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35" w:rsidRPr="005E39D7" w:rsidRDefault="002A7435" w:rsidP="005E39D7">
      <w:pPr>
        <w:pStyle w:val="a3"/>
        <w:spacing w:line="360" w:lineRule="auto"/>
        <w:ind w:firstLine="709"/>
        <w:rPr>
          <w:sz w:val="28"/>
          <w:szCs w:val="28"/>
        </w:rPr>
      </w:pPr>
      <w:bookmarkStart w:id="0" w:name="_GoBack"/>
      <w:bookmarkEnd w:id="0"/>
      <w:r w:rsidRPr="005E39D7">
        <w:rPr>
          <w:sz w:val="28"/>
          <w:szCs w:val="28"/>
        </w:rPr>
        <w:t>Алтайский Государственный Медицинский Университет</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pStyle w:val="2"/>
        <w:spacing w:line="360" w:lineRule="auto"/>
        <w:ind w:firstLine="709"/>
        <w:rPr>
          <w:b w:val="0"/>
          <w:bCs w:val="0"/>
        </w:rPr>
      </w:pPr>
      <w:r w:rsidRPr="005E39D7">
        <w:rPr>
          <w:b w:val="0"/>
          <w:bCs w:val="0"/>
        </w:rPr>
        <w:t>Кафедра детских болезней</w:t>
      </w:r>
    </w:p>
    <w:p w:rsidR="002A7435" w:rsidRPr="005E39D7" w:rsidRDefault="002A7435" w:rsidP="005E39D7">
      <w:pPr>
        <w:spacing w:line="360" w:lineRule="auto"/>
        <w:ind w:firstLine="709"/>
        <w:jc w:val="center"/>
        <w:rPr>
          <w:sz w:val="28"/>
          <w:szCs w:val="28"/>
        </w:rPr>
      </w:pPr>
    </w:p>
    <w:p w:rsidR="002A7435" w:rsidRPr="005E39D7" w:rsidRDefault="002A7435" w:rsidP="005E39D7">
      <w:pPr>
        <w:pStyle w:val="a5"/>
        <w:spacing w:line="360" w:lineRule="auto"/>
        <w:ind w:left="0" w:firstLine="709"/>
        <w:jc w:val="center"/>
      </w:pPr>
    </w:p>
    <w:p w:rsidR="002A7435" w:rsidRPr="005E39D7" w:rsidRDefault="002A7435" w:rsidP="005E39D7">
      <w:pPr>
        <w:pStyle w:val="a5"/>
        <w:spacing w:line="360" w:lineRule="auto"/>
        <w:ind w:left="0" w:firstLine="709"/>
        <w:jc w:val="center"/>
      </w:pPr>
      <w:r w:rsidRPr="005E39D7">
        <w:t>Заведующий каф.: проф. Клименов Л.Н.</w:t>
      </w:r>
    </w:p>
    <w:p w:rsidR="002A7435" w:rsidRPr="005E39D7" w:rsidRDefault="002A7435" w:rsidP="005E39D7">
      <w:pPr>
        <w:spacing w:line="360" w:lineRule="auto"/>
        <w:ind w:firstLine="709"/>
        <w:jc w:val="center"/>
        <w:rPr>
          <w:sz w:val="28"/>
          <w:szCs w:val="28"/>
        </w:rPr>
      </w:pPr>
      <w:r w:rsidRPr="005E39D7">
        <w:rPr>
          <w:sz w:val="28"/>
          <w:szCs w:val="28"/>
        </w:rPr>
        <w:t>Преподаватель: ас</w:t>
      </w:r>
      <w:r w:rsidR="008C3F8B" w:rsidRPr="005E39D7">
        <w:rPr>
          <w:sz w:val="28"/>
          <w:szCs w:val="28"/>
        </w:rPr>
        <w:t>с</w:t>
      </w:r>
      <w:r w:rsidRPr="005E39D7">
        <w:rPr>
          <w:sz w:val="28"/>
          <w:szCs w:val="28"/>
        </w:rPr>
        <w:t>. Веселовская О.Ю.</w:t>
      </w:r>
    </w:p>
    <w:p w:rsidR="002A7435" w:rsidRPr="005E39D7" w:rsidRDefault="002A7435" w:rsidP="005E39D7">
      <w:pPr>
        <w:spacing w:line="360" w:lineRule="auto"/>
        <w:ind w:firstLine="709"/>
        <w:jc w:val="center"/>
        <w:rPr>
          <w:sz w:val="28"/>
          <w:szCs w:val="28"/>
        </w:rPr>
      </w:pPr>
      <w:r w:rsidRPr="005E39D7">
        <w:rPr>
          <w:sz w:val="28"/>
          <w:szCs w:val="28"/>
        </w:rPr>
        <w:t>Куратор: студент группы № 522</w:t>
      </w:r>
    </w:p>
    <w:p w:rsidR="002A7435" w:rsidRPr="005E39D7" w:rsidRDefault="002A7435" w:rsidP="005E39D7">
      <w:pPr>
        <w:spacing w:line="360" w:lineRule="auto"/>
        <w:ind w:firstLine="709"/>
        <w:jc w:val="center"/>
        <w:rPr>
          <w:sz w:val="28"/>
          <w:szCs w:val="28"/>
        </w:rPr>
      </w:pPr>
      <w:r w:rsidRPr="005E39D7">
        <w:rPr>
          <w:sz w:val="28"/>
          <w:szCs w:val="28"/>
        </w:rPr>
        <w:t>Якушев Н.Н.</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9A1321" w:rsidP="005E39D7">
      <w:pPr>
        <w:pStyle w:val="3"/>
        <w:spacing w:line="360" w:lineRule="auto"/>
        <w:ind w:firstLine="709"/>
        <w:rPr>
          <w:b w:val="0"/>
          <w:bCs w:val="0"/>
          <w:sz w:val="28"/>
          <w:szCs w:val="28"/>
        </w:rPr>
      </w:pPr>
      <w:r w:rsidRPr="005E39D7">
        <w:rPr>
          <w:b w:val="0"/>
          <w:bCs w:val="0"/>
          <w:sz w:val="28"/>
          <w:szCs w:val="28"/>
        </w:rPr>
        <w:t>ИСТОРИЯ БОЛЕЗНИ</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r w:rsidRPr="005E39D7">
        <w:rPr>
          <w:sz w:val="28"/>
          <w:szCs w:val="28"/>
        </w:rPr>
        <w:t>Больного:</w:t>
      </w:r>
    </w:p>
    <w:p w:rsidR="002A7435" w:rsidRPr="005E39D7" w:rsidRDefault="002A7435" w:rsidP="005E39D7">
      <w:pPr>
        <w:spacing w:line="360" w:lineRule="auto"/>
        <w:ind w:firstLine="709"/>
        <w:jc w:val="center"/>
        <w:rPr>
          <w:sz w:val="28"/>
          <w:szCs w:val="28"/>
          <w:u w:val="single"/>
        </w:rPr>
      </w:pPr>
    </w:p>
    <w:p w:rsidR="002A7435" w:rsidRPr="005E39D7" w:rsidRDefault="002A7435" w:rsidP="005E39D7">
      <w:pPr>
        <w:spacing w:line="360" w:lineRule="auto"/>
        <w:ind w:firstLine="709"/>
        <w:jc w:val="center"/>
        <w:rPr>
          <w:sz w:val="28"/>
          <w:szCs w:val="28"/>
        </w:rPr>
      </w:pPr>
      <w:r w:rsidRPr="005E39D7">
        <w:rPr>
          <w:sz w:val="28"/>
          <w:szCs w:val="28"/>
          <w:u w:val="single"/>
        </w:rPr>
        <w:t>Диагноз</w:t>
      </w:r>
      <w:r w:rsidRPr="005E39D7">
        <w:rPr>
          <w:sz w:val="28"/>
          <w:szCs w:val="28"/>
        </w:rPr>
        <w:t>: Острый пиелонефрит на фоне пиелоэктазии почек, нефроптоза справа, дизметаболическая нефропатия типа оксалурии, активная стадия.</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5E39D7" w:rsidRDefault="005E39D7" w:rsidP="005E39D7">
      <w:pPr>
        <w:pStyle w:val="4"/>
        <w:spacing w:line="360" w:lineRule="auto"/>
        <w:ind w:firstLine="709"/>
        <w:rPr>
          <w:rFonts w:ascii="Times New Roman" w:hAnsi="Times New Roman" w:cs="Times New Roman"/>
          <w:b w:val="0"/>
          <w:bCs w:val="0"/>
          <w:sz w:val="28"/>
          <w:szCs w:val="28"/>
          <w:lang w:val="en-US"/>
        </w:rPr>
      </w:pPr>
      <w:r>
        <w:rPr>
          <w:rFonts w:ascii="Times New Roman" w:hAnsi="Times New Roman" w:cs="Times New Roman"/>
          <w:b w:val="0"/>
          <w:bCs w:val="0"/>
          <w:sz w:val="28"/>
          <w:szCs w:val="28"/>
        </w:rPr>
        <w:t>Барнаул</w:t>
      </w:r>
    </w:p>
    <w:p w:rsidR="002A7435" w:rsidRPr="005E39D7" w:rsidRDefault="002A7435" w:rsidP="005E39D7">
      <w:pPr>
        <w:pStyle w:val="4"/>
        <w:spacing w:line="360" w:lineRule="auto"/>
        <w:ind w:firstLine="709"/>
        <w:rPr>
          <w:rFonts w:ascii="Times New Roman" w:hAnsi="Times New Roman" w:cs="Times New Roman"/>
          <w:b w:val="0"/>
          <w:bCs w:val="0"/>
          <w:sz w:val="28"/>
          <w:szCs w:val="28"/>
        </w:rPr>
      </w:pPr>
      <w:r w:rsidRPr="005E39D7">
        <w:rPr>
          <w:rFonts w:ascii="Times New Roman" w:hAnsi="Times New Roman" w:cs="Times New Roman"/>
          <w:b w:val="0"/>
          <w:bCs w:val="0"/>
          <w:sz w:val="28"/>
          <w:szCs w:val="28"/>
        </w:rPr>
        <w:t>2004</w:t>
      </w:r>
    </w:p>
    <w:p w:rsidR="002A7435" w:rsidRPr="005E39D7" w:rsidRDefault="005E39D7" w:rsidP="005E39D7">
      <w:pPr>
        <w:spacing w:line="360" w:lineRule="auto"/>
        <w:ind w:firstLine="709"/>
        <w:jc w:val="both"/>
        <w:rPr>
          <w:b/>
          <w:bCs/>
          <w:sz w:val="28"/>
          <w:szCs w:val="28"/>
          <w:lang w:val="en-US"/>
        </w:rPr>
      </w:pPr>
      <w:r>
        <w:rPr>
          <w:sz w:val="28"/>
          <w:szCs w:val="28"/>
        </w:rPr>
        <w:br w:type="page"/>
      </w:r>
      <w:r w:rsidRPr="005E39D7">
        <w:rPr>
          <w:b/>
          <w:bCs/>
          <w:sz w:val="28"/>
          <w:szCs w:val="28"/>
        </w:rPr>
        <w:lastRenderedPageBreak/>
        <w:t>ПАСПОРТНАЯ ЧАСТЬ</w:t>
      </w:r>
    </w:p>
    <w:p w:rsidR="002A7435" w:rsidRPr="005E39D7" w:rsidRDefault="002A7435" w:rsidP="005E39D7">
      <w:pPr>
        <w:spacing w:line="360" w:lineRule="auto"/>
        <w:ind w:firstLine="709"/>
        <w:jc w:val="both"/>
        <w:rPr>
          <w:sz w:val="28"/>
          <w:szCs w:val="28"/>
        </w:rPr>
      </w:pPr>
    </w:p>
    <w:p w:rsidR="002A7435" w:rsidRPr="005E39D7" w:rsidRDefault="002A7435" w:rsidP="005E39D7">
      <w:pPr>
        <w:numPr>
          <w:ilvl w:val="0"/>
          <w:numId w:val="1"/>
        </w:numPr>
        <w:spacing w:line="360" w:lineRule="auto"/>
        <w:ind w:left="0" w:firstLine="709"/>
        <w:jc w:val="both"/>
        <w:rPr>
          <w:sz w:val="28"/>
          <w:szCs w:val="28"/>
        </w:rPr>
      </w:pPr>
      <w:r w:rsidRPr="005E39D7">
        <w:rPr>
          <w:sz w:val="28"/>
          <w:szCs w:val="28"/>
        </w:rPr>
        <w:t xml:space="preserve">Ф.И.О.: </w:t>
      </w:r>
    </w:p>
    <w:p w:rsidR="002A7435" w:rsidRPr="005E39D7" w:rsidRDefault="002A7435" w:rsidP="005E39D7">
      <w:pPr>
        <w:numPr>
          <w:ilvl w:val="0"/>
          <w:numId w:val="1"/>
        </w:numPr>
        <w:spacing w:line="360" w:lineRule="auto"/>
        <w:ind w:left="0" w:firstLine="709"/>
        <w:jc w:val="both"/>
        <w:rPr>
          <w:sz w:val="28"/>
          <w:szCs w:val="28"/>
        </w:rPr>
      </w:pPr>
      <w:r w:rsidRPr="005E39D7">
        <w:rPr>
          <w:sz w:val="28"/>
          <w:szCs w:val="28"/>
        </w:rPr>
        <w:t>Дата рождения: 24.03.1998 (6 лет).</w:t>
      </w:r>
    </w:p>
    <w:p w:rsidR="002A7435" w:rsidRPr="005E39D7" w:rsidRDefault="002A7435" w:rsidP="005E39D7">
      <w:pPr>
        <w:numPr>
          <w:ilvl w:val="0"/>
          <w:numId w:val="1"/>
        </w:numPr>
        <w:spacing w:line="360" w:lineRule="auto"/>
        <w:ind w:left="0" w:firstLine="709"/>
        <w:jc w:val="both"/>
        <w:rPr>
          <w:sz w:val="28"/>
          <w:szCs w:val="28"/>
        </w:rPr>
      </w:pPr>
      <w:r w:rsidRPr="005E39D7">
        <w:rPr>
          <w:sz w:val="28"/>
          <w:szCs w:val="28"/>
        </w:rPr>
        <w:t xml:space="preserve">Адрес и место работы родителей: </w:t>
      </w:r>
    </w:p>
    <w:p w:rsidR="002A7435" w:rsidRPr="005E39D7" w:rsidRDefault="002A7435" w:rsidP="005E39D7">
      <w:pPr>
        <w:pStyle w:val="5"/>
        <w:spacing w:line="360" w:lineRule="auto"/>
        <w:ind w:firstLine="709"/>
        <w:jc w:val="both"/>
        <w:rPr>
          <w:sz w:val="28"/>
          <w:szCs w:val="28"/>
          <w:lang w:val="en-US"/>
        </w:rPr>
      </w:pPr>
      <w:r w:rsidRPr="005E39D7">
        <w:rPr>
          <w:sz w:val="28"/>
          <w:szCs w:val="28"/>
        </w:rPr>
        <w:t xml:space="preserve">Домашний адрес: </w:t>
      </w:r>
      <w:r w:rsidR="005E39D7">
        <w:rPr>
          <w:sz w:val="28"/>
          <w:szCs w:val="28"/>
        </w:rPr>
        <w:t>г. Барнаул</w:t>
      </w:r>
    </w:p>
    <w:p w:rsidR="005E39D7" w:rsidRDefault="002A7435" w:rsidP="005E39D7">
      <w:pPr>
        <w:spacing w:line="360" w:lineRule="auto"/>
        <w:ind w:firstLine="709"/>
        <w:jc w:val="both"/>
        <w:rPr>
          <w:sz w:val="28"/>
          <w:szCs w:val="28"/>
          <w:lang w:val="en-US"/>
        </w:rPr>
      </w:pPr>
      <w:r w:rsidRPr="005E39D7">
        <w:rPr>
          <w:sz w:val="28"/>
          <w:szCs w:val="28"/>
        </w:rPr>
        <w:t>Мать:</w:t>
      </w:r>
    </w:p>
    <w:p w:rsidR="002A7435" w:rsidRPr="005E39D7" w:rsidRDefault="002A7435" w:rsidP="005E39D7">
      <w:pPr>
        <w:spacing w:line="360" w:lineRule="auto"/>
        <w:ind w:firstLine="709"/>
        <w:jc w:val="both"/>
        <w:rPr>
          <w:sz w:val="28"/>
          <w:szCs w:val="28"/>
        </w:rPr>
      </w:pPr>
      <w:r w:rsidRPr="005E39D7">
        <w:rPr>
          <w:sz w:val="28"/>
          <w:szCs w:val="28"/>
        </w:rPr>
        <w:t>Отец:</w:t>
      </w:r>
    </w:p>
    <w:p w:rsidR="002A7435" w:rsidRPr="005E39D7" w:rsidRDefault="002A7435" w:rsidP="005E39D7">
      <w:pPr>
        <w:numPr>
          <w:ilvl w:val="0"/>
          <w:numId w:val="3"/>
        </w:numPr>
        <w:spacing w:line="360" w:lineRule="auto"/>
        <w:ind w:left="0" w:firstLine="709"/>
        <w:jc w:val="both"/>
        <w:rPr>
          <w:sz w:val="28"/>
          <w:szCs w:val="28"/>
        </w:rPr>
      </w:pPr>
      <w:r w:rsidRPr="005E39D7">
        <w:rPr>
          <w:sz w:val="28"/>
          <w:szCs w:val="28"/>
        </w:rPr>
        <w:t xml:space="preserve">Диагноз при поступлении: </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b/>
          <w:bCs/>
          <w:sz w:val="28"/>
          <w:szCs w:val="28"/>
          <w:lang w:val="en-US"/>
        </w:rPr>
      </w:pPr>
      <w:r w:rsidRPr="005E39D7">
        <w:rPr>
          <w:b/>
          <w:bCs/>
          <w:sz w:val="28"/>
          <w:szCs w:val="28"/>
        </w:rPr>
        <w:t>ЖАЛОБЫ</w:t>
      </w:r>
      <w:r w:rsidR="005E39D7" w:rsidRPr="005E39D7">
        <w:rPr>
          <w:b/>
          <w:bCs/>
          <w:sz w:val="28"/>
          <w:szCs w:val="28"/>
        </w:rPr>
        <w:t xml:space="preserve"> БОЛЬНОГО</w:t>
      </w:r>
    </w:p>
    <w:p w:rsidR="002A7435" w:rsidRPr="005E39D7" w:rsidRDefault="002A7435" w:rsidP="005E39D7">
      <w:pPr>
        <w:spacing w:line="360" w:lineRule="auto"/>
        <w:ind w:firstLine="709"/>
        <w:jc w:val="both"/>
        <w:rPr>
          <w:sz w:val="28"/>
          <w:szCs w:val="28"/>
        </w:rPr>
      </w:pPr>
    </w:p>
    <w:p w:rsidR="002A7435" w:rsidRPr="005E39D7" w:rsidRDefault="002A7435" w:rsidP="005E39D7">
      <w:pPr>
        <w:pStyle w:val="a7"/>
        <w:spacing w:line="360" w:lineRule="auto"/>
        <w:ind w:firstLine="709"/>
        <w:rPr>
          <w:sz w:val="28"/>
          <w:szCs w:val="28"/>
        </w:rPr>
      </w:pPr>
      <w:r w:rsidRPr="005E39D7">
        <w:rPr>
          <w:sz w:val="28"/>
          <w:szCs w:val="28"/>
        </w:rPr>
        <w:t xml:space="preserve">На недомогание, общую слабость, боль в правом боку, учащённое мочеиспускание. Резкое снижение аппетита. Высокую температуру (39,6 гр.). </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b/>
          <w:bCs/>
          <w:sz w:val="28"/>
          <w:szCs w:val="28"/>
        </w:rPr>
      </w:pPr>
      <w:r w:rsidRPr="005E39D7">
        <w:rPr>
          <w:b/>
          <w:bCs/>
          <w:sz w:val="28"/>
          <w:szCs w:val="28"/>
        </w:rPr>
        <w:t>АНАМНЕЗ</w:t>
      </w:r>
      <w:r w:rsidR="005E39D7" w:rsidRPr="005E39D7">
        <w:rPr>
          <w:b/>
          <w:bCs/>
          <w:sz w:val="28"/>
          <w:szCs w:val="28"/>
        </w:rPr>
        <w:t xml:space="preserve"> </w:t>
      </w:r>
      <w:r w:rsidRPr="005E39D7">
        <w:rPr>
          <w:b/>
          <w:bCs/>
          <w:sz w:val="28"/>
          <w:szCs w:val="28"/>
        </w:rPr>
        <w:t>НАСТОЯЩЕГО</w:t>
      </w:r>
      <w:r w:rsidR="005E39D7" w:rsidRPr="005E39D7">
        <w:rPr>
          <w:b/>
          <w:bCs/>
          <w:sz w:val="28"/>
          <w:szCs w:val="28"/>
        </w:rPr>
        <w:t xml:space="preserve"> ЗАБОЛЕВАНИЯ</w:t>
      </w:r>
    </w:p>
    <w:p w:rsidR="002A7435" w:rsidRPr="005E39D7" w:rsidRDefault="002A7435" w:rsidP="005E39D7">
      <w:pPr>
        <w:spacing w:line="360" w:lineRule="auto"/>
        <w:ind w:firstLine="709"/>
        <w:jc w:val="both"/>
        <w:rPr>
          <w:sz w:val="28"/>
          <w:szCs w:val="28"/>
        </w:rPr>
      </w:pPr>
    </w:p>
    <w:p w:rsidR="002A7435" w:rsidRPr="005E39D7" w:rsidRDefault="002A7435" w:rsidP="005E39D7">
      <w:pPr>
        <w:pStyle w:val="a7"/>
        <w:spacing w:line="360" w:lineRule="auto"/>
        <w:ind w:firstLine="709"/>
        <w:rPr>
          <w:sz w:val="28"/>
          <w:szCs w:val="28"/>
        </w:rPr>
      </w:pPr>
      <w:r w:rsidRPr="005E39D7">
        <w:rPr>
          <w:sz w:val="28"/>
          <w:szCs w:val="28"/>
        </w:rPr>
        <w:t xml:space="preserve">Заболел 29.08.2004, когда у ребёнка повысилась температура до 39,6 гр. Появилась боль в правом боку, стал часто мочиться. Обратились в детскую поликлинику. В поликлиннике назначили амоксициллин, фурадонин, «Найз». </w:t>
      </w:r>
    </w:p>
    <w:p w:rsidR="002A7435" w:rsidRPr="005E39D7" w:rsidRDefault="002A7435" w:rsidP="005E39D7">
      <w:pPr>
        <w:spacing w:line="360" w:lineRule="auto"/>
        <w:ind w:firstLine="709"/>
        <w:jc w:val="both"/>
        <w:rPr>
          <w:sz w:val="28"/>
          <w:szCs w:val="28"/>
        </w:rPr>
      </w:pPr>
      <w:r w:rsidRPr="005E39D7">
        <w:rPr>
          <w:sz w:val="28"/>
          <w:szCs w:val="28"/>
        </w:rPr>
        <w:t>02.09.04</w:t>
      </w:r>
      <w:r w:rsidR="005E39D7">
        <w:rPr>
          <w:sz w:val="28"/>
          <w:szCs w:val="28"/>
        </w:rPr>
        <w:t xml:space="preserve"> </w:t>
      </w:r>
      <w:r w:rsidRPr="005E39D7">
        <w:rPr>
          <w:sz w:val="28"/>
          <w:szCs w:val="28"/>
        </w:rPr>
        <w:t xml:space="preserve">было проведено УЗИ. </w:t>
      </w:r>
    </w:p>
    <w:p w:rsidR="002A7435" w:rsidRPr="005E39D7" w:rsidRDefault="002A7435" w:rsidP="005E39D7">
      <w:pPr>
        <w:spacing w:line="360" w:lineRule="auto"/>
        <w:ind w:firstLine="709"/>
        <w:jc w:val="both"/>
        <w:rPr>
          <w:sz w:val="28"/>
          <w:szCs w:val="28"/>
        </w:rPr>
      </w:pPr>
      <w:r w:rsidRPr="005E39D7">
        <w:rPr>
          <w:sz w:val="28"/>
          <w:szCs w:val="28"/>
        </w:rPr>
        <w:t>УЗИ показало эхопризнаки острого пиелонефрита, диффузное изменение в синусах почек.</w:t>
      </w:r>
      <w:r w:rsidR="005E39D7">
        <w:rPr>
          <w:sz w:val="28"/>
          <w:szCs w:val="28"/>
        </w:rPr>
        <w:t xml:space="preserve"> </w:t>
      </w:r>
    </w:p>
    <w:p w:rsidR="002A7435" w:rsidRPr="005E39D7" w:rsidRDefault="002A7435" w:rsidP="005E39D7">
      <w:pPr>
        <w:spacing w:line="360" w:lineRule="auto"/>
        <w:ind w:firstLine="709"/>
        <w:jc w:val="both"/>
        <w:rPr>
          <w:sz w:val="28"/>
          <w:szCs w:val="28"/>
        </w:rPr>
      </w:pPr>
      <w:r w:rsidRPr="005E39D7">
        <w:rPr>
          <w:sz w:val="28"/>
          <w:szCs w:val="28"/>
        </w:rPr>
        <w:t>02.09.04 – направлен в стационар.</w:t>
      </w:r>
    </w:p>
    <w:p w:rsidR="002A7435" w:rsidRPr="005E39D7" w:rsidRDefault="005E39D7" w:rsidP="005E39D7">
      <w:pPr>
        <w:spacing w:line="360" w:lineRule="auto"/>
        <w:ind w:firstLine="709"/>
        <w:jc w:val="both"/>
        <w:rPr>
          <w:b/>
          <w:bCs/>
          <w:sz w:val="28"/>
          <w:szCs w:val="28"/>
          <w:lang w:val="en-US"/>
        </w:rPr>
      </w:pPr>
      <w:r>
        <w:rPr>
          <w:sz w:val="28"/>
          <w:szCs w:val="28"/>
        </w:rPr>
        <w:br w:type="page"/>
      </w:r>
      <w:r w:rsidR="002A7435" w:rsidRPr="005E39D7">
        <w:rPr>
          <w:b/>
          <w:bCs/>
          <w:sz w:val="28"/>
          <w:szCs w:val="28"/>
        </w:rPr>
        <w:lastRenderedPageBreak/>
        <w:t>АНАМНЕЗ</w:t>
      </w:r>
      <w:r w:rsidRPr="005E39D7">
        <w:rPr>
          <w:b/>
          <w:bCs/>
          <w:sz w:val="28"/>
          <w:szCs w:val="28"/>
        </w:rPr>
        <w:t xml:space="preserve"> </w:t>
      </w:r>
      <w:r>
        <w:rPr>
          <w:b/>
          <w:bCs/>
          <w:sz w:val="28"/>
          <w:szCs w:val="28"/>
        </w:rPr>
        <w:t>ЖИЗНИ</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Ребенок от 1-ой беременности, первых родов. В анамнезе угроза прерывания беременности, токсикоз, анемия, отёки, сохраняла дважды. Родился доношенный, массой - 3170 г., ростом - 51 см. врожденных уродств</w:t>
      </w:r>
      <w:r w:rsidR="005E39D7">
        <w:rPr>
          <w:sz w:val="28"/>
          <w:szCs w:val="28"/>
        </w:rPr>
        <w:t xml:space="preserve"> </w:t>
      </w:r>
      <w:r w:rsidRPr="005E39D7">
        <w:rPr>
          <w:sz w:val="28"/>
          <w:szCs w:val="28"/>
        </w:rPr>
        <w:t>заболеваний выявлено не было. У мальчика диагностировали кефалогематому.</w:t>
      </w:r>
      <w:r w:rsidR="005E39D7">
        <w:rPr>
          <w:sz w:val="28"/>
          <w:szCs w:val="28"/>
        </w:rPr>
        <w:t xml:space="preserve"> </w:t>
      </w:r>
      <w:r w:rsidRPr="005E39D7">
        <w:rPr>
          <w:sz w:val="28"/>
          <w:szCs w:val="28"/>
        </w:rPr>
        <w:t>Закричал сразу, громко.</w:t>
      </w:r>
    </w:p>
    <w:p w:rsidR="002A7435" w:rsidRPr="005E39D7" w:rsidRDefault="002A7435" w:rsidP="005E39D7">
      <w:pPr>
        <w:spacing w:line="360" w:lineRule="auto"/>
        <w:ind w:firstLine="709"/>
        <w:jc w:val="both"/>
        <w:rPr>
          <w:sz w:val="28"/>
          <w:szCs w:val="28"/>
        </w:rPr>
      </w:pPr>
      <w:r w:rsidRPr="005E39D7">
        <w:rPr>
          <w:sz w:val="28"/>
          <w:szCs w:val="28"/>
        </w:rPr>
        <w:t>Впервые ребенок приложен к груди через 30 мин. Физическое, моторно-статическое и психическое состояние</w:t>
      </w:r>
      <w:r w:rsidR="005E39D7">
        <w:rPr>
          <w:sz w:val="28"/>
          <w:szCs w:val="28"/>
        </w:rPr>
        <w:t xml:space="preserve"> </w:t>
      </w:r>
      <w:r w:rsidRPr="005E39D7">
        <w:rPr>
          <w:sz w:val="28"/>
          <w:szCs w:val="28"/>
        </w:rPr>
        <w:t xml:space="preserve">соответственно возрасту. </w:t>
      </w:r>
    </w:p>
    <w:p w:rsidR="002A7435" w:rsidRPr="005E39D7" w:rsidRDefault="002A7435" w:rsidP="005E39D7">
      <w:pPr>
        <w:spacing w:line="360" w:lineRule="auto"/>
        <w:ind w:firstLine="709"/>
        <w:jc w:val="both"/>
        <w:rPr>
          <w:sz w:val="28"/>
          <w:szCs w:val="28"/>
        </w:rPr>
      </w:pPr>
      <w:r w:rsidRPr="005E39D7">
        <w:rPr>
          <w:sz w:val="28"/>
          <w:szCs w:val="28"/>
        </w:rPr>
        <w:t xml:space="preserve">Гемотрансфузии не проводилось, аллергия пищевая в виде сыпи по всему телу, к чему мать не знает. Туберкулёз, венерические заболевания в семье нет. </w:t>
      </w:r>
    </w:p>
    <w:p w:rsidR="002A7435" w:rsidRPr="005E39D7" w:rsidRDefault="002A7435" w:rsidP="005E39D7">
      <w:pPr>
        <w:spacing w:line="360" w:lineRule="auto"/>
        <w:ind w:firstLine="709"/>
        <w:jc w:val="both"/>
        <w:rPr>
          <w:sz w:val="28"/>
          <w:szCs w:val="28"/>
        </w:rPr>
      </w:pPr>
      <w:r w:rsidRPr="005E39D7">
        <w:rPr>
          <w:sz w:val="28"/>
          <w:szCs w:val="28"/>
        </w:rPr>
        <w:t xml:space="preserve">Состоит на учёте у фтизиатра, т.к. туберкулёзная манту 13 мм. Получал соответствующую терапию. </w:t>
      </w:r>
    </w:p>
    <w:p w:rsidR="002A7435" w:rsidRPr="005E39D7" w:rsidRDefault="002A7435" w:rsidP="005E39D7">
      <w:pPr>
        <w:spacing w:line="360" w:lineRule="auto"/>
        <w:ind w:firstLine="709"/>
        <w:jc w:val="both"/>
        <w:rPr>
          <w:sz w:val="28"/>
          <w:szCs w:val="28"/>
        </w:rPr>
      </w:pPr>
      <w:r w:rsidRPr="005E39D7">
        <w:rPr>
          <w:sz w:val="28"/>
          <w:szCs w:val="28"/>
        </w:rPr>
        <w:t>Жилищно-бытовые условия семьи удовлетворительные. Воспитывается</w:t>
      </w:r>
      <w:r w:rsidR="005E39D7">
        <w:rPr>
          <w:sz w:val="28"/>
          <w:szCs w:val="28"/>
        </w:rPr>
        <w:t xml:space="preserve"> </w:t>
      </w:r>
      <w:r w:rsidRPr="005E39D7">
        <w:rPr>
          <w:sz w:val="28"/>
          <w:szCs w:val="28"/>
        </w:rPr>
        <w:t>родителями, соблюдает режим дня, регулярно бывает на воздухе.</w:t>
      </w:r>
      <w:r w:rsidR="005E39D7">
        <w:rPr>
          <w:sz w:val="28"/>
          <w:szCs w:val="28"/>
        </w:rPr>
        <w:t xml:space="preserve"> </w:t>
      </w:r>
      <w:r w:rsidRPr="005E39D7">
        <w:rPr>
          <w:sz w:val="28"/>
          <w:szCs w:val="28"/>
        </w:rPr>
        <w:t>Придерживается диеты с</w:t>
      </w:r>
      <w:r w:rsidR="005E39D7">
        <w:rPr>
          <w:sz w:val="28"/>
          <w:szCs w:val="28"/>
        </w:rPr>
        <w:t xml:space="preserve"> </w:t>
      </w:r>
      <w:r w:rsidRPr="005E39D7">
        <w:rPr>
          <w:sz w:val="28"/>
          <w:szCs w:val="28"/>
        </w:rPr>
        <w:t>ограничением продуктов, вызывающих аллергию.</w:t>
      </w:r>
    </w:p>
    <w:p w:rsidR="000C0B7E" w:rsidRPr="005E39D7" w:rsidRDefault="000C0B7E" w:rsidP="005E39D7">
      <w:pPr>
        <w:spacing w:line="360" w:lineRule="auto"/>
        <w:ind w:firstLine="709"/>
        <w:jc w:val="both"/>
        <w:rPr>
          <w:sz w:val="28"/>
          <w:szCs w:val="28"/>
        </w:rPr>
      </w:pPr>
    </w:p>
    <w:p w:rsidR="002A7435" w:rsidRPr="005E39D7" w:rsidRDefault="002A7435" w:rsidP="005E39D7">
      <w:pPr>
        <w:spacing w:line="360" w:lineRule="auto"/>
        <w:ind w:firstLine="709"/>
        <w:jc w:val="both"/>
        <w:rPr>
          <w:b/>
          <w:bCs/>
          <w:sz w:val="28"/>
          <w:szCs w:val="28"/>
        </w:rPr>
      </w:pPr>
      <w:r w:rsidRPr="005E39D7">
        <w:rPr>
          <w:b/>
          <w:bCs/>
          <w:sz w:val="28"/>
          <w:szCs w:val="28"/>
        </w:rPr>
        <w:t>СЕМЕЙНЫЙ</w:t>
      </w:r>
      <w:r w:rsidR="005E39D7" w:rsidRPr="005E39D7">
        <w:rPr>
          <w:b/>
          <w:bCs/>
          <w:sz w:val="28"/>
          <w:szCs w:val="28"/>
        </w:rPr>
        <w:t xml:space="preserve"> </w:t>
      </w:r>
      <w:r w:rsidR="005E39D7">
        <w:rPr>
          <w:b/>
          <w:bCs/>
          <w:sz w:val="28"/>
          <w:szCs w:val="28"/>
        </w:rPr>
        <w:t>АНАМНЕЗ</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Мать: здорова.</w:t>
      </w:r>
    </w:p>
    <w:p w:rsidR="002A7435" w:rsidRPr="005E39D7" w:rsidRDefault="002A7435" w:rsidP="005E39D7">
      <w:pPr>
        <w:spacing w:line="360" w:lineRule="auto"/>
        <w:ind w:firstLine="709"/>
        <w:jc w:val="both"/>
        <w:rPr>
          <w:sz w:val="28"/>
          <w:szCs w:val="28"/>
        </w:rPr>
      </w:pPr>
      <w:r w:rsidRPr="005E39D7">
        <w:rPr>
          <w:sz w:val="28"/>
          <w:szCs w:val="28"/>
        </w:rPr>
        <w:t>Отец: здоров.</w:t>
      </w:r>
    </w:p>
    <w:p w:rsidR="002A7435" w:rsidRPr="005E39D7" w:rsidRDefault="002A7435" w:rsidP="005E39D7">
      <w:pPr>
        <w:spacing w:line="360" w:lineRule="auto"/>
        <w:ind w:firstLine="709"/>
        <w:jc w:val="both"/>
        <w:rPr>
          <w:sz w:val="28"/>
          <w:szCs w:val="28"/>
        </w:rPr>
      </w:pPr>
      <w:r w:rsidRPr="005E39D7">
        <w:rPr>
          <w:sz w:val="28"/>
          <w:szCs w:val="28"/>
        </w:rPr>
        <w:t xml:space="preserve">В семье, со слов матери, туберкулезом, сифилисом, алкоголизмом, психическими и нервными болезнями никто не болеет. Заболеваний, сходных с имеющимся как у сына, мать не отмечает. </w:t>
      </w:r>
    </w:p>
    <w:p w:rsidR="002A7435" w:rsidRPr="005E39D7" w:rsidRDefault="005E39D7" w:rsidP="005E39D7">
      <w:pPr>
        <w:spacing w:line="360" w:lineRule="auto"/>
        <w:ind w:firstLine="709"/>
        <w:jc w:val="both"/>
        <w:rPr>
          <w:b/>
          <w:bCs/>
          <w:sz w:val="28"/>
          <w:szCs w:val="28"/>
        </w:rPr>
      </w:pPr>
      <w:r>
        <w:rPr>
          <w:sz w:val="28"/>
          <w:szCs w:val="28"/>
        </w:rPr>
        <w:br w:type="page"/>
      </w:r>
      <w:r w:rsidR="002A7435" w:rsidRPr="005E39D7">
        <w:rPr>
          <w:b/>
          <w:bCs/>
          <w:sz w:val="28"/>
          <w:szCs w:val="28"/>
        </w:rPr>
        <w:lastRenderedPageBreak/>
        <w:t>ДАННЫЕ ОБЪЕКТИВНОГО ОБСЛЕДОВАНИЯ</w:t>
      </w:r>
    </w:p>
    <w:p w:rsidR="002A7435" w:rsidRPr="005E39D7" w:rsidRDefault="002A7435" w:rsidP="005E39D7">
      <w:pPr>
        <w:spacing w:line="360" w:lineRule="auto"/>
        <w:ind w:firstLine="709"/>
        <w:jc w:val="both"/>
        <w:rPr>
          <w:sz w:val="28"/>
          <w:szCs w:val="28"/>
        </w:rPr>
      </w:pPr>
      <w:r w:rsidRPr="005E39D7">
        <w:rPr>
          <w:sz w:val="28"/>
          <w:szCs w:val="28"/>
        </w:rPr>
        <w:t>(</w:t>
      </w:r>
      <w:r w:rsidRPr="005E39D7">
        <w:rPr>
          <w:sz w:val="28"/>
          <w:szCs w:val="28"/>
          <w:lang w:val="en-US"/>
        </w:rPr>
        <w:t>Status</w:t>
      </w:r>
      <w:r w:rsidRPr="005E39D7">
        <w:rPr>
          <w:sz w:val="28"/>
          <w:szCs w:val="28"/>
        </w:rPr>
        <w:t xml:space="preserve"> </w:t>
      </w:r>
      <w:r w:rsidRPr="005E39D7">
        <w:rPr>
          <w:sz w:val="28"/>
          <w:szCs w:val="28"/>
          <w:lang w:val="en-US"/>
        </w:rPr>
        <w:t>presens</w:t>
      </w:r>
      <w:r w:rsidRPr="005E39D7">
        <w:rPr>
          <w:sz w:val="28"/>
          <w:szCs w:val="28"/>
        </w:rPr>
        <w:t xml:space="preserve"> </w:t>
      </w:r>
      <w:r w:rsidRPr="005E39D7">
        <w:rPr>
          <w:sz w:val="28"/>
          <w:szCs w:val="28"/>
          <w:lang w:val="en-US"/>
        </w:rPr>
        <w:t>objectivus</w:t>
      </w:r>
      <w:r w:rsidRPr="005E39D7">
        <w:rPr>
          <w:sz w:val="28"/>
          <w:szCs w:val="28"/>
        </w:rPr>
        <w:t>).</w:t>
      </w:r>
    </w:p>
    <w:p w:rsidR="005E39D7" w:rsidRDefault="005E39D7" w:rsidP="005E39D7">
      <w:pPr>
        <w:spacing w:line="360" w:lineRule="auto"/>
        <w:ind w:firstLine="709"/>
        <w:jc w:val="both"/>
        <w:rPr>
          <w:sz w:val="28"/>
          <w:szCs w:val="28"/>
          <w:lang w:val="en-US"/>
        </w:rPr>
      </w:pPr>
    </w:p>
    <w:p w:rsidR="002A7435" w:rsidRPr="005E39D7" w:rsidRDefault="002A7435" w:rsidP="005E39D7">
      <w:pPr>
        <w:spacing w:line="360" w:lineRule="auto"/>
        <w:ind w:firstLine="709"/>
        <w:jc w:val="both"/>
        <w:rPr>
          <w:sz w:val="28"/>
          <w:szCs w:val="28"/>
        </w:rPr>
      </w:pPr>
      <w:r w:rsidRPr="005E39D7">
        <w:rPr>
          <w:sz w:val="28"/>
          <w:szCs w:val="28"/>
        </w:rPr>
        <w:t>Общее состояние ребенка удовлетворительное, положение в</w:t>
      </w:r>
      <w:r w:rsidR="005E39D7">
        <w:rPr>
          <w:sz w:val="28"/>
          <w:szCs w:val="28"/>
        </w:rPr>
        <w:t xml:space="preserve"> </w:t>
      </w:r>
      <w:r w:rsidRPr="005E39D7">
        <w:rPr>
          <w:sz w:val="28"/>
          <w:szCs w:val="28"/>
        </w:rPr>
        <w:t>постели активное, Т - 39,6 С. Сознание ясное, настроение бодрое, поведение сдержанное, обычное выражение лица, ребенок интел</w:t>
      </w:r>
      <w:r w:rsidR="005E39D7">
        <w:rPr>
          <w:sz w:val="28"/>
          <w:szCs w:val="28"/>
          <w:lang w:val="uk-UA"/>
        </w:rPr>
        <w:t>л</w:t>
      </w:r>
      <w:r w:rsidRPr="005E39D7">
        <w:rPr>
          <w:sz w:val="28"/>
          <w:szCs w:val="28"/>
        </w:rPr>
        <w:t>ектуально развит, патологии со стороны памяти и речи не выявлено.</w:t>
      </w:r>
    </w:p>
    <w:p w:rsidR="002A7435" w:rsidRPr="005E39D7" w:rsidRDefault="002A7435" w:rsidP="005E39D7">
      <w:pPr>
        <w:spacing w:line="360" w:lineRule="auto"/>
        <w:ind w:firstLine="709"/>
        <w:jc w:val="both"/>
        <w:rPr>
          <w:sz w:val="28"/>
          <w:szCs w:val="28"/>
        </w:rPr>
      </w:pPr>
      <w:r w:rsidRPr="005E39D7">
        <w:rPr>
          <w:sz w:val="28"/>
          <w:szCs w:val="28"/>
        </w:rPr>
        <w:t>Развитие психики,</w:t>
      </w:r>
      <w:r w:rsidR="005E39D7">
        <w:rPr>
          <w:sz w:val="28"/>
          <w:szCs w:val="28"/>
        </w:rPr>
        <w:t xml:space="preserve"> </w:t>
      </w:r>
      <w:r w:rsidRPr="005E39D7">
        <w:rPr>
          <w:sz w:val="28"/>
          <w:szCs w:val="28"/>
        </w:rPr>
        <w:t>статических и моторных функций соответствует возрасту. Патологии со стороны</w:t>
      </w:r>
      <w:r w:rsidR="005E39D7">
        <w:rPr>
          <w:sz w:val="28"/>
          <w:szCs w:val="28"/>
        </w:rPr>
        <w:t xml:space="preserve"> </w:t>
      </w:r>
      <w:r w:rsidRPr="005E39D7">
        <w:rPr>
          <w:sz w:val="28"/>
          <w:szCs w:val="28"/>
        </w:rPr>
        <w:t>ЧМН, периферических нервов не выявлено. Кожные, сухожильные рефлексы, рефлексы со слизистых оболочек сохранены, живые, симметричные. Патологических рефлексов и симптомов не выявлено. Больной устойчив в позе Ромберга,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 Чувствительность сохранена, одинаково выражена на симметричных участках. Дермографизм красный, не стойкий.</w:t>
      </w:r>
    </w:p>
    <w:p w:rsidR="002A7435" w:rsidRPr="005E39D7" w:rsidRDefault="002A7435" w:rsidP="005E39D7">
      <w:pPr>
        <w:spacing w:line="360" w:lineRule="auto"/>
        <w:ind w:firstLine="709"/>
        <w:jc w:val="both"/>
        <w:rPr>
          <w:sz w:val="28"/>
          <w:szCs w:val="28"/>
        </w:rPr>
      </w:pPr>
      <w:r w:rsidRPr="005E39D7">
        <w:rPr>
          <w:sz w:val="28"/>
          <w:szCs w:val="28"/>
        </w:rPr>
        <w:t>Кожные покровы телесного цвета, кожа</w:t>
      </w:r>
      <w:r w:rsidR="005E39D7">
        <w:rPr>
          <w:sz w:val="28"/>
          <w:szCs w:val="28"/>
        </w:rPr>
        <w:t xml:space="preserve"> </w:t>
      </w:r>
      <w:r w:rsidRPr="005E39D7">
        <w:rPr>
          <w:sz w:val="28"/>
          <w:szCs w:val="28"/>
        </w:rPr>
        <w:t>эластичная, умеренно влажная, чистая. Проба щипка отрицательная. Состояние волос и ногтей удовлетворительное.</w:t>
      </w:r>
    </w:p>
    <w:p w:rsidR="002A7435" w:rsidRPr="005E39D7" w:rsidRDefault="002A7435" w:rsidP="005E39D7">
      <w:pPr>
        <w:spacing w:line="360" w:lineRule="auto"/>
        <w:ind w:firstLine="709"/>
        <w:jc w:val="both"/>
        <w:rPr>
          <w:sz w:val="28"/>
          <w:szCs w:val="28"/>
        </w:rPr>
      </w:pPr>
      <w:r w:rsidRPr="005E39D7">
        <w:rPr>
          <w:sz w:val="28"/>
          <w:szCs w:val="28"/>
        </w:rPr>
        <w:t>Подкожно-жировой слой развит умеренно, равномерно распределен по всему телу. Визуально и пальпаторно уплотнений и отеков не выявлено.</w:t>
      </w:r>
    </w:p>
    <w:p w:rsidR="002A7435" w:rsidRPr="005E39D7" w:rsidRDefault="002A7435" w:rsidP="005E39D7">
      <w:pPr>
        <w:spacing w:line="360" w:lineRule="auto"/>
        <w:ind w:firstLine="709"/>
        <w:jc w:val="both"/>
        <w:rPr>
          <w:sz w:val="28"/>
          <w:szCs w:val="28"/>
        </w:rPr>
      </w:pPr>
      <w:r w:rsidRPr="005E39D7">
        <w:rPr>
          <w:sz w:val="28"/>
          <w:szCs w:val="28"/>
        </w:rPr>
        <w:t>Слизистые обычной окраски без патологических высыпаний и изъязвлений. Пальпируются</w:t>
      </w:r>
      <w:r w:rsidR="005E39D7">
        <w:rPr>
          <w:sz w:val="28"/>
          <w:szCs w:val="28"/>
        </w:rPr>
        <w:t xml:space="preserve"> </w:t>
      </w:r>
      <w:r w:rsidRPr="005E39D7">
        <w:rPr>
          <w:sz w:val="28"/>
          <w:szCs w:val="28"/>
        </w:rPr>
        <w:t>нижнечелюстные, заднешейные, единичные паховые лимфоузлы обычных размеров, умеренно плотные.</w:t>
      </w:r>
      <w:r w:rsidR="005E39D7">
        <w:rPr>
          <w:sz w:val="28"/>
          <w:szCs w:val="28"/>
        </w:rPr>
        <w:t xml:space="preserve"> </w:t>
      </w:r>
      <w:r w:rsidRPr="005E39D7">
        <w:rPr>
          <w:sz w:val="28"/>
          <w:szCs w:val="28"/>
        </w:rPr>
        <w:t>Безболезненные, не спаянные с окружающими тканями.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2A7435" w:rsidRPr="005E39D7" w:rsidRDefault="002A7435" w:rsidP="005E39D7">
      <w:pPr>
        <w:spacing w:line="360" w:lineRule="auto"/>
        <w:ind w:firstLine="709"/>
        <w:jc w:val="both"/>
        <w:rPr>
          <w:sz w:val="28"/>
          <w:szCs w:val="28"/>
        </w:rPr>
      </w:pPr>
      <w:r w:rsidRPr="005E39D7">
        <w:rPr>
          <w:sz w:val="28"/>
          <w:szCs w:val="28"/>
          <w:u w:val="single"/>
        </w:rPr>
        <w:lastRenderedPageBreak/>
        <w:t>Костная система</w:t>
      </w:r>
      <w:r w:rsidRPr="005E39D7">
        <w:rPr>
          <w:sz w:val="28"/>
          <w:szCs w:val="28"/>
        </w:rPr>
        <w:t>: череп правильной округлой формы, патологических</w:t>
      </w:r>
      <w:r w:rsidR="005E39D7">
        <w:rPr>
          <w:sz w:val="28"/>
          <w:szCs w:val="28"/>
        </w:rPr>
        <w:t xml:space="preserve"> </w:t>
      </w:r>
      <w:r w:rsidRPr="005E39D7">
        <w:rPr>
          <w:sz w:val="28"/>
          <w:szCs w:val="28"/>
        </w:rPr>
        <w:t>изменений нет, грудная клетка цилиндрической формы, эпигастральный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2A7435" w:rsidRPr="005E39D7" w:rsidRDefault="002A7435" w:rsidP="005E39D7">
      <w:pPr>
        <w:spacing w:line="360" w:lineRule="auto"/>
        <w:ind w:firstLine="709"/>
        <w:jc w:val="both"/>
        <w:rPr>
          <w:sz w:val="28"/>
          <w:szCs w:val="28"/>
        </w:rPr>
      </w:pPr>
      <w:r w:rsidRPr="005E39D7">
        <w:rPr>
          <w:sz w:val="28"/>
          <w:szCs w:val="28"/>
          <w:u w:val="single"/>
        </w:rPr>
        <w:t>Органы дыхания</w:t>
      </w:r>
      <w:r w:rsidRPr="005E39D7">
        <w:rPr>
          <w:sz w:val="28"/>
          <w:szCs w:val="28"/>
        </w:rPr>
        <w:t>: ЧД -22 в мин., одышки нет. Носовое дыхание не затруднено. Голос не изменен.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на</w:t>
      </w:r>
      <w:r w:rsidR="005E39D7">
        <w:rPr>
          <w:sz w:val="28"/>
          <w:szCs w:val="28"/>
        </w:rPr>
        <w:t xml:space="preserve"> </w:t>
      </w:r>
      <w:r w:rsidRPr="005E39D7">
        <w:rPr>
          <w:sz w:val="28"/>
          <w:szCs w:val="28"/>
        </w:rPr>
        <w:t>симметричных участках грудной клетки умеренно выражено и одинаковой силы. При перкуссии выслушивается ясный легочной звук.</w:t>
      </w:r>
    </w:p>
    <w:p w:rsidR="002A7435" w:rsidRPr="005E39D7" w:rsidRDefault="002A7435" w:rsidP="005E39D7">
      <w:pPr>
        <w:spacing w:line="360" w:lineRule="auto"/>
        <w:ind w:firstLine="709"/>
        <w:jc w:val="both"/>
        <w:rPr>
          <w:sz w:val="28"/>
          <w:szCs w:val="28"/>
        </w:rPr>
      </w:pPr>
      <w:r w:rsidRPr="005E39D7">
        <w:rPr>
          <w:sz w:val="28"/>
          <w:szCs w:val="28"/>
        </w:rPr>
        <w:t xml:space="preserve">При аускультации выслушивается везикулярное дыхание. </w:t>
      </w:r>
    </w:p>
    <w:p w:rsidR="002A7435" w:rsidRPr="005E39D7" w:rsidRDefault="002A7435" w:rsidP="005E39D7">
      <w:pPr>
        <w:spacing w:line="360" w:lineRule="auto"/>
        <w:ind w:firstLine="709"/>
        <w:jc w:val="both"/>
        <w:rPr>
          <w:sz w:val="28"/>
          <w:szCs w:val="28"/>
        </w:rPr>
      </w:pPr>
      <w:r w:rsidRPr="005E39D7">
        <w:rPr>
          <w:sz w:val="28"/>
          <w:szCs w:val="28"/>
        </w:rPr>
        <w:t>Дополнительных дыхательных шумов не выявлено. Бронхофония не изменена.</w:t>
      </w:r>
    </w:p>
    <w:p w:rsidR="002A7435" w:rsidRPr="005E39D7" w:rsidRDefault="002A7435" w:rsidP="005E39D7">
      <w:pPr>
        <w:spacing w:line="360" w:lineRule="auto"/>
        <w:ind w:firstLine="709"/>
        <w:jc w:val="both"/>
        <w:rPr>
          <w:sz w:val="28"/>
          <w:szCs w:val="28"/>
        </w:rPr>
      </w:pPr>
      <w:r w:rsidRPr="005E39D7">
        <w:rPr>
          <w:sz w:val="28"/>
          <w:szCs w:val="28"/>
          <w:u w:val="single"/>
        </w:rPr>
        <w:t>Органы кровообращения</w:t>
      </w:r>
      <w:r w:rsidRPr="005E39D7">
        <w:rPr>
          <w:sz w:val="28"/>
          <w:szCs w:val="28"/>
        </w:rPr>
        <w:t>: при осмотре и пальпации сердечной области патологических изменений (сердечный горб, сердечный толчек, пульсация колатеральных сосудов) не выявлено. Верхушечный толчек локализуется в правом межреберьи слева, размером около 2-х см, умеренной высоты, резистентный. Кошачьего мурлыканья не выявлено. Пуль одинаковый на обеих руках, частота - 100 ударов в минуту, ритмичный, удовлетворительного наполнения и напряжения.</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Границы абсолютной и относительной тупости сердца.</w:t>
      </w:r>
    </w:p>
    <w:tbl>
      <w:tblPr>
        <w:tblW w:w="0" w:type="auto"/>
        <w:tblInd w:w="7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242"/>
        <w:gridCol w:w="3640"/>
      </w:tblGrid>
      <w:tr w:rsidR="002A7435" w:rsidRPr="005E39D7">
        <w:tblPrEx>
          <w:tblCellMar>
            <w:top w:w="0" w:type="dxa"/>
            <w:bottom w:w="0" w:type="dxa"/>
          </w:tblCellMar>
        </w:tblPrEx>
        <w:tc>
          <w:tcPr>
            <w:tcW w:w="1242" w:type="dxa"/>
            <w:tcBorders>
              <w:top w:val="single" w:sz="2" w:space="0" w:color="auto"/>
            </w:tcBorders>
          </w:tcPr>
          <w:p w:rsidR="002A7435" w:rsidRPr="005E39D7" w:rsidRDefault="002A7435" w:rsidP="005E39D7">
            <w:pPr>
              <w:spacing w:line="360" w:lineRule="auto"/>
            </w:pPr>
            <w:r w:rsidRPr="005E39D7">
              <w:t xml:space="preserve"> Границы</w:t>
            </w:r>
          </w:p>
        </w:tc>
        <w:tc>
          <w:tcPr>
            <w:tcW w:w="3640" w:type="dxa"/>
            <w:tcBorders>
              <w:top w:val="single" w:sz="2" w:space="0" w:color="auto"/>
            </w:tcBorders>
          </w:tcPr>
          <w:p w:rsidR="002A7435" w:rsidRPr="005E39D7" w:rsidRDefault="002A7435" w:rsidP="005E39D7">
            <w:pPr>
              <w:spacing w:line="360" w:lineRule="auto"/>
            </w:pPr>
            <w:r w:rsidRPr="005E39D7">
              <w:t>Относительной тупости</w:t>
            </w:r>
          </w:p>
        </w:tc>
      </w:tr>
      <w:tr w:rsidR="002A7435" w:rsidRPr="005E39D7">
        <w:tblPrEx>
          <w:tblCellMar>
            <w:top w:w="0" w:type="dxa"/>
            <w:bottom w:w="0" w:type="dxa"/>
          </w:tblCellMar>
        </w:tblPrEx>
        <w:tc>
          <w:tcPr>
            <w:tcW w:w="1242" w:type="dxa"/>
          </w:tcPr>
          <w:p w:rsidR="002A7435" w:rsidRPr="005E39D7" w:rsidRDefault="002A7435" w:rsidP="005E39D7">
            <w:pPr>
              <w:spacing w:line="360" w:lineRule="auto"/>
            </w:pPr>
            <w:r w:rsidRPr="005E39D7">
              <w:t>Верхняя</w:t>
            </w:r>
          </w:p>
        </w:tc>
        <w:tc>
          <w:tcPr>
            <w:tcW w:w="3640" w:type="dxa"/>
          </w:tcPr>
          <w:p w:rsidR="002A7435" w:rsidRPr="005E39D7" w:rsidRDefault="002A7435" w:rsidP="005E39D7">
            <w:pPr>
              <w:spacing w:line="360" w:lineRule="auto"/>
            </w:pPr>
            <w:r w:rsidRPr="005E39D7">
              <w:t>верхний край 3-го ребра</w:t>
            </w:r>
          </w:p>
        </w:tc>
      </w:tr>
      <w:tr w:rsidR="002A7435" w:rsidRPr="005E39D7">
        <w:tblPrEx>
          <w:tblCellMar>
            <w:top w:w="0" w:type="dxa"/>
            <w:bottom w:w="0" w:type="dxa"/>
          </w:tblCellMar>
        </w:tblPrEx>
        <w:tc>
          <w:tcPr>
            <w:tcW w:w="1242" w:type="dxa"/>
          </w:tcPr>
          <w:p w:rsidR="002A7435" w:rsidRPr="005E39D7" w:rsidRDefault="002A7435" w:rsidP="005E39D7">
            <w:pPr>
              <w:spacing w:line="360" w:lineRule="auto"/>
            </w:pPr>
            <w:r w:rsidRPr="005E39D7">
              <w:t>Правая</w:t>
            </w:r>
          </w:p>
        </w:tc>
        <w:tc>
          <w:tcPr>
            <w:tcW w:w="3640" w:type="dxa"/>
          </w:tcPr>
          <w:p w:rsidR="002A7435" w:rsidRPr="005E39D7" w:rsidRDefault="002A7435" w:rsidP="005E39D7">
            <w:pPr>
              <w:spacing w:line="360" w:lineRule="auto"/>
            </w:pPr>
            <w:r w:rsidRPr="005E39D7">
              <w:t>на 0,5 см кнаружи от правой грудинной линии</w:t>
            </w:r>
          </w:p>
        </w:tc>
      </w:tr>
      <w:tr w:rsidR="002A7435" w:rsidRPr="005E39D7">
        <w:tblPrEx>
          <w:tblCellMar>
            <w:top w:w="0" w:type="dxa"/>
            <w:bottom w:w="0" w:type="dxa"/>
          </w:tblCellMar>
        </w:tblPrEx>
        <w:tc>
          <w:tcPr>
            <w:tcW w:w="1242" w:type="dxa"/>
            <w:tcBorders>
              <w:bottom w:val="single" w:sz="2" w:space="0" w:color="auto"/>
            </w:tcBorders>
          </w:tcPr>
          <w:p w:rsidR="002A7435" w:rsidRPr="005E39D7" w:rsidRDefault="002A7435" w:rsidP="005E39D7">
            <w:pPr>
              <w:spacing w:line="360" w:lineRule="auto"/>
            </w:pPr>
            <w:r w:rsidRPr="005E39D7">
              <w:t>Левая</w:t>
            </w:r>
          </w:p>
        </w:tc>
        <w:tc>
          <w:tcPr>
            <w:tcW w:w="3640" w:type="dxa"/>
            <w:tcBorders>
              <w:bottom w:val="single" w:sz="2" w:space="0" w:color="auto"/>
            </w:tcBorders>
          </w:tcPr>
          <w:p w:rsidR="002A7435" w:rsidRPr="005E39D7" w:rsidRDefault="002A7435" w:rsidP="005E39D7">
            <w:pPr>
              <w:spacing w:line="360" w:lineRule="auto"/>
            </w:pPr>
            <w:r w:rsidRPr="005E39D7">
              <w:t>на 0,5 см кнаружи от левой среднеключичной линии</w:t>
            </w:r>
          </w:p>
        </w:tc>
      </w:tr>
    </w:tbl>
    <w:p w:rsidR="005E39D7" w:rsidRDefault="005E39D7" w:rsidP="005E39D7">
      <w:pPr>
        <w:spacing w:line="360" w:lineRule="auto"/>
        <w:ind w:firstLine="709"/>
        <w:jc w:val="both"/>
        <w:rPr>
          <w:sz w:val="28"/>
          <w:szCs w:val="28"/>
        </w:rPr>
      </w:pPr>
    </w:p>
    <w:p w:rsidR="002A7435" w:rsidRPr="005E39D7" w:rsidRDefault="00C3614B" w:rsidP="005E39D7">
      <w:pPr>
        <w:spacing w:line="360" w:lineRule="auto"/>
        <w:ind w:firstLine="709"/>
        <w:jc w:val="both"/>
        <w:rPr>
          <w:sz w:val="28"/>
          <w:szCs w:val="28"/>
        </w:rPr>
      </w:pPr>
      <w:r>
        <w:rPr>
          <w:sz w:val="28"/>
          <w:szCs w:val="28"/>
        </w:rPr>
        <w:br w:type="page"/>
      </w:r>
      <w:r w:rsidR="002A7435" w:rsidRPr="005E39D7">
        <w:rPr>
          <w:sz w:val="28"/>
          <w:szCs w:val="28"/>
        </w:rPr>
        <w:lastRenderedPageBreak/>
        <w:t>Аускультативно в области верхушки определяется 2 тона, преобладает 1-й тон. Тоны ритмичные, звучные, громкие, ясные. Патологических шумов не выявлено.</w:t>
      </w:r>
    </w:p>
    <w:p w:rsidR="002A7435" w:rsidRPr="005E39D7" w:rsidRDefault="002A7435" w:rsidP="005E39D7">
      <w:pPr>
        <w:spacing w:line="360" w:lineRule="auto"/>
        <w:ind w:firstLine="709"/>
        <w:jc w:val="both"/>
        <w:rPr>
          <w:sz w:val="28"/>
          <w:szCs w:val="28"/>
        </w:rPr>
      </w:pPr>
      <w:r w:rsidRPr="005E39D7">
        <w:rPr>
          <w:sz w:val="28"/>
          <w:szCs w:val="28"/>
        </w:rPr>
        <w:t>На основании сердца (на уровне 2-го межреберья около правого и левого края грудины) выслушиваются 2 тона, 2-й тон преобладает над первым, акцент 2-го тона на легочной артерии. Тоны ритмичные, звучные, ясные, без патологических шумов.</w:t>
      </w:r>
    </w:p>
    <w:p w:rsidR="002A7435" w:rsidRPr="005E39D7" w:rsidRDefault="002A7435" w:rsidP="005E39D7">
      <w:pPr>
        <w:spacing w:line="360" w:lineRule="auto"/>
        <w:ind w:firstLine="709"/>
        <w:jc w:val="both"/>
        <w:rPr>
          <w:sz w:val="28"/>
          <w:szCs w:val="28"/>
        </w:rPr>
      </w:pPr>
      <w:r w:rsidRPr="005E39D7">
        <w:rPr>
          <w:sz w:val="28"/>
          <w:szCs w:val="28"/>
        </w:rPr>
        <w:t>В</w:t>
      </w:r>
      <w:r w:rsidR="005E39D7">
        <w:rPr>
          <w:sz w:val="28"/>
          <w:szCs w:val="28"/>
        </w:rPr>
        <w:t xml:space="preserve"> </w:t>
      </w:r>
      <w:r w:rsidRPr="005E39D7">
        <w:rPr>
          <w:sz w:val="28"/>
          <w:szCs w:val="28"/>
        </w:rPr>
        <w:t>нижней трети грудины и в точке Боткина аускультативная картина без патологии.</w:t>
      </w:r>
    </w:p>
    <w:p w:rsidR="002A7435" w:rsidRPr="005E39D7" w:rsidRDefault="002A7435" w:rsidP="005E39D7">
      <w:pPr>
        <w:spacing w:line="360" w:lineRule="auto"/>
        <w:ind w:firstLine="709"/>
        <w:jc w:val="both"/>
        <w:rPr>
          <w:sz w:val="28"/>
          <w:szCs w:val="28"/>
        </w:rPr>
      </w:pPr>
      <w:r w:rsidRPr="005E39D7">
        <w:rPr>
          <w:sz w:val="28"/>
          <w:szCs w:val="28"/>
        </w:rPr>
        <w:t>АД на руке 100/70 мм. рт. ст.</w:t>
      </w:r>
    </w:p>
    <w:p w:rsidR="002A7435" w:rsidRPr="005E39D7" w:rsidRDefault="002A7435" w:rsidP="005E39D7">
      <w:pPr>
        <w:spacing w:line="360" w:lineRule="auto"/>
        <w:ind w:firstLine="709"/>
        <w:jc w:val="both"/>
        <w:rPr>
          <w:sz w:val="28"/>
          <w:szCs w:val="28"/>
          <w:u w:val="single"/>
        </w:rPr>
      </w:pPr>
      <w:r w:rsidRPr="005E39D7">
        <w:rPr>
          <w:sz w:val="28"/>
          <w:szCs w:val="28"/>
          <w:u w:val="single"/>
        </w:rPr>
        <w:t>Органы пищеварения и брюшной полости:</w:t>
      </w:r>
    </w:p>
    <w:p w:rsidR="002A7435" w:rsidRPr="005E39D7" w:rsidRDefault="002A7435" w:rsidP="005E39D7">
      <w:pPr>
        <w:spacing w:line="360" w:lineRule="auto"/>
        <w:ind w:firstLine="709"/>
        <w:jc w:val="both"/>
        <w:rPr>
          <w:sz w:val="28"/>
          <w:szCs w:val="28"/>
        </w:rPr>
      </w:pPr>
      <w:r w:rsidRPr="005E39D7">
        <w:rPr>
          <w:sz w:val="28"/>
          <w:szCs w:val="28"/>
        </w:rPr>
        <w:t>при осмотре слизистые рта, губы розовые, язык не обложен, запах изо рта обычный, акт глотания на затруднен, безболезненный. Миндалины не увеличены.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w:t>
      </w:r>
    </w:p>
    <w:p w:rsidR="002A7435" w:rsidRPr="005E39D7" w:rsidRDefault="002A7435" w:rsidP="005E39D7">
      <w:pPr>
        <w:spacing w:line="360" w:lineRule="auto"/>
        <w:ind w:firstLine="709"/>
        <w:jc w:val="both"/>
        <w:rPr>
          <w:sz w:val="28"/>
          <w:szCs w:val="28"/>
        </w:rPr>
      </w:pPr>
      <w:r w:rsidRPr="005E39D7">
        <w:rPr>
          <w:sz w:val="28"/>
          <w:szCs w:val="28"/>
        </w:rPr>
        <w:t>При перкуссии живота над всей поверхностью определяется тимпанический звук.</w:t>
      </w:r>
    </w:p>
    <w:p w:rsidR="002A7435" w:rsidRPr="005E39D7" w:rsidRDefault="002A7435" w:rsidP="005E39D7">
      <w:pPr>
        <w:spacing w:line="360" w:lineRule="auto"/>
        <w:ind w:firstLine="709"/>
        <w:jc w:val="both"/>
        <w:rPr>
          <w:sz w:val="28"/>
          <w:szCs w:val="28"/>
        </w:rPr>
      </w:pPr>
      <w:r w:rsidRPr="005E39D7">
        <w:rPr>
          <w:sz w:val="28"/>
          <w:szCs w:val="28"/>
        </w:rPr>
        <w:t>При поверхностной ориентировочной пальпации живот мягкий, безболезненный. Расхождений прямых мышц живота, грыж, увеличения внутренних органов не определяется.</w:t>
      </w:r>
    </w:p>
    <w:p w:rsidR="002A7435" w:rsidRPr="005E39D7" w:rsidRDefault="002A7435" w:rsidP="005E39D7">
      <w:pPr>
        <w:spacing w:line="360" w:lineRule="auto"/>
        <w:ind w:firstLine="709"/>
        <w:jc w:val="both"/>
        <w:rPr>
          <w:sz w:val="28"/>
          <w:szCs w:val="28"/>
        </w:rPr>
      </w:pPr>
      <w:r w:rsidRPr="005E39D7">
        <w:rPr>
          <w:sz w:val="28"/>
          <w:szCs w:val="28"/>
        </w:rPr>
        <w:t>Результаты глубокой методической топографической скользящей пальпации:</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сигмовидная кишка - в виде гладкого, плотноватого, подвижного, безболезненного цилиндра толщиной около 2-х см.</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слепая кишка - в виде цилиндра толщиной около 3-х см, с гладкой поверхностью, безболезненна и малоподвижна.</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 xml:space="preserve">поперечно-ободочня кишка - в виде мягкого цилиндра диаметром около </w:t>
      </w:r>
    </w:p>
    <w:p w:rsidR="002A7435" w:rsidRPr="005E39D7" w:rsidRDefault="005E39D7" w:rsidP="005E39D7">
      <w:pPr>
        <w:spacing w:line="360" w:lineRule="auto"/>
        <w:ind w:firstLine="709"/>
        <w:jc w:val="both"/>
        <w:rPr>
          <w:sz w:val="28"/>
          <w:szCs w:val="28"/>
        </w:rPr>
      </w:pPr>
      <w:r>
        <w:rPr>
          <w:sz w:val="28"/>
          <w:szCs w:val="28"/>
        </w:rPr>
        <w:t xml:space="preserve"> </w:t>
      </w:r>
      <w:r w:rsidR="002A7435" w:rsidRPr="005E39D7">
        <w:rPr>
          <w:sz w:val="28"/>
          <w:szCs w:val="28"/>
        </w:rPr>
        <w:t>2-х см, подвижная и безболезненная.</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lastRenderedPageBreak/>
        <w:t>нисходящие отделы ободочной кишки – болезненность отсутствует.</w:t>
      </w:r>
    </w:p>
    <w:p w:rsidR="002A7435" w:rsidRPr="005E39D7" w:rsidRDefault="002A7435" w:rsidP="005E39D7">
      <w:pPr>
        <w:spacing w:line="360" w:lineRule="auto"/>
        <w:ind w:firstLine="709"/>
        <w:jc w:val="both"/>
        <w:rPr>
          <w:sz w:val="28"/>
          <w:szCs w:val="28"/>
        </w:rPr>
      </w:pPr>
      <w:r w:rsidRPr="005E39D7">
        <w:rPr>
          <w:sz w:val="28"/>
          <w:szCs w:val="28"/>
        </w:rPr>
        <w:t>Результаты перкуссии печени по Курлову:</w:t>
      </w:r>
    </w:p>
    <w:p w:rsidR="002A7435" w:rsidRPr="005E39D7" w:rsidRDefault="002A7435" w:rsidP="005E39D7">
      <w:pPr>
        <w:spacing w:line="360" w:lineRule="auto"/>
        <w:ind w:firstLine="709"/>
        <w:jc w:val="both"/>
        <w:rPr>
          <w:sz w:val="28"/>
          <w:szCs w:val="28"/>
        </w:rPr>
      </w:pPr>
      <w:r w:rsidRPr="005E39D7">
        <w:rPr>
          <w:sz w:val="28"/>
          <w:szCs w:val="28"/>
        </w:rPr>
        <w:t>по правой среднеключичной линии 9 см (верхняя граница на уровне 6-о ребра, нижняя у края реберной дуги), по срединной линии - 8 см, по косой - 7 см (от начала мечевидного отростка до боковой границы печени в левом подреберьи).</w:t>
      </w:r>
    </w:p>
    <w:p w:rsidR="002A7435" w:rsidRPr="005E39D7" w:rsidRDefault="002A7435" w:rsidP="005E39D7">
      <w:pPr>
        <w:spacing w:line="360" w:lineRule="auto"/>
        <w:ind w:firstLine="709"/>
        <w:jc w:val="both"/>
        <w:rPr>
          <w:sz w:val="28"/>
          <w:szCs w:val="28"/>
        </w:rPr>
      </w:pPr>
      <w:r w:rsidRPr="005E39D7">
        <w:rPr>
          <w:sz w:val="28"/>
          <w:szCs w:val="28"/>
        </w:rPr>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Георгиевского-Мюсси, Мерфи, Ортнера-Грекова, Менделя отрицательные.</w:t>
      </w:r>
    </w:p>
    <w:p w:rsidR="002A7435" w:rsidRPr="005E39D7" w:rsidRDefault="002A7435" w:rsidP="005E39D7">
      <w:pPr>
        <w:spacing w:line="360" w:lineRule="auto"/>
        <w:ind w:firstLine="709"/>
        <w:jc w:val="both"/>
        <w:rPr>
          <w:sz w:val="28"/>
          <w:szCs w:val="28"/>
        </w:rPr>
      </w:pPr>
      <w:r w:rsidRPr="005E39D7">
        <w:rPr>
          <w:sz w:val="28"/>
          <w:szCs w:val="28"/>
        </w:rPr>
        <w:t>Пропальпировать поджелудочную железу не удалось. Точки Мейо-Робсона, Дежардена безболезненны.</w:t>
      </w:r>
    </w:p>
    <w:p w:rsidR="002A7435" w:rsidRPr="005E39D7" w:rsidRDefault="002A7435" w:rsidP="005E39D7">
      <w:pPr>
        <w:spacing w:line="360" w:lineRule="auto"/>
        <w:ind w:firstLine="709"/>
        <w:jc w:val="both"/>
        <w:rPr>
          <w:sz w:val="28"/>
          <w:szCs w:val="28"/>
        </w:rPr>
      </w:pPr>
      <w:r w:rsidRPr="005E39D7">
        <w:rPr>
          <w:sz w:val="28"/>
          <w:szCs w:val="28"/>
        </w:rPr>
        <w:t>Размеры селезенки при перкуссии 6 и 8 см. Пропальпировать селезенку не удалось.</w:t>
      </w:r>
    </w:p>
    <w:p w:rsidR="002A7435" w:rsidRPr="005E39D7" w:rsidRDefault="002A7435" w:rsidP="005E39D7">
      <w:pPr>
        <w:spacing w:line="360" w:lineRule="auto"/>
        <w:ind w:firstLine="709"/>
        <w:jc w:val="both"/>
        <w:rPr>
          <w:sz w:val="28"/>
          <w:szCs w:val="28"/>
        </w:rPr>
      </w:pPr>
      <w:r w:rsidRPr="005E39D7">
        <w:rPr>
          <w:sz w:val="28"/>
          <w:szCs w:val="28"/>
          <w:u w:val="single"/>
        </w:rPr>
        <w:t>Мочеполовая система</w:t>
      </w:r>
      <w:r w:rsidRPr="005E39D7">
        <w:rPr>
          <w:sz w:val="28"/>
          <w:szCs w:val="28"/>
        </w:rPr>
        <w:t>: вторичные половые признаки отсутствуют. При осмотре поясничная область без изменений, отёк отсутствует. Симптом Пастернацкого положительный с правой стороны. Почки не доступны пальпации.</w:t>
      </w:r>
    </w:p>
    <w:p w:rsidR="002A7435" w:rsidRPr="005E39D7" w:rsidRDefault="002A7435" w:rsidP="005E39D7">
      <w:pPr>
        <w:spacing w:line="360" w:lineRule="auto"/>
        <w:ind w:firstLine="709"/>
        <w:jc w:val="both"/>
        <w:rPr>
          <w:sz w:val="28"/>
          <w:szCs w:val="28"/>
        </w:rPr>
      </w:pPr>
      <w:r w:rsidRPr="005E39D7">
        <w:rPr>
          <w:sz w:val="28"/>
          <w:szCs w:val="28"/>
          <w:u w:val="single"/>
        </w:rPr>
        <w:t>Эндокринные ораны</w:t>
      </w:r>
      <w:r w:rsidRPr="005E39D7">
        <w:rPr>
          <w:sz w:val="28"/>
          <w:szCs w:val="28"/>
        </w:rPr>
        <w:t>: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2A7435" w:rsidRPr="005E39D7" w:rsidRDefault="002A7435" w:rsidP="005E39D7">
      <w:pPr>
        <w:spacing w:line="360" w:lineRule="auto"/>
        <w:ind w:firstLine="709"/>
        <w:jc w:val="both"/>
        <w:rPr>
          <w:sz w:val="28"/>
          <w:szCs w:val="28"/>
        </w:rPr>
      </w:pPr>
      <w:r w:rsidRPr="005E39D7">
        <w:rPr>
          <w:sz w:val="28"/>
          <w:szCs w:val="28"/>
          <w:u w:val="single"/>
        </w:rPr>
        <w:t>Органы</w:t>
      </w:r>
      <w:r w:rsidR="005E39D7">
        <w:rPr>
          <w:sz w:val="28"/>
          <w:szCs w:val="28"/>
          <w:u w:val="single"/>
        </w:rPr>
        <w:t xml:space="preserve"> </w:t>
      </w:r>
      <w:r w:rsidRPr="005E39D7">
        <w:rPr>
          <w:sz w:val="28"/>
          <w:szCs w:val="28"/>
          <w:u w:val="single"/>
        </w:rPr>
        <w:t>чувств</w:t>
      </w:r>
      <w:r w:rsidRPr="005E39D7">
        <w:rPr>
          <w:sz w:val="28"/>
          <w:szCs w:val="28"/>
        </w:rPr>
        <w:t>: при внешнем осмотре патологии со стороны глаз, ушей, носа, рта не выявлено.</w:t>
      </w:r>
    </w:p>
    <w:p w:rsidR="002A7435" w:rsidRPr="005E39D7" w:rsidRDefault="002A7435" w:rsidP="005E39D7">
      <w:pPr>
        <w:spacing w:line="360" w:lineRule="auto"/>
        <w:ind w:firstLine="709"/>
        <w:jc w:val="both"/>
        <w:rPr>
          <w:sz w:val="28"/>
          <w:szCs w:val="28"/>
        </w:rPr>
      </w:pPr>
      <w:r w:rsidRPr="005E39D7">
        <w:rPr>
          <w:sz w:val="28"/>
          <w:szCs w:val="28"/>
          <w:u w:val="single"/>
        </w:rPr>
        <w:t>Физическое развитие</w:t>
      </w:r>
      <w:r w:rsidRPr="005E39D7">
        <w:rPr>
          <w:sz w:val="28"/>
          <w:szCs w:val="28"/>
        </w:rPr>
        <w:t>:</w:t>
      </w:r>
    </w:p>
    <w:p w:rsidR="002A7435" w:rsidRPr="005E39D7" w:rsidRDefault="002A7435" w:rsidP="005E39D7">
      <w:pPr>
        <w:spacing w:line="360" w:lineRule="auto"/>
        <w:ind w:firstLine="709"/>
        <w:jc w:val="both"/>
        <w:rPr>
          <w:sz w:val="28"/>
          <w:szCs w:val="28"/>
        </w:rPr>
      </w:pPr>
      <w:r w:rsidRPr="005E39D7">
        <w:rPr>
          <w:sz w:val="28"/>
          <w:szCs w:val="28"/>
        </w:rPr>
        <w:t>Вес</w:t>
      </w:r>
      <w:r w:rsidR="005E39D7">
        <w:rPr>
          <w:sz w:val="28"/>
          <w:szCs w:val="28"/>
        </w:rPr>
        <w:t xml:space="preserve"> </w:t>
      </w:r>
      <w:r w:rsidRPr="005E39D7">
        <w:rPr>
          <w:sz w:val="28"/>
          <w:szCs w:val="28"/>
        </w:rPr>
        <w:t>23,5 кг</w:t>
      </w:r>
    </w:p>
    <w:p w:rsidR="002A7435" w:rsidRPr="005E39D7" w:rsidRDefault="002A7435" w:rsidP="005E39D7">
      <w:pPr>
        <w:spacing w:line="360" w:lineRule="auto"/>
        <w:ind w:firstLine="709"/>
        <w:jc w:val="both"/>
        <w:rPr>
          <w:sz w:val="28"/>
          <w:szCs w:val="28"/>
        </w:rPr>
      </w:pPr>
      <w:r w:rsidRPr="005E39D7">
        <w:rPr>
          <w:sz w:val="28"/>
          <w:szCs w:val="28"/>
        </w:rPr>
        <w:t>Рост</w:t>
      </w:r>
      <w:r w:rsidR="005E39D7">
        <w:rPr>
          <w:sz w:val="28"/>
          <w:szCs w:val="28"/>
        </w:rPr>
        <w:t xml:space="preserve"> </w:t>
      </w:r>
      <w:r w:rsidRPr="005E39D7">
        <w:rPr>
          <w:sz w:val="28"/>
          <w:szCs w:val="28"/>
        </w:rPr>
        <w:t>116 см</w:t>
      </w:r>
    </w:p>
    <w:p w:rsidR="002A7435" w:rsidRPr="005E39D7" w:rsidRDefault="002A7435" w:rsidP="005E39D7">
      <w:pPr>
        <w:spacing w:line="360" w:lineRule="auto"/>
        <w:ind w:firstLine="709"/>
        <w:jc w:val="both"/>
        <w:rPr>
          <w:sz w:val="28"/>
          <w:szCs w:val="28"/>
        </w:rPr>
      </w:pPr>
      <w:r w:rsidRPr="005E39D7">
        <w:rPr>
          <w:sz w:val="28"/>
          <w:szCs w:val="28"/>
        </w:rPr>
        <w:t>физическое развитие соответствует возрастной норме.</w:t>
      </w:r>
    </w:p>
    <w:p w:rsidR="005E39D7" w:rsidRDefault="00C3614B" w:rsidP="005E39D7">
      <w:pPr>
        <w:spacing w:line="360" w:lineRule="auto"/>
        <w:ind w:firstLine="709"/>
        <w:jc w:val="both"/>
        <w:rPr>
          <w:b/>
          <w:bCs/>
          <w:sz w:val="28"/>
          <w:szCs w:val="28"/>
          <w:lang w:val="en-US"/>
        </w:rPr>
      </w:pPr>
      <w:r>
        <w:rPr>
          <w:b/>
          <w:bCs/>
          <w:sz w:val="28"/>
          <w:szCs w:val="28"/>
        </w:rPr>
        <w:br w:type="page"/>
      </w:r>
      <w:r w:rsidR="002A7435" w:rsidRPr="005E39D7">
        <w:rPr>
          <w:b/>
          <w:bCs/>
          <w:sz w:val="28"/>
          <w:szCs w:val="28"/>
        </w:rPr>
        <w:lastRenderedPageBreak/>
        <w:t>РЕЗУЛЬТАТЫ</w:t>
      </w:r>
      <w:r w:rsidR="005E39D7" w:rsidRPr="005E39D7">
        <w:rPr>
          <w:b/>
          <w:bCs/>
          <w:sz w:val="28"/>
          <w:szCs w:val="28"/>
        </w:rPr>
        <w:t xml:space="preserve"> </w:t>
      </w:r>
      <w:r w:rsidR="002A7435" w:rsidRPr="005E39D7">
        <w:rPr>
          <w:b/>
          <w:bCs/>
          <w:sz w:val="28"/>
          <w:szCs w:val="28"/>
        </w:rPr>
        <w:t>ЛАБОРАТОРНЫХ</w:t>
      </w:r>
      <w:r w:rsidR="005E39D7" w:rsidRPr="005E39D7">
        <w:rPr>
          <w:b/>
          <w:bCs/>
          <w:sz w:val="28"/>
          <w:szCs w:val="28"/>
        </w:rPr>
        <w:t xml:space="preserve"> </w:t>
      </w:r>
      <w:r w:rsidR="002A7435" w:rsidRPr="005E39D7">
        <w:rPr>
          <w:b/>
          <w:bCs/>
          <w:sz w:val="28"/>
          <w:szCs w:val="28"/>
        </w:rPr>
        <w:t>И</w:t>
      </w:r>
      <w:r w:rsidR="005E39D7" w:rsidRPr="005E39D7">
        <w:rPr>
          <w:b/>
          <w:bCs/>
          <w:sz w:val="28"/>
          <w:szCs w:val="28"/>
        </w:rPr>
        <w:t xml:space="preserve"> </w:t>
      </w:r>
      <w:r w:rsidR="002A7435" w:rsidRPr="005E39D7">
        <w:rPr>
          <w:b/>
          <w:bCs/>
          <w:sz w:val="28"/>
          <w:szCs w:val="28"/>
        </w:rPr>
        <w:t>ИНСТРУМЕНТАЛЬНЫХ</w:t>
      </w:r>
      <w:r w:rsidR="005E39D7" w:rsidRPr="005E39D7">
        <w:rPr>
          <w:b/>
          <w:bCs/>
          <w:sz w:val="28"/>
          <w:szCs w:val="28"/>
        </w:rPr>
        <w:t xml:space="preserve"> </w:t>
      </w:r>
    </w:p>
    <w:p w:rsidR="002A7435" w:rsidRPr="005E39D7" w:rsidRDefault="002A7435" w:rsidP="005E39D7">
      <w:pPr>
        <w:spacing w:line="360" w:lineRule="auto"/>
        <w:ind w:firstLine="709"/>
        <w:jc w:val="both"/>
        <w:rPr>
          <w:b/>
          <w:bCs/>
          <w:sz w:val="28"/>
          <w:szCs w:val="28"/>
        </w:rPr>
      </w:pPr>
      <w:r w:rsidRPr="005E39D7">
        <w:rPr>
          <w:b/>
          <w:bCs/>
          <w:sz w:val="28"/>
          <w:szCs w:val="28"/>
        </w:rPr>
        <w:t>МЕТОДОВ</w:t>
      </w:r>
      <w:r w:rsidR="005E39D7" w:rsidRPr="005E39D7">
        <w:rPr>
          <w:b/>
          <w:bCs/>
          <w:sz w:val="28"/>
          <w:szCs w:val="28"/>
        </w:rPr>
        <w:t xml:space="preserve"> </w:t>
      </w:r>
      <w:r w:rsidRPr="005E39D7">
        <w:rPr>
          <w:b/>
          <w:bCs/>
          <w:sz w:val="28"/>
          <w:szCs w:val="28"/>
        </w:rPr>
        <w:t>ИССЛЕДОВАНИЯ.</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 xml:space="preserve">Общий анализ крови </w:t>
      </w:r>
    </w:p>
    <w:p w:rsidR="002A7435" w:rsidRPr="005E39D7" w:rsidRDefault="002A7435" w:rsidP="005E39D7">
      <w:pPr>
        <w:spacing w:line="360" w:lineRule="auto"/>
        <w:ind w:firstLine="709"/>
        <w:jc w:val="both"/>
        <w:rPr>
          <w:sz w:val="28"/>
          <w:szCs w:val="28"/>
        </w:rPr>
      </w:pPr>
      <w:r w:rsidRPr="005E39D7">
        <w:rPr>
          <w:sz w:val="28"/>
          <w:szCs w:val="28"/>
        </w:rPr>
        <w:t>Нь - 125 г/л</w:t>
      </w:r>
    </w:p>
    <w:p w:rsidR="002A7435" w:rsidRPr="005E39D7" w:rsidRDefault="002A7435" w:rsidP="005E39D7">
      <w:pPr>
        <w:spacing w:line="360" w:lineRule="auto"/>
        <w:ind w:firstLine="709"/>
        <w:jc w:val="both"/>
        <w:rPr>
          <w:sz w:val="28"/>
          <w:szCs w:val="28"/>
        </w:rPr>
      </w:pPr>
      <w:r w:rsidRPr="005E39D7">
        <w:rPr>
          <w:sz w:val="28"/>
          <w:szCs w:val="28"/>
        </w:rPr>
        <w:t>Лейкоциты – 5 *10 /л</w:t>
      </w:r>
    </w:p>
    <w:p w:rsidR="002A7435" w:rsidRPr="005E39D7" w:rsidRDefault="002A7435" w:rsidP="005E39D7">
      <w:pPr>
        <w:spacing w:line="360" w:lineRule="auto"/>
        <w:ind w:firstLine="709"/>
        <w:jc w:val="both"/>
        <w:rPr>
          <w:sz w:val="28"/>
          <w:szCs w:val="28"/>
        </w:rPr>
      </w:pPr>
      <w:r w:rsidRPr="005E39D7">
        <w:rPr>
          <w:sz w:val="28"/>
          <w:szCs w:val="28"/>
        </w:rPr>
        <w:t>СОЭ - 14 мм/ч</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 xml:space="preserve">Общий анализ мочи </w:t>
      </w:r>
    </w:p>
    <w:p w:rsidR="002A7435" w:rsidRPr="005E39D7" w:rsidRDefault="002A7435" w:rsidP="005E39D7">
      <w:pPr>
        <w:spacing w:line="360" w:lineRule="auto"/>
        <w:ind w:firstLine="709"/>
        <w:jc w:val="both"/>
        <w:rPr>
          <w:sz w:val="28"/>
          <w:szCs w:val="28"/>
        </w:rPr>
      </w:pPr>
      <w:r w:rsidRPr="005E39D7">
        <w:rPr>
          <w:sz w:val="28"/>
          <w:szCs w:val="28"/>
        </w:rPr>
        <w:t>Количество</w:t>
      </w:r>
      <w:r w:rsidR="005E39D7">
        <w:rPr>
          <w:sz w:val="28"/>
          <w:szCs w:val="28"/>
        </w:rPr>
        <w:t xml:space="preserve"> </w:t>
      </w:r>
      <w:r w:rsidRPr="005E39D7">
        <w:rPr>
          <w:sz w:val="28"/>
          <w:szCs w:val="28"/>
        </w:rPr>
        <w:t>100 мл</w:t>
      </w:r>
    </w:p>
    <w:p w:rsidR="002A7435" w:rsidRPr="005E39D7" w:rsidRDefault="002A7435" w:rsidP="005E39D7">
      <w:pPr>
        <w:spacing w:line="360" w:lineRule="auto"/>
        <w:ind w:firstLine="709"/>
        <w:jc w:val="both"/>
        <w:rPr>
          <w:sz w:val="28"/>
          <w:szCs w:val="28"/>
        </w:rPr>
      </w:pPr>
      <w:r w:rsidRPr="005E39D7">
        <w:rPr>
          <w:sz w:val="28"/>
          <w:szCs w:val="28"/>
        </w:rPr>
        <w:t>Цвет: соломенно-желтый</w:t>
      </w:r>
    </w:p>
    <w:p w:rsidR="002A7435" w:rsidRPr="005E39D7" w:rsidRDefault="002A7435" w:rsidP="005E39D7">
      <w:pPr>
        <w:spacing w:line="360" w:lineRule="auto"/>
        <w:ind w:firstLine="709"/>
        <w:jc w:val="both"/>
        <w:rPr>
          <w:sz w:val="28"/>
          <w:szCs w:val="28"/>
        </w:rPr>
      </w:pPr>
      <w:r w:rsidRPr="005E39D7">
        <w:rPr>
          <w:sz w:val="28"/>
          <w:szCs w:val="28"/>
        </w:rPr>
        <w:t>Прозрачность: прозрачная</w:t>
      </w:r>
    </w:p>
    <w:p w:rsidR="002A7435" w:rsidRPr="005E39D7" w:rsidRDefault="002A7435" w:rsidP="005E39D7">
      <w:pPr>
        <w:spacing w:line="360" w:lineRule="auto"/>
        <w:ind w:firstLine="709"/>
        <w:jc w:val="both"/>
        <w:rPr>
          <w:sz w:val="28"/>
          <w:szCs w:val="28"/>
        </w:rPr>
      </w:pPr>
      <w:r w:rsidRPr="005E39D7">
        <w:rPr>
          <w:sz w:val="28"/>
          <w:szCs w:val="28"/>
        </w:rPr>
        <w:t>Удельный вес - 1015</w:t>
      </w:r>
    </w:p>
    <w:p w:rsidR="002A7435" w:rsidRPr="005E39D7" w:rsidRDefault="002A7435" w:rsidP="005E39D7">
      <w:pPr>
        <w:spacing w:line="360" w:lineRule="auto"/>
        <w:ind w:firstLine="709"/>
        <w:jc w:val="both"/>
        <w:rPr>
          <w:sz w:val="28"/>
          <w:szCs w:val="28"/>
        </w:rPr>
      </w:pPr>
      <w:r w:rsidRPr="005E39D7">
        <w:rPr>
          <w:sz w:val="28"/>
          <w:szCs w:val="28"/>
        </w:rPr>
        <w:t>Белок - 0,033 г/л</w:t>
      </w:r>
    </w:p>
    <w:p w:rsidR="002A7435" w:rsidRPr="005E39D7" w:rsidRDefault="002A7435" w:rsidP="005E39D7">
      <w:pPr>
        <w:spacing w:line="360" w:lineRule="auto"/>
        <w:ind w:firstLine="709"/>
        <w:jc w:val="both"/>
        <w:rPr>
          <w:sz w:val="28"/>
          <w:szCs w:val="28"/>
        </w:rPr>
      </w:pPr>
      <w:r w:rsidRPr="005E39D7">
        <w:rPr>
          <w:sz w:val="28"/>
          <w:szCs w:val="28"/>
        </w:rPr>
        <w:t>Эпителий плоский - изредка</w:t>
      </w:r>
    </w:p>
    <w:p w:rsidR="002A7435" w:rsidRPr="005E39D7" w:rsidRDefault="002A7435" w:rsidP="005E39D7">
      <w:pPr>
        <w:spacing w:line="360" w:lineRule="auto"/>
        <w:ind w:firstLine="709"/>
        <w:jc w:val="both"/>
        <w:rPr>
          <w:sz w:val="28"/>
          <w:szCs w:val="28"/>
        </w:rPr>
      </w:pPr>
      <w:r w:rsidRPr="005E39D7">
        <w:rPr>
          <w:sz w:val="28"/>
          <w:szCs w:val="28"/>
        </w:rPr>
        <w:t>Лейкоциты</w:t>
      </w:r>
      <w:r w:rsidR="005E39D7">
        <w:rPr>
          <w:sz w:val="28"/>
          <w:szCs w:val="28"/>
        </w:rPr>
        <w:t xml:space="preserve"> </w:t>
      </w:r>
      <w:r w:rsidRPr="005E39D7">
        <w:rPr>
          <w:sz w:val="28"/>
          <w:szCs w:val="28"/>
        </w:rPr>
        <w:t>4-6 в п/з</w:t>
      </w:r>
    </w:p>
    <w:p w:rsidR="002A7435" w:rsidRPr="005E39D7" w:rsidRDefault="002A7435" w:rsidP="005E39D7">
      <w:pPr>
        <w:spacing w:line="360" w:lineRule="auto"/>
        <w:ind w:firstLine="709"/>
        <w:jc w:val="both"/>
        <w:rPr>
          <w:sz w:val="28"/>
          <w:szCs w:val="28"/>
        </w:rPr>
      </w:pPr>
      <w:r w:rsidRPr="005E39D7">
        <w:rPr>
          <w:sz w:val="28"/>
          <w:szCs w:val="28"/>
        </w:rPr>
        <w:t>Эритроциты</w:t>
      </w:r>
      <w:r w:rsidR="005E39D7">
        <w:rPr>
          <w:sz w:val="28"/>
          <w:szCs w:val="28"/>
        </w:rPr>
        <w:t xml:space="preserve"> </w:t>
      </w:r>
      <w:r w:rsidRPr="005E39D7">
        <w:rPr>
          <w:sz w:val="28"/>
          <w:szCs w:val="28"/>
        </w:rPr>
        <w:t>3-5 в п/з</w:t>
      </w:r>
    </w:p>
    <w:p w:rsidR="002A7435" w:rsidRPr="005E39D7" w:rsidRDefault="002A7435" w:rsidP="005E39D7">
      <w:pPr>
        <w:spacing w:line="360" w:lineRule="auto"/>
        <w:ind w:firstLine="709"/>
        <w:jc w:val="both"/>
        <w:rPr>
          <w:sz w:val="28"/>
          <w:szCs w:val="28"/>
        </w:rPr>
      </w:pPr>
      <w:r w:rsidRPr="005E39D7">
        <w:rPr>
          <w:sz w:val="28"/>
          <w:szCs w:val="28"/>
        </w:rPr>
        <w:t>Оксалат ++</w:t>
      </w:r>
    </w:p>
    <w:p w:rsidR="002A7435" w:rsidRPr="005E39D7" w:rsidRDefault="002A7435" w:rsidP="005E39D7">
      <w:pPr>
        <w:spacing w:line="360" w:lineRule="auto"/>
        <w:ind w:firstLine="709"/>
        <w:jc w:val="both"/>
        <w:rPr>
          <w:sz w:val="28"/>
          <w:szCs w:val="28"/>
        </w:rPr>
      </w:pPr>
      <w:r w:rsidRPr="005E39D7">
        <w:rPr>
          <w:sz w:val="28"/>
          <w:szCs w:val="28"/>
        </w:rPr>
        <w:t>Биохимический анализ крови</w:t>
      </w:r>
      <w:r w:rsidR="005E39D7">
        <w:rPr>
          <w:sz w:val="28"/>
          <w:szCs w:val="28"/>
        </w:rPr>
        <w:t xml:space="preserve"> </w:t>
      </w:r>
    </w:p>
    <w:p w:rsidR="002A7435" w:rsidRPr="005E39D7" w:rsidRDefault="002A7435" w:rsidP="005E39D7">
      <w:pPr>
        <w:spacing w:line="360" w:lineRule="auto"/>
        <w:ind w:firstLine="709"/>
        <w:jc w:val="both"/>
        <w:rPr>
          <w:sz w:val="28"/>
          <w:szCs w:val="28"/>
        </w:rPr>
      </w:pPr>
      <w:r w:rsidRPr="005E39D7">
        <w:rPr>
          <w:sz w:val="28"/>
          <w:szCs w:val="28"/>
        </w:rPr>
        <w:t>Мочевина</w:t>
      </w:r>
      <w:r w:rsidR="005E39D7">
        <w:rPr>
          <w:sz w:val="28"/>
          <w:szCs w:val="28"/>
        </w:rPr>
        <w:t xml:space="preserve"> </w:t>
      </w:r>
      <w:r w:rsidRPr="005E39D7">
        <w:rPr>
          <w:sz w:val="28"/>
          <w:szCs w:val="28"/>
        </w:rPr>
        <w:t>3,8 ммоль/л</w:t>
      </w:r>
    </w:p>
    <w:p w:rsidR="002A7435" w:rsidRPr="005E39D7" w:rsidRDefault="002A7435" w:rsidP="005E39D7">
      <w:pPr>
        <w:spacing w:line="360" w:lineRule="auto"/>
        <w:ind w:firstLine="709"/>
        <w:jc w:val="both"/>
        <w:rPr>
          <w:sz w:val="28"/>
          <w:szCs w:val="28"/>
        </w:rPr>
      </w:pPr>
      <w:r w:rsidRPr="005E39D7">
        <w:rPr>
          <w:sz w:val="28"/>
          <w:szCs w:val="28"/>
        </w:rPr>
        <w:t>Белок</w:t>
      </w:r>
      <w:r w:rsidR="005E39D7">
        <w:rPr>
          <w:sz w:val="28"/>
          <w:szCs w:val="28"/>
        </w:rPr>
        <w:t xml:space="preserve"> </w:t>
      </w:r>
      <w:r w:rsidRPr="005E39D7">
        <w:rPr>
          <w:sz w:val="28"/>
          <w:szCs w:val="28"/>
        </w:rPr>
        <w:t>82,4 г/л</w:t>
      </w:r>
    </w:p>
    <w:p w:rsidR="002A7435" w:rsidRPr="005E39D7" w:rsidRDefault="002A7435" w:rsidP="005E39D7">
      <w:pPr>
        <w:spacing w:line="360" w:lineRule="auto"/>
        <w:ind w:firstLine="709"/>
        <w:jc w:val="both"/>
        <w:rPr>
          <w:sz w:val="28"/>
          <w:szCs w:val="28"/>
        </w:rPr>
      </w:pPr>
      <w:r w:rsidRPr="005E39D7">
        <w:rPr>
          <w:sz w:val="28"/>
          <w:szCs w:val="28"/>
        </w:rPr>
        <w:t>Мочевая кислота</w:t>
      </w:r>
      <w:r w:rsidR="005E39D7">
        <w:rPr>
          <w:sz w:val="28"/>
          <w:szCs w:val="28"/>
        </w:rPr>
        <w:t xml:space="preserve"> </w:t>
      </w:r>
      <w:r w:rsidRPr="005E39D7">
        <w:rPr>
          <w:sz w:val="28"/>
          <w:szCs w:val="28"/>
        </w:rPr>
        <w:t>0,167 ммоль/л</w:t>
      </w:r>
    </w:p>
    <w:p w:rsidR="002A7435" w:rsidRPr="005E39D7" w:rsidRDefault="002A7435" w:rsidP="005E39D7">
      <w:pPr>
        <w:spacing w:line="360" w:lineRule="auto"/>
        <w:ind w:firstLine="709"/>
        <w:jc w:val="both"/>
        <w:rPr>
          <w:sz w:val="28"/>
          <w:szCs w:val="28"/>
        </w:rPr>
      </w:pPr>
      <w:r w:rsidRPr="005E39D7">
        <w:rPr>
          <w:sz w:val="28"/>
          <w:szCs w:val="28"/>
        </w:rPr>
        <w:t>Холестерин 3,4ммоль/л</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Анализ мочи по Нечипоренко.:</w:t>
      </w:r>
    </w:p>
    <w:p w:rsidR="002A7435" w:rsidRPr="005E39D7" w:rsidRDefault="002A7435" w:rsidP="005E39D7">
      <w:pPr>
        <w:spacing w:line="360" w:lineRule="auto"/>
        <w:ind w:firstLine="709"/>
        <w:jc w:val="both"/>
        <w:rPr>
          <w:sz w:val="28"/>
          <w:szCs w:val="28"/>
        </w:rPr>
      </w:pPr>
      <w:r w:rsidRPr="005E39D7">
        <w:rPr>
          <w:sz w:val="28"/>
          <w:szCs w:val="28"/>
        </w:rPr>
        <w:t>лейкоциты</w:t>
      </w:r>
      <w:r w:rsidR="005E39D7">
        <w:rPr>
          <w:sz w:val="28"/>
          <w:szCs w:val="28"/>
        </w:rPr>
        <w:t xml:space="preserve"> </w:t>
      </w:r>
      <w:r w:rsidRPr="005E39D7">
        <w:rPr>
          <w:sz w:val="28"/>
          <w:szCs w:val="28"/>
        </w:rPr>
        <w:t>4 *10</w:t>
      </w:r>
      <w:r w:rsidR="005E39D7">
        <w:rPr>
          <w:sz w:val="28"/>
          <w:szCs w:val="28"/>
        </w:rPr>
        <w:t xml:space="preserve"> </w:t>
      </w:r>
      <w:r w:rsidRPr="005E39D7">
        <w:rPr>
          <w:sz w:val="28"/>
          <w:szCs w:val="28"/>
        </w:rPr>
        <w:t>/л</w:t>
      </w:r>
    </w:p>
    <w:p w:rsidR="002A7435" w:rsidRPr="005E39D7" w:rsidRDefault="002A7435" w:rsidP="005E39D7">
      <w:pPr>
        <w:spacing w:line="360" w:lineRule="auto"/>
        <w:ind w:firstLine="709"/>
        <w:jc w:val="both"/>
        <w:rPr>
          <w:sz w:val="28"/>
          <w:szCs w:val="28"/>
        </w:rPr>
      </w:pPr>
      <w:r w:rsidRPr="005E39D7">
        <w:rPr>
          <w:sz w:val="28"/>
          <w:szCs w:val="28"/>
        </w:rPr>
        <w:t>эритроциты</w:t>
      </w:r>
      <w:r w:rsidR="005E39D7">
        <w:rPr>
          <w:sz w:val="28"/>
          <w:szCs w:val="28"/>
        </w:rPr>
        <w:t xml:space="preserve"> </w:t>
      </w:r>
      <w:r w:rsidRPr="005E39D7">
        <w:rPr>
          <w:sz w:val="28"/>
          <w:szCs w:val="28"/>
        </w:rPr>
        <w:t>0,5 *10</w:t>
      </w:r>
      <w:r w:rsidR="005E39D7">
        <w:rPr>
          <w:sz w:val="28"/>
          <w:szCs w:val="28"/>
        </w:rPr>
        <w:t xml:space="preserve"> </w:t>
      </w:r>
      <w:r w:rsidRPr="005E39D7">
        <w:rPr>
          <w:sz w:val="28"/>
          <w:szCs w:val="28"/>
        </w:rPr>
        <w:t>/л</w:t>
      </w:r>
    </w:p>
    <w:p w:rsidR="002A7435" w:rsidRPr="005E39D7" w:rsidRDefault="002A7435" w:rsidP="005E39D7">
      <w:pPr>
        <w:spacing w:line="360" w:lineRule="auto"/>
        <w:ind w:firstLine="709"/>
        <w:jc w:val="both"/>
        <w:rPr>
          <w:sz w:val="28"/>
          <w:szCs w:val="28"/>
        </w:rPr>
      </w:pPr>
      <w:r w:rsidRPr="005E39D7">
        <w:rPr>
          <w:sz w:val="28"/>
          <w:szCs w:val="28"/>
        </w:rPr>
        <w:t>цилиндры не обнаружены.</w:t>
      </w:r>
    </w:p>
    <w:p w:rsidR="002A7435" w:rsidRPr="005E39D7" w:rsidRDefault="005E39D7" w:rsidP="005E39D7">
      <w:pPr>
        <w:spacing w:line="360" w:lineRule="auto"/>
        <w:ind w:firstLine="709"/>
        <w:jc w:val="both"/>
        <w:rPr>
          <w:sz w:val="28"/>
          <w:szCs w:val="28"/>
        </w:rPr>
      </w:pPr>
      <w:r>
        <w:br w:type="page"/>
      </w:r>
      <w:r w:rsidR="002A7435" w:rsidRPr="005E39D7">
        <w:rPr>
          <w:sz w:val="28"/>
          <w:szCs w:val="28"/>
        </w:rPr>
        <w:lastRenderedPageBreak/>
        <w:t>Анализ мочи по Зимницкому</w:t>
      </w:r>
    </w:p>
    <w:tbl>
      <w:tblPr>
        <w:tblW w:w="0" w:type="auto"/>
        <w:tblInd w:w="308" w:type="dxa"/>
        <w:tblLayout w:type="fixed"/>
        <w:tblLook w:val="0000" w:firstRow="0" w:lastRow="0" w:firstColumn="0" w:lastColumn="0" w:noHBand="0" w:noVBand="0"/>
      </w:tblPr>
      <w:tblGrid>
        <w:gridCol w:w="534"/>
        <w:gridCol w:w="2268"/>
        <w:gridCol w:w="2198"/>
        <w:gridCol w:w="2455"/>
      </w:tblGrid>
      <w:tr w:rsidR="002A7435" w:rsidRPr="005E39D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 xml:space="preserve"> №</w:t>
            </w:r>
          </w:p>
        </w:tc>
        <w:tc>
          <w:tcPr>
            <w:tcW w:w="2268"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В р е м я</w:t>
            </w:r>
          </w:p>
        </w:tc>
        <w:tc>
          <w:tcPr>
            <w:tcW w:w="2198"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Количество</w:t>
            </w:r>
            <w:r w:rsidRPr="005E39D7">
              <w:t xml:space="preserve"> </w:t>
            </w:r>
            <w:r w:rsidR="002A7435" w:rsidRPr="005E39D7">
              <w:t>мочи</w:t>
            </w:r>
          </w:p>
        </w:tc>
        <w:tc>
          <w:tcPr>
            <w:tcW w:w="2455"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Относительная плотность</w:t>
            </w:r>
          </w:p>
        </w:tc>
      </w:tr>
      <w:tr w:rsidR="002A7435" w:rsidRPr="005E39D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 xml:space="preserve"> 1.</w:t>
            </w:r>
          </w:p>
          <w:p w:rsidR="002A7435" w:rsidRPr="005E39D7" w:rsidRDefault="002A7435" w:rsidP="005E39D7">
            <w:pPr>
              <w:spacing w:line="360" w:lineRule="auto"/>
            </w:pPr>
            <w:r w:rsidRPr="005E39D7">
              <w:t xml:space="preserve"> 2.</w:t>
            </w:r>
          </w:p>
          <w:p w:rsidR="002A7435" w:rsidRPr="005E39D7" w:rsidRDefault="002A7435" w:rsidP="005E39D7">
            <w:pPr>
              <w:spacing w:line="360" w:lineRule="auto"/>
            </w:pPr>
            <w:r w:rsidRPr="005E39D7">
              <w:t xml:space="preserve"> 3.</w:t>
            </w:r>
          </w:p>
          <w:p w:rsidR="002A7435" w:rsidRPr="005E39D7" w:rsidRDefault="002A7435" w:rsidP="005E39D7">
            <w:pPr>
              <w:spacing w:line="360" w:lineRule="auto"/>
            </w:pPr>
            <w:r w:rsidRPr="005E39D7">
              <w:t xml:space="preserve"> 4.</w:t>
            </w:r>
          </w:p>
          <w:p w:rsidR="002A7435" w:rsidRPr="005E39D7" w:rsidRDefault="002A7435" w:rsidP="005E39D7">
            <w:pPr>
              <w:spacing w:line="360" w:lineRule="auto"/>
            </w:pPr>
            <w:r w:rsidRPr="005E39D7">
              <w:t xml:space="preserve"> 5.</w:t>
            </w:r>
          </w:p>
          <w:p w:rsidR="002A7435" w:rsidRPr="005E39D7" w:rsidRDefault="002A7435" w:rsidP="005E39D7">
            <w:pPr>
              <w:spacing w:line="360" w:lineRule="auto"/>
            </w:pPr>
            <w:r w:rsidRPr="005E39D7">
              <w:t xml:space="preserve"> 6.</w:t>
            </w:r>
          </w:p>
          <w:p w:rsidR="002A7435" w:rsidRPr="005E39D7" w:rsidRDefault="002A7435" w:rsidP="005E39D7">
            <w:pPr>
              <w:spacing w:line="360" w:lineRule="auto"/>
            </w:pPr>
            <w:r w:rsidRPr="005E39D7">
              <w:t xml:space="preserve"> 7.</w:t>
            </w:r>
          </w:p>
          <w:p w:rsidR="002A7435" w:rsidRPr="005E39D7" w:rsidRDefault="002A7435" w:rsidP="005E39D7">
            <w:pPr>
              <w:spacing w:line="360" w:lineRule="auto"/>
            </w:pPr>
            <w:r w:rsidRPr="005E39D7">
              <w:t xml:space="preserve"> 8.</w:t>
            </w:r>
          </w:p>
          <w:p w:rsidR="002A7435" w:rsidRPr="005E39D7" w:rsidRDefault="002A7435" w:rsidP="005E39D7">
            <w:pPr>
              <w:spacing w:line="360" w:lineRule="auto"/>
            </w:pPr>
          </w:p>
        </w:tc>
        <w:tc>
          <w:tcPr>
            <w:tcW w:w="2268"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6.00. -</w:t>
            </w:r>
            <w:r w:rsidRPr="005E39D7">
              <w:t xml:space="preserve"> </w:t>
            </w:r>
            <w:r w:rsidR="002A7435" w:rsidRPr="005E39D7">
              <w:t>9. 00</w:t>
            </w:r>
          </w:p>
          <w:p w:rsidR="002A7435" w:rsidRPr="005E39D7" w:rsidRDefault="005E39D7" w:rsidP="005E39D7">
            <w:pPr>
              <w:spacing w:line="360" w:lineRule="auto"/>
            </w:pPr>
            <w:r w:rsidRPr="005E39D7">
              <w:t xml:space="preserve"> </w:t>
            </w:r>
            <w:r w:rsidR="002A7435" w:rsidRPr="005E39D7">
              <w:t>9.00. - 12.00.</w:t>
            </w:r>
          </w:p>
          <w:p w:rsidR="002A7435" w:rsidRPr="005E39D7" w:rsidRDefault="002A7435" w:rsidP="005E39D7">
            <w:pPr>
              <w:spacing w:line="360" w:lineRule="auto"/>
            </w:pPr>
            <w:r w:rsidRPr="005E39D7">
              <w:t>12.00. - 15.00.</w:t>
            </w:r>
          </w:p>
          <w:p w:rsidR="002A7435" w:rsidRPr="005E39D7" w:rsidRDefault="002A7435" w:rsidP="005E39D7">
            <w:pPr>
              <w:spacing w:line="360" w:lineRule="auto"/>
            </w:pPr>
            <w:r w:rsidRPr="005E39D7">
              <w:t>15.00. - 18.00.</w:t>
            </w:r>
          </w:p>
          <w:p w:rsidR="002A7435" w:rsidRPr="005E39D7" w:rsidRDefault="002A7435" w:rsidP="005E39D7">
            <w:pPr>
              <w:spacing w:line="360" w:lineRule="auto"/>
            </w:pPr>
            <w:r w:rsidRPr="005E39D7">
              <w:t>18.00. - 21.00.</w:t>
            </w:r>
          </w:p>
          <w:p w:rsidR="002A7435" w:rsidRPr="005E39D7" w:rsidRDefault="002A7435" w:rsidP="005E39D7">
            <w:pPr>
              <w:spacing w:line="360" w:lineRule="auto"/>
            </w:pPr>
            <w:r w:rsidRPr="005E39D7">
              <w:t>21.00. - 24.00.</w:t>
            </w:r>
          </w:p>
          <w:p w:rsidR="002A7435" w:rsidRPr="005E39D7" w:rsidRDefault="002A7435" w:rsidP="005E39D7">
            <w:pPr>
              <w:spacing w:line="360" w:lineRule="auto"/>
            </w:pPr>
            <w:r w:rsidRPr="005E39D7">
              <w:t>24.00.. -</w:t>
            </w:r>
            <w:r w:rsidR="005E39D7" w:rsidRPr="005E39D7">
              <w:t xml:space="preserve"> </w:t>
            </w:r>
            <w:r w:rsidRPr="005E39D7">
              <w:t>3.00.</w:t>
            </w:r>
          </w:p>
          <w:p w:rsidR="002A7435" w:rsidRPr="005E39D7" w:rsidRDefault="005E39D7" w:rsidP="005E39D7">
            <w:pPr>
              <w:spacing w:line="360" w:lineRule="auto"/>
            </w:pPr>
            <w:r w:rsidRPr="005E39D7">
              <w:t xml:space="preserve"> </w:t>
            </w:r>
            <w:r w:rsidR="002A7435" w:rsidRPr="005E39D7">
              <w:t>3.00. -</w:t>
            </w:r>
            <w:r w:rsidRPr="005E39D7">
              <w:t xml:space="preserve"> </w:t>
            </w:r>
            <w:r w:rsidR="002A7435" w:rsidRPr="005E39D7">
              <w:t>6.00.</w:t>
            </w:r>
          </w:p>
          <w:p w:rsidR="002A7435" w:rsidRPr="005E39D7" w:rsidRDefault="002A7435" w:rsidP="005E39D7">
            <w:pPr>
              <w:spacing w:line="360" w:lineRule="auto"/>
            </w:pPr>
          </w:p>
        </w:tc>
        <w:tc>
          <w:tcPr>
            <w:tcW w:w="2198"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230</w:t>
            </w:r>
          </w:p>
          <w:p w:rsidR="002A7435" w:rsidRPr="005E39D7" w:rsidRDefault="002A7435" w:rsidP="005E39D7">
            <w:pPr>
              <w:spacing w:line="360" w:lineRule="auto"/>
            </w:pPr>
            <w:r w:rsidRPr="005E39D7">
              <w:t>100</w:t>
            </w:r>
          </w:p>
          <w:p w:rsidR="002A7435" w:rsidRPr="005E39D7" w:rsidRDefault="002A7435" w:rsidP="005E39D7">
            <w:pPr>
              <w:spacing w:line="360" w:lineRule="auto"/>
            </w:pPr>
            <w:r w:rsidRPr="005E39D7">
              <w:t>160</w:t>
            </w:r>
          </w:p>
          <w:p w:rsidR="002A7435" w:rsidRPr="005E39D7" w:rsidRDefault="002A7435" w:rsidP="005E39D7">
            <w:pPr>
              <w:spacing w:line="360" w:lineRule="auto"/>
            </w:pPr>
            <w:r w:rsidRPr="005E39D7">
              <w:t>220</w:t>
            </w:r>
          </w:p>
          <w:p w:rsidR="002A7435" w:rsidRPr="005E39D7" w:rsidRDefault="002A7435" w:rsidP="005E39D7">
            <w:pPr>
              <w:spacing w:line="360" w:lineRule="auto"/>
            </w:pPr>
            <w:r w:rsidRPr="005E39D7">
              <w:t>50</w:t>
            </w:r>
          </w:p>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260</w:t>
            </w:r>
          </w:p>
        </w:tc>
        <w:tc>
          <w:tcPr>
            <w:tcW w:w="2455"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1,003</w:t>
            </w:r>
          </w:p>
          <w:p w:rsidR="002A7435" w:rsidRPr="005E39D7" w:rsidRDefault="002A7435" w:rsidP="005E39D7">
            <w:pPr>
              <w:spacing w:line="360" w:lineRule="auto"/>
            </w:pPr>
            <w:r w:rsidRPr="005E39D7">
              <w:t>1,007</w:t>
            </w:r>
          </w:p>
          <w:p w:rsidR="002A7435" w:rsidRPr="005E39D7" w:rsidRDefault="002A7435" w:rsidP="005E39D7">
            <w:pPr>
              <w:spacing w:line="360" w:lineRule="auto"/>
            </w:pPr>
            <w:r w:rsidRPr="005E39D7">
              <w:t>1,004</w:t>
            </w:r>
          </w:p>
          <w:p w:rsidR="002A7435" w:rsidRPr="005E39D7" w:rsidRDefault="005E39D7" w:rsidP="005E39D7">
            <w:pPr>
              <w:spacing w:line="360" w:lineRule="auto"/>
            </w:pPr>
            <w:r w:rsidRPr="005E39D7">
              <w:t xml:space="preserve"> </w:t>
            </w:r>
            <w:r w:rsidR="002A7435" w:rsidRPr="005E39D7">
              <w:t>1,007</w:t>
            </w:r>
          </w:p>
          <w:p w:rsidR="002A7435" w:rsidRPr="005E39D7" w:rsidRDefault="002A7435" w:rsidP="005E39D7">
            <w:pPr>
              <w:spacing w:line="360" w:lineRule="auto"/>
            </w:pPr>
            <w:r w:rsidRPr="005E39D7">
              <w:t>1,008</w:t>
            </w:r>
          </w:p>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1,011</w:t>
            </w:r>
          </w:p>
          <w:p w:rsidR="002A7435" w:rsidRPr="005E39D7" w:rsidRDefault="002A7435" w:rsidP="005E39D7">
            <w:pPr>
              <w:spacing w:line="360" w:lineRule="auto"/>
            </w:pPr>
          </w:p>
        </w:tc>
      </w:tr>
    </w:tbl>
    <w:p w:rsidR="005E39D7" w:rsidRDefault="005E39D7" w:rsidP="005E39D7">
      <w:pPr>
        <w:spacing w:line="360" w:lineRule="auto"/>
        <w:ind w:firstLine="709"/>
        <w:jc w:val="both"/>
        <w:rPr>
          <w:sz w:val="28"/>
          <w:szCs w:val="28"/>
          <w:lang w:val="en-US"/>
        </w:rPr>
      </w:pPr>
    </w:p>
    <w:p w:rsidR="002A7435" w:rsidRPr="005E39D7" w:rsidRDefault="002A7435" w:rsidP="005E39D7">
      <w:pPr>
        <w:spacing w:line="360" w:lineRule="auto"/>
        <w:ind w:firstLine="709"/>
        <w:jc w:val="both"/>
        <w:rPr>
          <w:sz w:val="28"/>
          <w:szCs w:val="28"/>
        </w:rPr>
      </w:pPr>
      <w:r w:rsidRPr="005E39D7">
        <w:rPr>
          <w:sz w:val="28"/>
          <w:szCs w:val="28"/>
        </w:rPr>
        <w:t>Дневной диурез</w:t>
      </w:r>
      <w:r w:rsidR="005E39D7">
        <w:rPr>
          <w:sz w:val="28"/>
          <w:szCs w:val="28"/>
        </w:rPr>
        <w:t xml:space="preserve"> </w:t>
      </w:r>
      <w:r w:rsidRPr="005E39D7">
        <w:rPr>
          <w:sz w:val="28"/>
          <w:szCs w:val="28"/>
        </w:rPr>
        <w:t>710 мл</w:t>
      </w:r>
    </w:p>
    <w:p w:rsidR="002A7435" w:rsidRPr="005E39D7" w:rsidRDefault="002A7435" w:rsidP="005E39D7">
      <w:pPr>
        <w:spacing w:line="360" w:lineRule="auto"/>
        <w:ind w:firstLine="709"/>
        <w:jc w:val="both"/>
        <w:rPr>
          <w:sz w:val="28"/>
          <w:szCs w:val="28"/>
        </w:rPr>
      </w:pPr>
      <w:r w:rsidRPr="005E39D7">
        <w:rPr>
          <w:sz w:val="28"/>
          <w:szCs w:val="28"/>
        </w:rPr>
        <w:t>Ночной диурез</w:t>
      </w:r>
      <w:r w:rsidR="005E39D7">
        <w:rPr>
          <w:sz w:val="28"/>
          <w:szCs w:val="28"/>
        </w:rPr>
        <w:t xml:space="preserve"> </w:t>
      </w:r>
      <w:r w:rsidRPr="005E39D7">
        <w:rPr>
          <w:sz w:val="28"/>
          <w:szCs w:val="28"/>
        </w:rPr>
        <w:t>310 мл</w:t>
      </w:r>
    </w:p>
    <w:p w:rsidR="002A7435" w:rsidRPr="005E39D7" w:rsidRDefault="002A7435" w:rsidP="005E39D7">
      <w:pPr>
        <w:spacing w:line="360" w:lineRule="auto"/>
        <w:ind w:firstLine="709"/>
        <w:jc w:val="both"/>
        <w:rPr>
          <w:sz w:val="28"/>
          <w:szCs w:val="28"/>
        </w:rPr>
      </w:pPr>
      <w:r w:rsidRPr="005E39D7">
        <w:rPr>
          <w:sz w:val="28"/>
          <w:szCs w:val="28"/>
        </w:rPr>
        <w:t>Общий диурез</w:t>
      </w:r>
      <w:r w:rsidR="005E39D7">
        <w:rPr>
          <w:sz w:val="28"/>
          <w:szCs w:val="28"/>
        </w:rPr>
        <w:t xml:space="preserve"> </w:t>
      </w:r>
      <w:r w:rsidRPr="005E39D7">
        <w:rPr>
          <w:sz w:val="28"/>
          <w:szCs w:val="28"/>
        </w:rPr>
        <w:t>1020 мл</w:t>
      </w:r>
    </w:p>
    <w:p w:rsidR="002A7435" w:rsidRPr="005E39D7" w:rsidRDefault="002A7435" w:rsidP="005E39D7">
      <w:pPr>
        <w:spacing w:line="360" w:lineRule="auto"/>
        <w:ind w:firstLine="709"/>
        <w:jc w:val="both"/>
        <w:rPr>
          <w:sz w:val="28"/>
          <w:szCs w:val="28"/>
        </w:rPr>
      </w:pPr>
      <w:r w:rsidRPr="005E39D7">
        <w:rPr>
          <w:sz w:val="28"/>
          <w:szCs w:val="28"/>
        </w:rPr>
        <w:t>УЗИ почек:</w:t>
      </w:r>
    </w:p>
    <w:p w:rsidR="002A7435" w:rsidRPr="005E39D7" w:rsidRDefault="002A7435" w:rsidP="005E39D7">
      <w:pPr>
        <w:spacing w:line="360" w:lineRule="auto"/>
        <w:ind w:firstLine="709"/>
        <w:jc w:val="both"/>
        <w:rPr>
          <w:sz w:val="28"/>
          <w:szCs w:val="28"/>
        </w:rPr>
      </w:pPr>
      <w:r w:rsidRPr="005E39D7">
        <w:rPr>
          <w:sz w:val="28"/>
          <w:szCs w:val="28"/>
        </w:rPr>
        <w:t>Пиелоэктазия почек. Повышенная подвижность правой почки. Признаки дизметаболической нефропатии.</w:t>
      </w:r>
    </w:p>
    <w:p w:rsidR="002A7435" w:rsidRPr="005E39D7" w:rsidRDefault="002A7435" w:rsidP="005E39D7">
      <w:pPr>
        <w:spacing w:line="360" w:lineRule="auto"/>
        <w:ind w:firstLine="709"/>
        <w:jc w:val="both"/>
        <w:rPr>
          <w:sz w:val="28"/>
          <w:szCs w:val="28"/>
        </w:rPr>
      </w:pPr>
    </w:p>
    <w:p w:rsidR="002A7435" w:rsidRPr="005E39D7" w:rsidRDefault="005E39D7" w:rsidP="005E39D7">
      <w:pPr>
        <w:spacing w:line="360" w:lineRule="auto"/>
        <w:ind w:firstLine="709"/>
        <w:jc w:val="both"/>
        <w:rPr>
          <w:b/>
          <w:bCs/>
          <w:sz w:val="28"/>
          <w:szCs w:val="28"/>
          <w:lang w:val="en-US"/>
        </w:rPr>
      </w:pPr>
      <w:r w:rsidRPr="005E39D7">
        <w:rPr>
          <w:b/>
          <w:bCs/>
          <w:sz w:val="28"/>
          <w:szCs w:val="28"/>
        </w:rPr>
        <w:t>ОБОСНОВАНИ</w:t>
      </w:r>
      <w:r w:rsidR="002A7435" w:rsidRPr="005E39D7">
        <w:rPr>
          <w:b/>
          <w:bCs/>
          <w:sz w:val="28"/>
          <w:szCs w:val="28"/>
        </w:rPr>
        <w:t>Е</w:t>
      </w:r>
      <w:r w:rsidRPr="005E39D7">
        <w:rPr>
          <w:b/>
          <w:bCs/>
          <w:sz w:val="28"/>
          <w:szCs w:val="28"/>
        </w:rPr>
        <w:t xml:space="preserve"> ДИАГНОЗА</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На сновании жалоб на резкие боли в поясничной области справа, а также боли внизу живота справа, положительный с-м Пастернацкого справа можно предположить наличие у больной патологии связанной с мочевыделительной системой.</w:t>
      </w:r>
    </w:p>
    <w:p w:rsidR="002A7435" w:rsidRPr="005E39D7" w:rsidRDefault="002A7435" w:rsidP="005E39D7">
      <w:pPr>
        <w:spacing w:line="360" w:lineRule="auto"/>
        <w:ind w:firstLine="709"/>
        <w:jc w:val="both"/>
        <w:rPr>
          <w:sz w:val="28"/>
          <w:szCs w:val="28"/>
        </w:rPr>
      </w:pPr>
      <w:r w:rsidRPr="005E39D7">
        <w:rPr>
          <w:sz w:val="28"/>
          <w:szCs w:val="28"/>
        </w:rPr>
        <w:t>Жалобы на снижение аппетита, общую слабость, головную боль, головокружение,</w:t>
      </w:r>
      <w:r w:rsidR="005E39D7">
        <w:rPr>
          <w:sz w:val="28"/>
          <w:szCs w:val="28"/>
        </w:rPr>
        <w:t xml:space="preserve"> </w:t>
      </w:r>
      <w:r w:rsidRPr="005E39D7">
        <w:rPr>
          <w:sz w:val="28"/>
          <w:szCs w:val="28"/>
        </w:rPr>
        <w:t>повышение температуры говорят об интоксикационном синдроме и, отнюдь, не исключают патологии со стороны мочевыделите6ьной системы (МВС).</w:t>
      </w:r>
    </w:p>
    <w:p w:rsidR="002A7435" w:rsidRPr="005E39D7" w:rsidRDefault="002A7435" w:rsidP="005E39D7">
      <w:pPr>
        <w:spacing w:line="360" w:lineRule="auto"/>
        <w:ind w:firstLine="709"/>
        <w:jc w:val="both"/>
        <w:rPr>
          <w:sz w:val="28"/>
          <w:szCs w:val="28"/>
        </w:rPr>
      </w:pPr>
      <w:r w:rsidRPr="005E39D7">
        <w:rPr>
          <w:sz w:val="28"/>
          <w:szCs w:val="28"/>
        </w:rPr>
        <w:t>Исходя из данных анамнеза длительность заболевания 10 дней, что говорит об остром процессе.</w:t>
      </w:r>
    </w:p>
    <w:p w:rsidR="002A7435" w:rsidRPr="005E39D7" w:rsidRDefault="002A7435" w:rsidP="005E39D7">
      <w:pPr>
        <w:spacing w:line="360" w:lineRule="auto"/>
        <w:ind w:firstLine="709"/>
        <w:jc w:val="both"/>
        <w:rPr>
          <w:sz w:val="28"/>
          <w:szCs w:val="28"/>
        </w:rPr>
      </w:pPr>
      <w:r w:rsidRPr="005E39D7">
        <w:rPr>
          <w:sz w:val="28"/>
          <w:szCs w:val="28"/>
        </w:rPr>
        <w:lastRenderedPageBreak/>
        <w:t>Данные лабораторных и инструментальных исследований (</w:t>
      </w:r>
      <w:r w:rsidRPr="005E39D7">
        <w:rPr>
          <w:sz w:val="28"/>
          <w:szCs w:val="28"/>
          <w:u w:val="single"/>
        </w:rPr>
        <w:t>ОАМ</w:t>
      </w:r>
      <w:r w:rsidRPr="005E39D7">
        <w:rPr>
          <w:sz w:val="28"/>
          <w:szCs w:val="28"/>
        </w:rPr>
        <w:t xml:space="preserve">: незначительная протеинурия - 0,033 г/л, незначительная лейкоцитурия - 4-6 в п/з; </w:t>
      </w:r>
      <w:r w:rsidRPr="005E39D7">
        <w:rPr>
          <w:sz w:val="28"/>
          <w:szCs w:val="28"/>
          <w:u w:val="single"/>
        </w:rPr>
        <w:t>анализ мочи по Нечипоренко</w:t>
      </w:r>
      <w:r w:rsidRPr="005E39D7">
        <w:rPr>
          <w:sz w:val="28"/>
          <w:szCs w:val="28"/>
        </w:rPr>
        <w:t xml:space="preserve"> - лейкоцитурия;).; </w:t>
      </w:r>
      <w:r w:rsidRPr="005E39D7">
        <w:rPr>
          <w:sz w:val="28"/>
          <w:szCs w:val="28"/>
          <w:u w:val="single"/>
        </w:rPr>
        <w:t>УЗИ почек</w:t>
      </w:r>
      <w:r w:rsidRPr="005E39D7">
        <w:rPr>
          <w:sz w:val="28"/>
          <w:szCs w:val="28"/>
        </w:rPr>
        <w:t xml:space="preserve"> - эхопризнаки острого пиелонефрита, диффузное изменение в синусах почек</w:t>
      </w:r>
      <w:r w:rsidR="005E39D7">
        <w:rPr>
          <w:sz w:val="28"/>
          <w:szCs w:val="28"/>
        </w:rPr>
        <w:t xml:space="preserve"> </w:t>
      </w:r>
      <w:r w:rsidRPr="005E39D7">
        <w:rPr>
          <w:sz w:val="28"/>
          <w:szCs w:val="28"/>
        </w:rPr>
        <w:t>– подтверждают наличие острого пиелонефрита.</w:t>
      </w:r>
    </w:p>
    <w:p w:rsidR="002A7435" w:rsidRPr="005E39D7" w:rsidRDefault="002A7435" w:rsidP="005E39D7">
      <w:pPr>
        <w:spacing w:line="360" w:lineRule="auto"/>
        <w:ind w:firstLine="709"/>
        <w:jc w:val="both"/>
        <w:rPr>
          <w:sz w:val="28"/>
          <w:szCs w:val="28"/>
        </w:rPr>
      </w:pPr>
      <w:r w:rsidRPr="005E39D7">
        <w:rPr>
          <w:sz w:val="28"/>
          <w:szCs w:val="28"/>
        </w:rPr>
        <w:t>Благодаря УЗИ выясняется причина возникновения данного заболевания. - Пиелоэктазия почек. Повышенная подвижность правой почки. Признаки дизметаболической нефропатии.</w:t>
      </w:r>
    </w:p>
    <w:p w:rsidR="002A7435" w:rsidRPr="005E39D7" w:rsidRDefault="002A7435" w:rsidP="005E39D7">
      <w:pPr>
        <w:spacing w:line="360" w:lineRule="auto"/>
        <w:ind w:firstLine="709"/>
        <w:jc w:val="both"/>
        <w:rPr>
          <w:sz w:val="28"/>
          <w:szCs w:val="28"/>
        </w:rPr>
      </w:pPr>
      <w:r w:rsidRPr="005E39D7">
        <w:rPr>
          <w:sz w:val="28"/>
          <w:szCs w:val="28"/>
        </w:rPr>
        <w:t>Окончательно основной диагноз можно сформулировать так:</w:t>
      </w:r>
    </w:p>
    <w:p w:rsidR="002A7435" w:rsidRPr="005E39D7" w:rsidRDefault="002A7435" w:rsidP="005E39D7">
      <w:pPr>
        <w:pStyle w:val="21"/>
        <w:spacing w:line="360" w:lineRule="auto"/>
        <w:ind w:left="0" w:firstLine="709"/>
        <w:jc w:val="both"/>
        <w:rPr>
          <w:b w:val="0"/>
          <w:bCs w:val="0"/>
          <w:i w:val="0"/>
          <w:iCs w:val="0"/>
        </w:rPr>
      </w:pPr>
      <w:r w:rsidRPr="005E39D7">
        <w:rPr>
          <w:b w:val="0"/>
          <w:bCs w:val="0"/>
          <w:i w:val="0"/>
          <w:iCs w:val="0"/>
        </w:rPr>
        <w:t>Острый пиелонефрит на фоне пиелоэктазии почек, нефроптоза справа, дизметаболическая нефропатия типа оксалурии, активная стадия.</w:t>
      </w:r>
    </w:p>
    <w:p w:rsidR="000C0B7E" w:rsidRPr="005E39D7" w:rsidRDefault="000C0B7E" w:rsidP="005E39D7">
      <w:pPr>
        <w:spacing w:line="360" w:lineRule="auto"/>
        <w:ind w:firstLine="709"/>
        <w:jc w:val="both"/>
        <w:rPr>
          <w:sz w:val="28"/>
          <w:szCs w:val="28"/>
        </w:rPr>
      </w:pPr>
    </w:p>
    <w:p w:rsidR="002A7435" w:rsidRPr="005E39D7" w:rsidRDefault="005E39D7" w:rsidP="005E39D7">
      <w:pPr>
        <w:spacing w:line="360" w:lineRule="auto"/>
        <w:ind w:firstLine="709"/>
        <w:jc w:val="both"/>
        <w:rPr>
          <w:b/>
          <w:bCs/>
          <w:sz w:val="28"/>
          <w:szCs w:val="28"/>
        </w:rPr>
      </w:pPr>
      <w:r w:rsidRPr="005E39D7">
        <w:rPr>
          <w:b/>
          <w:bCs/>
          <w:sz w:val="28"/>
          <w:szCs w:val="28"/>
        </w:rPr>
        <w:t>ЛЕЧЕНИ</w:t>
      </w:r>
      <w:r w:rsidR="002A7435" w:rsidRPr="005E39D7">
        <w:rPr>
          <w:b/>
          <w:bCs/>
          <w:sz w:val="28"/>
          <w:szCs w:val="28"/>
        </w:rPr>
        <w:t>Е</w:t>
      </w:r>
    </w:p>
    <w:p w:rsidR="002A7435" w:rsidRPr="005E39D7" w:rsidRDefault="002A7435" w:rsidP="005E39D7">
      <w:pPr>
        <w:spacing w:line="360" w:lineRule="auto"/>
        <w:ind w:firstLine="709"/>
        <w:jc w:val="both"/>
        <w:rPr>
          <w:sz w:val="28"/>
          <w:szCs w:val="28"/>
        </w:rPr>
      </w:pPr>
    </w:p>
    <w:p w:rsidR="002A7435" w:rsidRPr="005E39D7" w:rsidRDefault="002A7435" w:rsidP="005E39D7">
      <w:pPr>
        <w:numPr>
          <w:ilvl w:val="0"/>
          <w:numId w:val="29"/>
        </w:numPr>
        <w:spacing w:line="360" w:lineRule="auto"/>
        <w:ind w:left="0" w:firstLine="709"/>
        <w:jc w:val="both"/>
        <w:rPr>
          <w:sz w:val="28"/>
          <w:szCs w:val="28"/>
        </w:rPr>
      </w:pPr>
      <w:r w:rsidRPr="005E39D7">
        <w:rPr>
          <w:sz w:val="28"/>
          <w:szCs w:val="28"/>
        </w:rPr>
        <w:t>Полупостельный режим 2-3 нед.</w:t>
      </w:r>
    </w:p>
    <w:p w:rsidR="002A7435" w:rsidRPr="005E39D7" w:rsidRDefault="002A7435" w:rsidP="005E39D7">
      <w:pPr>
        <w:numPr>
          <w:ilvl w:val="0"/>
          <w:numId w:val="29"/>
        </w:numPr>
        <w:spacing w:line="360" w:lineRule="auto"/>
        <w:ind w:left="0" w:firstLine="709"/>
        <w:jc w:val="both"/>
        <w:rPr>
          <w:sz w:val="28"/>
          <w:szCs w:val="28"/>
        </w:rPr>
      </w:pPr>
      <w:r w:rsidRPr="005E39D7">
        <w:rPr>
          <w:sz w:val="28"/>
          <w:szCs w:val="28"/>
        </w:rPr>
        <w:t>Диета преимущественно молочно-растительная без раздражающих и экстрактивных блюд и веществ (стол №5 - печеночный). Показано введение большого количества жидкости (в 1,5 раза превышающее возрастные нормы). Дополнительную жидкость вводить за счет соков, компотов. Показаны свежие овощи и фрукты, обладающие диуретическим эффектом (арбузы, виноград, дыни, кабачки).</w:t>
      </w:r>
    </w:p>
    <w:p w:rsidR="002A7435" w:rsidRPr="005E39D7" w:rsidRDefault="002A7435" w:rsidP="005E39D7">
      <w:pPr>
        <w:numPr>
          <w:ilvl w:val="0"/>
          <w:numId w:val="29"/>
        </w:numPr>
        <w:spacing w:line="360" w:lineRule="auto"/>
        <w:ind w:left="0" w:firstLine="709"/>
        <w:jc w:val="both"/>
        <w:rPr>
          <w:sz w:val="28"/>
          <w:szCs w:val="28"/>
        </w:rPr>
      </w:pPr>
      <w:r w:rsidRPr="005E39D7">
        <w:rPr>
          <w:sz w:val="28"/>
          <w:szCs w:val="28"/>
        </w:rPr>
        <w:t>Медикаментозное лечение:</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Амоксициллин</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Диазолин 0,5 т./2раза в день</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Нитроксалин 1т./4 раза</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Фортум 750мл/ 2 раза в день.</w:t>
      </w:r>
    </w:p>
    <w:p w:rsidR="002A7435" w:rsidRPr="005E39D7" w:rsidRDefault="005E39D7" w:rsidP="005E39D7">
      <w:pPr>
        <w:spacing w:line="360" w:lineRule="auto"/>
        <w:ind w:firstLine="709"/>
        <w:jc w:val="both"/>
        <w:rPr>
          <w:b/>
          <w:bCs/>
          <w:caps/>
          <w:sz w:val="28"/>
          <w:szCs w:val="28"/>
          <w:lang w:val="en-US"/>
        </w:rPr>
      </w:pPr>
      <w:r>
        <w:rPr>
          <w:sz w:val="28"/>
          <w:szCs w:val="28"/>
        </w:rPr>
        <w:br w:type="page"/>
      </w:r>
      <w:r w:rsidR="002A7435" w:rsidRPr="005E39D7">
        <w:rPr>
          <w:b/>
          <w:bCs/>
          <w:caps/>
          <w:sz w:val="28"/>
          <w:szCs w:val="28"/>
        </w:rPr>
        <w:lastRenderedPageBreak/>
        <w:t>Рекомендации:</w:t>
      </w:r>
    </w:p>
    <w:p w:rsidR="005E39D7" w:rsidRPr="005E39D7" w:rsidRDefault="005E39D7" w:rsidP="005E39D7">
      <w:pPr>
        <w:spacing w:line="360" w:lineRule="auto"/>
        <w:ind w:firstLine="709"/>
        <w:jc w:val="both"/>
        <w:rPr>
          <w:sz w:val="28"/>
          <w:szCs w:val="28"/>
          <w:lang w:val="en-US"/>
        </w:rPr>
      </w:pPr>
    </w:p>
    <w:p w:rsidR="002A7435" w:rsidRPr="005E39D7" w:rsidRDefault="002A7435" w:rsidP="005E39D7">
      <w:pPr>
        <w:spacing w:line="360" w:lineRule="auto"/>
        <w:ind w:firstLine="709"/>
        <w:jc w:val="both"/>
        <w:rPr>
          <w:sz w:val="28"/>
          <w:szCs w:val="28"/>
          <w:u w:val="single"/>
        </w:rPr>
      </w:pPr>
      <w:r w:rsidRPr="005E39D7">
        <w:rPr>
          <w:sz w:val="28"/>
          <w:szCs w:val="28"/>
        </w:rPr>
        <w:t>1.</w:t>
      </w:r>
      <w:r w:rsidR="005E39D7">
        <w:rPr>
          <w:sz w:val="28"/>
          <w:szCs w:val="28"/>
        </w:rPr>
        <w:t xml:space="preserve"> </w:t>
      </w:r>
      <w:r w:rsidRPr="005E39D7">
        <w:rPr>
          <w:sz w:val="28"/>
          <w:szCs w:val="28"/>
        </w:rPr>
        <w:t>Закончить курс стационарного лечения.</w:t>
      </w:r>
    </w:p>
    <w:p w:rsidR="002A7435" w:rsidRPr="005E39D7" w:rsidRDefault="002A7435" w:rsidP="005E39D7">
      <w:pPr>
        <w:spacing w:line="360" w:lineRule="auto"/>
        <w:ind w:firstLine="709"/>
        <w:jc w:val="both"/>
        <w:rPr>
          <w:sz w:val="28"/>
          <w:szCs w:val="28"/>
          <w:u w:val="single"/>
        </w:rPr>
      </w:pPr>
      <w:r w:rsidRPr="005E39D7">
        <w:rPr>
          <w:sz w:val="28"/>
          <w:szCs w:val="28"/>
        </w:rPr>
        <w:t>2.</w:t>
      </w:r>
      <w:r w:rsidR="005E39D7">
        <w:rPr>
          <w:sz w:val="28"/>
          <w:szCs w:val="28"/>
        </w:rPr>
        <w:t xml:space="preserve"> </w:t>
      </w:r>
      <w:r w:rsidRPr="005E39D7">
        <w:rPr>
          <w:sz w:val="28"/>
          <w:szCs w:val="28"/>
        </w:rPr>
        <w:t>Соблюдение молочно-растительной диеты, исключая раздражающие и экстрактивные вещества, пряности, маринады, копчености, колбасы, консервы, специи. Полезно проводить зигзагообразную диету</w:t>
      </w:r>
      <w:r w:rsidR="005E39D7">
        <w:rPr>
          <w:sz w:val="28"/>
          <w:szCs w:val="28"/>
        </w:rPr>
        <w:t xml:space="preserve"> </w:t>
      </w:r>
      <w:r w:rsidRPr="005E39D7">
        <w:rPr>
          <w:sz w:val="28"/>
          <w:szCs w:val="28"/>
        </w:rPr>
        <w:t>т.е. перввые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мясо)Рекомендовано употребление соков, овощей и фруктов, обладающих диуретическим эффектом (арбузы, дыни, баклажаны, виноград).</w:t>
      </w:r>
    </w:p>
    <w:p w:rsidR="002A7435" w:rsidRPr="005E39D7" w:rsidRDefault="002A7435" w:rsidP="005E39D7">
      <w:pPr>
        <w:numPr>
          <w:ilvl w:val="0"/>
          <w:numId w:val="37"/>
        </w:numPr>
        <w:spacing w:line="360" w:lineRule="auto"/>
        <w:ind w:left="0" w:firstLine="709"/>
        <w:jc w:val="both"/>
        <w:rPr>
          <w:sz w:val="28"/>
          <w:szCs w:val="28"/>
          <w:u w:val="single"/>
        </w:rPr>
      </w:pPr>
      <w:r w:rsidRPr="005E39D7">
        <w:rPr>
          <w:sz w:val="28"/>
          <w:szCs w:val="28"/>
        </w:rPr>
        <w:t>Медицинское освобождение от занятий спортом и физкультурой в основной группе в течении 1 года. И вместе с тем, ребенку показаны умеренные занятия физкультурой.</w:t>
      </w:r>
    </w:p>
    <w:p w:rsidR="002A7435" w:rsidRPr="005E39D7" w:rsidRDefault="002A7435" w:rsidP="005E39D7">
      <w:pPr>
        <w:numPr>
          <w:ilvl w:val="0"/>
          <w:numId w:val="38"/>
        </w:numPr>
        <w:spacing w:line="360" w:lineRule="auto"/>
        <w:ind w:left="0" w:firstLine="709"/>
        <w:jc w:val="both"/>
        <w:rPr>
          <w:sz w:val="28"/>
          <w:szCs w:val="28"/>
          <w:u w:val="single"/>
        </w:rPr>
      </w:pPr>
      <w:r w:rsidRPr="005E39D7">
        <w:rPr>
          <w:sz w:val="28"/>
          <w:szCs w:val="28"/>
        </w:rPr>
        <w:t>Противорецидивная терапия после выписки из стационара:</w:t>
      </w:r>
    </w:p>
    <w:p w:rsidR="002A7435" w:rsidRPr="005E39D7" w:rsidRDefault="002A7435" w:rsidP="005E39D7">
      <w:pPr>
        <w:spacing w:line="360" w:lineRule="auto"/>
        <w:ind w:firstLine="709"/>
        <w:jc w:val="both"/>
        <w:rPr>
          <w:sz w:val="28"/>
          <w:szCs w:val="28"/>
        </w:rPr>
      </w:pPr>
      <w:r w:rsidRPr="005E39D7">
        <w:rPr>
          <w:sz w:val="28"/>
          <w:szCs w:val="28"/>
        </w:rPr>
        <w:t>первые 7-10 дней каждого месяца - урасептик (1 раз в день на ночь, 1/4 часть суточной дозы), последующие 20 дней - сборы трав по Ковалевой или другие, более простые,</w:t>
      </w:r>
      <w:r w:rsidR="005E39D7">
        <w:rPr>
          <w:sz w:val="28"/>
          <w:szCs w:val="28"/>
        </w:rPr>
        <w:t xml:space="preserve"> </w:t>
      </w:r>
      <w:r w:rsidRPr="005E39D7">
        <w:rPr>
          <w:sz w:val="28"/>
          <w:szCs w:val="28"/>
        </w:rPr>
        <w:t>лекарственные сборы (см. выше).</w:t>
      </w:r>
    </w:p>
    <w:p w:rsidR="002A7435" w:rsidRPr="005E39D7" w:rsidRDefault="002A7435" w:rsidP="005E39D7">
      <w:pPr>
        <w:spacing w:line="360" w:lineRule="auto"/>
        <w:ind w:firstLine="709"/>
        <w:jc w:val="both"/>
        <w:rPr>
          <w:sz w:val="28"/>
          <w:szCs w:val="28"/>
          <w:u w:val="single"/>
        </w:rPr>
      </w:pPr>
      <w:r w:rsidRPr="005E39D7">
        <w:rPr>
          <w:sz w:val="28"/>
          <w:szCs w:val="28"/>
        </w:rPr>
        <w:t>5.</w:t>
      </w:r>
      <w:r w:rsidR="005E39D7">
        <w:rPr>
          <w:sz w:val="28"/>
          <w:szCs w:val="28"/>
        </w:rPr>
        <w:t xml:space="preserve"> </w:t>
      </w:r>
      <w:r w:rsidRPr="005E39D7">
        <w:rPr>
          <w:sz w:val="28"/>
          <w:szCs w:val="28"/>
        </w:rPr>
        <w:t>Санация очага стрептококковой инфекции.</w:t>
      </w:r>
    </w:p>
    <w:p w:rsidR="002A7435" w:rsidRPr="005E39D7" w:rsidRDefault="002A7435" w:rsidP="005E39D7">
      <w:pPr>
        <w:spacing w:line="360" w:lineRule="auto"/>
        <w:ind w:firstLine="709"/>
        <w:jc w:val="both"/>
        <w:rPr>
          <w:sz w:val="28"/>
          <w:szCs w:val="28"/>
          <w:u w:val="single"/>
        </w:rPr>
      </w:pPr>
      <w:r w:rsidRPr="005E39D7">
        <w:rPr>
          <w:sz w:val="28"/>
          <w:szCs w:val="28"/>
        </w:rPr>
        <w:t>6.</w:t>
      </w:r>
      <w:r w:rsidR="005E39D7">
        <w:rPr>
          <w:sz w:val="28"/>
          <w:szCs w:val="28"/>
        </w:rPr>
        <w:t xml:space="preserve"> </w:t>
      </w:r>
      <w:r w:rsidRPr="005E39D7">
        <w:rPr>
          <w:sz w:val="28"/>
          <w:szCs w:val="28"/>
        </w:rPr>
        <w:t>Диспансерное наблюдение у участкового педиатра по месту жительства в течении 5 лет с тщательным контролем мочи на степень бактериурии и лейкоцитурии (анализ мочи по Нечипоренко, а лучше по Адис-Каковскому):</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до окончания курса непрерывной а/бактериальной терапии - 1 р/2нед.</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последующие 6 мес. - 1р/мес.</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далее 1 раз в 2-3 мес., и обязательно 2 раза при любой интеркуррентной инфекции (первый раз в разгар заболевания, второй раз через неделю после его окончания).</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осмотр врачем-педиатром: в первый год - 1 р/мес., в дальнейшем 1 р/квартал при отсутствии обострений.</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lastRenderedPageBreak/>
        <w:t>осмотр стоматолога, оториноларинголога ( для исключения хронического инфекционного очага, будь то хронический тонзиллит, аденоиддит, кариес зубом или др.) и троекратныеанализы кала на яйца глистов (с обязательным соскобом на яйца остриц): 1 раз в полгода.</w:t>
      </w:r>
    </w:p>
    <w:p w:rsidR="002A7435" w:rsidRPr="005E39D7" w:rsidRDefault="002A7435" w:rsidP="005E39D7">
      <w:pPr>
        <w:spacing w:line="360" w:lineRule="auto"/>
        <w:ind w:firstLine="709"/>
        <w:jc w:val="both"/>
        <w:rPr>
          <w:sz w:val="28"/>
          <w:szCs w:val="28"/>
          <w:u w:val="single"/>
        </w:rPr>
      </w:pPr>
      <w:r w:rsidRPr="005E39D7">
        <w:rPr>
          <w:sz w:val="28"/>
          <w:szCs w:val="28"/>
        </w:rPr>
        <w:t>7.</w:t>
      </w:r>
      <w:r w:rsidR="005E39D7">
        <w:rPr>
          <w:sz w:val="28"/>
          <w:szCs w:val="28"/>
        </w:rPr>
        <w:t xml:space="preserve"> </w:t>
      </w:r>
      <w:r w:rsidRPr="005E39D7">
        <w:rPr>
          <w:sz w:val="28"/>
          <w:szCs w:val="28"/>
        </w:rPr>
        <w:t>Соблюдение правил личной гигиены.</w:t>
      </w:r>
    </w:p>
    <w:p w:rsidR="002A7435" w:rsidRPr="005E39D7" w:rsidRDefault="002A7435" w:rsidP="005E39D7">
      <w:pPr>
        <w:spacing w:line="360" w:lineRule="auto"/>
        <w:ind w:firstLine="709"/>
        <w:jc w:val="both"/>
        <w:rPr>
          <w:sz w:val="28"/>
          <w:szCs w:val="28"/>
        </w:rPr>
      </w:pPr>
      <w:r w:rsidRPr="005E39D7">
        <w:rPr>
          <w:sz w:val="28"/>
          <w:szCs w:val="28"/>
        </w:rPr>
        <w:t>8.</w:t>
      </w:r>
      <w:r w:rsidR="005E39D7">
        <w:rPr>
          <w:sz w:val="28"/>
          <w:szCs w:val="28"/>
        </w:rPr>
        <w:t xml:space="preserve"> </w:t>
      </w:r>
      <w:r w:rsidRPr="005E39D7">
        <w:rPr>
          <w:sz w:val="28"/>
          <w:szCs w:val="28"/>
        </w:rPr>
        <w:t>Санитарно-курортное лечение (Трускавец, Боржоми, Железноводск, Есентуки).</w:t>
      </w:r>
    </w:p>
    <w:sectPr w:rsidR="002A7435" w:rsidRPr="005E39D7" w:rsidSect="005E39D7">
      <w:footerReference w:type="default" r:id="rId8"/>
      <w:pgSz w:w="11906" w:h="16838"/>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5C" w:rsidRDefault="006B185C">
      <w:r>
        <w:separator/>
      </w:r>
    </w:p>
  </w:endnote>
  <w:endnote w:type="continuationSeparator" w:id="0">
    <w:p w:rsidR="006B185C" w:rsidRDefault="006B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8B" w:rsidRDefault="008C3F8B" w:rsidP="008C3F8B">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14349">
      <w:rPr>
        <w:rStyle w:val="ab"/>
        <w:noProof/>
      </w:rPr>
      <w:t>12</w:t>
    </w:r>
    <w:r>
      <w:rPr>
        <w:rStyle w:val="ab"/>
      </w:rPr>
      <w:fldChar w:fldCharType="end"/>
    </w:r>
  </w:p>
  <w:p w:rsidR="008C3F8B" w:rsidRDefault="008C3F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5C" w:rsidRDefault="006B185C">
      <w:r>
        <w:separator/>
      </w:r>
    </w:p>
  </w:footnote>
  <w:footnote w:type="continuationSeparator" w:id="0">
    <w:p w:rsidR="006B185C" w:rsidRDefault="006B1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E64838"/>
    <w:multiLevelType w:val="singleLevel"/>
    <w:tmpl w:val="BC521A6A"/>
    <w:lvl w:ilvl="0">
      <w:start w:val="97"/>
      <w:numFmt w:val="decimal"/>
      <w:lvlText w:val="18.10.%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2">
    <w:nsid w:val="07C23E3E"/>
    <w:multiLevelType w:val="singleLevel"/>
    <w:tmpl w:val="0C8E025E"/>
    <w:lvl w:ilvl="0">
      <w:start w:val="1"/>
      <w:numFmt w:val="decimal"/>
      <w:lvlText w:val="%1."/>
      <w:legacy w:legacy="1" w:legacySpace="0" w:legacyIndent="283"/>
      <w:lvlJc w:val="left"/>
      <w:pPr>
        <w:ind w:left="283" w:hanging="283"/>
      </w:pPr>
    </w:lvl>
  </w:abstractNum>
  <w:abstractNum w:abstractNumId="3">
    <w:nsid w:val="127C5FAD"/>
    <w:multiLevelType w:val="singleLevel"/>
    <w:tmpl w:val="311C482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9947653"/>
    <w:multiLevelType w:val="singleLevel"/>
    <w:tmpl w:val="638A2DF6"/>
    <w:lvl w:ilvl="0">
      <w:start w:val="97"/>
      <w:numFmt w:val="decimal"/>
      <w:lvlText w:val="17.10.%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nsid w:val="1CC6210F"/>
    <w:multiLevelType w:val="singleLevel"/>
    <w:tmpl w:val="ED8226A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22B95A5D"/>
    <w:multiLevelType w:val="singleLevel"/>
    <w:tmpl w:val="E838586C"/>
    <w:lvl w:ilvl="0">
      <w:start w:val="86"/>
      <w:numFmt w:val="decimal"/>
      <w:lvlText w:val="8.09.%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7">
    <w:nsid w:val="23D00B71"/>
    <w:multiLevelType w:val="singleLevel"/>
    <w:tmpl w:val="581ED4A2"/>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8">
    <w:nsid w:val="2910090F"/>
    <w:multiLevelType w:val="singleLevel"/>
    <w:tmpl w:val="8DE039AE"/>
    <w:lvl w:ilvl="0">
      <w:start w:val="86"/>
      <w:numFmt w:val="decimal"/>
      <w:lvlText w:val="8.07.%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9">
    <w:nsid w:val="3F7938B4"/>
    <w:multiLevelType w:val="singleLevel"/>
    <w:tmpl w:val="2B361E14"/>
    <w:lvl w:ilvl="0">
      <w:start w:val="86"/>
      <w:numFmt w:val="decimal"/>
      <w:lvlText w:val="8.06.%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0">
    <w:nsid w:val="45896E4E"/>
    <w:multiLevelType w:val="singleLevel"/>
    <w:tmpl w:val="61C07D0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1">
    <w:nsid w:val="48A65ADF"/>
    <w:multiLevelType w:val="singleLevel"/>
    <w:tmpl w:val="E7764966"/>
    <w:lvl w:ilvl="0">
      <w:start w:val="1"/>
      <w:numFmt w:val="decimal"/>
      <w:lvlText w:val="%1."/>
      <w:legacy w:legacy="1" w:legacySpace="0" w:legacyIndent="283"/>
      <w:lvlJc w:val="left"/>
      <w:pPr>
        <w:ind w:left="283" w:hanging="283"/>
      </w:pPr>
    </w:lvl>
  </w:abstractNum>
  <w:abstractNum w:abstractNumId="12">
    <w:nsid w:val="4CB91744"/>
    <w:multiLevelType w:val="singleLevel"/>
    <w:tmpl w:val="75EA0E46"/>
    <w:lvl w:ilvl="0">
      <w:start w:val="91"/>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3">
    <w:nsid w:val="4DD4767A"/>
    <w:multiLevelType w:val="singleLevel"/>
    <w:tmpl w:val="D2A0E750"/>
    <w:lvl w:ilvl="0">
      <w:start w:val="87"/>
      <w:numFmt w:val="decimal"/>
      <w:lvlText w:val="8.08.%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4">
    <w:nsid w:val="503C57BB"/>
    <w:multiLevelType w:val="singleLevel"/>
    <w:tmpl w:val="ED021EF2"/>
    <w:lvl w:ilvl="0">
      <w:start w:val="87"/>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5">
    <w:nsid w:val="50977695"/>
    <w:multiLevelType w:val="singleLevel"/>
    <w:tmpl w:val="FC588492"/>
    <w:lvl w:ilvl="0">
      <w:start w:val="86"/>
      <w:numFmt w:val="decimal"/>
      <w:lvlText w:val="12.0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6">
    <w:nsid w:val="523E4F33"/>
    <w:multiLevelType w:val="singleLevel"/>
    <w:tmpl w:val="311C482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7">
    <w:nsid w:val="592354CD"/>
    <w:multiLevelType w:val="singleLevel"/>
    <w:tmpl w:val="F3F6AAB8"/>
    <w:lvl w:ilvl="0">
      <w:start w:val="1"/>
      <w:numFmt w:val="decimal"/>
      <w:lvlText w:val="%1."/>
      <w:legacy w:legacy="1" w:legacySpace="0" w:legacyIndent="283"/>
      <w:lvlJc w:val="left"/>
      <w:pPr>
        <w:ind w:left="283" w:hanging="283"/>
      </w:pPr>
    </w:lvl>
  </w:abstractNum>
  <w:abstractNum w:abstractNumId="18">
    <w:nsid w:val="638A7278"/>
    <w:multiLevelType w:val="singleLevel"/>
    <w:tmpl w:val="ED8226A0"/>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24"/>
        <w:szCs w:val="24"/>
        <w:u w:val="none"/>
      </w:rPr>
    </w:lvl>
  </w:abstractNum>
  <w:abstractNum w:abstractNumId="19">
    <w:nsid w:val="71E82D51"/>
    <w:multiLevelType w:val="hybridMultilevel"/>
    <w:tmpl w:val="41E4272C"/>
    <w:lvl w:ilvl="0" w:tplc="59C8E6AE">
      <w:start w:val="2"/>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0">
    <w:nsid w:val="76AE4DA2"/>
    <w:multiLevelType w:val="singleLevel"/>
    <w:tmpl w:val="ED8226A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1">
    <w:nsid w:val="78982136"/>
    <w:multiLevelType w:val="singleLevel"/>
    <w:tmpl w:val="BD7CCE2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2">
    <w:nsid w:val="7C3D03CC"/>
    <w:multiLevelType w:val="singleLevel"/>
    <w:tmpl w:val="CA7ED850"/>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21"/>
  </w:num>
  <w:num w:numId="2">
    <w:abstractNumId w:val="20"/>
  </w:num>
  <w:num w:numId="3">
    <w:abstractNumId w:val="2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4"/>
  </w:num>
  <w:num w:numId="5">
    <w:abstractNumId w:val="15"/>
  </w:num>
  <w:num w:numId="6">
    <w:abstractNumId w:val="9"/>
  </w:num>
  <w:num w:numId="7">
    <w:abstractNumId w:val="8"/>
  </w:num>
  <w:num w:numId="8">
    <w:abstractNumId w:val="6"/>
  </w:num>
  <w:num w:numId="9">
    <w:abstractNumId w:val="14"/>
  </w:num>
  <w:num w:numId="10">
    <w:abstractNumId w:val="13"/>
  </w:num>
  <w:num w:numId="11">
    <w:abstractNumId w:val="12"/>
  </w:num>
  <w:num w:numId="12">
    <w:abstractNumId w:val="12"/>
    <w:lvlOverride w:ilvl="0">
      <w:lvl w:ilvl="0">
        <w:start w:val="1"/>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lvlOverride>
  </w:num>
  <w:num w:numId="13">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14">
    <w:abstractNumId w:val="1"/>
  </w:num>
  <w:num w:numId="15">
    <w:abstractNumId w:val="17"/>
  </w:num>
  <w:num w:numId="16">
    <w:abstractNumId w:val="17"/>
    <w:lvlOverride w:ilvl="0">
      <w:lvl w:ilvl="0">
        <w:start w:val="1"/>
        <w:numFmt w:val="decimal"/>
        <w:lvlText w:val="%1."/>
        <w:legacy w:legacy="1" w:legacySpace="0" w:legacyIndent="283"/>
        <w:lvlJc w:val="left"/>
        <w:pPr>
          <w:ind w:left="283" w:hanging="283"/>
        </w:pPr>
      </w:lvl>
    </w:lvlOverride>
  </w:num>
  <w:num w:numId="17">
    <w:abstractNumId w:val="17"/>
    <w:lvlOverride w:ilvl="0">
      <w:lvl w:ilvl="0">
        <w:start w:val="1"/>
        <w:numFmt w:val="decimal"/>
        <w:lvlText w:val="%1."/>
        <w:legacy w:legacy="1" w:legacySpace="0" w:legacyIndent="283"/>
        <w:lvlJc w:val="left"/>
        <w:pPr>
          <w:ind w:left="283" w:hanging="283"/>
        </w:pPr>
      </w:lvl>
    </w:lvlOverride>
  </w:num>
  <w:num w:numId="18">
    <w:abstractNumId w:val="17"/>
    <w:lvlOverride w:ilvl="0">
      <w:lvl w:ilvl="0">
        <w:start w:val="1"/>
        <w:numFmt w:val="decimal"/>
        <w:lvlText w:val="%1."/>
        <w:legacy w:legacy="1" w:legacySpace="0" w:legacyIndent="283"/>
        <w:lvlJc w:val="left"/>
        <w:pPr>
          <w:ind w:left="283" w:hanging="283"/>
        </w:pPr>
      </w:lvl>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17"/>
    <w:lvlOverride w:ilvl="0">
      <w:lvl w:ilvl="0">
        <w:start w:val="1"/>
        <w:numFmt w:val="decimal"/>
        <w:lvlText w:val="%1."/>
        <w:legacy w:legacy="1" w:legacySpace="0" w:legacyIndent="283"/>
        <w:lvlJc w:val="left"/>
        <w:pPr>
          <w:ind w:left="283" w:hanging="283"/>
        </w:pPr>
      </w:lvl>
    </w:lvlOverride>
  </w:num>
  <w:num w:numId="21">
    <w:abstractNumId w:val="17"/>
    <w:lvlOverride w:ilvl="0">
      <w:lvl w:ilvl="0">
        <w:start w:val="1"/>
        <w:numFmt w:val="decimal"/>
        <w:lvlText w:val="%1."/>
        <w:legacy w:legacy="1" w:legacySpace="0" w:legacyIndent="283"/>
        <w:lvlJc w:val="left"/>
        <w:pPr>
          <w:ind w:left="283" w:hanging="283"/>
        </w:pPr>
      </w:lvl>
    </w:lvlOverride>
  </w:num>
  <w:num w:numId="22">
    <w:abstractNumId w:val="17"/>
    <w:lvlOverride w:ilvl="0">
      <w:lvl w:ilvl="0">
        <w:start w:val="1"/>
        <w:numFmt w:val="decimal"/>
        <w:lvlText w:val="%1."/>
        <w:legacy w:legacy="1" w:legacySpace="0" w:legacyIndent="283"/>
        <w:lvlJc w:val="left"/>
        <w:pPr>
          <w:ind w:left="283" w:hanging="283"/>
        </w:pPr>
      </w:lvl>
    </w:lvlOverride>
  </w:num>
  <w:num w:numId="23">
    <w:abstractNumId w:val="17"/>
    <w:lvlOverride w:ilvl="0">
      <w:lvl w:ilvl="0">
        <w:start w:val="1"/>
        <w:numFmt w:val="decimal"/>
        <w:lvlText w:val="%1."/>
        <w:legacy w:legacy="1" w:legacySpace="0" w:legacyIndent="283"/>
        <w:lvlJc w:val="left"/>
        <w:pPr>
          <w:ind w:left="283" w:hanging="283"/>
        </w:pPr>
      </w:lvl>
    </w:lvlOverride>
  </w:num>
  <w:num w:numId="24">
    <w:abstractNumId w:val="22"/>
  </w:num>
  <w:num w:numId="25">
    <w:abstractNumId w:val="2"/>
  </w:num>
  <w:num w:numId="26">
    <w:abstractNumId w:val="2"/>
    <w:lvlOverride w:ilvl="0">
      <w:lvl w:ilvl="0">
        <w:start w:val="1"/>
        <w:numFmt w:val="decimal"/>
        <w:lvlText w:val="%1."/>
        <w:legacy w:legacy="1" w:legacySpace="0" w:legacyIndent="283"/>
        <w:lvlJc w:val="left"/>
        <w:pPr>
          <w:ind w:left="283" w:hanging="283"/>
        </w:pPr>
      </w:lvl>
    </w:lvlOverride>
  </w:num>
  <w:num w:numId="27">
    <w:abstractNumId w:val="5"/>
  </w:num>
  <w:num w:numId="28">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9">
    <w:abstractNumId w:val="7"/>
  </w:num>
  <w:num w:numId="30">
    <w:abstractNumId w:val="18"/>
  </w:num>
  <w:num w:numId="31">
    <w:abstractNumId w:val="16"/>
  </w:num>
  <w:num w:numId="32">
    <w:abstractNumId w:val="11"/>
  </w:num>
  <w:num w:numId="33">
    <w:abstractNumId w:val="11"/>
    <w:lvlOverride w:ilvl="0">
      <w:lvl w:ilvl="0">
        <w:start w:val="1"/>
        <w:numFmt w:val="decimal"/>
        <w:lvlText w:val="%1."/>
        <w:legacy w:legacy="1" w:legacySpace="0" w:legacyIndent="283"/>
        <w:lvlJc w:val="left"/>
        <w:pPr>
          <w:ind w:left="283" w:hanging="283"/>
        </w:pPr>
      </w:lvl>
    </w:lvlOverride>
  </w:num>
  <w:num w:numId="34">
    <w:abstractNumId w:val="11"/>
    <w:lvlOverride w:ilvl="0">
      <w:lvl w:ilvl="0">
        <w:start w:val="1"/>
        <w:numFmt w:val="decimal"/>
        <w:lvlText w:val="%1."/>
        <w:legacy w:legacy="1" w:legacySpace="0" w:legacyIndent="283"/>
        <w:lvlJc w:val="left"/>
        <w:pPr>
          <w:ind w:left="283" w:hanging="283"/>
        </w:pPr>
      </w:lvl>
    </w:lvlOverride>
  </w:num>
  <w:num w:numId="35">
    <w:abstractNumId w:val="11"/>
    <w:lvlOverride w:ilvl="0">
      <w:lvl w:ilvl="0">
        <w:start w:val="1"/>
        <w:numFmt w:val="decimal"/>
        <w:lvlText w:val="%1."/>
        <w:legacy w:legacy="1" w:legacySpace="0" w:legacyIndent="283"/>
        <w:lvlJc w:val="left"/>
        <w:pPr>
          <w:ind w:left="283" w:hanging="283"/>
        </w:pPr>
      </w:lvl>
    </w:lvlOverride>
  </w:num>
  <w:num w:numId="36">
    <w:abstractNumId w:val="3"/>
  </w:num>
  <w:num w:numId="37">
    <w:abstractNumId w:val="10"/>
  </w:num>
  <w:num w:numId="38">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21"/>
    <w:rsid w:val="000C0B7E"/>
    <w:rsid w:val="002A7435"/>
    <w:rsid w:val="005E39D7"/>
    <w:rsid w:val="006B185C"/>
    <w:rsid w:val="008C3F8B"/>
    <w:rsid w:val="009A1321"/>
    <w:rsid w:val="00C3614B"/>
    <w:rsid w:val="00E628D3"/>
    <w:rsid w:val="00F14349"/>
    <w:rsid w:val="00F8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color w:val="0000FF"/>
      <w:sz w:val="24"/>
      <w:szCs w:val="24"/>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ind w:firstLine="284"/>
      <w:jc w:val="center"/>
      <w:outlineLvl w:val="2"/>
    </w:pPr>
    <w:rPr>
      <w:b/>
      <w:bCs/>
      <w:sz w:val="44"/>
      <w:szCs w:val="44"/>
    </w:rPr>
  </w:style>
  <w:style w:type="paragraph" w:styleId="4">
    <w:name w:val="heading 4"/>
    <w:basedOn w:val="a"/>
    <w:next w:val="a"/>
    <w:link w:val="40"/>
    <w:uiPriority w:val="99"/>
    <w:qFormat/>
    <w:pPr>
      <w:keepNext/>
      <w:jc w:val="center"/>
      <w:outlineLvl w:val="3"/>
    </w:pPr>
    <w:rPr>
      <w:rFonts w:ascii="Arial" w:hAnsi="Arial" w:cs="Arial"/>
      <w:b/>
      <w:bCs/>
      <w:sz w:val="36"/>
      <w:szCs w:val="36"/>
    </w:rPr>
  </w:style>
  <w:style w:type="paragraph" w:styleId="5">
    <w:name w:val="heading 5"/>
    <w:basedOn w:val="a"/>
    <w:next w:val="a"/>
    <w:link w:val="50"/>
    <w:uiPriority w:val="99"/>
    <w:qFormat/>
    <w:pPr>
      <w:keepNext/>
      <w:outlineLvl w:val="4"/>
    </w:pPr>
    <w:rPr>
      <w:sz w:val="24"/>
      <w:szCs w:val="24"/>
    </w:rPr>
  </w:style>
  <w:style w:type="paragraph" w:styleId="6">
    <w:name w:val="heading 6"/>
    <w:basedOn w:val="a"/>
    <w:next w:val="a"/>
    <w:link w:val="60"/>
    <w:uiPriority w:val="99"/>
    <w:qFormat/>
    <w:pPr>
      <w:keepNext/>
      <w:jc w:val="center"/>
      <w:outlineLvl w:val="5"/>
    </w:pPr>
    <w:rPr>
      <w:rFonts w:ascii="Arial" w:hAnsi="Arial" w:cs="Arial"/>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Title"/>
    <w:basedOn w:val="a"/>
    <w:link w:val="a4"/>
    <w:uiPriority w:val="99"/>
    <w:qFormat/>
    <w:pPr>
      <w:jc w:val="center"/>
    </w:pPr>
    <w:rPr>
      <w:sz w:val="24"/>
      <w:szCs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pPr>
      <w:ind w:left="1416" w:firstLine="708"/>
    </w:pPr>
    <w:rPr>
      <w:sz w:val="28"/>
      <w:szCs w:val="28"/>
    </w:rPr>
  </w:style>
  <w:style w:type="character" w:customStyle="1" w:styleId="a6">
    <w:name w:val="Основной текст с отступом Знак"/>
    <w:basedOn w:val="a0"/>
    <w:link w:val="a5"/>
    <w:uiPriority w:val="99"/>
    <w:semiHidden/>
    <w:rPr>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basedOn w:val="a0"/>
    <w:link w:val="a7"/>
    <w:uiPriority w:val="99"/>
    <w:semiHidden/>
    <w:rPr>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0"/>
      <w:szCs w:val="20"/>
    </w:rPr>
  </w:style>
  <w:style w:type="character" w:styleId="ab">
    <w:name w:val="page number"/>
    <w:basedOn w:val="a0"/>
    <w:uiPriority w:val="99"/>
  </w:style>
  <w:style w:type="paragraph" w:styleId="21">
    <w:name w:val="Body Text Indent 2"/>
    <w:basedOn w:val="a"/>
    <w:link w:val="22"/>
    <w:uiPriority w:val="99"/>
    <w:pPr>
      <w:ind w:left="708"/>
    </w:pPr>
    <w:rPr>
      <w:b/>
      <w:bCs/>
      <w:i/>
      <w:iCs/>
      <w:sz w:val="28"/>
      <w:szCs w:val="28"/>
    </w:rPr>
  </w:style>
  <w:style w:type="character" w:customStyle="1" w:styleId="22">
    <w:name w:val="Основной текст с отступом 2 Знак"/>
    <w:basedOn w:val="a0"/>
    <w:link w:val="21"/>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color w:val="0000FF"/>
      <w:sz w:val="24"/>
      <w:szCs w:val="24"/>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ind w:firstLine="284"/>
      <w:jc w:val="center"/>
      <w:outlineLvl w:val="2"/>
    </w:pPr>
    <w:rPr>
      <w:b/>
      <w:bCs/>
      <w:sz w:val="44"/>
      <w:szCs w:val="44"/>
    </w:rPr>
  </w:style>
  <w:style w:type="paragraph" w:styleId="4">
    <w:name w:val="heading 4"/>
    <w:basedOn w:val="a"/>
    <w:next w:val="a"/>
    <w:link w:val="40"/>
    <w:uiPriority w:val="99"/>
    <w:qFormat/>
    <w:pPr>
      <w:keepNext/>
      <w:jc w:val="center"/>
      <w:outlineLvl w:val="3"/>
    </w:pPr>
    <w:rPr>
      <w:rFonts w:ascii="Arial" w:hAnsi="Arial" w:cs="Arial"/>
      <w:b/>
      <w:bCs/>
      <w:sz w:val="36"/>
      <w:szCs w:val="36"/>
    </w:rPr>
  </w:style>
  <w:style w:type="paragraph" w:styleId="5">
    <w:name w:val="heading 5"/>
    <w:basedOn w:val="a"/>
    <w:next w:val="a"/>
    <w:link w:val="50"/>
    <w:uiPriority w:val="99"/>
    <w:qFormat/>
    <w:pPr>
      <w:keepNext/>
      <w:outlineLvl w:val="4"/>
    </w:pPr>
    <w:rPr>
      <w:sz w:val="24"/>
      <w:szCs w:val="24"/>
    </w:rPr>
  </w:style>
  <w:style w:type="paragraph" w:styleId="6">
    <w:name w:val="heading 6"/>
    <w:basedOn w:val="a"/>
    <w:next w:val="a"/>
    <w:link w:val="60"/>
    <w:uiPriority w:val="99"/>
    <w:qFormat/>
    <w:pPr>
      <w:keepNext/>
      <w:jc w:val="center"/>
      <w:outlineLvl w:val="5"/>
    </w:pPr>
    <w:rPr>
      <w:rFonts w:ascii="Arial" w:hAnsi="Arial" w:cs="Arial"/>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Title"/>
    <w:basedOn w:val="a"/>
    <w:link w:val="a4"/>
    <w:uiPriority w:val="99"/>
    <w:qFormat/>
    <w:pPr>
      <w:jc w:val="center"/>
    </w:pPr>
    <w:rPr>
      <w:sz w:val="24"/>
      <w:szCs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pPr>
      <w:ind w:left="1416" w:firstLine="708"/>
    </w:pPr>
    <w:rPr>
      <w:sz w:val="28"/>
      <w:szCs w:val="28"/>
    </w:rPr>
  </w:style>
  <w:style w:type="character" w:customStyle="1" w:styleId="a6">
    <w:name w:val="Основной текст с отступом Знак"/>
    <w:basedOn w:val="a0"/>
    <w:link w:val="a5"/>
    <w:uiPriority w:val="99"/>
    <w:semiHidden/>
    <w:rPr>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basedOn w:val="a0"/>
    <w:link w:val="a7"/>
    <w:uiPriority w:val="99"/>
    <w:semiHidden/>
    <w:rPr>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0"/>
      <w:szCs w:val="20"/>
    </w:rPr>
  </w:style>
  <w:style w:type="character" w:styleId="ab">
    <w:name w:val="page number"/>
    <w:basedOn w:val="a0"/>
    <w:uiPriority w:val="99"/>
  </w:style>
  <w:style w:type="paragraph" w:styleId="21">
    <w:name w:val="Body Text Indent 2"/>
    <w:basedOn w:val="a"/>
    <w:link w:val="22"/>
    <w:uiPriority w:val="99"/>
    <w:pPr>
      <w:ind w:left="708"/>
    </w:pPr>
    <w:rPr>
      <w:b/>
      <w:bCs/>
      <w:i/>
      <w:iCs/>
      <w:sz w:val="28"/>
      <w:szCs w:val="28"/>
    </w:rPr>
  </w:style>
  <w:style w:type="character" w:customStyle="1" w:styleId="22">
    <w:name w:val="Основной текст с отступом 2 Знак"/>
    <w:basedOn w:val="a0"/>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1948</Words>
  <Characters>11110</Characters>
  <Application>Microsoft Office Word</Application>
  <DocSecurity>0</DocSecurity>
  <Lines>92</Lines>
  <Paragraphs>26</Paragraphs>
  <ScaleCrop>false</ScaleCrop>
  <Company>Elcom Ltd</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Alexandre Katalov</dc:creator>
  <cp:lastModifiedBy>Igor</cp:lastModifiedBy>
  <cp:revision>2</cp:revision>
  <cp:lastPrinted>2006-10-16T14:23:00Z</cp:lastPrinted>
  <dcterms:created xsi:type="dcterms:W3CDTF">2024-09-18T12:48:00Z</dcterms:created>
  <dcterms:modified xsi:type="dcterms:W3CDTF">2024-09-18T12:48:00Z</dcterms:modified>
</cp:coreProperties>
</file>