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68" w:rsidRDefault="00377C68">
      <w:pPr>
        <w:pStyle w:val="4"/>
      </w:pPr>
      <w:r>
        <w:t>Паспортная часть</w:t>
      </w:r>
    </w:p>
    <w:p w:rsidR="00377C68" w:rsidRDefault="00377C68"/>
    <w:p w:rsidR="00377C68" w:rsidRDefault="00377C68">
      <w:pPr>
        <w:widowControl w:val="0"/>
        <w:rPr>
          <w:sz w:val="28"/>
        </w:rPr>
      </w:pPr>
      <w:r>
        <w:rPr>
          <w:sz w:val="28"/>
        </w:rPr>
        <w:t>38 лет</w:t>
      </w:r>
    </w:p>
    <w:p w:rsidR="00377C68" w:rsidRDefault="00377C68">
      <w:pPr>
        <w:widowControl w:val="0"/>
        <w:rPr>
          <w:sz w:val="28"/>
        </w:rPr>
      </w:pPr>
      <w:r>
        <w:rPr>
          <w:sz w:val="28"/>
        </w:rPr>
        <w:t xml:space="preserve">Семейное положение  </w:t>
      </w:r>
      <w:r>
        <w:rPr>
          <w:sz w:val="28"/>
        </w:rPr>
        <w:tab/>
        <w:t xml:space="preserve">                 не замужем</w:t>
      </w:r>
    </w:p>
    <w:p w:rsidR="00377C68" w:rsidRDefault="00377C68">
      <w:pPr>
        <w:pStyle w:val="BodyText2"/>
      </w:pPr>
      <w:r>
        <w:t>Специальность, место работы       водитель</w:t>
      </w:r>
    </w:p>
    <w:p w:rsidR="00377C68" w:rsidRDefault="00377C68">
      <w:pPr>
        <w:widowControl w:val="0"/>
        <w:rPr>
          <w:sz w:val="28"/>
        </w:rPr>
      </w:pPr>
      <w:r>
        <w:rPr>
          <w:sz w:val="28"/>
        </w:rPr>
        <w:t>Дата поступления                           3 октября 2003 года, 11</w:t>
      </w:r>
      <w:r>
        <w:rPr>
          <w:sz w:val="28"/>
          <w:vertAlign w:val="superscript"/>
        </w:rPr>
        <w:t>00</w:t>
      </w:r>
    </w:p>
    <w:p w:rsidR="00377C68" w:rsidRDefault="00377C68">
      <w:pPr>
        <w:pStyle w:val="5"/>
        <w:widowControl w:val="0"/>
      </w:pPr>
      <w:r>
        <w:t>Кем направлен больной                 Поликлиника №2</w:t>
      </w:r>
      <w:r>
        <w:tab/>
      </w:r>
    </w:p>
    <w:p w:rsidR="00377C68" w:rsidRDefault="00377C68">
      <w:pPr>
        <w:rPr>
          <w:sz w:val="28"/>
        </w:rPr>
      </w:pPr>
      <w:r>
        <w:rPr>
          <w:sz w:val="28"/>
        </w:rPr>
        <w:t>Диагноз при поступлении: Острый вирусный гепатит неясной этиологии</w:t>
      </w:r>
    </w:p>
    <w:p w:rsidR="00377C68" w:rsidRDefault="00377C68">
      <w:pPr>
        <w:widowControl w:val="0"/>
        <w:jc w:val="both"/>
        <w:rPr>
          <w:sz w:val="28"/>
          <w:u w:val="single"/>
        </w:rPr>
      </w:pPr>
      <w:bookmarkStart w:id="0" w:name="_GoBack"/>
      <w:r>
        <w:rPr>
          <w:sz w:val="28"/>
          <w:u w:val="single"/>
        </w:rPr>
        <w:t>Окончательный диагноз:</w:t>
      </w:r>
    </w:p>
    <w:p w:rsidR="00377C68" w:rsidRDefault="00377C68">
      <w:pPr>
        <w:rPr>
          <w:sz w:val="24"/>
        </w:rPr>
      </w:pPr>
      <w:r>
        <w:rPr>
          <w:sz w:val="24"/>
          <w:u w:val="single"/>
        </w:rPr>
        <w:t>Основное заболевание:</w:t>
      </w:r>
      <w:r>
        <w:rPr>
          <w:sz w:val="24"/>
        </w:rPr>
        <w:t xml:space="preserve"> Острый вирусный гепатит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, желтушная форма, легкой степени тяжести.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>Осложнения основного заболевания:</w:t>
      </w:r>
      <w:r>
        <w:rPr>
          <w:sz w:val="24"/>
        </w:rPr>
        <w:t xml:space="preserve"> </w:t>
      </w:r>
    </w:p>
    <w:p w:rsidR="00377C68" w:rsidRDefault="00377C68">
      <w:pPr>
        <w:jc w:val="both"/>
        <w:rPr>
          <w:sz w:val="24"/>
          <w:u w:val="single"/>
        </w:rPr>
      </w:pPr>
      <w:r>
        <w:rPr>
          <w:sz w:val="24"/>
          <w:u w:val="single"/>
        </w:rPr>
        <w:t>Сопутствующие заболевания:</w:t>
      </w:r>
    </w:p>
    <w:p w:rsidR="00377C68" w:rsidRDefault="00377C68">
      <w:pPr>
        <w:widowControl w:val="0"/>
        <w:jc w:val="both"/>
        <w:rPr>
          <w:b/>
          <w:sz w:val="28"/>
          <w:u w:val="single"/>
        </w:rPr>
      </w:pPr>
      <w:r>
        <w:rPr>
          <w:sz w:val="24"/>
        </w:rPr>
        <w:t>Хронический первичный простой бронхит, фаза ремиссии. ДН 0.</w:t>
      </w:r>
    </w:p>
    <w:bookmarkEnd w:id="0"/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widowControl w:val="0"/>
        <w:jc w:val="both"/>
        <w:rPr>
          <w:b/>
          <w:sz w:val="28"/>
          <w:u w:val="single"/>
        </w:rPr>
      </w:pPr>
    </w:p>
    <w:p w:rsidR="00377C68" w:rsidRDefault="00377C68">
      <w:pPr>
        <w:pStyle w:val="3"/>
      </w:pPr>
      <w:r>
        <w:t>Жалобы</w:t>
      </w:r>
    </w:p>
    <w:p w:rsidR="00377C68" w:rsidRDefault="00377C68">
      <w:pPr>
        <w:widowControl w:val="0"/>
        <w:jc w:val="both"/>
        <w:rPr>
          <w:sz w:val="24"/>
        </w:rPr>
      </w:pPr>
      <w:r>
        <w:rPr>
          <w:sz w:val="24"/>
        </w:rPr>
        <w:t xml:space="preserve">При поступлении: 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на слабость, вялость, разбитость, плохой сон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снижение аппетита – </w:t>
      </w:r>
      <w:proofErr w:type="gramStart"/>
      <w:r>
        <w:rPr>
          <w:sz w:val="24"/>
        </w:rPr>
        <w:t>однако</w:t>
      </w:r>
      <w:proofErr w:type="gramEnd"/>
      <w:r>
        <w:rPr>
          <w:sz w:val="24"/>
        </w:rPr>
        <w:t xml:space="preserve"> без отвращения к пище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lastRenderedPageBreak/>
        <w:t>тошнота, иногда связанная с приемом пищи, однако рвоты не было; изжога, отрыжка воздухом с кислым привкусом после еды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на потемнение мочи («цвета пива»), светлый кал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на желтушность кожи, языка и склер 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чувство тяжести в правом подреберье -  неинтенсивное, однако достаточно постоянное ощущение)</w:t>
      </w:r>
    </w:p>
    <w:p w:rsidR="00377C68" w:rsidRDefault="00377C68" w:rsidP="00940725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: 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на желтушность склер</w:t>
      </w:r>
    </w:p>
    <w:p w:rsidR="00377C68" w:rsidRDefault="00377C68" w:rsidP="00940725">
      <w:pPr>
        <w:widowControl w:val="0"/>
        <w:numPr>
          <w:ilvl w:val="0"/>
          <w:numId w:val="1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слабость, разбитость, бессонницу (тяжело заснуть)</w:t>
      </w:r>
    </w:p>
    <w:p w:rsidR="00377C68" w:rsidRDefault="00377C68">
      <w:pPr>
        <w:widowControl w:val="0"/>
        <w:ind w:left="360"/>
        <w:rPr>
          <w:sz w:val="28"/>
        </w:rPr>
      </w:pPr>
    </w:p>
    <w:p w:rsidR="00377C68" w:rsidRDefault="00377C68">
      <w:pPr>
        <w:widowControl w:val="0"/>
        <w:ind w:left="360"/>
        <w:jc w:val="center"/>
        <w:rPr>
          <w:sz w:val="28"/>
        </w:rPr>
      </w:pPr>
      <w:r>
        <w:rPr>
          <w:sz w:val="28"/>
        </w:rPr>
        <w:t>Анамнез заболевания.</w:t>
      </w:r>
    </w:p>
    <w:p w:rsidR="00377C68" w:rsidRDefault="00377C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 xml:space="preserve">Считает себя больной примерно с середины сентября, когда появились признаки общего недомогания: слабость, вялость разбитость, нарушение аппетита. Симптомы появлялись постепенно, сама больная считала их проявлением простудного заболевания. Примерно 27-28 </w:t>
      </w:r>
      <w:proofErr w:type="spellStart"/>
      <w:r>
        <w:rPr>
          <w:sz w:val="24"/>
        </w:rPr>
        <w:t>сенября</w:t>
      </w:r>
      <w:proofErr w:type="spellEnd"/>
      <w:r>
        <w:rPr>
          <w:sz w:val="24"/>
        </w:rPr>
        <w:t xml:space="preserve"> впервые отметила потемнение мочи («цвета пива»), помутнение ее. В это же время кал, со слов пациентки, стал бесцветным, «матовым». Примерно в это же время пациентка стала отмечать желтушность склер и кожных покровов, однако резкого нарастания желтухи отметить не может, считает, что симптомы появились постепенно. При появлении признаков желтухи слабость, нарушения аппетита, тошнота и отрыжка, нарушения сна усилились; появилось ощущение тяжести, «камня» в правом подреберье. 2 октября обратилась к терапевту по месту жительства (поликлиника №2), была направлена в инфекционное отделение городской больницы №3, куда и госпитализирована 3 октября 2003 года.</w:t>
      </w:r>
    </w:p>
    <w:p w:rsidR="00377C68" w:rsidRDefault="00377C68">
      <w:pPr>
        <w:pStyle w:val="BodyTextIndent2"/>
        <w:jc w:val="center"/>
      </w:pPr>
    </w:p>
    <w:p w:rsidR="00377C68" w:rsidRDefault="00377C68">
      <w:pPr>
        <w:pStyle w:val="BodyTextIndent2"/>
        <w:jc w:val="center"/>
      </w:pPr>
      <w:r>
        <w:t>Эпидемиологический анамнез.</w:t>
      </w:r>
    </w:p>
    <w:p w:rsidR="00377C68" w:rsidRDefault="00377C68">
      <w:pPr>
        <w:pStyle w:val="BodyTextIndent2"/>
        <w:ind w:left="0" w:firstLine="360"/>
        <w:rPr>
          <w:sz w:val="24"/>
        </w:rPr>
      </w:pPr>
      <w:r>
        <w:rPr>
          <w:sz w:val="24"/>
        </w:rPr>
        <w:t>Больная проживает в благоустроенной квартире, совместно с ней проживает сожитель, дочь 17 лет и сын 20 лет, ни у кого никогда желтуха не проявлялась, диагноз «гепатит» не ставился. Сожитель в начале сентября выписан из хирургического отделения, где перенес операцию на желудке по поводу язвенной болезни. Личную гигиену больная соблюдает, употребление немытых овощей, фруктов, не кипяченого молока и воды отрицает. Педикулез в семье отрицает.</w:t>
      </w:r>
    </w:p>
    <w:p w:rsidR="00377C68" w:rsidRDefault="00377C68">
      <w:pPr>
        <w:pStyle w:val="BodyTextIndent2"/>
        <w:ind w:left="0" w:firstLine="360"/>
        <w:rPr>
          <w:sz w:val="24"/>
        </w:rPr>
      </w:pPr>
      <w:r>
        <w:rPr>
          <w:sz w:val="24"/>
        </w:rPr>
        <w:t>Прививки от гриппа, дифтерии, клещевого энцефалита (</w:t>
      </w:r>
      <w:proofErr w:type="gramStart"/>
      <w:r>
        <w:rPr>
          <w:sz w:val="24"/>
        </w:rPr>
        <w:t>последняя</w:t>
      </w:r>
      <w:proofErr w:type="gramEnd"/>
      <w:r>
        <w:rPr>
          <w:sz w:val="24"/>
        </w:rPr>
        <w:t xml:space="preserve"> – 2000 год).</w:t>
      </w:r>
    </w:p>
    <w:p w:rsidR="00377C68" w:rsidRDefault="00377C68">
      <w:pPr>
        <w:pStyle w:val="BodyTextIndent2"/>
        <w:ind w:left="0"/>
        <w:rPr>
          <w:sz w:val="24"/>
        </w:rPr>
      </w:pPr>
      <w:r>
        <w:rPr>
          <w:sz w:val="24"/>
        </w:rPr>
        <w:tab/>
        <w:t xml:space="preserve">В последние несколько месяцев за пределы г. Томска в последние несколько месяцев не выезжала.. Речную рыбу потребляет в больших количествах; в 1990 году проходила курс лечения по поводу описторхоза, однако после проведенной терапии </w:t>
      </w:r>
      <w:proofErr w:type="gramStart"/>
      <w:r>
        <w:rPr>
          <w:sz w:val="24"/>
        </w:rPr>
        <w:t>продолжает</w:t>
      </w:r>
      <w:proofErr w:type="gramEnd"/>
      <w:r>
        <w:rPr>
          <w:sz w:val="24"/>
        </w:rPr>
        <w:t xml:space="preserve"> есть речную рыбу (в любом виде). Дома длительно лихорадящих и вообще больных нет. Профессиональные вредности – переохлаждение (водитель трамвая). Вредные привычки – курение (около 1 пачки в день), прием алкоголя эпизодически («по праздникам»). Присасывания клеща отрицает, клещевым энцефалитом и клещевым </w:t>
      </w:r>
      <w:proofErr w:type="spellStart"/>
      <w:r>
        <w:rPr>
          <w:sz w:val="24"/>
        </w:rPr>
        <w:t>боррелиозом</w:t>
      </w:r>
      <w:proofErr w:type="spellEnd"/>
      <w:r>
        <w:rPr>
          <w:sz w:val="24"/>
        </w:rPr>
        <w:t xml:space="preserve"> не болела.</w:t>
      </w:r>
    </w:p>
    <w:p w:rsidR="00377C68" w:rsidRDefault="00377C68">
      <w:pPr>
        <w:pStyle w:val="BodyTextIndent2"/>
        <w:ind w:left="0" w:firstLine="360"/>
        <w:rPr>
          <w:sz w:val="24"/>
        </w:rPr>
      </w:pPr>
      <w:r>
        <w:rPr>
          <w:sz w:val="24"/>
        </w:rPr>
        <w:t>Гепатит в анамнезе отрицает. Кровь из вены последний раз сдавала весной 2003 года, однако никаких отклонений от нормы не выявлено. Питается чаще дома. Наркотические средства, в том числе инъекционные, не употребляет. Половые контакты с сожителем, другие контакты весной 2003 года, незащищенные. Донором крови не была, реципиентом также. Медицинские вмешательства: в мае проходила лечение у стоматолога, в июне – гинеколог убрал внутриматочную спираль, в июле – удаление папилломы гинекологом.</w:t>
      </w:r>
    </w:p>
    <w:p w:rsidR="00377C68" w:rsidRDefault="00377C68">
      <w:pPr>
        <w:pStyle w:val="BodyTextIndent2"/>
        <w:ind w:left="0"/>
        <w:rPr>
          <w:sz w:val="24"/>
        </w:rPr>
      </w:pPr>
    </w:p>
    <w:p w:rsidR="00377C68" w:rsidRDefault="00377C68">
      <w:pPr>
        <w:pStyle w:val="BodyTextIndent2"/>
        <w:jc w:val="center"/>
      </w:pPr>
      <w:r>
        <w:t>Анамнез жизни.</w:t>
      </w:r>
    </w:p>
    <w:p w:rsidR="00377C68" w:rsidRDefault="00377C68">
      <w:pPr>
        <w:pStyle w:val="BodyTextIndent2"/>
        <w:ind w:left="0"/>
        <w:rPr>
          <w:sz w:val="24"/>
        </w:rPr>
      </w:pPr>
      <w:r>
        <w:rPr>
          <w:sz w:val="24"/>
        </w:rPr>
        <w:t xml:space="preserve">Больная родилась в 1965 году в срок, вскармливалась грудью. В детстве в умственном и физическом развитии от сверстников не отставала. Перенесла корь, краснуху, острые респираторные заболевания. Прививок в детстве не помнит. 4 раза болела пневмонией – до школы, в 1 </w:t>
      </w:r>
      <w:proofErr w:type="spellStart"/>
      <w:r>
        <w:rPr>
          <w:sz w:val="24"/>
        </w:rPr>
        <w:t>клаасе</w:t>
      </w:r>
      <w:proofErr w:type="spellEnd"/>
      <w:r>
        <w:rPr>
          <w:sz w:val="24"/>
        </w:rPr>
        <w:t xml:space="preserve">, в 16 лет, в 1997 году. Курит с подросткового возраста, делала перерыв на время беременности и кормления грудью. Сейчас курит 0,5-1 пачку в день.  Алкоголь </w:t>
      </w:r>
      <w:r>
        <w:rPr>
          <w:sz w:val="24"/>
        </w:rPr>
        <w:lastRenderedPageBreak/>
        <w:t xml:space="preserve">употребляет редко, в основном вина. </w:t>
      </w:r>
      <w:proofErr w:type="spellStart"/>
      <w:r>
        <w:rPr>
          <w:sz w:val="24"/>
        </w:rPr>
        <w:t>Менархе</w:t>
      </w:r>
      <w:proofErr w:type="spellEnd"/>
      <w:r>
        <w:rPr>
          <w:sz w:val="24"/>
        </w:rPr>
        <w:t xml:space="preserve"> с 13 лет, </w:t>
      </w:r>
      <w:proofErr w:type="gramStart"/>
      <w:r>
        <w:rPr>
          <w:sz w:val="24"/>
        </w:rPr>
        <w:t>регулярные</w:t>
      </w:r>
      <w:proofErr w:type="gramEnd"/>
      <w:r>
        <w:rPr>
          <w:sz w:val="24"/>
        </w:rPr>
        <w:t>, по 3 дня через 28 дней, безболезненные. Имеет двоих детей (сын 20 лет, дочь 17 лет)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доровых. Перенесла 4 аборта. На ФЭГДС в 2001 году обнаружен поверхностный гастрит. В течение 10 лет болеет хроническим бронхитом, обострения обычно весной и осенью, проявляются продуктивным кашлем с отхождением небольшого количества зеленоватой мокроты. Ревматизм, малярию, туберкулез, венерические и нервно психические заболевания у себя и ближних отрицает. Ранений, переломов и контузий не было.</w:t>
      </w:r>
    </w:p>
    <w:p w:rsidR="00377C68" w:rsidRDefault="00377C68">
      <w:pPr>
        <w:widowControl w:val="0"/>
        <w:jc w:val="center"/>
        <w:rPr>
          <w:sz w:val="24"/>
        </w:rPr>
      </w:pPr>
    </w:p>
    <w:p w:rsidR="00377C68" w:rsidRDefault="00377C68">
      <w:pPr>
        <w:widowControl w:val="0"/>
        <w:jc w:val="center"/>
        <w:rPr>
          <w:sz w:val="28"/>
        </w:rPr>
      </w:pPr>
      <w:r>
        <w:rPr>
          <w:sz w:val="28"/>
        </w:rPr>
        <w:t>Семейный анамнез.</w:t>
      </w:r>
    </w:p>
    <w:p w:rsidR="00377C68" w:rsidRDefault="00377C68">
      <w:pPr>
        <w:pStyle w:val="a4"/>
        <w:rPr>
          <w:sz w:val="24"/>
        </w:rPr>
      </w:pPr>
      <w:r>
        <w:rPr>
          <w:sz w:val="24"/>
        </w:rPr>
        <w:t>Отец больной жив, однако о нем нет данных с 1971 года. Мать жива, страдает гипертонической болезнью. Две сестры больной здоровы. Дети здоровы.</w:t>
      </w:r>
    </w:p>
    <w:p w:rsidR="00377C68" w:rsidRDefault="00377C68">
      <w:pPr>
        <w:pStyle w:val="a4"/>
      </w:pPr>
    </w:p>
    <w:p w:rsidR="00377C68" w:rsidRDefault="00377C68">
      <w:pPr>
        <w:pStyle w:val="a4"/>
        <w:jc w:val="center"/>
      </w:pPr>
      <w:proofErr w:type="spellStart"/>
      <w:r>
        <w:t>Аллергологический</w:t>
      </w:r>
      <w:proofErr w:type="spellEnd"/>
      <w:r>
        <w:t xml:space="preserve"> анамнез.</w:t>
      </w:r>
    </w:p>
    <w:p w:rsidR="00377C68" w:rsidRDefault="00377C68">
      <w:pPr>
        <w:pStyle w:val="a4"/>
        <w:rPr>
          <w:sz w:val="24"/>
        </w:rPr>
      </w:pPr>
      <w:r>
        <w:rPr>
          <w:sz w:val="24"/>
        </w:rPr>
        <w:t xml:space="preserve">Непереносимость лекарственных средств отрицает. Аллергические реакции (ринит, конъюнктивит, </w:t>
      </w:r>
      <w:proofErr w:type="spellStart"/>
      <w:r>
        <w:rPr>
          <w:sz w:val="24"/>
        </w:rPr>
        <w:t>бронхоспазм</w:t>
      </w:r>
      <w:proofErr w:type="spellEnd"/>
      <w:r>
        <w:rPr>
          <w:sz w:val="24"/>
        </w:rPr>
        <w:t>) на лакокрасочные изделия.</w:t>
      </w:r>
    </w:p>
    <w:p w:rsidR="00377C68" w:rsidRDefault="00377C68">
      <w:pPr>
        <w:jc w:val="center"/>
      </w:pPr>
    </w:p>
    <w:p w:rsidR="00377C68" w:rsidRDefault="00377C68">
      <w:pPr>
        <w:pStyle w:val="BodyText3"/>
        <w:widowControl w:val="0"/>
        <w:spacing w:line="240" w:lineRule="atLeast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ДАННЫЕ ОБЪЕКТИВНОГО ИССЛЕДОВАНИЯ.</w:t>
      </w:r>
    </w:p>
    <w:p w:rsidR="00377C68" w:rsidRPr="0003035E" w:rsidRDefault="00377C68">
      <w:pPr>
        <w:pStyle w:val="BodyText3"/>
        <w:widowControl w:val="0"/>
        <w:spacing w:line="240" w:lineRule="atLeast"/>
        <w:rPr>
          <w:sz w:val="32"/>
        </w:rPr>
      </w:pPr>
      <w:proofErr w:type="gramStart"/>
      <w:r>
        <w:rPr>
          <w:sz w:val="32"/>
          <w:lang w:val="en-US"/>
        </w:rPr>
        <w:t>Status</w:t>
      </w:r>
      <w:r w:rsidRPr="0003035E"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praesens</w:t>
      </w:r>
      <w:proofErr w:type="spellEnd"/>
      <w:r w:rsidRPr="0003035E"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communis</w:t>
      </w:r>
      <w:proofErr w:type="spellEnd"/>
      <w:r w:rsidRPr="0003035E">
        <w:rPr>
          <w:sz w:val="32"/>
        </w:rPr>
        <w:t>.</w:t>
      </w:r>
      <w:proofErr w:type="gramEnd"/>
    </w:p>
    <w:p w:rsidR="00377C68" w:rsidRDefault="00377C68">
      <w:pPr>
        <w:pStyle w:val="BodyText3"/>
        <w:widowControl w:val="0"/>
        <w:spacing w:line="240" w:lineRule="atLeast"/>
        <w:rPr>
          <w:b/>
        </w:rPr>
      </w:pPr>
      <w:r>
        <w:rPr>
          <w:b/>
        </w:rPr>
        <w:t>Общий осмотр: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Состояние больной: при поступлении средней степени тяжести за счет симптомов интоксикации.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– </w:t>
      </w:r>
      <w:proofErr w:type="gramStart"/>
      <w:r>
        <w:rPr>
          <w:sz w:val="24"/>
        </w:rPr>
        <w:t>удовлетворительное</w:t>
      </w:r>
      <w:proofErr w:type="gramEnd"/>
      <w:r>
        <w:rPr>
          <w:sz w:val="24"/>
        </w:rPr>
        <w:t>.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Температура: при поступлении 36,8°,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36,7°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Пульс при поступлении 70 уд/мин,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74 уд/мин.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Частота дыхательных движений: при поступлении 21 в минуту,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17 в минуту.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Положение: активное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Выражение лица: осмысленное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Рост: 168 см, вес – 65 кг.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Кожные покровы</w:t>
      </w:r>
      <w:r>
        <w:rPr>
          <w:sz w:val="24"/>
        </w:rPr>
        <w:t xml:space="preserve"> при поступлении: бледные с желтушным оттенком, тургор сохранен, кожа гладкая, умеренно влажная, эластичная; сыпи и рубцов нет. Видимые слизистые с желтоватым оттенком, склеры </w:t>
      </w:r>
      <w:proofErr w:type="spellStart"/>
      <w:r>
        <w:rPr>
          <w:sz w:val="24"/>
        </w:rPr>
        <w:t>иктеричны</w:t>
      </w:r>
      <w:proofErr w:type="spellEnd"/>
      <w:r>
        <w:rPr>
          <w:sz w:val="24"/>
        </w:rPr>
        <w:t xml:space="preserve">.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: 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Подкожная клетчатка</w:t>
      </w:r>
      <w:r>
        <w:rPr>
          <w:sz w:val="24"/>
        </w:rPr>
        <w:t xml:space="preserve"> избыточно развита в области живота. Отеков нет.  Толщина кожной складки на уровне пупка 4 см.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Мускулатура</w:t>
      </w:r>
      <w:r>
        <w:rPr>
          <w:sz w:val="24"/>
        </w:rPr>
        <w:t xml:space="preserve">  развита симметрично, в умеренной степени, </w:t>
      </w:r>
      <w:proofErr w:type="spellStart"/>
      <w:r>
        <w:rPr>
          <w:sz w:val="24"/>
        </w:rPr>
        <w:t>нормотонична</w:t>
      </w:r>
      <w:proofErr w:type="spellEnd"/>
      <w:r>
        <w:rPr>
          <w:sz w:val="24"/>
        </w:rPr>
        <w:t>, сила симметричных групп мышц конечностей сохранена и одинакова. Болезненности при активных и пассивных движениях нет. Параличей, парезов, судорог нет.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Суставы</w:t>
      </w:r>
      <w:r>
        <w:rPr>
          <w:sz w:val="24"/>
        </w:rPr>
        <w:t xml:space="preserve"> Плечевые, локтевые, лучезапястные, межфаланговые, тазобедренные, голеностопные обычной конфигурации, безболезненные, при </w:t>
      </w:r>
      <w:proofErr w:type="gramStart"/>
      <w:r>
        <w:rPr>
          <w:sz w:val="24"/>
        </w:rPr>
        <w:t>активных</w:t>
      </w:r>
      <w:proofErr w:type="gramEnd"/>
      <w:r>
        <w:rPr>
          <w:sz w:val="24"/>
        </w:rPr>
        <w:t xml:space="preserve"> и пассивных движения ограничения подвижности не наблюдается, хруст и флюктуация отсутствуют. Коленные суставы обычной конфигурации, не деформированы, подвижность в полном объеме. Отмечается болезненность в шейном отделе позвоночника при повороте головы вокруг вертикальной оси.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proofErr w:type="gramStart"/>
      <w:r>
        <w:rPr>
          <w:i/>
          <w:sz w:val="24"/>
        </w:rPr>
        <w:t xml:space="preserve">Развитие скелета </w:t>
      </w:r>
      <w:r>
        <w:rPr>
          <w:sz w:val="24"/>
        </w:rPr>
        <w:t>положение головы нормальное, лицевой и мозговой череп развиты пропорционально.</w:t>
      </w:r>
      <w:proofErr w:type="gramEnd"/>
      <w:r>
        <w:rPr>
          <w:sz w:val="24"/>
        </w:rPr>
        <w:t xml:space="preserve"> Искривления позвоночника отсутствуют, болевых точек не выявлено.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 xml:space="preserve">Лимфатические узлы </w:t>
      </w:r>
      <w:r>
        <w:rPr>
          <w:sz w:val="24"/>
        </w:rPr>
        <w:t xml:space="preserve"> паховые, подключичные, локтевые, бедренные, подколенные не пальпируются. Подчелюстные, шейные, подмышечные лимфоузлы размером 0,5 – 1 см, эластичные, безболезненные, не спаяны с окружающими тканями.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Слизистые оболочки</w:t>
      </w:r>
      <w:r>
        <w:rPr>
          <w:sz w:val="24"/>
        </w:rPr>
        <w:t xml:space="preserve"> рта при поступлении: желтоватой окраски, влажные. Язык умеренно обложен белесоватым налетом, суховат.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>: слизистые оболочки рта  розовые с желтоватым оттенком, уздечка языка желтая, язык умеренно обложен белым налетом у корня.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lastRenderedPageBreak/>
        <w:t>Волосы</w:t>
      </w:r>
      <w:r>
        <w:rPr>
          <w:sz w:val="24"/>
        </w:rPr>
        <w:t xml:space="preserve"> естественной окраски, густые, выпадения и сухости не отмечается.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Глотка:</w:t>
      </w:r>
      <w:r>
        <w:rPr>
          <w:sz w:val="24"/>
        </w:rPr>
        <w:t xml:space="preserve"> отмечается умеренная гиперемия небных дужек и задней стенки глотки. Миндалины нормальных размеров, не гиперемированы, при прикосновении безболезненны.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Зубы:</w:t>
      </w:r>
      <w:r>
        <w:rPr>
          <w:sz w:val="24"/>
        </w:rPr>
        <w:t xml:space="preserve"> многочисленные кариозные полости, часть зубов протезирована, некоторые – запломбированы.</w:t>
      </w:r>
    </w:p>
    <w:p w:rsidR="00377C68" w:rsidRDefault="00377C68">
      <w:pPr>
        <w:pStyle w:val="BodyText2"/>
        <w:ind w:left="0" w:firstLine="0"/>
        <w:jc w:val="both"/>
        <w:rPr>
          <w:b/>
        </w:rPr>
      </w:pPr>
      <w:r>
        <w:rPr>
          <w:sz w:val="24"/>
        </w:rPr>
        <w:t xml:space="preserve"> </w:t>
      </w:r>
    </w:p>
    <w:p w:rsidR="00377C68" w:rsidRDefault="00377C68">
      <w:pPr>
        <w:pStyle w:val="2"/>
        <w:ind w:right="-1"/>
        <w:rPr>
          <w:b/>
          <w:sz w:val="32"/>
          <w:u w:val="single"/>
        </w:rPr>
      </w:pPr>
      <w:r>
        <w:rPr>
          <w:b/>
          <w:sz w:val="32"/>
          <w:u w:val="single"/>
        </w:rPr>
        <w:t>ДЫХАТЕЛЬНАЯ СИСТЕМА</w:t>
      </w:r>
    </w:p>
    <w:p w:rsidR="00377C68" w:rsidRDefault="00377C68">
      <w:pPr>
        <w:pStyle w:val="4"/>
        <w:ind w:right="-1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Осмотр грудной клетки:</w:t>
      </w:r>
    </w:p>
    <w:p w:rsidR="00377C68" w:rsidRDefault="00377C68">
      <w:pPr>
        <w:rPr>
          <w:sz w:val="24"/>
        </w:rPr>
      </w:pPr>
      <w:r>
        <w:rPr>
          <w:sz w:val="24"/>
        </w:rPr>
        <w:t xml:space="preserve">     -    Форма цилиндрическая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симметрична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proofErr w:type="spellStart"/>
      <w:r>
        <w:rPr>
          <w:sz w:val="24"/>
        </w:rPr>
        <w:t>эпигастральный</w:t>
      </w:r>
      <w:proofErr w:type="spellEnd"/>
      <w:r>
        <w:rPr>
          <w:sz w:val="24"/>
        </w:rPr>
        <w:t xml:space="preserve"> угол 90</w:t>
      </w:r>
      <w:r>
        <w:rPr>
          <w:sz w:val="24"/>
          <w:vertAlign w:val="superscript"/>
        </w:rPr>
        <w:t>0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ход ребер косой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межреберные промежутки нормальной ширины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proofErr w:type="gramStart"/>
      <w:r>
        <w:rPr>
          <w:sz w:val="24"/>
        </w:rPr>
        <w:t>над</w:t>
      </w:r>
      <w:proofErr w:type="gramEnd"/>
      <w:r>
        <w:rPr>
          <w:sz w:val="24"/>
        </w:rPr>
        <w:t>- и подключичные ямки выражены умеренно</w:t>
      </w:r>
    </w:p>
    <w:p w:rsidR="00377C68" w:rsidRDefault="00377C68" w:rsidP="00940725">
      <w:pPr>
        <w:numPr>
          <w:ilvl w:val="0"/>
          <w:numId w:val="2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движения грудной клетки при дыхании равномерные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Тип дыхания брюшной, глубина и ритм сохранены, частота дыхательных движений 17 в минуту, вспомогательные мышцы в акте дыхания не участвуют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t>Пальпация грудной клетки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При пальпации болевые точки не определяются. Грудная клетка эластичная.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Голосовое дрожание: над симметричными участками грудной клетки передних, задних и боковых отделов голосовое дрожание проводится одинаково. 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t>Перкуссия грудной клетки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</w:rPr>
      </w:pPr>
      <w:r>
        <w:rPr>
          <w:i/>
          <w:sz w:val="24"/>
        </w:rPr>
        <w:t>Сравнительная перкуссия легких (глубокая перкуссия)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Над передними, боковыми и задними отделами легких справа и слева </w:t>
      </w:r>
      <w:proofErr w:type="spellStart"/>
      <w:r>
        <w:rPr>
          <w:sz w:val="24"/>
        </w:rPr>
        <w:t>перкуторный</w:t>
      </w:r>
      <w:proofErr w:type="spellEnd"/>
      <w:r>
        <w:rPr>
          <w:sz w:val="24"/>
        </w:rPr>
        <w:t xml:space="preserve"> звук одинаков в симметричных точках. Гамма звучности (громкая перкуссия) над передними и задними отделами грудной клетки  сохранена.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</w:rPr>
      </w:pPr>
      <w:r>
        <w:rPr>
          <w:i/>
          <w:sz w:val="24"/>
        </w:rPr>
        <w:t>Топографическая перкуссия легких (тихая перкуссия)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Нижние границы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Окологрудинная</w:t>
            </w:r>
            <w:proofErr w:type="spellEnd"/>
            <w:r>
              <w:rPr>
                <w:b/>
                <w:sz w:val="24"/>
              </w:rPr>
              <w:t xml:space="preserve">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Среднеключичная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Передняя подмышечная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подмышечная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>ребро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Задняя подмышечная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Лопаточная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X ребро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Околопозвоночная линия</w:t>
            </w:r>
          </w:p>
        </w:tc>
        <w:tc>
          <w:tcPr>
            <w:tcW w:w="3190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Th11</w:t>
            </w:r>
          </w:p>
        </w:tc>
        <w:tc>
          <w:tcPr>
            <w:tcW w:w="3191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Th11</w:t>
            </w:r>
          </w:p>
        </w:tc>
      </w:tr>
    </w:tbl>
    <w:p w:rsidR="00377C68" w:rsidRDefault="00377C68" w:rsidP="00940725">
      <w:pPr>
        <w:numPr>
          <w:ilvl w:val="12"/>
          <w:numId w:val="0"/>
        </w:numPr>
      </w:pP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Аускультация легких</w:t>
      </w:r>
      <w:r>
        <w:rPr>
          <w:sz w:val="24"/>
        </w:rPr>
        <w:t xml:space="preserve"> При форсированном выдохе и спокойном дыхании при аускультации легких в </w:t>
      </w:r>
      <w:proofErr w:type="spellStart"/>
      <w:r>
        <w:rPr>
          <w:sz w:val="24"/>
        </w:rPr>
        <w:t>клин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ортостатическом положении дыхание над периферическими отделами легких везикулярное.  Выслушиваются сухие «трескучие» хрипы над всеми отделами легких.</w:t>
      </w:r>
    </w:p>
    <w:p w:rsidR="00377C68" w:rsidRDefault="00377C68" w:rsidP="00940725">
      <w:pPr>
        <w:numPr>
          <w:ilvl w:val="12"/>
          <w:numId w:val="0"/>
        </w:numPr>
        <w:jc w:val="both"/>
        <w:rPr>
          <w:sz w:val="24"/>
        </w:rPr>
      </w:pPr>
    </w:p>
    <w:p w:rsidR="00377C68" w:rsidRDefault="00377C68" w:rsidP="00940725">
      <w:pPr>
        <w:pStyle w:val="1"/>
        <w:numPr>
          <w:ilvl w:val="12"/>
          <w:numId w:val="0"/>
        </w:numPr>
        <w:ind w:right="-1"/>
        <w:jc w:val="center"/>
        <w:rPr>
          <w:b/>
          <w:color w:val="808080"/>
          <w:u w:val="single"/>
        </w:rPr>
      </w:pPr>
      <w:proofErr w:type="gramStart"/>
      <w:r>
        <w:rPr>
          <w:b/>
          <w:color w:val="808080"/>
          <w:u w:val="single"/>
        </w:rPr>
        <w:t>СЕРДЕЧНО-СОСУДИСТАЯ</w:t>
      </w:r>
      <w:proofErr w:type="gramEnd"/>
      <w:r>
        <w:rPr>
          <w:b/>
          <w:color w:val="808080"/>
          <w:u w:val="single"/>
        </w:rPr>
        <w:t xml:space="preserve"> СИСТЕМА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Видимых изменений в области сердца не выявлено. Видимая пульсация в области сердца и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 отсутствует.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Верхушечный толчок  на 1 см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среднеключичной линии, положительный, ограниченный, не усилен.  При пальпации болевых точек в области сердца не выявлено.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sz w:val="24"/>
        </w:rPr>
      </w:pPr>
      <w:r>
        <w:rPr>
          <w:sz w:val="24"/>
        </w:rPr>
        <w:t>Перкуссия сердца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Границы</w:t>
            </w:r>
          </w:p>
        </w:tc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Абсолютной тупости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pStyle w:val="3"/>
              <w:numPr>
                <w:ilvl w:val="12"/>
                <w:numId w:val="0"/>
              </w:numPr>
              <w:ind w:right="-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Левая</w:t>
            </w:r>
          </w:p>
        </w:tc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z w:val="24"/>
              </w:rPr>
              <w:t>срединноключичной</w:t>
            </w:r>
            <w:proofErr w:type="spellEnd"/>
            <w:r>
              <w:rPr>
                <w:i/>
                <w:sz w:val="24"/>
              </w:rPr>
              <w:t xml:space="preserve"> линии в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межреберье</w:t>
            </w:r>
            <w:proofErr w:type="spellEnd"/>
          </w:p>
        </w:tc>
        <w:tc>
          <w:tcPr>
            <w:tcW w:w="3191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Кнутри</w:t>
            </w:r>
            <w:proofErr w:type="spellEnd"/>
            <w:r>
              <w:rPr>
                <w:i/>
                <w:sz w:val="24"/>
              </w:rPr>
              <w:t xml:space="preserve"> на 1 см от срединно-ключичной линии в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межреберье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Верхняя</w:t>
            </w:r>
          </w:p>
        </w:tc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III</w:t>
            </w:r>
            <w:r>
              <w:rPr>
                <w:i/>
                <w:sz w:val="24"/>
              </w:rPr>
              <w:t xml:space="preserve"> ребро</w:t>
            </w:r>
          </w:p>
        </w:tc>
        <w:tc>
          <w:tcPr>
            <w:tcW w:w="3191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Верхний край </w:t>
            </w:r>
            <w:r>
              <w:rPr>
                <w:i/>
                <w:sz w:val="24"/>
                <w:lang w:val="en-US"/>
              </w:rPr>
              <w:t>IV</w:t>
            </w:r>
            <w:r>
              <w:rPr>
                <w:i/>
                <w:sz w:val="24"/>
              </w:rPr>
              <w:t xml:space="preserve"> ребра 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Правая</w:t>
            </w:r>
          </w:p>
        </w:tc>
        <w:tc>
          <w:tcPr>
            <w:tcW w:w="3190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IV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межреберье</w:t>
            </w:r>
            <w:proofErr w:type="spellEnd"/>
            <w:r>
              <w:rPr>
                <w:i/>
                <w:sz w:val="24"/>
              </w:rPr>
              <w:t xml:space="preserve"> на 1 см кнаружи от правого края грудины</w:t>
            </w:r>
          </w:p>
        </w:tc>
        <w:tc>
          <w:tcPr>
            <w:tcW w:w="3191" w:type="dxa"/>
            <w:shd w:val="clear" w:color="auto" w:fill="FFFFFF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</w:t>
            </w:r>
            <w:r>
              <w:rPr>
                <w:i/>
                <w:sz w:val="24"/>
                <w:lang w:val="en-US"/>
              </w:rPr>
              <w:t>IV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межреберье</w:t>
            </w:r>
            <w:proofErr w:type="spellEnd"/>
            <w:r>
              <w:rPr>
                <w:i/>
                <w:sz w:val="24"/>
              </w:rPr>
              <w:t xml:space="preserve"> по левому краю грудины</w:t>
            </w:r>
          </w:p>
        </w:tc>
      </w:tr>
    </w:tbl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Ширина сосудистого пучка</w:t>
      </w:r>
      <w:r>
        <w:rPr>
          <w:sz w:val="24"/>
        </w:rPr>
        <w:t xml:space="preserve"> 4 см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t>Аускультация сердца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Выслушиваются тоны: ясные, ритмичные</w:t>
      </w:r>
    </w:p>
    <w:p w:rsidR="00377C68" w:rsidRDefault="00377C68" w:rsidP="00940725">
      <w:pPr>
        <w:numPr>
          <w:ilvl w:val="0"/>
          <w:numId w:val="3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тон на верхушке, совпадает с верхушечным толчком, пульсом на лучевой артерии, выслушивается после длительной паузы, громче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тона, ниже по тональности, чем </w:t>
      </w:r>
      <w:r>
        <w:rPr>
          <w:sz w:val="24"/>
          <w:lang w:val="en-US"/>
        </w:rPr>
        <w:t>II</w:t>
      </w:r>
      <w:r>
        <w:rPr>
          <w:sz w:val="24"/>
        </w:rPr>
        <w:t xml:space="preserve"> тон.</w:t>
      </w:r>
    </w:p>
    <w:p w:rsidR="00377C68" w:rsidRDefault="00377C68" w:rsidP="00940725">
      <w:pPr>
        <w:numPr>
          <w:ilvl w:val="0"/>
          <w:numId w:val="3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тон на основании сердца, громче, чем </w:t>
      </w:r>
      <w:r>
        <w:rPr>
          <w:sz w:val="24"/>
          <w:lang w:val="en-US"/>
        </w:rPr>
        <w:t>I</w:t>
      </w:r>
      <w:r>
        <w:rPr>
          <w:sz w:val="24"/>
        </w:rPr>
        <w:t xml:space="preserve"> тон, выше по тональности, чем </w:t>
      </w:r>
      <w:r>
        <w:rPr>
          <w:sz w:val="24"/>
          <w:lang w:val="en-US"/>
        </w:rPr>
        <w:t>I</w:t>
      </w:r>
      <w:r>
        <w:rPr>
          <w:sz w:val="24"/>
        </w:rPr>
        <w:t xml:space="preserve"> тон, выслушивается после короткой паузы. 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Побочных шумов не выявлено.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При осмотре сосудов капиллярный, венный пульс не определяется. 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t>Артериальное давление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На правой руке 120/70 мм рт. ст.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На левой руке 120/70 мм рт. ст.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Пульсовое давление  50 мм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т. ст.</w:t>
      </w:r>
    </w:p>
    <w:p w:rsidR="00377C68" w:rsidRDefault="00377C68" w:rsidP="00940725">
      <w:pPr>
        <w:pStyle w:val="6"/>
        <w:numPr>
          <w:ilvl w:val="12"/>
          <w:numId w:val="0"/>
        </w:numPr>
      </w:pPr>
      <w:r>
        <w:t>Артериальный пульс на лучевых артериях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Отмечены следующие свойства пульса: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 xml:space="preserve">на обеих руках </w:t>
      </w:r>
      <w:proofErr w:type="gramStart"/>
      <w:r>
        <w:rPr>
          <w:sz w:val="24"/>
        </w:rPr>
        <w:t>симметричный</w:t>
      </w:r>
      <w:proofErr w:type="gramEnd"/>
      <w:r>
        <w:rPr>
          <w:sz w:val="24"/>
        </w:rPr>
        <w:t>, ритмичный.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частота 74 уд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мин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пульс умеренного напряжения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пульс нормальной величины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форма пульсовой волны правильная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сосудистая стенка не уплотнена</w:t>
      </w:r>
    </w:p>
    <w:p w:rsidR="00377C68" w:rsidRDefault="00377C68" w:rsidP="00940725">
      <w:pPr>
        <w:numPr>
          <w:ilvl w:val="0"/>
          <w:numId w:val="4"/>
        </w:numPr>
        <w:tabs>
          <w:tab w:val="left" w:pos="360"/>
        </w:tabs>
        <w:ind w:right="-1"/>
        <w:jc w:val="both"/>
        <w:rPr>
          <w:sz w:val="24"/>
        </w:rPr>
      </w:pPr>
      <w:r>
        <w:rPr>
          <w:sz w:val="24"/>
        </w:rPr>
        <w:t>дефицита пульса нет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</w:p>
    <w:p w:rsidR="00377C68" w:rsidRDefault="00377C68" w:rsidP="00940725">
      <w:pPr>
        <w:pStyle w:val="5"/>
        <w:numPr>
          <w:ilvl w:val="12"/>
          <w:numId w:val="0"/>
        </w:numPr>
        <w:ind w:right="-1"/>
        <w:jc w:val="center"/>
        <w:rPr>
          <w:b/>
          <w:sz w:val="24"/>
        </w:rPr>
      </w:pPr>
      <w:r>
        <w:rPr>
          <w:b/>
          <w:sz w:val="24"/>
        </w:rPr>
        <w:t>ИССЛЕДОВАНИЕ ОРГАНОВ БРЮШНОЙ ПОЛОСТИ</w:t>
      </w:r>
    </w:p>
    <w:p w:rsidR="00377C68" w:rsidRDefault="00377C68" w:rsidP="00940725">
      <w:pPr>
        <w:numPr>
          <w:ilvl w:val="12"/>
          <w:numId w:val="0"/>
        </w:numPr>
        <w:ind w:right="-1" w:firstLine="720"/>
        <w:jc w:val="both"/>
        <w:rPr>
          <w:sz w:val="24"/>
        </w:rPr>
      </w:pPr>
      <w:r>
        <w:rPr>
          <w:sz w:val="24"/>
        </w:rPr>
        <w:t xml:space="preserve">Живот мягкий, обе половины симметричные, брюшная стенка участвует в акте дыхания равномерно, грыжевых 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и послеоперационных рубцов  нет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Тонус мышц передней брюшной стенки умеренный. Подкожная венозная сеть, видимая перистальтика кишечника, метеоризм отсутствуют. Толщина кожной складки на уровне пупка 4 см.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Данных, свидетельствующих о наличии свободной жидкости в брюшной полости, нет. 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Пальпация живота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Поверхностная пальпация</w:t>
      </w:r>
      <w:r>
        <w:rPr>
          <w:sz w:val="24"/>
        </w:rPr>
        <w:t>: при пальпации живот мягкий, безболезненный, грыжевые выпячивания отсутствуют</w:t>
      </w:r>
      <w:proofErr w:type="gramEnd"/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Глубокая пальпация</w:t>
      </w:r>
      <w:r>
        <w:rPr>
          <w:sz w:val="24"/>
        </w:rPr>
        <w:t xml:space="preserve">: 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 xml:space="preserve">А) Сигмовидная кишка – расположена правильно, на средней трети ориентировочного расстояния (перпендикуляр от пупка до линии, соединяющей ость подвздошной кости и </w:t>
      </w:r>
      <w:proofErr w:type="spellStart"/>
      <w:r>
        <w:rPr>
          <w:sz w:val="24"/>
        </w:rPr>
        <w:t>пупартову</w:t>
      </w:r>
      <w:proofErr w:type="spellEnd"/>
      <w:r>
        <w:rPr>
          <w:sz w:val="24"/>
        </w:rPr>
        <w:t xml:space="preserve"> связку), диаметр 2,5 см, эластичная; стенка гладкая, ровная; подвижность 3-4 см, безболезненная, урчания при пальпации нет.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Б) Слепая кишка – расположена в средней трети расстояния от пупка до гребня подвздошной кости, диаметр 4-5 см; эластичная; стенка гладкая, подвижность достаточная (2 см); безболезненна, определяется урчание.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В) Восходящая и нисходящая ободочная кишка – не пальпируются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Г) Поперечно-ободочная кишка – не пальпируется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желудка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Перкуссия</w:t>
      </w:r>
      <w:r>
        <w:rPr>
          <w:sz w:val="24"/>
        </w:rPr>
        <w:t>: граница нижнего края желудка находится на 2 см выше пупка.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Аускультация:</w:t>
      </w:r>
      <w:r>
        <w:rPr>
          <w:sz w:val="24"/>
        </w:rPr>
        <w:t xml:space="preserve"> граница нижнего края желудка соответствует таковой при перкуссии. Шум плеска не определяется.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Пальпация</w:t>
      </w:r>
      <w:r>
        <w:rPr>
          <w:sz w:val="24"/>
        </w:rPr>
        <w:t xml:space="preserve"> стенка большой кривизны желудка ровная, эластичная, подвижная (2 см), безболезненная. Привратник не пальпируется.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b/>
          <w:sz w:val="24"/>
          <w:u w:val="single"/>
        </w:rPr>
        <w:t>Поджелудочная железа:</w:t>
      </w:r>
      <w:r>
        <w:rPr>
          <w:sz w:val="24"/>
        </w:rPr>
        <w:t xml:space="preserve"> Зоны </w:t>
      </w:r>
      <w:proofErr w:type="spellStart"/>
      <w:r>
        <w:rPr>
          <w:sz w:val="24"/>
        </w:rPr>
        <w:t>Шоффара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Губергрица</w:t>
      </w:r>
      <w:proofErr w:type="spellEnd"/>
      <w:r>
        <w:rPr>
          <w:sz w:val="24"/>
        </w:rPr>
        <w:t xml:space="preserve"> безболезненны. Боль при пальпации в точке Мейо-</w:t>
      </w:r>
      <w:proofErr w:type="spellStart"/>
      <w:r>
        <w:rPr>
          <w:sz w:val="24"/>
        </w:rPr>
        <w:t>Робсона</w:t>
      </w:r>
      <w:proofErr w:type="spellEnd"/>
      <w:r>
        <w:rPr>
          <w:sz w:val="24"/>
        </w:rPr>
        <w:t xml:space="preserve"> отсутствует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печени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При перкуссии </w:t>
      </w:r>
    </w:p>
    <w:p w:rsidR="00377C68" w:rsidRDefault="00377C68" w:rsidP="00940725">
      <w:pPr>
        <w:pStyle w:val="BodyText20"/>
        <w:numPr>
          <w:ilvl w:val="12"/>
          <w:numId w:val="0"/>
        </w:numPr>
      </w:pPr>
      <w:r>
        <w:t xml:space="preserve">При поступлении: Верхняя граница – верхний край 6 ребра. Нижняя граница: печень выступает за край реберной дуги по среднеключичной линии на 2 см, по </w:t>
      </w:r>
      <w:proofErr w:type="spellStart"/>
      <w:r>
        <w:t>переднеподмышечной</w:t>
      </w:r>
      <w:proofErr w:type="spellEnd"/>
      <w:r>
        <w:t xml:space="preserve"> на 2,5 см, по </w:t>
      </w:r>
      <w:proofErr w:type="spellStart"/>
      <w:r>
        <w:t>среднеподмышечной</w:t>
      </w:r>
      <w:proofErr w:type="spellEnd"/>
      <w:r>
        <w:t xml:space="preserve"> на 1,5 см. На момент </w:t>
      </w:r>
      <w:proofErr w:type="spellStart"/>
      <w:r>
        <w:t>курации</w:t>
      </w:r>
      <w:proofErr w:type="spellEnd"/>
      <w:r>
        <w:t xml:space="preserve">: Верхняя граница – верхний край 6 ребра. Нижняя граница: печень выступает за край реберной дуги по среднеключичной линии на 1,5 см, по </w:t>
      </w:r>
      <w:proofErr w:type="spellStart"/>
      <w:r>
        <w:t>переднеподмышечной</w:t>
      </w:r>
      <w:proofErr w:type="spellEnd"/>
      <w:r>
        <w:t xml:space="preserve"> на 2 см, по </w:t>
      </w:r>
      <w:proofErr w:type="spellStart"/>
      <w:r>
        <w:t>среднеподмышечной</w:t>
      </w:r>
      <w:proofErr w:type="spellEnd"/>
      <w:r>
        <w:t xml:space="preserve"> на 1,5 см.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jc w:val="left"/>
        <w:rPr>
          <w:sz w:val="24"/>
        </w:rPr>
      </w:pPr>
      <w:r>
        <w:rPr>
          <w:sz w:val="24"/>
        </w:rPr>
        <w:t>Размеры печени по Курлову: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По срединно-ключичной линии от верхней границы абсолютной тупости печени до нижней границы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основания мечевидного отростка до нижней границы по срединной линии 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От основания мечевидного отростка до левой границы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</w:tbl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Пальпация печени:</w:t>
      </w:r>
    </w:p>
    <w:p w:rsidR="00377C68" w:rsidRDefault="00377C68" w:rsidP="00940725">
      <w:pPr>
        <w:pStyle w:val="a4"/>
        <w:numPr>
          <w:ilvl w:val="12"/>
          <w:numId w:val="0"/>
        </w:numPr>
        <w:ind w:right="-1"/>
        <w:rPr>
          <w:sz w:val="24"/>
        </w:rPr>
      </w:pPr>
      <w:r>
        <w:rPr>
          <w:sz w:val="24"/>
        </w:rPr>
        <w:t xml:space="preserve">При поступлении: край печени ровный, немного закруглен, плотно-эластичный, умеренно болезненный. 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>: край печени ровный, немного закруглен, консистенция плотно-эластичная, болезненности при пальпации нет.</w:t>
      </w:r>
    </w:p>
    <w:p w:rsidR="00377C68" w:rsidRDefault="00377C68" w:rsidP="00940725">
      <w:pPr>
        <w:pStyle w:val="a4"/>
        <w:numPr>
          <w:ilvl w:val="12"/>
          <w:numId w:val="0"/>
        </w:numPr>
        <w:ind w:right="-1"/>
      </w:pPr>
      <w:r>
        <w:rPr>
          <w:sz w:val="24"/>
        </w:rPr>
        <w:t xml:space="preserve">Симптомы </w:t>
      </w:r>
      <w:proofErr w:type="spellStart"/>
      <w:r>
        <w:rPr>
          <w:sz w:val="24"/>
        </w:rPr>
        <w:t>Кера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, Курвуазье, </w:t>
      </w:r>
      <w:proofErr w:type="gramStart"/>
      <w:r>
        <w:rPr>
          <w:sz w:val="24"/>
        </w:rPr>
        <w:t>Пекарского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Боаса</w:t>
      </w:r>
      <w:proofErr w:type="spellEnd"/>
      <w:r>
        <w:rPr>
          <w:sz w:val="24"/>
        </w:rPr>
        <w:t>, френикус-симптом отрицательные.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селезенки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  <w:r>
        <w:rPr>
          <w:sz w:val="24"/>
        </w:rPr>
        <w:t>Проведена перкуссия: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Верхний край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ребра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межреберья</w:t>
            </w:r>
            <w:proofErr w:type="spellEnd"/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Передний нижний полюс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выходит за пределы </w:t>
            </w:r>
            <w:proofErr w:type="spellStart"/>
            <w:r>
              <w:rPr>
                <w:sz w:val="24"/>
                <w:lang w:val="en-US"/>
              </w:rPr>
              <w:t>linea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costoarticularis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Задний верхний полюс</w:t>
            </w:r>
          </w:p>
        </w:tc>
        <w:tc>
          <w:tcPr>
            <w:tcW w:w="4786" w:type="dxa"/>
          </w:tcPr>
          <w:p w:rsidR="00377C68" w:rsidRDefault="00377C68" w:rsidP="00940725">
            <w:pPr>
              <w:numPr>
                <w:ilvl w:val="12"/>
                <w:numId w:val="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По лопаточной линии</w:t>
            </w:r>
          </w:p>
        </w:tc>
      </w:tr>
    </w:tbl>
    <w:p w:rsidR="00377C68" w:rsidRDefault="00377C68" w:rsidP="00940725">
      <w:pPr>
        <w:pStyle w:val="a4"/>
        <w:numPr>
          <w:ilvl w:val="12"/>
          <w:numId w:val="0"/>
        </w:numPr>
        <w:ind w:right="-1"/>
        <w:rPr>
          <w:sz w:val="24"/>
        </w:rPr>
      </w:pPr>
      <w:r>
        <w:rPr>
          <w:sz w:val="24"/>
        </w:rPr>
        <w:t xml:space="preserve">Поперечник 6 см, </w:t>
      </w:r>
      <w:proofErr w:type="spellStart"/>
      <w:r>
        <w:rPr>
          <w:sz w:val="24"/>
        </w:rPr>
        <w:t>длинник</w:t>
      </w:r>
      <w:proofErr w:type="spellEnd"/>
      <w:r>
        <w:rPr>
          <w:sz w:val="24"/>
        </w:rPr>
        <w:t xml:space="preserve"> 10 см.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jc w:val="left"/>
        <w:rPr>
          <w:sz w:val="24"/>
        </w:rPr>
      </w:pPr>
      <w:r>
        <w:rPr>
          <w:sz w:val="24"/>
          <w:u w:val="single"/>
        </w:rPr>
        <w:t xml:space="preserve">Пальпация селезенки: </w:t>
      </w:r>
      <w:r>
        <w:rPr>
          <w:sz w:val="24"/>
        </w:rPr>
        <w:t xml:space="preserve">  не пальпируется </w:t>
      </w:r>
    </w:p>
    <w:p w:rsidR="00377C68" w:rsidRDefault="00377C68" w:rsidP="00940725">
      <w:pPr>
        <w:numPr>
          <w:ilvl w:val="12"/>
          <w:numId w:val="0"/>
        </w:numPr>
        <w:ind w:right="-1"/>
        <w:jc w:val="both"/>
        <w:rPr>
          <w:sz w:val="24"/>
        </w:rPr>
      </w:pPr>
    </w:p>
    <w:p w:rsidR="00377C68" w:rsidRDefault="00377C68" w:rsidP="00940725">
      <w:pPr>
        <w:numPr>
          <w:ilvl w:val="12"/>
          <w:numId w:val="0"/>
        </w:numPr>
        <w:ind w:right="-1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МОЧЕПОЛОВАЯ СИСТЕМА.</w:t>
      </w:r>
    </w:p>
    <w:p w:rsidR="00377C68" w:rsidRDefault="00377C68" w:rsidP="00940725">
      <w:pPr>
        <w:pStyle w:val="4"/>
        <w:numPr>
          <w:ilvl w:val="12"/>
          <w:numId w:val="0"/>
        </w:numPr>
        <w:ind w:right="-1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почек</w:t>
      </w:r>
    </w:p>
    <w:p w:rsidR="00377C68" w:rsidRDefault="00377C68" w:rsidP="00940725">
      <w:pPr>
        <w:pStyle w:val="a4"/>
        <w:numPr>
          <w:ilvl w:val="12"/>
          <w:numId w:val="0"/>
        </w:numPr>
        <w:ind w:right="-1"/>
        <w:rPr>
          <w:sz w:val="24"/>
        </w:rPr>
      </w:pPr>
      <w:r>
        <w:rPr>
          <w:sz w:val="24"/>
        </w:rPr>
        <w:t xml:space="preserve">Не пальпируются. Симптом 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с обеих сторон отрицательный.</w:t>
      </w:r>
    </w:p>
    <w:p w:rsidR="00377C68" w:rsidRDefault="00377C68" w:rsidP="00940725">
      <w:pPr>
        <w:pStyle w:val="BodyText20"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Исследование мочевого пузыря</w:t>
      </w:r>
    </w:p>
    <w:p w:rsidR="00377C68" w:rsidRDefault="00377C68" w:rsidP="00940725">
      <w:pPr>
        <w:pStyle w:val="BodyText20"/>
        <w:numPr>
          <w:ilvl w:val="12"/>
          <w:numId w:val="0"/>
        </w:numPr>
      </w:pPr>
      <w:r>
        <w:t xml:space="preserve">При перкуссии мочевой пузырь не определяется. Мочевой пузырь не пальпируется. Мочеиспускание регулярное, безболезненное. Цвет мочи: </w:t>
      </w:r>
      <w:proofErr w:type="spellStart"/>
      <w:r>
        <w:t>припоступлении</w:t>
      </w:r>
      <w:proofErr w:type="spellEnd"/>
      <w:r>
        <w:t xml:space="preserve"> </w:t>
      </w:r>
      <w:proofErr w:type="spellStart"/>
      <w:r>
        <w:t>холурия</w:t>
      </w:r>
      <w:proofErr w:type="spellEnd"/>
      <w:r>
        <w:t xml:space="preserve">, «цвета пива»; на момент </w:t>
      </w:r>
      <w:proofErr w:type="spellStart"/>
      <w:r>
        <w:t>курации</w:t>
      </w:r>
      <w:proofErr w:type="spellEnd"/>
    </w:p>
    <w:p w:rsidR="00377C68" w:rsidRDefault="00377C68" w:rsidP="00940725">
      <w:pPr>
        <w:numPr>
          <w:ilvl w:val="12"/>
          <w:numId w:val="0"/>
        </w:numPr>
        <w:ind w:left="3600" w:hanging="3600"/>
        <w:jc w:val="both"/>
        <w:rPr>
          <w:sz w:val="24"/>
        </w:rPr>
      </w:pPr>
      <w:r>
        <w:rPr>
          <w:i/>
          <w:sz w:val="24"/>
          <w:u w:val="single"/>
        </w:rPr>
        <w:t>Половые органы</w:t>
      </w:r>
      <w:r>
        <w:rPr>
          <w:sz w:val="24"/>
        </w:rPr>
        <w:t>: по женскому типу</w:t>
      </w:r>
    </w:p>
    <w:p w:rsidR="00377C68" w:rsidRDefault="00377C68" w:rsidP="00940725">
      <w:pPr>
        <w:numPr>
          <w:ilvl w:val="12"/>
          <w:numId w:val="0"/>
        </w:numPr>
        <w:ind w:left="3600" w:hanging="3600"/>
        <w:jc w:val="both"/>
        <w:rPr>
          <w:sz w:val="24"/>
        </w:rPr>
      </w:pPr>
    </w:p>
    <w:p w:rsidR="00377C68" w:rsidRDefault="00377C68" w:rsidP="00940725">
      <w:pPr>
        <w:numPr>
          <w:ilvl w:val="12"/>
          <w:numId w:val="0"/>
        </w:numPr>
        <w:ind w:left="3600" w:hanging="360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НЕРВНАЯ СИСТЕМА И ОРГАНЫ ЧУВСТВ</w:t>
      </w:r>
    </w:p>
    <w:p w:rsidR="00377C68" w:rsidRDefault="00377C68" w:rsidP="0094072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Умственное развитие соответствует норме, сон плохой (</w:t>
      </w:r>
      <w:proofErr w:type="spellStart"/>
      <w:r>
        <w:rPr>
          <w:sz w:val="24"/>
        </w:rPr>
        <w:t>пресомническая</w:t>
      </w:r>
      <w:proofErr w:type="spellEnd"/>
      <w:r>
        <w:rPr>
          <w:sz w:val="24"/>
        </w:rPr>
        <w:t xml:space="preserve"> бессонница); настроение устойчивое, реакция на окружающее адекватная. Отношение к своему заболеванию адекватное, контакт с окружающими хороший. Сухожильные, </w:t>
      </w:r>
      <w:proofErr w:type="gramStart"/>
      <w:r>
        <w:rPr>
          <w:sz w:val="24"/>
        </w:rPr>
        <w:t>зрачковый</w:t>
      </w:r>
      <w:proofErr w:type="gramEnd"/>
      <w:r>
        <w:rPr>
          <w:sz w:val="24"/>
        </w:rPr>
        <w:t xml:space="preserve"> рефлексы без отклонений. Патологические рефлексы (</w:t>
      </w:r>
      <w:proofErr w:type="spellStart"/>
      <w:r>
        <w:rPr>
          <w:sz w:val="24"/>
        </w:rPr>
        <w:t>Бабинского</w:t>
      </w:r>
      <w:proofErr w:type="spellEnd"/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Россолимо, Гордона, </w:t>
      </w:r>
      <w:proofErr w:type="spellStart"/>
      <w:r>
        <w:rPr>
          <w:sz w:val="24"/>
        </w:rPr>
        <w:t>Шефера</w:t>
      </w:r>
      <w:proofErr w:type="spellEnd"/>
      <w:r>
        <w:rPr>
          <w:sz w:val="24"/>
        </w:rPr>
        <w:t xml:space="preserve"> отрицательные. Ригидности мышц затылка нет, Симптомы </w:t>
      </w:r>
      <w:proofErr w:type="spellStart"/>
      <w:r>
        <w:rPr>
          <w:sz w:val="24"/>
        </w:rPr>
        <w:t>Кернига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Брудзинского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 xml:space="preserve">(верхний, средний и нижний) отрицательные. Проба </w:t>
      </w:r>
      <w:proofErr w:type="spellStart"/>
      <w:r>
        <w:rPr>
          <w:sz w:val="24"/>
        </w:rPr>
        <w:t>Ромберга</w:t>
      </w:r>
      <w:proofErr w:type="spellEnd"/>
      <w:r>
        <w:rPr>
          <w:sz w:val="24"/>
        </w:rPr>
        <w:t xml:space="preserve">: мелкий тремор пальцев рук, легкая неустойчивость с закрытыми глазами, покачивание в </w:t>
      </w:r>
      <w:proofErr w:type="spellStart"/>
      <w:proofErr w:type="gramStart"/>
      <w:r>
        <w:rPr>
          <w:sz w:val="24"/>
        </w:rPr>
        <w:t>передне</w:t>
      </w:r>
      <w:proofErr w:type="spellEnd"/>
      <w:r>
        <w:rPr>
          <w:sz w:val="24"/>
        </w:rPr>
        <w:t>-заднем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напрвлении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Пальце-носовая</w:t>
      </w:r>
      <w:proofErr w:type="gramEnd"/>
      <w:r>
        <w:rPr>
          <w:sz w:val="24"/>
        </w:rPr>
        <w:t xml:space="preserve"> проба: </w:t>
      </w:r>
      <w:proofErr w:type="spellStart"/>
      <w:r>
        <w:rPr>
          <w:sz w:val="24"/>
        </w:rPr>
        <w:t>мимопопадания</w:t>
      </w:r>
      <w:proofErr w:type="spellEnd"/>
      <w:r>
        <w:rPr>
          <w:sz w:val="24"/>
        </w:rPr>
        <w:t xml:space="preserve"> нет. Болевая и тактильная чувствительность сохранена. Нарушения высших мозговых функций (апраксия, аграфия, афазия, агнозии) не выявлены.</w:t>
      </w:r>
    </w:p>
    <w:p w:rsidR="00377C68" w:rsidRDefault="00377C68" w:rsidP="00940725">
      <w:pPr>
        <w:numPr>
          <w:ilvl w:val="12"/>
          <w:numId w:val="0"/>
        </w:numPr>
        <w:jc w:val="both"/>
        <w:rPr>
          <w:sz w:val="24"/>
        </w:rPr>
      </w:pPr>
    </w:p>
    <w:p w:rsidR="00377C68" w:rsidRDefault="00377C68" w:rsidP="00940725">
      <w:pPr>
        <w:numPr>
          <w:ilvl w:val="12"/>
          <w:numId w:val="0"/>
        </w:numPr>
        <w:jc w:val="center"/>
        <w:rPr>
          <w:sz w:val="32"/>
        </w:rPr>
      </w:pPr>
      <w:r>
        <w:rPr>
          <w:sz w:val="32"/>
        </w:rPr>
        <w:t>Назначенный режим и терапия.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Режим палатный.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Стол №5 по Певзнеру (питание 4-5 раз в сутки, механическое и химическое </w:t>
      </w:r>
      <w:proofErr w:type="spellStart"/>
      <w:r>
        <w:rPr>
          <w:sz w:val="24"/>
        </w:rPr>
        <w:t>щажение</w:t>
      </w:r>
      <w:proofErr w:type="spellEnd"/>
      <w:r>
        <w:rPr>
          <w:sz w:val="24"/>
        </w:rPr>
        <w:t>, жидкость до 2 литров/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, особенно ограничить жирную и жареную пищу)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proofErr w:type="spellStart"/>
      <w:r>
        <w:rPr>
          <w:sz w:val="24"/>
        </w:rPr>
        <w:t>Инфузионная</w:t>
      </w:r>
      <w:proofErr w:type="spellEnd"/>
      <w:r>
        <w:rPr>
          <w:sz w:val="24"/>
        </w:rPr>
        <w:t xml:space="preserve"> терапия (растворы глюкозы с аскорбиновой кислотой, «</w:t>
      </w:r>
      <w:proofErr w:type="spellStart"/>
      <w:r>
        <w:rPr>
          <w:sz w:val="24"/>
        </w:rPr>
        <w:t>ацесоль</w:t>
      </w:r>
      <w:proofErr w:type="spellEnd"/>
      <w:r>
        <w:rPr>
          <w:sz w:val="24"/>
        </w:rPr>
        <w:t>»)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proofErr w:type="spellStart"/>
      <w:r>
        <w:rPr>
          <w:sz w:val="24"/>
        </w:rPr>
        <w:t>Рибоксин</w:t>
      </w:r>
      <w:proofErr w:type="spellEnd"/>
      <w:r>
        <w:rPr>
          <w:sz w:val="24"/>
        </w:rPr>
        <w:t xml:space="preserve"> – по 1 таблетке 3 раза в день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Ферментные препараты: </w:t>
      </w:r>
      <w:proofErr w:type="spellStart"/>
      <w:r>
        <w:rPr>
          <w:sz w:val="24"/>
        </w:rPr>
        <w:t>Мезим</w:t>
      </w:r>
      <w:proofErr w:type="spellEnd"/>
      <w:r>
        <w:rPr>
          <w:sz w:val="24"/>
        </w:rPr>
        <w:t xml:space="preserve"> форте по 2 драже 3 раза в день во время еды.</w:t>
      </w:r>
    </w:p>
    <w:p w:rsidR="00377C68" w:rsidRDefault="00377C68" w:rsidP="00940725">
      <w:pPr>
        <w:numPr>
          <w:ilvl w:val="12"/>
          <w:numId w:val="0"/>
        </w:numPr>
        <w:rPr>
          <w:sz w:val="24"/>
        </w:rPr>
      </w:pPr>
    </w:p>
    <w:p w:rsidR="00377C68" w:rsidRDefault="00377C68" w:rsidP="00940725">
      <w:pPr>
        <w:numPr>
          <w:ilvl w:val="12"/>
          <w:numId w:val="0"/>
        </w:numPr>
        <w:jc w:val="center"/>
        <w:rPr>
          <w:sz w:val="32"/>
        </w:rPr>
      </w:pPr>
      <w:r>
        <w:rPr>
          <w:sz w:val="32"/>
        </w:rPr>
        <w:t>План обследования.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ОАК. </w:t>
      </w:r>
      <w:r>
        <w:rPr>
          <w:color w:val="000000"/>
          <w:spacing w:val="5"/>
          <w:sz w:val="24"/>
        </w:rPr>
        <w:t xml:space="preserve">Назначаем для выявления </w:t>
      </w:r>
      <w:r>
        <w:rPr>
          <w:color w:val="000000"/>
          <w:spacing w:val="3"/>
          <w:sz w:val="24"/>
        </w:rPr>
        <w:t xml:space="preserve">симптомов, характерных для вирусного поражения, то </w:t>
      </w:r>
      <w:r>
        <w:rPr>
          <w:color w:val="000000"/>
          <w:spacing w:val="6"/>
          <w:sz w:val="24"/>
        </w:rPr>
        <w:t xml:space="preserve">есть лейкопении, может быть увеличение моноцитов, </w:t>
      </w:r>
      <w:r>
        <w:rPr>
          <w:color w:val="000000"/>
          <w:spacing w:val="-1"/>
          <w:sz w:val="24"/>
        </w:rPr>
        <w:t>повышение СОЭ.</w:t>
      </w:r>
      <w:r>
        <w:rPr>
          <w:sz w:val="24"/>
        </w:rPr>
        <w:t xml:space="preserve"> 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ОАМ. </w:t>
      </w:r>
      <w:r>
        <w:rPr>
          <w:color w:val="000000"/>
          <w:spacing w:val="4"/>
          <w:sz w:val="24"/>
        </w:rPr>
        <w:t>Так как мы подозреваем патологию печени, проводим анализ для обнаружения желчных пигментов в моче (билирубин, уробилин)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Копрограмма</w:t>
      </w:r>
      <w:proofErr w:type="spellEnd"/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биохимический анализ крови (глюкоза, билирубин,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АсАТ</w:t>
      </w:r>
      <w:proofErr w:type="spellEnd"/>
      <w:r>
        <w:rPr>
          <w:sz w:val="24"/>
        </w:rPr>
        <w:t xml:space="preserve">, тимоловая проба, общий белок крови, глюкоза,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>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proofErr w:type="spellStart"/>
      <w:r>
        <w:rPr>
          <w:sz w:val="24"/>
        </w:rPr>
        <w:t>Коагулограмма</w:t>
      </w:r>
      <w:proofErr w:type="spellEnd"/>
      <w:r>
        <w:rPr>
          <w:sz w:val="24"/>
        </w:rPr>
        <w:t xml:space="preserve"> (нас интересует ПТИ для определения сохранности белоксинтезирующей функции печени)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УЗИ органов брюшной полости (исключение факторов, которые могут привести к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внутри- и внепеченочных желчных протоков – камни из желчного пузыря, скопления гельминтов, опухоли, стриктуры)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Кал на яйца глист (трехкратно)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Маркеры вирусных гепатитов А, В, С, D</w:t>
      </w:r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Реакция </w:t>
      </w:r>
      <w:proofErr w:type="spellStart"/>
      <w:r>
        <w:rPr>
          <w:sz w:val="24"/>
        </w:rPr>
        <w:t>Вассермана</w:t>
      </w:r>
      <w:proofErr w:type="spellEnd"/>
    </w:p>
    <w:p w:rsidR="00377C68" w:rsidRDefault="00377C68" w:rsidP="00940725">
      <w:pPr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ИФА на антитела к ВИЧ</w:t>
      </w:r>
    </w:p>
    <w:p w:rsidR="00377C68" w:rsidRDefault="00377C68">
      <w:pPr>
        <w:jc w:val="center"/>
      </w:pPr>
    </w:p>
    <w:p w:rsidR="00377C68" w:rsidRDefault="00377C68">
      <w:pPr>
        <w:jc w:val="center"/>
        <w:rPr>
          <w:sz w:val="32"/>
        </w:rPr>
      </w:pPr>
      <w:r>
        <w:rPr>
          <w:sz w:val="32"/>
        </w:rPr>
        <w:t>Предварительный диагноз.</w:t>
      </w:r>
    </w:p>
    <w:p w:rsidR="00377C68" w:rsidRDefault="00377C68">
      <w:pPr>
        <w:rPr>
          <w:sz w:val="24"/>
        </w:rPr>
      </w:pPr>
      <w:r>
        <w:rPr>
          <w:sz w:val="24"/>
        </w:rPr>
        <w:t>Острый вирусный гепатит В(?), острый гепатит С(?), желтушная форма, легкой степени тяжести.</w:t>
      </w:r>
    </w:p>
    <w:p w:rsidR="00377C68" w:rsidRDefault="00377C68">
      <w:pPr>
        <w:widowControl w:val="0"/>
        <w:jc w:val="both"/>
        <w:rPr>
          <w:sz w:val="24"/>
        </w:rPr>
      </w:pPr>
      <w:r>
        <w:rPr>
          <w:sz w:val="24"/>
        </w:rPr>
        <w:t xml:space="preserve">Диагноз выставлен на основании жалоб (слабость, вялость, разбитость, плохой сон; потеря аппетита; желтушность кожи, склер и слизистых; потемнение мочи и </w:t>
      </w:r>
      <w:proofErr w:type="spellStart"/>
      <w:r>
        <w:rPr>
          <w:sz w:val="24"/>
        </w:rPr>
        <w:t>посветление</w:t>
      </w:r>
      <w:proofErr w:type="spellEnd"/>
      <w:r>
        <w:rPr>
          <w:sz w:val="24"/>
        </w:rPr>
        <w:t xml:space="preserve"> кала), анамнеза данного заболевания (характерная цикличность в развитии заболевания: постепенное начало, </w:t>
      </w:r>
      <w:proofErr w:type="spellStart"/>
      <w:r>
        <w:rPr>
          <w:sz w:val="24"/>
        </w:rPr>
        <w:t>преджелтушный</w:t>
      </w:r>
      <w:proofErr w:type="spellEnd"/>
      <w:r>
        <w:rPr>
          <w:sz w:val="24"/>
        </w:rPr>
        <w:t xml:space="preserve"> период в течение двух недель с астеновегетативными и диспепсическими расстройствами; постепенное появление симптомов желтухи; ухудшение общего состояния, более выраженная интоксикация при появлении желтушного </w:t>
      </w:r>
      <w:proofErr w:type="spellStart"/>
      <w:r>
        <w:rPr>
          <w:sz w:val="24"/>
        </w:rPr>
        <w:t>симптомокомплекса</w:t>
      </w:r>
      <w:proofErr w:type="spellEnd"/>
      <w:r>
        <w:rPr>
          <w:sz w:val="24"/>
        </w:rPr>
        <w:t xml:space="preserve">), эпидемиологического анамнеза (активная половая жизнь, причем весной – незащищенные сексуальные контакты; несколько медицинских вмешательств – стоматологические, гинекологические), данных объективного обследования – желтушность кожных покровов, склер и видимых слизистых; </w:t>
      </w:r>
      <w:proofErr w:type="spellStart"/>
      <w:r>
        <w:rPr>
          <w:sz w:val="24"/>
        </w:rPr>
        <w:t>значиетльное</w:t>
      </w:r>
      <w:proofErr w:type="spellEnd"/>
      <w:r>
        <w:rPr>
          <w:sz w:val="24"/>
        </w:rPr>
        <w:t xml:space="preserve"> увеличение всех размеров печени, сглаженность ее края и болезненность при пальпации, </w:t>
      </w:r>
      <w:proofErr w:type="spellStart"/>
      <w:r>
        <w:rPr>
          <w:sz w:val="24"/>
        </w:rPr>
        <w:t>хотия</w:t>
      </w:r>
      <w:proofErr w:type="spellEnd"/>
      <w:r>
        <w:rPr>
          <w:sz w:val="24"/>
        </w:rPr>
        <w:t xml:space="preserve"> пузырные симптомы при этом отрицательные. </w:t>
      </w:r>
    </w:p>
    <w:p w:rsidR="00377C68" w:rsidRDefault="00377C68">
      <w:pPr>
        <w:rPr>
          <w:sz w:val="24"/>
        </w:rPr>
      </w:pPr>
    </w:p>
    <w:p w:rsidR="00377C68" w:rsidRDefault="00377C68">
      <w:pPr>
        <w:rPr>
          <w:sz w:val="24"/>
        </w:rPr>
      </w:pPr>
    </w:p>
    <w:p w:rsidR="00377C68" w:rsidRDefault="00377C68">
      <w:pPr>
        <w:jc w:val="center"/>
        <w:rPr>
          <w:sz w:val="32"/>
        </w:rPr>
      </w:pPr>
      <w:r>
        <w:rPr>
          <w:sz w:val="32"/>
        </w:rPr>
        <w:t>Лабораторные исследования.</w:t>
      </w:r>
    </w:p>
    <w:p w:rsidR="00377C68" w:rsidRDefault="00377C68">
      <w:pPr>
        <w:pStyle w:val="BodyText3"/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lastRenderedPageBreak/>
        <w:t>ОБЩИЙ АНАЛИЗ КРОВИ (3.10.2003)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992"/>
        <w:gridCol w:w="1559"/>
        <w:gridCol w:w="1559"/>
        <w:gridCol w:w="851"/>
        <w:gridCol w:w="425"/>
        <w:gridCol w:w="567"/>
        <w:gridCol w:w="425"/>
        <w:gridCol w:w="542"/>
        <w:gridCol w:w="592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09" w:type="dxa"/>
          </w:tcPr>
          <w:p w:rsidR="00377C68" w:rsidRDefault="00377C68">
            <w:pPr>
              <w:pStyle w:val="6"/>
              <w:ind w:right="-1"/>
              <w:jc w:val="both"/>
              <w:rPr>
                <w:b w:val="0"/>
                <w:color w:val="808080"/>
                <w:u w:val="none"/>
              </w:rPr>
            </w:pPr>
            <w:proofErr w:type="spellStart"/>
            <w:r>
              <w:rPr>
                <w:b w:val="0"/>
                <w:color w:val="808080"/>
                <w:u w:val="none"/>
                <w:lang w:val="en-US"/>
              </w:rPr>
              <w:t>Hb</w:t>
            </w:r>
            <w:proofErr w:type="spellEnd"/>
            <w:r>
              <w:rPr>
                <w:b w:val="0"/>
                <w:color w:val="808080"/>
                <w:u w:val="none"/>
              </w:rPr>
              <w:t xml:space="preserve"> г/л</w:t>
            </w:r>
          </w:p>
        </w:tc>
        <w:tc>
          <w:tcPr>
            <w:tcW w:w="99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Эритр</w:t>
            </w:r>
            <w:proofErr w:type="spellEnd"/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л</w:t>
            </w:r>
          </w:p>
        </w:tc>
        <w:tc>
          <w:tcPr>
            <w:tcW w:w="1559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показатель</w:t>
            </w:r>
          </w:p>
        </w:tc>
        <w:tc>
          <w:tcPr>
            <w:tcW w:w="1559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Лейкоциты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л</w:t>
            </w:r>
          </w:p>
        </w:tc>
        <w:tc>
          <w:tcPr>
            <w:tcW w:w="851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СОЭ мм/ч</w:t>
            </w:r>
          </w:p>
        </w:tc>
        <w:tc>
          <w:tcPr>
            <w:tcW w:w="2551" w:type="dxa"/>
            <w:gridSpan w:val="5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Лейкоцитарная формула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1. 10. 2002</w:t>
            </w:r>
          </w:p>
        </w:tc>
        <w:tc>
          <w:tcPr>
            <w:tcW w:w="709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559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59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1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5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54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9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526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77C68" w:rsidRDefault="00377C68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" w:type="dxa"/>
          </w:tcPr>
          <w:p w:rsidR="00377C68" w:rsidRDefault="00377C68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377C68" w:rsidRDefault="00377C68">
      <w:pPr>
        <w:pStyle w:val="BodyText2"/>
        <w:ind w:left="0" w:firstLine="0"/>
        <w:jc w:val="both"/>
        <w:rPr>
          <w:b/>
          <w:sz w:val="24"/>
        </w:rPr>
      </w:pPr>
      <w:r>
        <w:rPr>
          <w:sz w:val="24"/>
        </w:rPr>
        <w:t xml:space="preserve">Заключение: Отмечается повышение СОЭ и </w:t>
      </w:r>
      <w:proofErr w:type="spellStart"/>
      <w:r>
        <w:rPr>
          <w:sz w:val="24"/>
        </w:rPr>
        <w:t>моноцитоз</w:t>
      </w:r>
      <w:proofErr w:type="spellEnd"/>
      <w:r>
        <w:rPr>
          <w:sz w:val="24"/>
        </w:rPr>
        <w:t xml:space="preserve"> – признаки, характерные для воспалительного процесса вирусной этиологии.</w:t>
      </w:r>
    </w:p>
    <w:p w:rsidR="00377C68" w:rsidRDefault="00377C68">
      <w:pPr>
        <w:pStyle w:val="BodyText2"/>
        <w:ind w:left="0" w:firstLine="0"/>
        <w:jc w:val="both"/>
        <w:rPr>
          <w:b/>
          <w:sz w:val="24"/>
        </w:rPr>
      </w:pPr>
    </w:p>
    <w:p w:rsidR="00377C68" w:rsidRDefault="00377C68">
      <w:pPr>
        <w:pStyle w:val="BodyText2"/>
        <w:jc w:val="both"/>
        <w:rPr>
          <w:sz w:val="24"/>
        </w:rPr>
      </w:pPr>
      <w:r>
        <w:rPr>
          <w:sz w:val="24"/>
          <w:u w:val="single"/>
        </w:rPr>
        <w:t>Биохимический анализ крови</w:t>
      </w:r>
      <w:r>
        <w:rPr>
          <w:sz w:val="24"/>
        </w:rPr>
        <w:t xml:space="preserve">                                                 3.10.2003</w:t>
      </w:r>
    </w:p>
    <w:tbl>
      <w:tblPr>
        <w:tblW w:w="0" w:type="auto"/>
        <w:tblInd w:w="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500"/>
      </w:tblGrid>
      <w:tr w:rsidR="00377C6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Билирубин общий/прямой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60,8/50,4 </w:t>
            </w:r>
            <w:proofErr w:type="spellStart"/>
            <w:r>
              <w:rPr>
                <w:sz w:val="24"/>
              </w:rPr>
              <w:t>мкмоль</w:t>
            </w:r>
            <w:proofErr w:type="spellEnd"/>
            <w:r>
              <w:rPr>
                <w:sz w:val="24"/>
              </w:rPr>
              <w:t>/л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Общий белок г/л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76,1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Глюкоза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>
              <w:rPr>
                <w:sz w:val="24"/>
              </w:rPr>
              <w:t>/л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АсАТ</w:t>
            </w:r>
            <w:proofErr w:type="spellEnd"/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АлАТ</w:t>
            </w:r>
            <w:proofErr w:type="spellEnd"/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5,77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Разведение </w:t>
            </w:r>
            <w:proofErr w:type="spellStart"/>
            <w:r>
              <w:rPr>
                <w:sz w:val="24"/>
              </w:rPr>
              <w:t>АлАТ</w:t>
            </w:r>
            <w:proofErr w:type="spellEnd"/>
            <w:r>
              <w:rPr>
                <w:sz w:val="24"/>
              </w:rPr>
              <w:t xml:space="preserve"> 1:10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Креатинин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мкмоль</w:t>
            </w:r>
            <w:proofErr w:type="spellEnd"/>
            <w:r>
              <w:rPr>
                <w:sz w:val="24"/>
              </w:rPr>
              <w:t>/л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67,7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Тимоловая проба (ед.- </w:t>
            </w:r>
            <w:r>
              <w:rPr>
                <w:sz w:val="24"/>
                <w:lang w:val="en-US"/>
              </w:rPr>
              <w:t>SH</w:t>
            </w:r>
            <w:r>
              <w:rPr>
                <w:sz w:val="24"/>
              </w:rPr>
              <w:t>)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</w:tbl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 Значительного </w:t>
      </w:r>
      <w:proofErr w:type="spellStart"/>
      <w:r>
        <w:rPr>
          <w:sz w:val="24"/>
        </w:rPr>
        <w:t>поышение</w:t>
      </w:r>
      <w:proofErr w:type="spellEnd"/>
      <w:r>
        <w:rPr>
          <w:sz w:val="24"/>
        </w:rPr>
        <w:t xml:space="preserve"> билирубина крови в основном за счет прямого (конъюгированного билирубина, что позволяет склониться к паренхиматозному или механическому варианту желтухи; значительное повышение тимоловой пробы свидетельствует о наличии </w:t>
      </w:r>
      <w:proofErr w:type="spellStart"/>
      <w:r>
        <w:rPr>
          <w:sz w:val="24"/>
        </w:rPr>
        <w:t>мезенхимального</w:t>
      </w:r>
      <w:proofErr w:type="spellEnd"/>
      <w:r>
        <w:rPr>
          <w:sz w:val="24"/>
        </w:rPr>
        <w:t xml:space="preserve"> воспаления (</w:t>
      </w:r>
      <w:proofErr w:type="spellStart"/>
      <w:r>
        <w:rPr>
          <w:sz w:val="24"/>
        </w:rPr>
        <w:t>диспротеинемия</w:t>
      </w:r>
      <w:proofErr w:type="spellEnd"/>
      <w:r>
        <w:rPr>
          <w:sz w:val="24"/>
        </w:rPr>
        <w:t xml:space="preserve"> с увеличением доли глобулинов). Также отмечается значительная </w:t>
      </w:r>
      <w:proofErr w:type="spellStart"/>
      <w:r>
        <w:rPr>
          <w:sz w:val="24"/>
        </w:rPr>
        <w:t>ферментемия</w:t>
      </w:r>
      <w:proofErr w:type="spellEnd"/>
      <w:r>
        <w:rPr>
          <w:sz w:val="24"/>
        </w:rPr>
        <w:t xml:space="preserve">, сильнее повышена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 (коэффициент де </w:t>
      </w:r>
      <w:proofErr w:type="spellStart"/>
      <w:r>
        <w:rPr>
          <w:sz w:val="24"/>
        </w:rPr>
        <w:t>Ритиса</w:t>
      </w:r>
      <w:proofErr w:type="spellEnd"/>
      <w:r>
        <w:rPr>
          <w:sz w:val="24"/>
        </w:rPr>
        <w:t xml:space="preserve"> составляет 0,41, что характерно для гепатита); кроме того, положительна проба с разведением сыворотки в 10 раз – активность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 составила 53%.</w:t>
      </w:r>
    </w:p>
    <w:p w:rsidR="00377C68" w:rsidRDefault="00377C68">
      <w:pPr>
        <w:pStyle w:val="BodyText2"/>
        <w:jc w:val="both"/>
        <w:rPr>
          <w:sz w:val="24"/>
        </w:rPr>
      </w:pPr>
    </w:p>
    <w:p w:rsidR="00377C68" w:rsidRDefault="00377C68">
      <w:pPr>
        <w:pStyle w:val="BodyText2"/>
        <w:jc w:val="both"/>
        <w:rPr>
          <w:sz w:val="24"/>
        </w:rPr>
      </w:pPr>
      <w:proofErr w:type="spellStart"/>
      <w:r>
        <w:rPr>
          <w:sz w:val="24"/>
          <w:u w:val="single"/>
        </w:rPr>
        <w:t>Коагулограмма</w:t>
      </w:r>
      <w:proofErr w:type="spellEnd"/>
      <w:r>
        <w:rPr>
          <w:sz w:val="24"/>
        </w:rPr>
        <w:t xml:space="preserve"> (4.10.2003)                                                              </w:t>
      </w:r>
    </w:p>
    <w:tbl>
      <w:tblPr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2466"/>
        <w:gridCol w:w="2334"/>
      </w:tblGrid>
      <w:tr w:rsidR="00377C6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48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466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34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8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ПТИ</w:t>
            </w:r>
          </w:p>
        </w:tc>
        <w:tc>
          <w:tcPr>
            <w:tcW w:w="2466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334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80-105</w:t>
            </w:r>
          </w:p>
        </w:tc>
      </w:tr>
    </w:tbl>
    <w:p w:rsidR="00377C68" w:rsidRDefault="00377C68">
      <w:pPr>
        <w:pStyle w:val="BodyText2"/>
        <w:jc w:val="both"/>
        <w:rPr>
          <w:sz w:val="24"/>
        </w:rPr>
      </w:pPr>
      <w:r>
        <w:rPr>
          <w:sz w:val="24"/>
        </w:rPr>
        <w:t xml:space="preserve">Заключение: </w:t>
      </w:r>
      <w:proofErr w:type="spellStart"/>
      <w:r>
        <w:rPr>
          <w:sz w:val="24"/>
        </w:rPr>
        <w:t>Протромбиновый</w:t>
      </w:r>
      <w:proofErr w:type="spellEnd"/>
      <w:r>
        <w:rPr>
          <w:sz w:val="24"/>
        </w:rPr>
        <w:t xml:space="preserve"> индекс в пределах нормы.</w:t>
      </w:r>
    </w:p>
    <w:p w:rsidR="00377C68" w:rsidRDefault="00377C68">
      <w:pPr>
        <w:pStyle w:val="BodyText2"/>
        <w:jc w:val="both"/>
        <w:rPr>
          <w:sz w:val="24"/>
        </w:rPr>
      </w:pPr>
    </w:p>
    <w:p w:rsidR="00377C68" w:rsidRDefault="00377C68">
      <w:pPr>
        <w:pStyle w:val="BodyText2"/>
        <w:jc w:val="both"/>
        <w:rPr>
          <w:sz w:val="24"/>
        </w:rPr>
      </w:pPr>
      <w:r>
        <w:rPr>
          <w:sz w:val="24"/>
          <w:u w:val="single"/>
        </w:rPr>
        <w:t xml:space="preserve">Реакция </w:t>
      </w:r>
      <w:proofErr w:type="spellStart"/>
      <w:r>
        <w:rPr>
          <w:sz w:val="24"/>
          <w:u w:val="single"/>
        </w:rPr>
        <w:t>Вассермана</w:t>
      </w:r>
      <w:proofErr w:type="spellEnd"/>
      <w:r>
        <w:rPr>
          <w:sz w:val="24"/>
          <w:u w:val="single"/>
        </w:rPr>
        <w:t xml:space="preserve"> (4.10.2003)</w:t>
      </w:r>
      <w:r>
        <w:rPr>
          <w:sz w:val="24"/>
        </w:rPr>
        <w:t xml:space="preserve"> – отрицательная</w:t>
      </w:r>
    </w:p>
    <w:p w:rsidR="00377C68" w:rsidRDefault="00377C68">
      <w:pPr>
        <w:pStyle w:val="BodyText2"/>
        <w:jc w:val="both"/>
        <w:rPr>
          <w:sz w:val="24"/>
        </w:rPr>
      </w:pPr>
    </w:p>
    <w:p w:rsidR="00377C68" w:rsidRDefault="00377C68">
      <w:pPr>
        <w:pStyle w:val="BodyText2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Общий анализ мочи   (3.10.2003)                                                        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4688"/>
      </w:tblGrid>
      <w:tr w:rsidR="00377C6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Желто-коричневый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снижена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1,018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2-3  в поле зрения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Плоский эпителий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Единичные клетки в поле зрения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Единичные в поле зрения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6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Билирубин</w:t>
            </w:r>
          </w:p>
        </w:tc>
        <w:tc>
          <w:tcPr>
            <w:tcW w:w="4688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</w:tr>
    </w:tbl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 xml:space="preserve">Заключение: отмечается выраженная билирубинурия с изменением окраски и прозрачности мочи, что может быть проявлением синдрома </w:t>
      </w:r>
      <w:proofErr w:type="spellStart"/>
      <w:r>
        <w:rPr>
          <w:sz w:val="24"/>
        </w:rPr>
        <w:t>холестаза</w:t>
      </w:r>
      <w:proofErr w:type="spellEnd"/>
      <w:r>
        <w:rPr>
          <w:sz w:val="24"/>
        </w:rPr>
        <w:t>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  <w:u w:val="single"/>
        </w:rPr>
        <w:t xml:space="preserve">Реакция </w:t>
      </w:r>
      <w:proofErr w:type="spellStart"/>
      <w:r>
        <w:rPr>
          <w:sz w:val="24"/>
          <w:u w:val="single"/>
        </w:rPr>
        <w:t>Вассермана</w:t>
      </w:r>
      <w:proofErr w:type="spellEnd"/>
      <w:r>
        <w:rPr>
          <w:sz w:val="24"/>
          <w:u w:val="single"/>
        </w:rPr>
        <w:t xml:space="preserve"> (5.10.2003)</w:t>
      </w:r>
      <w:r>
        <w:rPr>
          <w:sz w:val="24"/>
        </w:rPr>
        <w:t xml:space="preserve"> – отрицательная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  <w:u w:val="single"/>
        </w:rPr>
        <w:t>ИФА на антитела к ВИЧ</w:t>
      </w:r>
      <w:r>
        <w:rPr>
          <w:sz w:val="24"/>
        </w:rPr>
        <w:t xml:space="preserve"> (5.10.2003) - отрицательный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</w:p>
    <w:p w:rsidR="00377C68" w:rsidRDefault="00377C68">
      <w:pPr>
        <w:pStyle w:val="BodyText2"/>
        <w:ind w:left="0" w:firstLine="0"/>
        <w:jc w:val="both"/>
        <w:rPr>
          <w:sz w:val="24"/>
          <w:u w:val="single"/>
        </w:rPr>
      </w:pPr>
      <w:r>
        <w:rPr>
          <w:sz w:val="24"/>
          <w:u w:val="single"/>
        </w:rPr>
        <w:t>Маркеры вирусных гепатитов (6.10.2003)</w:t>
      </w:r>
    </w:p>
    <w:p w:rsidR="00377C68" w:rsidRDefault="00377C68">
      <w:pPr>
        <w:pStyle w:val="BodyText20"/>
      </w:pPr>
      <w:r>
        <w:lastRenderedPageBreak/>
        <w:t>(иммуноферментный анализ)</w:t>
      </w:r>
    </w:p>
    <w:p w:rsidR="00377C68" w:rsidRDefault="00377C68">
      <w:pPr>
        <w:pStyle w:val="BodyText20"/>
      </w:pPr>
      <w:r>
        <w:t>ВГА ранние АТ</w:t>
      </w:r>
      <w:r>
        <w:tab/>
      </w:r>
      <w:r>
        <w:tab/>
      </w:r>
      <w:r>
        <w:tab/>
        <w:t xml:space="preserve">            </w:t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0"/>
      </w:pPr>
      <w:r>
        <w:t>ВГВ</w:t>
      </w:r>
    </w:p>
    <w:p w:rsidR="00377C68" w:rsidRDefault="00377C68">
      <w:pPr>
        <w:pStyle w:val="BodyText20"/>
      </w:pPr>
      <w:r>
        <w:tab/>
        <w:t>НВ</w:t>
      </w:r>
      <w:r>
        <w:rPr>
          <w:lang w:val="en-US"/>
        </w:rPr>
        <w:t>s</w:t>
      </w:r>
      <w:r>
        <w:t>-АГ</w:t>
      </w:r>
      <w:r>
        <w:tab/>
      </w:r>
      <w:r>
        <w:tab/>
      </w:r>
      <w:r>
        <w:tab/>
      </w:r>
      <w:r>
        <w:tab/>
        <w:t>положит.</w:t>
      </w:r>
    </w:p>
    <w:p w:rsidR="00377C68" w:rsidRDefault="00377C68">
      <w:pPr>
        <w:pStyle w:val="BodyText20"/>
      </w:pPr>
      <w:r>
        <w:tab/>
        <w:t>Анти-НВ</w:t>
      </w:r>
      <w:r>
        <w:rPr>
          <w:lang w:val="en-US"/>
        </w:rPr>
        <w:t>s</w:t>
      </w:r>
      <w:r>
        <w:tab/>
      </w:r>
      <w:r>
        <w:tab/>
      </w:r>
      <w:r>
        <w:tab/>
      </w:r>
      <w:r>
        <w:tab/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0"/>
      </w:pPr>
      <w:r>
        <w:tab/>
      </w:r>
      <w:proofErr w:type="spellStart"/>
      <w:r>
        <w:t>НВе</w:t>
      </w:r>
      <w:proofErr w:type="spellEnd"/>
      <w:r>
        <w:t>-АГ</w:t>
      </w:r>
      <w:r>
        <w:tab/>
      </w:r>
      <w:r>
        <w:tab/>
      </w:r>
      <w:r>
        <w:tab/>
      </w:r>
      <w:r>
        <w:tab/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0"/>
      </w:pPr>
      <w:r>
        <w:tab/>
        <w:t>Анти-</w:t>
      </w:r>
      <w:proofErr w:type="spellStart"/>
      <w:r>
        <w:t>НВе</w:t>
      </w:r>
      <w:proofErr w:type="spellEnd"/>
      <w:r>
        <w:tab/>
      </w:r>
      <w:r>
        <w:tab/>
      </w:r>
      <w:r>
        <w:tab/>
      </w:r>
      <w:r>
        <w:tab/>
        <w:t>положит.</w:t>
      </w:r>
    </w:p>
    <w:p w:rsidR="00377C68" w:rsidRDefault="00377C68">
      <w:pPr>
        <w:pStyle w:val="BodyText20"/>
      </w:pPr>
      <w:r>
        <w:tab/>
        <w:t>Анти НВ</w:t>
      </w:r>
      <w:proofErr w:type="spellStart"/>
      <w:r>
        <w:rPr>
          <w:lang w:val="en-US"/>
        </w:rPr>
        <w:t>cor</w:t>
      </w:r>
      <w:proofErr w:type="spellEnd"/>
      <w:r>
        <w:t xml:space="preserve"> </w:t>
      </w:r>
      <w:proofErr w:type="spellStart"/>
      <w:r>
        <w:t>суммарн</w:t>
      </w:r>
      <w:proofErr w:type="spellEnd"/>
      <w:r>
        <w:t>.</w:t>
      </w:r>
      <w:r>
        <w:tab/>
      </w:r>
      <w:r>
        <w:tab/>
        <w:t>положит.</w:t>
      </w:r>
    </w:p>
    <w:p w:rsidR="00377C68" w:rsidRDefault="00377C68">
      <w:pPr>
        <w:pStyle w:val="BodyText20"/>
      </w:pPr>
      <w:r>
        <w:rPr>
          <w:b/>
        </w:rPr>
        <w:tab/>
      </w:r>
      <w:r>
        <w:t xml:space="preserve">Анти </w:t>
      </w:r>
      <w:proofErr w:type="spellStart"/>
      <w:r>
        <w:t>НВс</w:t>
      </w:r>
      <w:proofErr w:type="spellEnd"/>
      <w:r>
        <w:rPr>
          <w:lang w:val="en-US"/>
        </w:rPr>
        <w:t>or</w:t>
      </w:r>
      <w:r>
        <w:t xml:space="preserve"> ранние</w:t>
      </w:r>
      <w:r>
        <w:tab/>
      </w:r>
      <w:r>
        <w:tab/>
        <w:t xml:space="preserve">            положит.</w:t>
      </w:r>
    </w:p>
    <w:p w:rsidR="00377C68" w:rsidRDefault="00377C68">
      <w:pPr>
        <w:pStyle w:val="BodyText20"/>
      </w:pPr>
      <w:r>
        <w:t>ВГС</w:t>
      </w:r>
    </w:p>
    <w:p w:rsidR="00377C68" w:rsidRDefault="00377C68">
      <w:pPr>
        <w:pStyle w:val="BodyText20"/>
      </w:pPr>
      <w:r>
        <w:tab/>
        <w:t xml:space="preserve">Анти-ВГС </w:t>
      </w:r>
      <w:proofErr w:type="spellStart"/>
      <w:r>
        <w:rPr>
          <w:lang w:val="en-US"/>
        </w:rPr>
        <w:t>IgG</w:t>
      </w:r>
      <w:proofErr w:type="spellEnd"/>
      <w:r>
        <w:tab/>
      </w:r>
      <w:r>
        <w:tab/>
      </w:r>
      <w:r>
        <w:tab/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0"/>
      </w:pPr>
      <w:r>
        <w:rPr>
          <w:b/>
        </w:rPr>
        <w:tab/>
      </w:r>
      <w:r>
        <w:t xml:space="preserve">Анти-ВГС </w:t>
      </w:r>
      <w:proofErr w:type="spellStart"/>
      <w:r>
        <w:rPr>
          <w:lang w:val="en-US"/>
        </w:rPr>
        <w:t>Ig</w:t>
      </w:r>
      <w:proofErr w:type="spellEnd"/>
      <w:r>
        <w:t>М</w:t>
      </w:r>
      <w:r>
        <w:tab/>
      </w:r>
      <w:r>
        <w:tab/>
      </w:r>
      <w:r>
        <w:tab/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0"/>
        <w:rPr>
          <w:sz w:val="28"/>
        </w:rPr>
      </w:pPr>
      <w:r>
        <w:t xml:space="preserve">ВГД </w:t>
      </w:r>
      <w:proofErr w:type="spellStart"/>
      <w:r>
        <w:t>суммарн</w:t>
      </w:r>
      <w:proofErr w:type="spellEnd"/>
      <w:r>
        <w:t>. АТ</w:t>
      </w:r>
      <w:r>
        <w:tab/>
      </w:r>
      <w:r>
        <w:tab/>
      </w:r>
      <w:r>
        <w:tab/>
        <w:t xml:space="preserve">            </w:t>
      </w:r>
      <w:proofErr w:type="spellStart"/>
      <w:r>
        <w:t>отр</w:t>
      </w:r>
      <w:proofErr w:type="spellEnd"/>
      <w:r>
        <w:t>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Заключение: Выявлены маркеры острого  вирусного гепатита В. Маркеры других гепатитов не обнаружены.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</w:p>
    <w:p w:rsidR="00377C68" w:rsidRDefault="00377C68">
      <w:pPr>
        <w:pStyle w:val="BodyText2"/>
        <w:ind w:left="0" w:firstLine="0"/>
        <w:jc w:val="both"/>
        <w:rPr>
          <w:sz w:val="24"/>
          <w:u w:val="single"/>
        </w:rPr>
      </w:pPr>
      <w:r>
        <w:rPr>
          <w:sz w:val="24"/>
          <w:u w:val="single"/>
        </w:rPr>
        <w:t>Копрологический анализ (7.10.2003)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Нейтральный жир ++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 xml:space="preserve">Жирные кислоты ++ 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Непереваренная клетчатка ++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Эритроциты 3-4 в поле зрения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Лейкоциты 1-2 в поле зрения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</w:rPr>
        <w:t>Яйца глист не обнаружены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отмечается сниженное ферментативное расщепление и всасывание жиров и клетчатки.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sz w:val="24"/>
          <w:u w:val="single"/>
        </w:rPr>
        <w:t>УЗИ органов брюшной полости</w:t>
      </w:r>
      <w:r>
        <w:rPr>
          <w:sz w:val="24"/>
        </w:rPr>
        <w:t xml:space="preserve"> </w:t>
      </w:r>
      <w:r>
        <w:rPr>
          <w:sz w:val="24"/>
          <w:u w:val="single"/>
        </w:rPr>
        <w:t>(10.10.2003)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Печень</w:t>
      </w:r>
      <w:r>
        <w:rPr>
          <w:sz w:val="24"/>
        </w:rPr>
        <w:t xml:space="preserve">  выступает из-под края реберной дуги на 2-2,5 см; поверхность ровная.  Ткань однородная, повышенной </w:t>
      </w:r>
      <w:proofErr w:type="spellStart"/>
      <w:r>
        <w:rPr>
          <w:sz w:val="24"/>
        </w:rPr>
        <w:t>эхогенности</w:t>
      </w:r>
      <w:proofErr w:type="spellEnd"/>
      <w:r>
        <w:rPr>
          <w:sz w:val="24"/>
        </w:rPr>
        <w:t>. Сосудистый рисунок сохранен. Желчные протоки не расширены.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Желчный пузырь</w:t>
      </w:r>
      <w:r>
        <w:rPr>
          <w:sz w:val="24"/>
        </w:rPr>
        <w:t xml:space="preserve"> 65</w:t>
      </w:r>
      <w:r>
        <w:rPr>
          <w:sz w:val="24"/>
        </w:rPr>
        <w:sym w:font="Symbol" w:char="F0B4"/>
      </w:r>
      <w:r>
        <w:rPr>
          <w:sz w:val="24"/>
        </w:rPr>
        <w:t>23 мм, стенка утолщена до 5 мм, ровная, содержимое однородное, конкрементов нет.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Поджелудочная железа</w:t>
      </w:r>
      <w:r>
        <w:rPr>
          <w:sz w:val="24"/>
        </w:rPr>
        <w:t xml:space="preserve"> в размерах не увеличена, ткань  однородная, умеренной </w:t>
      </w:r>
      <w:proofErr w:type="spellStart"/>
      <w:r>
        <w:rPr>
          <w:sz w:val="24"/>
        </w:rPr>
        <w:t>эхогенности</w:t>
      </w:r>
      <w:proofErr w:type="spellEnd"/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 xml:space="preserve">Селезенка </w:t>
      </w:r>
      <w:r>
        <w:rPr>
          <w:sz w:val="24"/>
        </w:rPr>
        <w:t>11/40 мм, структура однородная</w:t>
      </w:r>
    </w:p>
    <w:p w:rsidR="00377C68" w:rsidRDefault="00377C68">
      <w:pPr>
        <w:pStyle w:val="BodyText2"/>
        <w:ind w:left="0" w:firstLine="0"/>
        <w:jc w:val="both"/>
        <w:rPr>
          <w:sz w:val="24"/>
        </w:rPr>
      </w:pPr>
      <w:r>
        <w:rPr>
          <w:i/>
          <w:sz w:val="24"/>
        </w:rPr>
        <w:t>Почки</w:t>
      </w:r>
      <w:r>
        <w:rPr>
          <w:sz w:val="24"/>
        </w:rPr>
        <w:t xml:space="preserve"> (лежа) расположены обычно. Размеры левой 102х57 мм, правой – 100х58 мм. Дыхательная подвижность сохранена, паренхиматозный слой 13 мм, хорошо дифференцируется от почечного синуса. Полостные структуры не расширены, конкременты не определяются. </w:t>
      </w:r>
    </w:p>
    <w:p w:rsidR="00377C68" w:rsidRDefault="00377C68">
      <w:pPr>
        <w:pStyle w:val="BodyText2"/>
        <w:ind w:left="0" w:firstLine="0"/>
        <w:jc w:val="both"/>
        <w:rPr>
          <w:b/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Отдельные признаки хронического холецистита.</w:t>
      </w:r>
    </w:p>
    <w:p w:rsidR="00377C68" w:rsidRDefault="00377C68">
      <w:pPr>
        <w:rPr>
          <w:sz w:val="24"/>
        </w:rPr>
      </w:pPr>
    </w:p>
    <w:p w:rsidR="00377C68" w:rsidRDefault="00377C68">
      <w:pPr>
        <w:pStyle w:val="BodyText2"/>
        <w:jc w:val="both"/>
        <w:rPr>
          <w:sz w:val="24"/>
        </w:rPr>
      </w:pPr>
      <w:r>
        <w:rPr>
          <w:sz w:val="24"/>
          <w:u w:val="single"/>
        </w:rPr>
        <w:t>Биохимический анализ крови</w:t>
      </w:r>
      <w:r>
        <w:rPr>
          <w:sz w:val="24"/>
        </w:rPr>
        <w:t xml:space="preserve">                                                 13.10.2003</w:t>
      </w:r>
    </w:p>
    <w:tbl>
      <w:tblPr>
        <w:tblW w:w="0" w:type="auto"/>
        <w:tblInd w:w="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500"/>
      </w:tblGrid>
      <w:tr w:rsidR="00377C6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Билирубин общий/прямой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35,4/25,2 </w:t>
            </w:r>
            <w:proofErr w:type="spellStart"/>
            <w:r>
              <w:rPr>
                <w:sz w:val="24"/>
              </w:rPr>
              <w:t>мкмоль</w:t>
            </w:r>
            <w:proofErr w:type="spellEnd"/>
            <w:r>
              <w:rPr>
                <w:sz w:val="24"/>
              </w:rPr>
              <w:t>/л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АсАТ</w:t>
            </w:r>
            <w:proofErr w:type="spellEnd"/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АлАТ</w:t>
            </w:r>
            <w:proofErr w:type="spellEnd"/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2,07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Тимоловая проба (ед.- </w:t>
            </w:r>
            <w:r>
              <w:rPr>
                <w:sz w:val="24"/>
                <w:lang w:val="en-US"/>
              </w:rPr>
              <w:t>SH</w:t>
            </w:r>
            <w:r>
              <w:rPr>
                <w:sz w:val="24"/>
              </w:rPr>
              <w:t>)</w:t>
            </w:r>
          </w:p>
        </w:tc>
        <w:tc>
          <w:tcPr>
            <w:tcW w:w="2500" w:type="dxa"/>
          </w:tcPr>
          <w:p w:rsidR="00377C68" w:rsidRDefault="00377C68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</w:tbl>
    <w:p w:rsidR="00377C68" w:rsidRDefault="00377C68">
      <w:pPr>
        <w:rPr>
          <w:sz w:val="24"/>
        </w:rPr>
      </w:pPr>
      <w:r>
        <w:rPr>
          <w:sz w:val="24"/>
        </w:rPr>
        <w:t xml:space="preserve">Заключение:  За время лечения значительно снизились показатели как общего, так и прямого билирубина, хотя остаются по-прежнему выше нормы. Сохраняется </w:t>
      </w:r>
      <w:proofErr w:type="spellStart"/>
      <w:r>
        <w:rPr>
          <w:sz w:val="24"/>
        </w:rPr>
        <w:t>гиперферментемия</w:t>
      </w:r>
      <w:proofErr w:type="spellEnd"/>
      <w:r>
        <w:rPr>
          <w:sz w:val="24"/>
        </w:rPr>
        <w:t xml:space="preserve"> и повышенная тимоловая проба, однако за прошедшее время отмечается положительная динамика – снижение этих показателей.</w:t>
      </w:r>
    </w:p>
    <w:p w:rsidR="00377C68" w:rsidRDefault="00377C68">
      <w:pPr>
        <w:jc w:val="center"/>
        <w:rPr>
          <w:sz w:val="24"/>
        </w:rPr>
      </w:pPr>
    </w:p>
    <w:p w:rsidR="00377C68" w:rsidRDefault="00377C68">
      <w:pPr>
        <w:pStyle w:val="BodyText20"/>
        <w:jc w:val="center"/>
      </w:pPr>
      <w:r>
        <w:rPr>
          <w:sz w:val="36"/>
        </w:rPr>
        <w:lastRenderedPageBreak/>
        <w:t xml:space="preserve">Дневник </w:t>
      </w:r>
      <w:proofErr w:type="spellStart"/>
      <w:r>
        <w:rPr>
          <w:sz w:val="36"/>
        </w:rPr>
        <w:t>курации</w:t>
      </w:r>
      <w:proofErr w:type="spellEnd"/>
      <w:r>
        <w:rPr>
          <w:sz w:val="36"/>
        </w:rPr>
        <w:t xml:space="preserve"> больного.</w:t>
      </w:r>
    </w:p>
    <w:p w:rsidR="00377C68" w:rsidRDefault="00377C68">
      <w:pPr>
        <w:pStyle w:val="BodyText20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6920"/>
      </w:tblGrid>
      <w:tr w:rsidR="00377C68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7C68" w:rsidRDefault="00377C68">
            <w:pPr>
              <w:pStyle w:val="BodyText20"/>
              <w:jc w:val="center"/>
            </w:pPr>
            <w:r>
              <w:t>Дата</w:t>
            </w:r>
          </w:p>
        </w:tc>
        <w:tc>
          <w:tcPr>
            <w:tcW w:w="2126" w:type="dxa"/>
          </w:tcPr>
          <w:p w:rsidR="00377C68" w:rsidRDefault="00377C68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>°, пульс, АД</w:t>
            </w:r>
          </w:p>
        </w:tc>
        <w:tc>
          <w:tcPr>
            <w:tcW w:w="6920" w:type="dxa"/>
          </w:tcPr>
          <w:p w:rsidR="00377C68" w:rsidRDefault="00377C68">
            <w:pPr>
              <w:pStyle w:val="BodyText20"/>
              <w:jc w:val="center"/>
            </w:pPr>
            <w:r>
              <w:t>Течение заболевания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7C68" w:rsidRDefault="00377C68">
            <w:pPr>
              <w:pStyle w:val="BodyText20"/>
              <w:jc w:val="center"/>
            </w:pPr>
            <w:r>
              <w:t>17.10</w:t>
            </w:r>
          </w:p>
        </w:tc>
        <w:tc>
          <w:tcPr>
            <w:tcW w:w="2126" w:type="dxa"/>
          </w:tcPr>
          <w:p w:rsidR="00377C68" w:rsidRDefault="00377C68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 xml:space="preserve">° 36,8; </w:t>
            </w:r>
          </w:p>
          <w:p w:rsidR="00377C68" w:rsidRDefault="00377C68">
            <w:pPr>
              <w:pStyle w:val="BodyText20"/>
              <w:jc w:val="center"/>
            </w:pPr>
            <w:r>
              <w:t>пульс 72 уд/мин,</w:t>
            </w:r>
          </w:p>
          <w:p w:rsidR="00377C68" w:rsidRDefault="00377C68">
            <w:pPr>
              <w:pStyle w:val="BodyText20"/>
              <w:jc w:val="center"/>
            </w:pPr>
            <w:r>
              <w:t xml:space="preserve"> АД 125/80 мм. рт. ст.</w:t>
            </w:r>
          </w:p>
        </w:tc>
        <w:tc>
          <w:tcPr>
            <w:tcW w:w="6920" w:type="dxa"/>
          </w:tcPr>
          <w:p w:rsidR="00377C68" w:rsidRDefault="00377C68">
            <w:pPr>
              <w:pStyle w:val="BodyText20"/>
              <w:jc w:val="center"/>
            </w:pPr>
            <w:r>
              <w:t xml:space="preserve">Знакомство с пациентом, первичный сбор жалоб и анамнеза, в том числе эпидемиологического. Жалобы на желтушность склер, слабость, вялость, бессонницу. Объективно: состояние удовлетворительное, положение активное, сознание полное. Кожные покровы бледные, с желтоватым оттенком. Уздечка языка и склеры </w:t>
            </w:r>
            <w:proofErr w:type="spellStart"/>
            <w:r>
              <w:t>иктеричны</w:t>
            </w:r>
            <w:proofErr w:type="spellEnd"/>
            <w:r>
              <w:t xml:space="preserve">, язык обложен белым налетом у корня. Сухие «трескучие» хрипы над всеми отделами легких. Печень выступает за край реберной дуги на 1,5-2 см, болезненна при пальпации, край закруглен. Пузырные симптомы отрицательные. Увеличение размеров печени по Курлову (12,5 – 10 – 9,5). По другим системам органов без выраженных изменений. Признаков ахолии и </w:t>
            </w:r>
            <w:proofErr w:type="spellStart"/>
            <w:r>
              <w:t>холурии</w:t>
            </w:r>
            <w:proofErr w:type="spellEnd"/>
            <w:r>
              <w:t xml:space="preserve"> нет.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7C68" w:rsidRDefault="00377C68">
            <w:pPr>
              <w:pStyle w:val="BodyText20"/>
              <w:jc w:val="center"/>
            </w:pPr>
            <w:r>
              <w:t>18.10</w:t>
            </w:r>
          </w:p>
        </w:tc>
        <w:tc>
          <w:tcPr>
            <w:tcW w:w="2126" w:type="dxa"/>
          </w:tcPr>
          <w:p w:rsidR="00377C68" w:rsidRDefault="00377C68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 xml:space="preserve">° 36,6; </w:t>
            </w:r>
          </w:p>
          <w:p w:rsidR="00377C68" w:rsidRDefault="00377C68">
            <w:pPr>
              <w:pStyle w:val="BodyText20"/>
              <w:jc w:val="center"/>
            </w:pPr>
            <w:r>
              <w:t>пульс 64 уд/мин,</w:t>
            </w:r>
          </w:p>
          <w:p w:rsidR="00377C68" w:rsidRDefault="00377C68">
            <w:pPr>
              <w:pStyle w:val="BodyText20"/>
              <w:jc w:val="center"/>
            </w:pPr>
            <w:r>
              <w:t xml:space="preserve"> АД 120/75 мм. рт. ст.</w:t>
            </w:r>
          </w:p>
        </w:tc>
        <w:tc>
          <w:tcPr>
            <w:tcW w:w="6920" w:type="dxa"/>
          </w:tcPr>
          <w:p w:rsidR="00377C68" w:rsidRDefault="00377C68">
            <w:pPr>
              <w:pStyle w:val="BodyText20"/>
              <w:jc w:val="center"/>
            </w:pPr>
            <w:r>
              <w:t xml:space="preserve">Самочувствие значительно не изменилось. Жалобы на вялость, разбитость. Объективно: состояние удовлетворительное. </w:t>
            </w:r>
            <w:proofErr w:type="spellStart"/>
            <w:r>
              <w:t>Иктеричность</w:t>
            </w:r>
            <w:proofErr w:type="spellEnd"/>
            <w:r>
              <w:t xml:space="preserve"> склер сохраняется, по системам органов без динамики. Знакомство с лабораторными анализами пациентки, проведенными за время пребывания в стационаре.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7C68" w:rsidRDefault="00377C68">
            <w:pPr>
              <w:pStyle w:val="BodyText20"/>
              <w:jc w:val="center"/>
            </w:pPr>
            <w:r>
              <w:t>20.10</w:t>
            </w:r>
          </w:p>
        </w:tc>
        <w:tc>
          <w:tcPr>
            <w:tcW w:w="2126" w:type="dxa"/>
          </w:tcPr>
          <w:p w:rsidR="00377C68" w:rsidRDefault="00377C68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 xml:space="preserve">° 36,7; </w:t>
            </w:r>
          </w:p>
          <w:p w:rsidR="00377C68" w:rsidRDefault="00377C68">
            <w:pPr>
              <w:pStyle w:val="BodyText20"/>
              <w:jc w:val="center"/>
            </w:pPr>
            <w:r>
              <w:t>пульс 68 уд/мин,</w:t>
            </w:r>
          </w:p>
          <w:p w:rsidR="00377C68" w:rsidRDefault="00377C68">
            <w:pPr>
              <w:pStyle w:val="BodyText20"/>
              <w:jc w:val="center"/>
            </w:pPr>
            <w:r>
              <w:t xml:space="preserve"> АД 115/75 мм. рт. ст.</w:t>
            </w:r>
          </w:p>
        </w:tc>
        <w:tc>
          <w:tcPr>
            <w:tcW w:w="6920" w:type="dxa"/>
          </w:tcPr>
          <w:p w:rsidR="00377C68" w:rsidRDefault="00377C68">
            <w:pPr>
              <w:pStyle w:val="BodyText20"/>
              <w:jc w:val="center"/>
            </w:pPr>
            <w:r>
              <w:t xml:space="preserve">Пациентка отмечает улучшение общего самочувствия после пребывания дома: исчезновение слабости, разбитости, нормальный сон. Активных жалоб не предъявляет. Объективно: состояние удовлетворительное. </w:t>
            </w:r>
            <w:proofErr w:type="spellStart"/>
            <w:r>
              <w:t>Иктеричность</w:t>
            </w:r>
            <w:proofErr w:type="spellEnd"/>
            <w:r>
              <w:t xml:space="preserve"> склер сохраняется, по системам органов без динамики. Печень менее болезненна, чем в первые дни </w:t>
            </w:r>
            <w:proofErr w:type="spellStart"/>
            <w:r>
              <w:t>курации</w:t>
            </w:r>
            <w:proofErr w:type="spellEnd"/>
            <w:r>
              <w:t>.</w:t>
            </w:r>
          </w:p>
        </w:tc>
      </w:tr>
      <w:tr w:rsidR="00377C68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7C68" w:rsidRDefault="00377C68">
            <w:pPr>
              <w:pStyle w:val="BodyText20"/>
              <w:jc w:val="center"/>
            </w:pPr>
            <w:r>
              <w:t>21.10</w:t>
            </w:r>
          </w:p>
        </w:tc>
        <w:tc>
          <w:tcPr>
            <w:tcW w:w="2126" w:type="dxa"/>
          </w:tcPr>
          <w:p w:rsidR="00377C68" w:rsidRDefault="00377C68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 xml:space="preserve">° 36,7; </w:t>
            </w:r>
          </w:p>
          <w:p w:rsidR="00377C68" w:rsidRDefault="00377C68">
            <w:pPr>
              <w:pStyle w:val="BodyText20"/>
              <w:jc w:val="center"/>
            </w:pPr>
            <w:r>
              <w:t>пульс 68 уд/мин,</w:t>
            </w:r>
          </w:p>
          <w:p w:rsidR="00377C68" w:rsidRDefault="00377C68">
            <w:pPr>
              <w:pStyle w:val="BodyText20"/>
              <w:jc w:val="center"/>
            </w:pPr>
            <w:r>
              <w:t xml:space="preserve"> АД 115/75 мм. рт. ст.</w:t>
            </w:r>
          </w:p>
        </w:tc>
        <w:tc>
          <w:tcPr>
            <w:tcW w:w="6920" w:type="dxa"/>
          </w:tcPr>
          <w:p w:rsidR="00377C68" w:rsidRDefault="00377C68">
            <w:pPr>
              <w:pStyle w:val="BodyText20"/>
              <w:jc w:val="center"/>
            </w:pPr>
            <w:r>
              <w:t xml:space="preserve">Активных жалоб не предъявляет. Чувствует себя хорошо, интересуется днем выписки. Объективно: состояние удовлетворительное. Склеры скорее </w:t>
            </w:r>
            <w:proofErr w:type="spellStart"/>
            <w:r>
              <w:t>субиктеричны</w:t>
            </w:r>
            <w:proofErr w:type="spellEnd"/>
            <w:r>
              <w:t xml:space="preserve">, по системам органов без динамики. Печень менее болезненна, чем в первые дни </w:t>
            </w:r>
            <w:proofErr w:type="spellStart"/>
            <w:r>
              <w:t>курации</w:t>
            </w:r>
            <w:proofErr w:type="spellEnd"/>
            <w:r>
              <w:t>, выступает за край реберной дуги на 0,5-1 см.</w:t>
            </w:r>
          </w:p>
        </w:tc>
      </w:tr>
    </w:tbl>
    <w:p w:rsidR="00377C68" w:rsidRDefault="00377C68">
      <w:pPr>
        <w:rPr>
          <w:sz w:val="24"/>
        </w:rPr>
      </w:pPr>
    </w:p>
    <w:p w:rsidR="00377C68" w:rsidRDefault="00377C68">
      <w:pPr>
        <w:jc w:val="center"/>
        <w:rPr>
          <w:sz w:val="36"/>
        </w:rPr>
      </w:pPr>
      <w:r>
        <w:rPr>
          <w:sz w:val="36"/>
        </w:rPr>
        <w:t>Окончательный диагноз и его обоснование.</w:t>
      </w:r>
    </w:p>
    <w:p w:rsidR="00377C68" w:rsidRDefault="00377C68">
      <w:pPr>
        <w:jc w:val="both"/>
        <w:rPr>
          <w:sz w:val="24"/>
        </w:rPr>
      </w:pPr>
      <w:r>
        <w:rPr>
          <w:sz w:val="24"/>
        </w:rPr>
        <w:t xml:space="preserve">На основании жалоб, анамнеза данного заболевания, эпидемиологического анамнеза, объективного обследования и данных </w:t>
      </w:r>
      <w:proofErr w:type="spellStart"/>
      <w:r>
        <w:rPr>
          <w:sz w:val="24"/>
        </w:rPr>
        <w:t>параклинических</w:t>
      </w:r>
      <w:proofErr w:type="spellEnd"/>
      <w:r>
        <w:rPr>
          <w:sz w:val="24"/>
        </w:rPr>
        <w:t xml:space="preserve"> исследований выставлен следующий диагноз:</w:t>
      </w:r>
    </w:p>
    <w:p w:rsidR="00377C68" w:rsidRDefault="00377C68">
      <w:pPr>
        <w:widowControl w:val="0"/>
        <w:jc w:val="both"/>
        <w:rPr>
          <w:sz w:val="28"/>
          <w:u w:val="single"/>
        </w:rPr>
      </w:pPr>
      <w:r>
        <w:rPr>
          <w:sz w:val="28"/>
          <w:u w:val="single"/>
        </w:rPr>
        <w:t>Окончательный диагноз: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>Основное заболевание:</w:t>
      </w:r>
      <w:r>
        <w:rPr>
          <w:sz w:val="24"/>
        </w:rPr>
        <w:t xml:space="preserve"> Острый вирусный гепатит В, желтушная форма, легкой степени тяжести.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>Осложнения основного заболевания:</w:t>
      </w:r>
    </w:p>
    <w:p w:rsidR="00377C68" w:rsidRDefault="00377C68">
      <w:pPr>
        <w:jc w:val="both"/>
        <w:rPr>
          <w:sz w:val="24"/>
          <w:u w:val="single"/>
        </w:rPr>
      </w:pPr>
      <w:r>
        <w:rPr>
          <w:sz w:val="24"/>
          <w:u w:val="single"/>
        </w:rPr>
        <w:t>Сопутствующие заболевания:</w:t>
      </w:r>
    </w:p>
    <w:p w:rsidR="00377C68" w:rsidRDefault="00377C68">
      <w:pPr>
        <w:jc w:val="both"/>
        <w:rPr>
          <w:sz w:val="24"/>
        </w:rPr>
      </w:pPr>
      <w:r>
        <w:rPr>
          <w:sz w:val="24"/>
        </w:rPr>
        <w:t>Хронический первичный простой бронхит, фаза ремиссии. ДН 0.</w:t>
      </w:r>
    </w:p>
    <w:p w:rsidR="00377C68" w:rsidRDefault="00377C68">
      <w:pPr>
        <w:ind w:firstLine="720"/>
        <w:jc w:val="both"/>
        <w:rPr>
          <w:sz w:val="24"/>
        </w:rPr>
      </w:pPr>
      <w:r>
        <w:rPr>
          <w:sz w:val="24"/>
        </w:rPr>
        <w:t>Во-первых, обращают на себя данные эпидемиологического анамнеза: наличие незащищенных половых контактов с партнерами, здоровье которых неизвестно; три инвазивных медицинских вмешательства  за период май-июль этого года (стоматолог, гинеколог). Таким образом, инкубационный период составляет примерно 3-4 месяца, что соответствует средней продолжительности его при гепатите В.</w:t>
      </w:r>
    </w:p>
    <w:p w:rsidR="00377C68" w:rsidRDefault="00377C68">
      <w:pPr>
        <w:ind w:firstLine="720"/>
        <w:jc w:val="both"/>
        <w:rPr>
          <w:sz w:val="24"/>
        </w:rPr>
      </w:pPr>
      <w:r>
        <w:rPr>
          <w:sz w:val="24"/>
        </w:rPr>
        <w:t xml:space="preserve">Начало заболевания постепенное, отмечается выраженная цикличность патологического процесса. </w:t>
      </w:r>
      <w:proofErr w:type="spellStart"/>
      <w:r>
        <w:rPr>
          <w:sz w:val="24"/>
        </w:rPr>
        <w:t>Преджелтушный</w:t>
      </w:r>
      <w:proofErr w:type="spellEnd"/>
      <w:r>
        <w:rPr>
          <w:sz w:val="24"/>
        </w:rPr>
        <w:t xml:space="preserve"> период протекал по смешанному варианту, можно выделить астеновегетативный синдром (слабость, вялость, разбитость, нарушения сна, отсутствие аппетита) и диспепсический синдром (тошнота, связанная с приемом пищи, </w:t>
      </w:r>
      <w:r>
        <w:rPr>
          <w:sz w:val="24"/>
        </w:rPr>
        <w:lastRenderedPageBreak/>
        <w:t xml:space="preserve">изжога, отрыжка воздухом). В конце </w:t>
      </w:r>
      <w:proofErr w:type="spellStart"/>
      <w:r>
        <w:rPr>
          <w:sz w:val="24"/>
        </w:rPr>
        <w:t>преджелтушного</w:t>
      </w:r>
      <w:proofErr w:type="spellEnd"/>
      <w:r>
        <w:rPr>
          <w:sz w:val="24"/>
        </w:rPr>
        <w:t xml:space="preserve"> периода больная отметила потемнение мочи («цвета пива») и светлый матовый кал (</w:t>
      </w:r>
      <w:proofErr w:type="spellStart"/>
      <w:r>
        <w:rPr>
          <w:sz w:val="24"/>
        </w:rPr>
        <w:t>холурия</w:t>
      </w:r>
      <w:proofErr w:type="spellEnd"/>
      <w:r>
        <w:rPr>
          <w:sz w:val="24"/>
        </w:rPr>
        <w:t xml:space="preserve"> и ахолия), после чего появились первые признаки желтухи – </w:t>
      </w:r>
      <w:proofErr w:type="spellStart"/>
      <w:r>
        <w:rPr>
          <w:sz w:val="24"/>
        </w:rPr>
        <w:t>иктеричность</w:t>
      </w:r>
      <w:proofErr w:type="spellEnd"/>
      <w:r>
        <w:rPr>
          <w:sz w:val="24"/>
        </w:rPr>
        <w:t xml:space="preserve"> склер и слизистых рта. Желтуха постепенно нарастала, проявилась желтушность кожных покровов. Однако с появлением желтухи состояние больной ухудшилось, интоксикация стала более выраженной, усилились диспепсические расстройства, появилось ощущение тяжести, «камня» в правом подреберье.</w:t>
      </w:r>
    </w:p>
    <w:p w:rsidR="00377C68" w:rsidRDefault="00377C68">
      <w:pPr>
        <w:ind w:firstLine="720"/>
        <w:jc w:val="both"/>
        <w:rPr>
          <w:sz w:val="24"/>
        </w:rPr>
      </w:pPr>
      <w:r>
        <w:rPr>
          <w:sz w:val="24"/>
        </w:rPr>
        <w:t xml:space="preserve">Из объективного осмотра обращает на себя внимание </w:t>
      </w:r>
      <w:proofErr w:type="spellStart"/>
      <w:r>
        <w:rPr>
          <w:sz w:val="24"/>
        </w:rPr>
        <w:t>иктеричность</w:t>
      </w:r>
      <w:proofErr w:type="spellEnd"/>
      <w:r>
        <w:rPr>
          <w:sz w:val="24"/>
        </w:rPr>
        <w:t xml:space="preserve"> кожи, склер и слизистых; </w:t>
      </w:r>
      <w:proofErr w:type="spellStart"/>
      <w:r>
        <w:rPr>
          <w:sz w:val="24"/>
        </w:rPr>
        <w:t>обложенность</w:t>
      </w:r>
      <w:proofErr w:type="spellEnd"/>
      <w:r>
        <w:rPr>
          <w:sz w:val="24"/>
        </w:rPr>
        <w:t xml:space="preserve"> языка; увеличение границ печени – печень выходит из-под реберной дуги на 2-2,5 см, размеры по Курлову 12,5 – 10 – 9,5 см, край печени закруглен, болезненный при пальпации. В то же время симптомы желчного пузыря отрицательные. Цвет мочи – буро-желтый, кал светлый.</w:t>
      </w:r>
    </w:p>
    <w:p w:rsidR="00377C68" w:rsidRDefault="00377C68">
      <w:pPr>
        <w:ind w:firstLine="720"/>
        <w:jc w:val="both"/>
        <w:rPr>
          <w:sz w:val="24"/>
        </w:rPr>
      </w:pPr>
      <w:r>
        <w:rPr>
          <w:sz w:val="24"/>
        </w:rPr>
        <w:t xml:space="preserve">Из лабораторных данных обращает на себя внимание повышение СОЭ и </w:t>
      </w:r>
      <w:proofErr w:type="spellStart"/>
      <w:r>
        <w:rPr>
          <w:sz w:val="24"/>
        </w:rPr>
        <w:t>моноцитоз</w:t>
      </w:r>
      <w:proofErr w:type="spellEnd"/>
      <w:r>
        <w:rPr>
          <w:sz w:val="24"/>
        </w:rPr>
        <w:t xml:space="preserve"> в ОАК, что свидетельствует о воспалительной реакции скорее вирусной этиологии. В ОАМ – билирубинурия, изменение цвета и прозрачности мочи. В биохимическом анализе крови – значительное повышение общего билирубина в основном за счет прямого билирубина (60,8/50,4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/л), повышение активности </w:t>
      </w:r>
      <w:proofErr w:type="spellStart"/>
      <w:r>
        <w:rPr>
          <w:sz w:val="24"/>
        </w:rPr>
        <w:t>аминотрансфераз</w:t>
      </w:r>
      <w:proofErr w:type="spellEnd"/>
      <w:r>
        <w:rPr>
          <w:sz w:val="24"/>
        </w:rPr>
        <w:t xml:space="preserve">, причем коэффициент де </w:t>
      </w:r>
      <w:proofErr w:type="spellStart"/>
      <w:r>
        <w:rPr>
          <w:sz w:val="24"/>
        </w:rPr>
        <w:t>Ритиса</w:t>
      </w:r>
      <w:proofErr w:type="spellEnd"/>
      <w:r>
        <w:rPr>
          <w:sz w:val="24"/>
        </w:rPr>
        <w:t xml:space="preserve"> составил 0,41, что характерно для гепатита. Также повышена тимоловая проба (9,65 ед. </w:t>
      </w:r>
      <w:r>
        <w:rPr>
          <w:sz w:val="24"/>
          <w:lang w:val="en-US"/>
        </w:rPr>
        <w:t>SH</w:t>
      </w:r>
      <w:r>
        <w:rPr>
          <w:sz w:val="24"/>
        </w:rPr>
        <w:t xml:space="preserve">), выявляющая сдвиг в сторону грубодисперсных белков плазмы. Судя по </w:t>
      </w:r>
      <w:proofErr w:type="spellStart"/>
      <w:r>
        <w:rPr>
          <w:sz w:val="24"/>
        </w:rPr>
        <w:t>копрограмме</w:t>
      </w:r>
      <w:proofErr w:type="spellEnd"/>
      <w:r>
        <w:rPr>
          <w:sz w:val="24"/>
        </w:rPr>
        <w:t xml:space="preserve"> – нарушено переваривание жиров, что может указывать как на механическую, так и на паренхиматозную желтуху. Диагноз удалось подтвердить ИФА на маркеры вирусных гепатитов – имеются маркеры острого вирусного гепатита (</w:t>
      </w:r>
      <w:proofErr w:type="spellStart"/>
      <w:r>
        <w:rPr>
          <w:sz w:val="24"/>
          <w:lang w:val="en-US"/>
        </w:rPr>
        <w:t>HbsAg</w:t>
      </w:r>
      <w:proofErr w:type="spellEnd"/>
      <w:r>
        <w:rPr>
          <w:sz w:val="24"/>
        </w:rPr>
        <w:t>, анти-</w:t>
      </w:r>
      <w:proofErr w:type="spellStart"/>
      <w:r>
        <w:rPr>
          <w:sz w:val="24"/>
          <w:lang w:val="en-US"/>
        </w:rPr>
        <w:t>Hbcor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IgM</w:t>
      </w:r>
      <w:proofErr w:type="spellEnd"/>
      <w:r>
        <w:rPr>
          <w:sz w:val="24"/>
        </w:rPr>
        <w:t>)при отсутствии маркеров других вирусных гепатитов.</w:t>
      </w:r>
    </w:p>
    <w:p w:rsidR="00377C68" w:rsidRDefault="00377C68">
      <w:pPr>
        <w:ind w:firstLine="720"/>
        <w:jc w:val="both"/>
        <w:rPr>
          <w:sz w:val="24"/>
        </w:rPr>
      </w:pPr>
      <w:r>
        <w:rPr>
          <w:sz w:val="24"/>
        </w:rPr>
        <w:t>Учитывая имеющиеся данные, удалось выявить следующие синдромы: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>1. Интоксикации</w:t>
      </w:r>
      <w:r>
        <w:rPr>
          <w:sz w:val="24"/>
        </w:rPr>
        <w:t>. Сюда относится слабость, вялость, разбитость, нарушения сна, анорексия, диспепсические расстройства.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>2. Синдром цитолиза</w:t>
      </w:r>
      <w:r>
        <w:rPr>
          <w:sz w:val="24"/>
        </w:rPr>
        <w:t xml:space="preserve">. Клинически этот синдром проявляется интоксикацией, сюда можно частично отнести и желтуху (при гибели </w:t>
      </w:r>
      <w:proofErr w:type="spellStart"/>
      <w:r>
        <w:rPr>
          <w:sz w:val="24"/>
        </w:rPr>
        <w:t>гепатоцита</w:t>
      </w:r>
      <w:proofErr w:type="spellEnd"/>
      <w:r>
        <w:rPr>
          <w:sz w:val="24"/>
        </w:rPr>
        <w:t xml:space="preserve"> нарушается барьер между кровеносными сосудами и желчными протоками), из лабораторных данных – </w:t>
      </w:r>
      <w:proofErr w:type="spellStart"/>
      <w:r>
        <w:rPr>
          <w:sz w:val="24"/>
        </w:rPr>
        <w:t>гиперферментемия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АсАТ</w:t>
      </w:r>
      <w:proofErr w:type="spellEnd"/>
      <w:r>
        <w:rPr>
          <w:sz w:val="24"/>
        </w:rPr>
        <w:t xml:space="preserve">) и снижение коэффициента де </w:t>
      </w:r>
      <w:proofErr w:type="spellStart"/>
      <w:r>
        <w:rPr>
          <w:sz w:val="24"/>
        </w:rPr>
        <w:t>Ритиса</w:t>
      </w:r>
      <w:proofErr w:type="spellEnd"/>
      <w:r>
        <w:rPr>
          <w:sz w:val="24"/>
        </w:rPr>
        <w:t xml:space="preserve"> менее 0,7 (0,41)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 xml:space="preserve">3. Синдром </w:t>
      </w:r>
      <w:proofErr w:type="spellStart"/>
      <w:r>
        <w:rPr>
          <w:sz w:val="24"/>
          <w:u w:val="single"/>
        </w:rPr>
        <w:t>холестаза</w:t>
      </w:r>
      <w:proofErr w:type="spellEnd"/>
      <w:r>
        <w:rPr>
          <w:sz w:val="24"/>
        </w:rPr>
        <w:t xml:space="preserve">. Клинические критерии: Печень увеличена, болезненна; наблюдается </w:t>
      </w:r>
      <w:proofErr w:type="spellStart"/>
      <w:r>
        <w:rPr>
          <w:sz w:val="24"/>
        </w:rPr>
        <w:t>холурия</w:t>
      </w:r>
      <w:proofErr w:type="spellEnd"/>
      <w:r>
        <w:rPr>
          <w:sz w:val="24"/>
        </w:rPr>
        <w:t xml:space="preserve"> и ахолия кала; желтушность кожи, слизистых и склер. Лабораторные критерии: повышение общего  билирубина сыворотки, в основном за счет прямого (конъюгированного) билирубина; наличие желчных пигментов в моче.</w:t>
      </w:r>
    </w:p>
    <w:p w:rsidR="00377C68" w:rsidRDefault="00377C68">
      <w:pPr>
        <w:jc w:val="both"/>
        <w:rPr>
          <w:sz w:val="24"/>
        </w:rPr>
      </w:pPr>
      <w:r>
        <w:rPr>
          <w:sz w:val="24"/>
          <w:u w:val="single"/>
        </w:rPr>
        <w:t xml:space="preserve">4. Синдром </w:t>
      </w:r>
      <w:proofErr w:type="spellStart"/>
      <w:r>
        <w:rPr>
          <w:sz w:val="24"/>
          <w:u w:val="single"/>
        </w:rPr>
        <w:t>мезенхимального</w:t>
      </w:r>
      <w:proofErr w:type="spellEnd"/>
      <w:r>
        <w:rPr>
          <w:sz w:val="24"/>
          <w:u w:val="single"/>
        </w:rPr>
        <w:t xml:space="preserve"> воспаления</w:t>
      </w:r>
      <w:r>
        <w:rPr>
          <w:sz w:val="24"/>
        </w:rPr>
        <w:t>: Лабораторный критерий – значительное повышение тимоловой пробы (до 9 ед.</w:t>
      </w:r>
      <w:r>
        <w:rPr>
          <w:sz w:val="24"/>
          <w:lang w:val="en-US"/>
        </w:rPr>
        <w:t>SH</w:t>
      </w:r>
      <w:r>
        <w:rPr>
          <w:sz w:val="24"/>
        </w:rPr>
        <w:t xml:space="preserve">), что свидетельствует о </w:t>
      </w:r>
      <w:proofErr w:type="spellStart"/>
      <w:r>
        <w:rPr>
          <w:sz w:val="24"/>
        </w:rPr>
        <w:t>диспротеинемии</w:t>
      </w:r>
      <w:proofErr w:type="spellEnd"/>
      <w:r>
        <w:rPr>
          <w:sz w:val="24"/>
        </w:rPr>
        <w:t>. К сожалению, электрофоретическое разделение белков сыворотки не было проведено.</w:t>
      </w:r>
    </w:p>
    <w:p w:rsidR="00377C68" w:rsidRDefault="00377C68">
      <w:pPr>
        <w:jc w:val="both"/>
        <w:rPr>
          <w:sz w:val="24"/>
        </w:rPr>
      </w:pPr>
      <w:r>
        <w:rPr>
          <w:sz w:val="24"/>
        </w:rPr>
        <w:t xml:space="preserve">Наличие всех проявлений желтухи позволяет поставить желтушную форму </w:t>
      </w:r>
      <w:proofErr w:type="spellStart"/>
      <w:r>
        <w:rPr>
          <w:sz w:val="24"/>
        </w:rPr>
        <w:t>заболеваня</w:t>
      </w:r>
      <w:proofErr w:type="spellEnd"/>
      <w:r>
        <w:rPr>
          <w:sz w:val="24"/>
        </w:rPr>
        <w:t xml:space="preserve">. Умеренно выраженная интоксикация, цифры билирубина менее 85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/л, нормальный </w:t>
      </w:r>
      <w:proofErr w:type="spellStart"/>
      <w:r>
        <w:rPr>
          <w:sz w:val="24"/>
        </w:rPr>
        <w:t>протромбиновый</w:t>
      </w:r>
      <w:proofErr w:type="spellEnd"/>
      <w:r>
        <w:rPr>
          <w:sz w:val="24"/>
        </w:rPr>
        <w:t xml:space="preserve"> индекс и выраженная положительная динамика в снижении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 позволяют интерпретировать симптоматику как проявления легкой степени тяжести данного заболевания.</w:t>
      </w:r>
    </w:p>
    <w:p w:rsidR="00377C68" w:rsidRDefault="00377C68">
      <w:pPr>
        <w:rPr>
          <w:sz w:val="24"/>
        </w:rPr>
      </w:pPr>
    </w:p>
    <w:p w:rsidR="00377C68" w:rsidRDefault="00377C68">
      <w:pPr>
        <w:jc w:val="center"/>
        <w:rPr>
          <w:sz w:val="36"/>
        </w:rPr>
      </w:pPr>
      <w:r>
        <w:rPr>
          <w:sz w:val="36"/>
        </w:rPr>
        <w:t>Дифференциальный диагноз.</w:t>
      </w:r>
    </w:p>
    <w:p w:rsidR="00377C68" w:rsidRDefault="00377C68">
      <w:pPr>
        <w:pStyle w:val="BodyText20"/>
      </w:pPr>
      <w:r>
        <w:rPr>
          <w:spacing w:val="7"/>
        </w:rPr>
        <w:t xml:space="preserve">Для постановки </w:t>
      </w:r>
      <w:r>
        <w:t xml:space="preserve">окончательного диагноза острого вирусного гепатита В требуется проведение </w:t>
      </w:r>
      <w:r>
        <w:rPr>
          <w:spacing w:val="6"/>
        </w:rPr>
        <w:t xml:space="preserve">дифференциальной диагностики между сходными </w:t>
      </w:r>
      <w:r>
        <w:rPr>
          <w:spacing w:val="9"/>
        </w:rPr>
        <w:t xml:space="preserve">заболеваниями, как инфекционными (с </w:t>
      </w:r>
      <w:r>
        <w:rPr>
          <w:spacing w:val="3"/>
        </w:rPr>
        <w:t>вирусным гепатитом А,</w:t>
      </w:r>
      <w:r>
        <w:rPr>
          <w:spacing w:val="9"/>
        </w:rPr>
        <w:t xml:space="preserve"> желтушной формой </w:t>
      </w:r>
      <w:r>
        <w:rPr>
          <w:spacing w:val="3"/>
        </w:rPr>
        <w:t xml:space="preserve">лептоспироза, псевдотуберкулеза), </w:t>
      </w:r>
      <w:r>
        <w:rPr>
          <w:spacing w:val="7"/>
        </w:rPr>
        <w:t xml:space="preserve">так и неинфекционными (острый алкогольный гепатит, </w:t>
      </w:r>
      <w:r>
        <w:rPr>
          <w:spacing w:val="6"/>
        </w:rPr>
        <w:t>механическая желтуха).</w:t>
      </w:r>
    </w:p>
    <w:p w:rsidR="00377C68" w:rsidRDefault="00377C68">
      <w:pPr>
        <w:pStyle w:val="BodyText20"/>
        <w:ind w:firstLine="720"/>
      </w:pPr>
      <w:r>
        <w:rPr>
          <w:b/>
          <w:spacing w:val="4"/>
        </w:rPr>
        <w:t>1.</w:t>
      </w:r>
      <w:r>
        <w:rPr>
          <w:spacing w:val="4"/>
        </w:rPr>
        <w:t xml:space="preserve"> Как при </w:t>
      </w:r>
      <w:r>
        <w:rPr>
          <w:spacing w:val="7"/>
        </w:rPr>
        <w:t xml:space="preserve">вирусном гепатите В, так и при желтушной форме </w:t>
      </w:r>
      <w:r>
        <w:rPr>
          <w:spacing w:val="9"/>
        </w:rPr>
        <w:t xml:space="preserve">лептоспироза наблюдается желтуха, болезненная увеличенная печень, высокая </w:t>
      </w:r>
      <w:r>
        <w:rPr>
          <w:spacing w:val="6"/>
        </w:rPr>
        <w:t xml:space="preserve">билирубинемия. Но для лептоспироза важны данные эпидемиологического анамнеза: купание в загрязненных </w:t>
      </w:r>
      <w:r>
        <w:rPr>
          <w:spacing w:val="3"/>
        </w:rPr>
        <w:t xml:space="preserve">водоемах, контакт с животными где-то за 30 дней до </w:t>
      </w:r>
      <w:r>
        <w:t xml:space="preserve">заболевания, что </w:t>
      </w:r>
      <w:r>
        <w:lastRenderedPageBreak/>
        <w:t xml:space="preserve">больной отрицает. Обращает на себя внимание </w:t>
      </w:r>
      <w:r>
        <w:rPr>
          <w:spacing w:val="1"/>
        </w:rPr>
        <w:t xml:space="preserve">то, что пациентка живет половой жизнью механически не предохраняясь, имеется один </w:t>
      </w:r>
      <w:r>
        <w:rPr>
          <w:spacing w:val="2"/>
        </w:rPr>
        <w:t>постоянный половой партнер (со слов больной, но были и другие контакты)</w:t>
      </w:r>
      <w:r>
        <w:t>.</w:t>
      </w:r>
      <w:r>
        <w:rPr>
          <w:spacing w:val="2"/>
        </w:rPr>
        <w:t xml:space="preserve"> </w:t>
      </w:r>
    </w:p>
    <w:p w:rsidR="00377C68" w:rsidRDefault="00377C68">
      <w:pPr>
        <w:pStyle w:val="BodyText20"/>
        <w:rPr>
          <w:spacing w:val="4"/>
        </w:rPr>
      </w:pPr>
      <w:r>
        <w:rPr>
          <w:spacing w:val="6"/>
        </w:rPr>
        <w:t xml:space="preserve">Различается при этих заболеваниях и </w:t>
      </w:r>
      <w:proofErr w:type="spellStart"/>
      <w:r>
        <w:rPr>
          <w:spacing w:val="6"/>
        </w:rPr>
        <w:t>преджелтушный</w:t>
      </w:r>
      <w:proofErr w:type="spellEnd"/>
      <w:r>
        <w:rPr>
          <w:spacing w:val="6"/>
        </w:rPr>
        <w:t xml:space="preserve"> период. При лептоспирозе токсические проявления выражены ярче и имеют </w:t>
      </w:r>
      <w:r>
        <w:rPr>
          <w:spacing w:val="3"/>
        </w:rPr>
        <w:t xml:space="preserve">особенности: больные жалуются на высокую температуру </w:t>
      </w:r>
      <w:r>
        <w:t xml:space="preserve">тела, сильную головную боль, большую слабость; очень характерны - миалгии, особенно икроножных мышц; </w:t>
      </w:r>
      <w:r>
        <w:rPr>
          <w:spacing w:val="4"/>
        </w:rPr>
        <w:t xml:space="preserve">температура держится весь </w:t>
      </w:r>
      <w:proofErr w:type="spellStart"/>
      <w:r>
        <w:rPr>
          <w:spacing w:val="4"/>
        </w:rPr>
        <w:t>преджелтушный</w:t>
      </w:r>
      <w:proofErr w:type="spellEnd"/>
      <w:r>
        <w:rPr>
          <w:spacing w:val="4"/>
        </w:rPr>
        <w:t xml:space="preserve"> период, при </w:t>
      </w:r>
      <w:r>
        <w:rPr>
          <w:spacing w:val="6"/>
        </w:rPr>
        <w:t xml:space="preserve">этом могут выявляться герпетические высыпания, </w:t>
      </w:r>
      <w:r>
        <w:rPr>
          <w:spacing w:val="9"/>
        </w:rPr>
        <w:t xml:space="preserve">полиморфная сыпь, увеличение лимфатических узлов. Напротив же у </w:t>
      </w:r>
      <w:r>
        <w:t>нашей пациента лихорадки не было, преобладали астенические симптомы (</w:t>
      </w:r>
      <w:r>
        <w:rPr>
          <w:spacing w:val="4"/>
        </w:rPr>
        <w:t xml:space="preserve">выраженная слабость, недомогание, нарушения сна), диспепсические - </w:t>
      </w:r>
      <w:r>
        <w:rPr>
          <w:spacing w:val="6"/>
        </w:rPr>
        <w:t xml:space="preserve">чувство тошноты, </w:t>
      </w:r>
      <w:r>
        <w:rPr>
          <w:spacing w:val="7"/>
        </w:rPr>
        <w:t xml:space="preserve">ухудшение аппетита. С возникновением </w:t>
      </w:r>
      <w:r>
        <w:rPr>
          <w:spacing w:val="8"/>
        </w:rPr>
        <w:t xml:space="preserve">желтухи симптомы интоксикации при лептоспирозе </w:t>
      </w:r>
      <w:r>
        <w:rPr>
          <w:spacing w:val="4"/>
        </w:rPr>
        <w:t>уменьшаются, в данном клиническом случае – наоборот усилились.</w:t>
      </w:r>
    </w:p>
    <w:p w:rsidR="00377C68" w:rsidRDefault="00377C68">
      <w:pPr>
        <w:pStyle w:val="BodyText20"/>
        <w:rPr>
          <w:spacing w:val="1"/>
        </w:rPr>
      </w:pPr>
      <w:r>
        <w:t xml:space="preserve">При лептоспирозе в желтушный период мы можем </w:t>
      </w:r>
      <w:r>
        <w:rPr>
          <w:spacing w:val="1"/>
        </w:rPr>
        <w:t xml:space="preserve">выявить геморрагии и поражение почек, (анурию, </w:t>
      </w:r>
      <w:r>
        <w:t xml:space="preserve">болезненность в поясничной области, </w:t>
      </w:r>
      <w:r>
        <w:rPr>
          <w:spacing w:val="1"/>
        </w:rPr>
        <w:t>азотемию), чего мы не видим у больной, зато в ОАМ определяется протеинурия и билирубинурия.</w:t>
      </w:r>
    </w:p>
    <w:p w:rsidR="00377C68" w:rsidRDefault="00377C68">
      <w:pPr>
        <w:pStyle w:val="BodyText20"/>
        <w:rPr>
          <w:spacing w:val="3"/>
        </w:rPr>
      </w:pPr>
      <w:r>
        <w:rPr>
          <w:spacing w:val="1"/>
        </w:rPr>
        <w:t xml:space="preserve"> </w:t>
      </w:r>
      <w:r>
        <w:rPr>
          <w:spacing w:val="7"/>
        </w:rPr>
        <w:t xml:space="preserve">Окончательным этапом в дифференцировке данных заболеваний </w:t>
      </w:r>
      <w:r>
        <w:rPr>
          <w:spacing w:val="3"/>
        </w:rPr>
        <w:t>являются лабораторные исследования.</w:t>
      </w:r>
    </w:p>
    <w:p w:rsidR="00377C68" w:rsidRDefault="00377C68">
      <w:pPr>
        <w:pStyle w:val="BodyText20"/>
      </w:pPr>
      <w:r>
        <w:rPr>
          <w:spacing w:val="3"/>
        </w:rPr>
        <w:t xml:space="preserve"> </w:t>
      </w:r>
      <w:r>
        <w:rPr>
          <w:spacing w:val="4"/>
        </w:rPr>
        <w:t xml:space="preserve">Очень важны </w:t>
      </w:r>
      <w:r>
        <w:rPr>
          <w:spacing w:val="6"/>
        </w:rPr>
        <w:t xml:space="preserve">биохимические показатели: при высоком уровне </w:t>
      </w:r>
      <w:r>
        <w:rPr>
          <w:spacing w:val="8"/>
        </w:rPr>
        <w:t xml:space="preserve">билирубина при лептоспирозе умеренно повышена </w:t>
      </w:r>
      <w:r>
        <w:rPr>
          <w:spacing w:val="1"/>
        </w:rPr>
        <w:t xml:space="preserve">активность </w:t>
      </w:r>
      <w:proofErr w:type="spellStart"/>
      <w:r>
        <w:rPr>
          <w:spacing w:val="1"/>
        </w:rPr>
        <w:t>АлАТ</w:t>
      </w:r>
      <w:proofErr w:type="spellEnd"/>
      <w:r>
        <w:rPr>
          <w:spacing w:val="1"/>
        </w:rPr>
        <w:t xml:space="preserve"> и </w:t>
      </w:r>
      <w:proofErr w:type="spellStart"/>
      <w:r>
        <w:rPr>
          <w:spacing w:val="1"/>
        </w:rPr>
        <w:t>АсАТ</w:t>
      </w:r>
      <w:proofErr w:type="spellEnd"/>
      <w:r>
        <w:rPr>
          <w:spacing w:val="1"/>
        </w:rPr>
        <w:t xml:space="preserve">, в отличие от нашей больной, </w:t>
      </w:r>
      <w:r>
        <w:rPr>
          <w:spacing w:val="8"/>
        </w:rPr>
        <w:t xml:space="preserve">эти показатели увеличены в несколько раз, а также увеличена тимоловая проба. И, наконец, </w:t>
      </w:r>
      <w:r>
        <w:t xml:space="preserve">в данном случае </w:t>
      </w:r>
      <w:r>
        <w:rPr>
          <w:spacing w:val="4"/>
        </w:rPr>
        <w:t xml:space="preserve">обнаруживаются маркеры к вирусному гепатиту В, что </w:t>
      </w:r>
      <w:r>
        <w:t xml:space="preserve">позволяет окончательно поставить диагноз «острый </w:t>
      </w:r>
      <w:r>
        <w:rPr>
          <w:spacing w:val="6"/>
        </w:rPr>
        <w:t xml:space="preserve">вирусный гепатит В». </w:t>
      </w:r>
    </w:p>
    <w:p w:rsidR="00377C68" w:rsidRDefault="00377C68">
      <w:pPr>
        <w:pStyle w:val="BodyText20"/>
        <w:ind w:firstLine="720"/>
      </w:pPr>
      <w:r>
        <w:rPr>
          <w:b/>
        </w:rPr>
        <w:t>2.</w:t>
      </w:r>
      <w:r>
        <w:t xml:space="preserve"> В данном случае нужно с пристальным вниманием отнестись к дифференциальной диагностике</w:t>
      </w:r>
      <w:r>
        <w:rPr>
          <w:spacing w:val="3"/>
        </w:rPr>
        <w:t xml:space="preserve"> вирусного гепатита и механической желтухи при </w:t>
      </w:r>
      <w:r>
        <w:rPr>
          <w:spacing w:val="6"/>
        </w:rPr>
        <w:t xml:space="preserve">ЖКБ, так как эти заболевания протекают без выраженных симптомов </w:t>
      </w:r>
      <w:r>
        <w:rPr>
          <w:spacing w:val="8"/>
        </w:rPr>
        <w:t xml:space="preserve">интоксикации, присутствует желтуха, больные </w:t>
      </w:r>
      <w:r>
        <w:rPr>
          <w:spacing w:val="3"/>
        </w:rPr>
        <w:t xml:space="preserve">ощущают тяжесть в правом подреберье и </w:t>
      </w:r>
      <w:proofErr w:type="spellStart"/>
      <w:r>
        <w:rPr>
          <w:spacing w:val="3"/>
        </w:rPr>
        <w:t>эпигастралънои</w:t>
      </w:r>
      <w:proofErr w:type="spellEnd"/>
      <w:r>
        <w:rPr>
          <w:spacing w:val="3"/>
        </w:rPr>
        <w:t xml:space="preserve"> </w:t>
      </w:r>
      <w:r>
        <w:rPr>
          <w:spacing w:val="8"/>
        </w:rPr>
        <w:t xml:space="preserve">области, для обоих заболеваний характерно </w:t>
      </w:r>
      <w:proofErr w:type="spellStart"/>
      <w:r>
        <w:rPr>
          <w:spacing w:val="8"/>
        </w:rPr>
        <w:t>посветление</w:t>
      </w:r>
      <w:proofErr w:type="spellEnd"/>
      <w:r>
        <w:rPr>
          <w:spacing w:val="8"/>
        </w:rPr>
        <w:t xml:space="preserve"> кала, потемнение мочи, высокий </w:t>
      </w:r>
      <w:r>
        <w:rPr>
          <w:spacing w:val="6"/>
        </w:rPr>
        <w:t xml:space="preserve">уровень общего билирубина. </w:t>
      </w:r>
      <w:r>
        <w:rPr>
          <w:spacing w:val="7"/>
        </w:rPr>
        <w:t xml:space="preserve">Механическая желтуха развивается в </w:t>
      </w:r>
      <w:r>
        <w:rPr>
          <w:spacing w:val="8"/>
        </w:rPr>
        <w:t xml:space="preserve">результате частичной или полной непроходимости </w:t>
      </w:r>
      <w:r>
        <w:rPr>
          <w:spacing w:val="6"/>
        </w:rPr>
        <w:t xml:space="preserve">желчевыводящих путей с нарушением пассажа желчи в </w:t>
      </w:r>
      <w:r>
        <w:rPr>
          <w:spacing w:val="8"/>
        </w:rPr>
        <w:t xml:space="preserve">кишечник. В отличие от гепатита для механической </w:t>
      </w:r>
      <w:r>
        <w:rPr>
          <w:spacing w:val="6"/>
        </w:rPr>
        <w:t xml:space="preserve">желтухи не характерен особенный эпидемиологический </w:t>
      </w:r>
      <w:r>
        <w:rPr>
          <w:spacing w:val="8"/>
        </w:rPr>
        <w:t>анамнез. Заболевание развивается постепенно, но для гепатита характерна цикличность (</w:t>
      </w:r>
      <w:proofErr w:type="spellStart"/>
      <w:r>
        <w:rPr>
          <w:spacing w:val="8"/>
        </w:rPr>
        <w:t>преджелтушный</w:t>
      </w:r>
      <w:proofErr w:type="spellEnd"/>
      <w:r>
        <w:rPr>
          <w:spacing w:val="8"/>
        </w:rPr>
        <w:t xml:space="preserve"> </w:t>
      </w:r>
      <w:r>
        <w:rPr>
          <w:spacing w:val="4"/>
        </w:rPr>
        <w:t xml:space="preserve">период, желтуха, что и видим </w:t>
      </w:r>
      <w:proofErr w:type="spellStart"/>
      <w:r>
        <w:rPr>
          <w:spacing w:val="4"/>
        </w:rPr>
        <w:t>унашей</w:t>
      </w:r>
      <w:proofErr w:type="spellEnd"/>
      <w:r>
        <w:rPr>
          <w:spacing w:val="4"/>
        </w:rPr>
        <w:t xml:space="preserve"> больной), для </w:t>
      </w:r>
      <w:r>
        <w:rPr>
          <w:spacing w:val="8"/>
        </w:rPr>
        <w:t xml:space="preserve">механической желтухи - медленное, прогрессирующее </w:t>
      </w:r>
      <w:r>
        <w:rPr>
          <w:spacing w:val="7"/>
        </w:rPr>
        <w:t xml:space="preserve">нарастание симптомов. При очень длительной </w:t>
      </w:r>
      <w:r>
        <w:rPr>
          <w:spacing w:val="6"/>
        </w:rPr>
        <w:t xml:space="preserve">механической желтухе кожный покров приобретает </w:t>
      </w:r>
      <w:r>
        <w:rPr>
          <w:spacing w:val="3"/>
        </w:rPr>
        <w:t xml:space="preserve">черновато-бронзовую окраску. В данном случае цвет кожных покровов желтый, при гепатите меняется </w:t>
      </w:r>
      <w:r>
        <w:t xml:space="preserve">только интенсивность цвета кожи. При </w:t>
      </w:r>
      <w:proofErr w:type="spellStart"/>
      <w:r>
        <w:t>подпеченочной</w:t>
      </w:r>
      <w:proofErr w:type="spellEnd"/>
      <w:r>
        <w:t xml:space="preserve"> </w:t>
      </w:r>
      <w:r>
        <w:rPr>
          <w:spacing w:val="8"/>
        </w:rPr>
        <w:t xml:space="preserve">желтухе, обусловленной ЖКБ, в начале заболевания </w:t>
      </w:r>
      <w:r>
        <w:t xml:space="preserve">появляются характерные приступообразные боли по типу </w:t>
      </w:r>
      <w:r>
        <w:rPr>
          <w:spacing w:val="7"/>
        </w:rPr>
        <w:t xml:space="preserve">печеночной колики, иногда желтуха появляется на фоне </w:t>
      </w:r>
      <w:r>
        <w:rPr>
          <w:spacing w:val="1"/>
        </w:rPr>
        <w:t>острого холецистита.</w:t>
      </w:r>
      <w:r>
        <w:t xml:space="preserve"> В нашем случае пузырные симптомы отрицательны, по УЗИ конкременты в желчном пузыре отсутствуют.</w:t>
      </w:r>
    </w:p>
    <w:p w:rsidR="00377C68" w:rsidRDefault="00377C68">
      <w:pPr>
        <w:pStyle w:val="BodyText20"/>
      </w:pPr>
      <w:r>
        <w:rPr>
          <w:spacing w:val="6"/>
        </w:rPr>
        <w:t xml:space="preserve">Боли же при гепатите, если возникают,  носят </w:t>
      </w:r>
      <w:r>
        <w:rPr>
          <w:spacing w:val="9"/>
        </w:rPr>
        <w:t xml:space="preserve">постоянный характер, тянущий характер, или больной </w:t>
      </w:r>
      <w:r>
        <w:rPr>
          <w:spacing w:val="4"/>
        </w:rPr>
        <w:t xml:space="preserve">чувствует тяжесть в правом подреберье (как наша </w:t>
      </w:r>
      <w:r>
        <w:rPr>
          <w:spacing w:val="6"/>
        </w:rPr>
        <w:t xml:space="preserve">больная). Печень при механической желтухе чаще не </w:t>
      </w:r>
      <w:r>
        <w:t xml:space="preserve">увеличена, безболезненная и эластической консистенции. В данном случае она увеличена, болезненна, </w:t>
      </w:r>
      <w:r>
        <w:rPr>
          <w:spacing w:val="7"/>
        </w:rPr>
        <w:t xml:space="preserve">плотноэластическая, что характерно для гепатита. В </w:t>
      </w:r>
      <w:r>
        <w:rPr>
          <w:spacing w:val="8"/>
        </w:rPr>
        <w:t xml:space="preserve">анализе крови при механической желтухе отмечается </w:t>
      </w:r>
      <w:r>
        <w:rPr>
          <w:spacing w:val="6"/>
        </w:rPr>
        <w:t xml:space="preserve">увеличение СОЭ, что также имеется у данной </w:t>
      </w:r>
      <w:r>
        <w:rPr>
          <w:spacing w:val="4"/>
        </w:rPr>
        <w:t xml:space="preserve">больной. Нахождение </w:t>
      </w:r>
      <w:r>
        <w:rPr>
          <w:spacing w:val="7"/>
        </w:rPr>
        <w:t xml:space="preserve">маркеров к вирусному гепатиту В у нашего пациента </w:t>
      </w:r>
      <w:r>
        <w:rPr>
          <w:spacing w:val="4"/>
        </w:rPr>
        <w:t xml:space="preserve">позволяет отвергнуть механическую желтуху. </w:t>
      </w:r>
    </w:p>
    <w:p w:rsidR="00377C68" w:rsidRDefault="00377C68">
      <w:pPr>
        <w:pStyle w:val="BodyText20"/>
        <w:ind w:firstLine="720"/>
      </w:pPr>
      <w:r>
        <w:rPr>
          <w:b/>
          <w:spacing w:val="4"/>
        </w:rPr>
        <w:t>3.</w:t>
      </w:r>
      <w:r>
        <w:rPr>
          <w:spacing w:val="4"/>
        </w:rPr>
        <w:t xml:space="preserve"> Проведем дифференциальную диагностику вирусного </w:t>
      </w:r>
      <w:r>
        <w:t xml:space="preserve">гепатита В с псевдотуберкулезом: при этих заболеваниях </w:t>
      </w:r>
      <w:r>
        <w:rPr>
          <w:spacing w:val="8"/>
        </w:rPr>
        <w:t xml:space="preserve">выявляются желтуха, увеличение печени, высокая </w:t>
      </w:r>
      <w:r>
        <w:rPr>
          <w:spacing w:val="6"/>
        </w:rPr>
        <w:t xml:space="preserve">билирубинемия. Но для псевдотуберкулеза важны данные </w:t>
      </w:r>
      <w:r>
        <w:rPr>
          <w:spacing w:val="4"/>
        </w:rPr>
        <w:t xml:space="preserve">эпидемиологического анамнеза: грязные овощи, фрукты, </w:t>
      </w:r>
      <w:r>
        <w:rPr>
          <w:spacing w:val="7"/>
        </w:rPr>
        <w:t xml:space="preserve">переносчиками являются </w:t>
      </w:r>
      <w:r>
        <w:rPr>
          <w:spacing w:val="7"/>
        </w:rPr>
        <w:lastRenderedPageBreak/>
        <w:t xml:space="preserve">грызуны, пищевой путь </w:t>
      </w:r>
      <w:r>
        <w:rPr>
          <w:spacing w:val="3"/>
        </w:rPr>
        <w:t xml:space="preserve">передачи. У нашей больной возможны половой и искусственный пути передачи. </w:t>
      </w:r>
      <w:r>
        <w:rPr>
          <w:spacing w:val="4"/>
        </w:rPr>
        <w:t xml:space="preserve">При псевдотуберкулезе заболевание начинается с высокой температурой 38-40 градусов, у нашей больной температуры не было, </w:t>
      </w:r>
      <w:proofErr w:type="spellStart"/>
      <w:r>
        <w:rPr>
          <w:spacing w:val="4"/>
        </w:rPr>
        <w:t>преджелтушный</w:t>
      </w:r>
      <w:proofErr w:type="spellEnd"/>
      <w:r>
        <w:rPr>
          <w:spacing w:val="4"/>
        </w:rPr>
        <w:t xml:space="preserve"> период характеризовался астеновегетативным и диспепсическим синдромами.</w:t>
      </w:r>
    </w:p>
    <w:p w:rsidR="00377C68" w:rsidRDefault="00377C68">
      <w:pPr>
        <w:pStyle w:val="BodyText20"/>
      </w:pPr>
      <w:r>
        <w:rPr>
          <w:spacing w:val="8"/>
        </w:rPr>
        <w:t xml:space="preserve">Клиническая картина желтушной формы </w:t>
      </w:r>
      <w:r>
        <w:rPr>
          <w:spacing w:val="7"/>
        </w:rPr>
        <w:t xml:space="preserve">псевдотуберкулеза характеризуется появлением </w:t>
      </w:r>
      <w:r>
        <w:rPr>
          <w:spacing w:val="4"/>
        </w:rPr>
        <w:t xml:space="preserve">желтухи, которая достигает максимума в разгар болезни, </w:t>
      </w:r>
      <w:r>
        <w:rPr>
          <w:spacing w:val="3"/>
        </w:rPr>
        <w:t xml:space="preserve">а затем быстро угасает, а у нашей больной снижение </w:t>
      </w:r>
      <w:r>
        <w:t>интенсивности желтухи происходит постепенно.</w:t>
      </w:r>
    </w:p>
    <w:p w:rsidR="00377C68" w:rsidRDefault="00377C68">
      <w:pPr>
        <w:pStyle w:val="BodyText20"/>
      </w:pPr>
      <w:r>
        <w:rPr>
          <w:spacing w:val="1"/>
        </w:rPr>
        <w:t xml:space="preserve">При псевдотуберкулезе появляется сыпь на 2-ой - .6-ой </w:t>
      </w:r>
      <w:r>
        <w:rPr>
          <w:spacing w:val="2"/>
        </w:rPr>
        <w:t xml:space="preserve">день заболевания. Сыпь расположена на лице и шее в виде </w:t>
      </w:r>
      <w:r>
        <w:rPr>
          <w:spacing w:val="-9"/>
        </w:rPr>
        <w:t xml:space="preserve">«капюшона», на конечностях в виде «носков» и «перчаток». У данной больной </w:t>
      </w:r>
      <w:r>
        <w:rPr>
          <w:spacing w:val="-1"/>
        </w:rPr>
        <w:t>сыпи не было.</w:t>
      </w:r>
      <w:r>
        <w:t xml:space="preserve"> </w:t>
      </w:r>
      <w:r>
        <w:rPr>
          <w:spacing w:val="-1"/>
        </w:rPr>
        <w:t xml:space="preserve">Обнаружение </w:t>
      </w:r>
      <w:r>
        <w:rPr>
          <w:spacing w:val="4"/>
        </w:rPr>
        <w:t xml:space="preserve">маркеров к вирусному гепатиту В, позволяет </w:t>
      </w:r>
      <w:r>
        <w:rPr>
          <w:spacing w:val="1"/>
        </w:rPr>
        <w:t xml:space="preserve">окончательно поставить диагноз острый вирусный </w:t>
      </w:r>
      <w:r>
        <w:rPr>
          <w:spacing w:val="2"/>
        </w:rPr>
        <w:t>гепатит В и исключить псевдотуберкулез.</w:t>
      </w:r>
    </w:p>
    <w:p w:rsidR="00377C68" w:rsidRDefault="00377C68">
      <w:pPr>
        <w:pStyle w:val="BodyText20"/>
        <w:ind w:firstLine="720"/>
      </w:pPr>
      <w:r>
        <w:rPr>
          <w:b/>
          <w:spacing w:val="1"/>
        </w:rPr>
        <w:t>4.</w:t>
      </w:r>
      <w:r>
        <w:rPr>
          <w:spacing w:val="1"/>
        </w:rPr>
        <w:t xml:space="preserve"> Дифференциальная диагностика вирусного гепатита В с вирусным гепатитом А.</w:t>
      </w:r>
    </w:p>
    <w:p w:rsidR="00377C68" w:rsidRDefault="00377C68">
      <w:pPr>
        <w:pStyle w:val="BodyText20"/>
      </w:pPr>
      <w:r>
        <w:rPr>
          <w:spacing w:val="4"/>
        </w:rPr>
        <w:t xml:space="preserve">Для этих заболеваний характерно: цикличность </w:t>
      </w:r>
      <w:r>
        <w:t>(</w:t>
      </w:r>
      <w:proofErr w:type="spellStart"/>
      <w:r>
        <w:t>преджелтушный</w:t>
      </w:r>
      <w:proofErr w:type="spellEnd"/>
      <w:r>
        <w:t xml:space="preserve"> период, желтуха), все синдромы поражения печени (цитолиза, </w:t>
      </w:r>
      <w:proofErr w:type="spellStart"/>
      <w:r>
        <w:t>холестаза</w:t>
      </w:r>
      <w:proofErr w:type="spellEnd"/>
      <w:r>
        <w:t xml:space="preserve">, </w:t>
      </w:r>
      <w:proofErr w:type="spellStart"/>
      <w:r>
        <w:t>мезенхимального</w:t>
      </w:r>
      <w:proofErr w:type="spellEnd"/>
      <w:r>
        <w:t xml:space="preserve"> воспаления). Отличие в том, что, </w:t>
      </w:r>
      <w:r>
        <w:rPr>
          <w:spacing w:val="2"/>
        </w:rPr>
        <w:t xml:space="preserve">когда наступает желтушный период при гепатите А, общее самочувствие улучшается, а у данной пациентки самочувствие даже ухудшилось. </w:t>
      </w:r>
      <w:r>
        <w:t xml:space="preserve">Отличие в эпидемиологическом анамнезе - для </w:t>
      </w:r>
      <w:r>
        <w:rPr>
          <w:spacing w:val="2"/>
        </w:rPr>
        <w:t xml:space="preserve">вирусного гепатита А характерен </w:t>
      </w:r>
      <w:proofErr w:type="spellStart"/>
      <w:r>
        <w:rPr>
          <w:spacing w:val="2"/>
        </w:rPr>
        <w:t>фекалъно-оралъный</w:t>
      </w:r>
      <w:proofErr w:type="spellEnd"/>
      <w:r>
        <w:rPr>
          <w:spacing w:val="2"/>
        </w:rPr>
        <w:t xml:space="preserve"> </w:t>
      </w:r>
      <w:r>
        <w:rPr>
          <w:spacing w:val="3"/>
        </w:rPr>
        <w:t xml:space="preserve">механизм передачи, люди заражаются при употреблении </w:t>
      </w:r>
      <w:r>
        <w:t xml:space="preserve">воды и пищи, инфицированной вирусом гепатита А, иногда механизм передачи может быть контактно-бытовой. Различается и длительность инкубационного периода – при гепатите А он составляет 7-50 дней, а при гепатите В – от 40 до 200 дней (в нашем случае 3-4 месяца) При вирусном гепатите В (как у нашей больной) -  </w:t>
      </w:r>
      <w:r>
        <w:rPr>
          <w:spacing w:val="-3"/>
        </w:rPr>
        <w:t xml:space="preserve">половой путь передачи, также </w:t>
      </w:r>
      <w:proofErr w:type="spellStart"/>
      <w:r>
        <w:rPr>
          <w:spacing w:val="-3"/>
        </w:rPr>
        <w:t>возможден</w:t>
      </w:r>
      <w:proofErr w:type="spellEnd"/>
      <w:r>
        <w:rPr>
          <w:spacing w:val="-3"/>
        </w:rPr>
        <w:t xml:space="preserve"> искусственный путь.</w:t>
      </w:r>
      <w:r>
        <w:t xml:space="preserve">. </w:t>
      </w:r>
      <w:r>
        <w:rPr>
          <w:spacing w:val="-2"/>
        </w:rPr>
        <w:t xml:space="preserve"> </w:t>
      </w:r>
      <w:r>
        <w:t xml:space="preserve">Лабораторные данные сходны при этих заболеваниях: также </w:t>
      </w:r>
      <w:proofErr w:type="spellStart"/>
      <w:r>
        <w:t>АлАТ</w:t>
      </w:r>
      <w:proofErr w:type="spellEnd"/>
      <w:r>
        <w:t xml:space="preserve"> и </w:t>
      </w:r>
      <w:proofErr w:type="spellStart"/>
      <w:r>
        <w:t>АсАТ</w:t>
      </w:r>
      <w:proofErr w:type="spellEnd"/>
      <w:r>
        <w:t xml:space="preserve"> и </w:t>
      </w:r>
      <w:r>
        <w:rPr>
          <w:spacing w:val="2"/>
        </w:rPr>
        <w:t xml:space="preserve">тимоловая проба увеличиваются в несколько раз. </w:t>
      </w:r>
      <w:r>
        <w:t xml:space="preserve">При вирусном гепатите А обнаруживаются маркеры </w:t>
      </w:r>
      <w:r>
        <w:rPr>
          <w:lang w:val="en-US"/>
        </w:rPr>
        <w:t>HAV</w:t>
      </w:r>
      <w:r>
        <w:t xml:space="preserve"> </w:t>
      </w:r>
      <w:proofErr w:type="spellStart"/>
      <w:r>
        <w:rPr>
          <w:spacing w:val="-2"/>
          <w:lang w:val="en-US"/>
        </w:rPr>
        <w:t>IgM</w:t>
      </w:r>
      <w:proofErr w:type="spellEnd"/>
      <w:r>
        <w:rPr>
          <w:spacing w:val="-2"/>
        </w:rPr>
        <w:t>, а у нашего больного обнаруживаются маркеры к вирусному гепатиту В (</w:t>
      </w:r>
      <w:proofErr w:type="spellStart"/>
      <w:r>
        <w:rPr>
          <w:spacing w:val="-2"/>
          <w:lang w:val="en-US"/>
        </w:rPr>
        <w:t>HBsAg</w:t>
      </w:r>
      <w:proofErr w:type="spellEnd"/>
      <w:r>
        <w:rPr>
          <w:spacing w:val="-2"/>
        </w:rPr>
        <w:t>, анти Н</w:t>
      </w:r>
      <w:r>
        <w:rPr>
          <w:spacing w:val="-2"/>
          <w:lang w:val="en-US"/>
        </w:rPr>
        <w:t>B</w:t>
      </w:r>
      <w:r>
        <w:rPr>
          <w:spacing w:val="-2"/>
        </w:rPr>
        <w:t xml:space="preserve">е, анти </w:t>
      </w:r>
      <w:proofErr w:type="spellStart"/>
      <w:r>
        <w:rPr>
          <w:spacing w:val="-2"/>
          <w:lang w:val="en-US"/>
        </w:rPr>
        <w:t>HBcor</w:t>
      </w:r>
      <w:proofErr w:type="spellEnd"/>
      <w:r>
        <w:rPr>
          <w:spacing w:val="-2"/>
        </w:rPr>
        <w:t xml:space="preserve">  ранние), что </w:t>
      </w:r>
      <w:r>
        <w:t>позволяет окончательно поставить диагноз острого вирусного гепатита В и исключить вирусный гепатит А.</w:t>
      </w:r>
    </w:p>
    <w:p w:rsidR="00377C68" w:rsidRDefault="00377C68">
      <w:pPr>
        <w:pStyle w:val="BodyText20"/>
        <w:ind w:firstLine="720"/>
      </w:pPr>
      <w:r>
        <w:rPr>
          <w:b/>
          <w:spacing w:val="6"/>
        </w:rPr>
        <w:t>5.</w:t>
      </w:r>
      <w:r>
        <w:rPr>
          <w:spacing w:val="6"/>
        </w:rPr>
        <w:t xml:space="preserve"> Проведем дифференциальную диагностику между </w:t>
      </w:r>
      <w:r>
        <w:rPr>
          <w:spacing w:val="7"/>
        </w:rPr>
        <w:t xml:space="preserve">вирусном гепатитом В и алкогольным гепатитом. </w:t>
      </w:r>
      <w:r>
        <w:rPr>
          <w:spacing w:val="8"/>
        </w:rPr>
        <w:t xml:space="preserve">Для острых алкогольных гепатитов характерно </w:t>
      </w:r>
      <w:r>
        <w:rPr>
          <w:spacing w:val="6"/>
        </w:rPr>
        <w:t xml:space="preserve">злоупотребление человеком алкоголем, прием большого </w:t>
      </w:r>
      <w:r>
        <w:rPr>
          <w:spacing w:val="7"/>
        </w:rPr>
        <w:t xml:space="preserve">количества спиртных напитков непосредственно перед </w:t>
      </w:r>
      <w:r>
        <w:rPr>
          <w:spacing w:val="6"/>
        </w:rPr>
        <w:t xml:space="preserve">развитием заболевания, а наша больная не злоупотребляет алкоголем. </w:t>
      </w:r>
      <w:r>
        <w:rPr>
          <w:spacing w:val="4"/>
        </w:rPr>
        <w:t xml:space="preserve">Для алкогольного гепатита свойственно течение: быстрое </w:t>
      </w:r>
      <w:r>
        <w:rPr>
          <w:spacing w:val="8"/>
        </w:rPr>
        <w:t xml:space="preserve">исчезновение клинических симптомов при абстиненции и </w:t>
      </w:r>
      <w:r>
        <w:rPr>
          <w:spacing w:val="6"/>
        </w:rPr>
        <w:t xml:space="preserve">прогрессирование при продолжении приема алкоголя, а у </w:t>
      </w:r>
      <w:r>
        <w:t xml:space="preserve">нашего больного, как при гепатите В циклическое течение </w:t>
      </w:r>
      <w:r>
        <w:rPr>
          <w:spacing w:val="8"/>
        </w:rPr>
        <w:t xml:space="preserve">заболевания, по смешенному типу: астенические вариант </w:t>
      </w:r>
      <w:r>
        <w:rPr>
          <w:spacing w:val="4"/>
        </w:rPr>
        <w:t xml:space="preserve">(умеренные головные боли, выраженная слабость, </w:t>
      </w:r>
      <w:r>
        <w:rPr>
          <w:spacing w:val="3"/>
        </w:rPr>
        <w:t>недомогание), диспепсический (</w:t>
      </w:r>
      <w:r>
        <w:rPr>
          <w:spacing w:val="9"/>
        </w:rPr>
        <w:t xml:space="preserve">ухудшение аппетита), что дает еще один плюс в пользу вирусного </w:t>
      </w:r>
      <w:r>
        <w:rPr>
          <w:spacing w:val="4"/>
        </w:rPr>
        <w:t xml:space="preserve">гепатита В. </w:t>
      </w:r>
      <w:proofErr w:type="spellStart"/>
      <w:r>
        <w:rPr>
          <w:spacing w:val="4"/>
        </w:rPr>
        <w:t>Преджелтушный</w:t>
      </w:r>
      <w:proofErr w:type="spellEnd"/>
      <w:r>
        <w:rPr>
          <w:spacing w:val="4"/>
        </w:rPr>
        <w:t xml:space="preserve"> период при алкогольном гепатите длится всего 1-3 дня, в нашем случае 3-4 месяца. </w:t>
      </w:r>
    </w:p>
    <w:p w:rsidR="00377C68" w:rsidRDefault="00377C68">
      <w:pPr>
        <w:pStyle w:val="BodyText20"/>
      </w:pPr>
      <w:r>
        <w:rPr>
          <w:spacing w:val="7"/>
        </w:rPr>
        <w:t xml:space="preserve">Для вирусного гепатита В и для алкогольного гепатита </w:t>
      </w:r>
      <w:r>
        <w:rPr>
          <w:spacing w:val="3"/>
        </w:rPr>
        <w:t xml:space="preserve">свойственны желтуха, кожный зуд, тошнота, боли </w:t>
      </w:r>
      <w:r>
        <w:rPr>
          <w:spacing w:val="4"/>
        </w:rPr>
        <w:t xml:space="preserve">в правом подреберье. Для алкогольного гепатита характерны сильные боли в </w:t>
      </w:r>
      <w:proofErr w:type="spellStart"/>
      <w:r>
        <w:rPr>
          <w:spacing w:val="4"/>
        </w:rPr>
        <w:t>эпигастрии</w:t>
      </w:r>
      <w:proofErr w:type="spellEnd"/>
      <w:r>
        <w:rPr>
          <w:spacing w:val="4"/>
        </w:rPr>
        <w:t xml:space="preserve">, рвота, значительная </w:t>
      </w:r>
      <w:proofErr w:type="spellStart"/>
      <w:r>
        <w:rPr>
          <w:spacing w:val="4"/>
        </w:rPr>
        <w:t>гепатомегалия</w:t>
      </w:r>
      <w:proofErr w:type="spellEnd"/>
      <w:r>
        <w:rPr>
          <w:spacing w:val="4"/>
        </w:rPr>
        <w:t xml:space="preserve"> и болезненность печени, что редко встречается при остром вирусном гепатите В.</w:t>
      </w:r>
    </w:p>
    <w:p w:rsidR="00377C68" w:rsidRDefault="00377C68">
      <w:pPr>
        <w:pStyle w:val="BodyText20"/>
      </w:pPr>
      <w:r>
        <w:rPr>
          <w:spacing w:val="6"/>
        </w:rPr>
        <w:t xml:space="preserve">Очень важны для дифференциальной диагностики лабораторные данные. Для алкогольного гепатита </w:t>
      </w:r>
      <w:r>
        <w:rPr>
          <w:spacing w:val="8"/>
        </w:rPr>
        <w:t xml:space="preserve">свойственны - </w:t>
      </w:r>
      <w:proofErr w:type="spellStart"/>
      <w:r>
        <w:rPr>
          <w:spacing w:val="8"/>
        </w:rPr>
        <w:t>нейтрофилъный</w:t>
      </w:r>
      <w:proofErr w:type="spellEnd"/>
      <w:r>
        <w:rPr>
          <w:spacing w:val="8"/>
        </w:rPr>
        <w:t xml:space="preserve"> лейкоцитоз, ускорение </w:t>
      </w:r>
      <w:r>
        <w:t xml:space="preserve">СОЭ, преимущественное повышение активности </w:t>
      </w:r>
      <w:proofErr w:type="spellStart"/>
      <w:r>
        <w:t>АсАТ</w:t>
      </w:r>
      <w:proofErr w:type="spellEnd"/>
      <w:r>
        <w:t xml:space="preserve">, что не </w:t>
      </w:r>
      <w:r>
        <w:rPr>
          <w:spacing w:val="4"/>
        </w:rPr>
        <w:t xml:space="preserve">характерно для вирусного гепатита В. У нашего больного - </w:t>
      </w:r>
      <w:r>
        <w:rPr>
          <w:spacing w:val="8"/>
        </w:rPr>
        <w:t xml:space="preserve">ускорение </w:t>
      </w:r>
      <w:r>
        <w:t xml:space="preserve">СОЭ с </w:t>
      </w:r>
      <w:proofErr w:type="spellStart"/>
      <w:r>
        <w:t>моноцитозом</w:t>
      </w:r>
      <w:proofErr w:type="spellEnd"/>
      <w:r>
        <w:rPr>
          <w:spacing w:val="6"/>
        </w:rPr>
        <w:t xml:space="preserve">, увеличение в несколько раз </w:t>
      </w:r>
      <w:r>
        <w:rPr>
          <w:spacing w:val="-1"/>
        </w:rPr>
        <w:t xml:space="preserve">активности </w:t>
      </w:r>
      <w:proofErr w:type="spellStart"/>
      <w:r>
        <w:rPr>
          <w:spacing w:val="-1"/>
        </w:rPr>
        <w:t>АлАТ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АсАТ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И, наконец, обнаружение маркеров к вирусному гепатиту В</w:t>
      </w:r>
      <w:r>
        <w:t xml:space="preserve"> позволяет окончательно поставить диагноз «острый </w:t>
      </w:r>
      <w:r>
        <w:rPr>
          <w:spacing w:val="2"/>
        </w:rPr>
        <w:t>вирусный гепатит В» и исключить алкогольный гепатит.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  <w:jc w:val="center"/>
        <w:rPr>
          <w:sz w:val="36"/>
        </w:rPr>
      </w:pPr>
      <w:r>
        <w:rPr>
          <w:sz w:val="36"/>
        </w:rPr>
        <w:t>Обоснование проводимой терапии.</w:t>
      </w:r>
    </w:p>
    <w:p w:rsidR="00377C68" w:rsidRDefault="00377C68">
      <w:pPr>
        <w:pStyle w:val="BodyText20"/>
      </w:pPr>
      <w:r>
        <w:rPr>
          <w:color w:val="000000"/>
          <w:spacing w:val="-5"/>
        </w:rPr>
        <w:lastRenderedPageBreak/>
        <w:t xml:space="preserve">Лечебный режим должен быть палатным, при этом полезно находиться в горизонтальном положении, что создает более </w:t>
      </w:r>
      <w:r>
        <w:rPr>
          <w:color w:val="000000"/>
          <w:spacing w:val="4"/>
        </w:rPr>
        <w:t xml:space="preserve">благоприятные условия для функции печени в результате </w:t>
      </w:r>
      <w:r>
        <w:rPr>
          <w:color w:val="000000"/>
          <w:spacing w:val="-4"/>
        </w:rPr>
        <w:t xml:space="preserve">улучшения печеночного кровотока. Необходимо обеспечить 8-9 </w:t>
      </w:r>
      <w:r>
        <w:rPr>
          <w:color w:val="000000"/>
          <w:spacing w:val="-3"/>
        </w:rPr>
        <w:t>часовой сон, спокойную обстановку, исключить</w:t>
      </w:r>
      <w:r>
        <w:rPr>
          <w:color w:val="000000"/>
          <w:spacing w:val="-1"/>
        </w:rPr>
        <w:t xml:space="preserve"> стрессовые ситуации. </w:t>
      </w:r>
      <w:r>
        <w:rPr>
          <w:color w:val="000000"/>
        </w:rPr>
        <w:t xml:space="preserve">Диета должна быть полноценная (стол №5 по Певзнеру), необходимо исключить из рациона жирные блюда, копчености, свинину, баранину, </w:t>
      </w:r>
      <w:r>
        <w:rPr>
          <w:color w:val="000000"/>
          <w:spacing w:val="-1"/>
        </w:rPr>
        <w:t xml:space="preserve">шоколад, пряности, абсолютно запрещается алкоголь. </w:t>
      </w:r>
      <w:r>
        <w:rPr>
          <w:color w:val="000000"/>
        </w:rPr>
        <w:t xml:space="preserve">Рекомендуется обильное питье до 2-х-3-х литров в </w:t>
      </w:r>
      <w:r>
        <w:rPr>
          <w:color w:val="000000"/>
          <w:spacing w:val="2"/>
        </w:rPr>
        <w:t xml:space="preserve">сутки. Обильное питье в виде </w:t>
      </w:r>
      <w:r>
        <w:rPr>
          <w:color w:val="000000"/>
          <w:spacing w:val="-1"/>
        </w:rPr>
        <w:t xml:space="preserve">фруктовых и овощных соков, минеральной воды в </w:t>
      </w:r>
      <w:r>
        <w:rPr>
          <w:color w:val="000000"/>
        </w:rPr>
        <w:t xml:space="preserve">количестве 2-3 литра в сутки способствует выведению </w:t>
      </w:r>
      <w:r>
        <w:rPr>
          <w:color w:val="000000"/>
          <w:spacing w:val="-2"/>
        </w:rPr>
        <w:t xml:space="preserve">токсических веществ из крови через почки. </w:t>
      </w:r>
      <w:r>
        <w:rPr>
          <w:color w:val="000000"/>
        </w:rPr>
        <w:t xml:space="preserve">Ведение в пищевой рацион витаминов групп В, С, Е способствует купированию перекисного окисления липидов </w:t>
      </w:r>
      <w:r>
        <w:rPr>
          <w:color w:val="000000"/>
          <w:spacing w:val="-3"/>
        </w:rPr>
        <w:t>и тканевой гипоксии.</w:t>
      </w:r>
    </w:p>
    <w:p w:rsidR="00377C68" w:rsidRDefault="00377C68">
      <w:pPr>
        <w:pStyle w:val="BodyText20"/>
      </w:pPr>
      <w:r>
        <w:rPr>
          <w:color w:val="000000"/>
          <w:spacing w:val="-3"/>
        </w:rPr>
        <w:t xml:space="preserve">В качестве естественных иммуномодуляторов можно </w:t>
      </w:r>
      <w:r>
        <w:rPr>
          <w:color w:val="000000"/>
        </w:rPr>
        <w:t xml:space="preserve">применять натуральные продукты, содержащие </w:t>
      </w:r>
      <w:r>
        <w:rPr>
          <w:color w:val="000000"/>
          <w:spacing w:val="-2"/>
        </w:rPr>
        <w:t>аскорбиновую кислоту (лимон, киви).</w:t>
      </w:r>
    </w:p>
    <w:p w:rsidR="00377C68" w:rsidRDefault="00377C68">
      <w:pPr>
        <w:pStyle w:val="BodyText20"/>
      </w:pPr>
      <w:r>
        <w:t>Медикаментозная терапия: необходимо придерживаться принципа минимума лекарственных средств.</w:t>
      </w:r>
    </w:p>
    <w:p w:rsidR="00377C68" w:rsidRDefault="00377C68">
      <w:pPr>
        <w:pStyle w:val="BodyText20"/>
      </w:pPr>
      <w:r>
        <w:t xml:space="preserve">1. </w:t>
      </w:r>
      <w:proofErr w:type="spellStart"/>
      <w:r>
        <w:t>Рибоксин</w:t>
      </w:r>
      <w:proofErr w:type="spellEnd"/>
      <w:r>
        <w:t xml:space="preserve"> – по 1 </w:t>
      </w:r>
      <w:proofErr w:type="spellStart"/>
      <w:r>
        <w:t>табл</w:t>
      </w:r>
      <w:proofErr w:type="spellEnd"/>
      <w:r>
        <w:t xml:space="preserve"> 3 р/д</w:t>
      </w:r>
    </w:p>
    <w:p w:rsidR="00377C68" w:rsidRDefault="00377C68">
      <w:pPr>
        <w:pStyle w:val="BodyText20"/>
      </w:pPr>
      <w:r>
        <w:tab/>
        <w:t xml:space="preserve">Препарат улучшает синтез белка в тканях, в том числе </w:t>
      </w:r>
      <w:proofErr w:type="spellStart"/>
      <w:r>
        <w:t>гепатоцитов</w:t>
      </w:r>
      <w:proofErr w:type="spellEnd"/>
      <w:r>
        <w:t>, способствует ликвидации гипоксии, улучшает все процессы обмена.</w:t>
      </w:r>
    </w:p>
    <w:p w:rsidR="00377C68" w:rsidRDefault="00377C68">
      <w:pPr>
        <w:pStyle w:val="BodyText20"/>
      </w:pPr>
      <w:r>
        <w:t xml:space="preserve">2. </w:t>
      </w:r>
      <w:proofErr w:type="spellStart"/>
      <w:r>
        <w:t>Инфузионно-дезинтоксикационная</w:t>
      </w:r>
      <w:proofErr w:type="spellEnd"/>
      <w:r>
        <w:t xml:space="preserve"> терапия:</w:t>
      </w:r>
    </w:p>
    <w:p w:rsidR="00377C68" w:rsidRDefault="00377C68">
      <w:pPr>
        <w:pStyle w:val="BodyText20"/>
      </w:pPr>
      <w:r>
        <w:t>- Глюкоза 5% - 800 мл + витамин С 3 мл</w:t>
      </w:r>
    </w:p>
    <w:p w:rsidR="00377C68" w:rsidRDefault="00377C68">
      <w:pPr>
        <w:pStyle w:val="BodyText20"/>
      </w:pPr>
      <w:r>
        <w:tab/>
        <w:t xml:space="preserve">Раствор глюкозы является источником легкоусвояемого организмом ценного энергетического материала. Учитывая некоторое снижение усвояемости пищевых продуктов, глюкоз данной больной показана, тем более что она на </w:t>
      </w:r>
      <w:proofErr w:type="spellStart"/>
      <w:r>
        <w:t>аппелирует</w:t>
      </w:r>
      <w:proofErr w:type="spellEnd"/>
      <w:r>
        <w:t xml:space="preserve"> к </w:t>
      </w:r>
      <w:proofErr w:type="spellStart"/>
      <w:r>
        <w:t>дезинтоксикационной</w:t>
      </w:r>
      <w:proofErr w:type="spellEnd"/>
      <w:r>
        <w:t xml:space="preserve"> функции печени.</w:t>
      </w:r>
    </w:p>
    <w:p w:rsidR="00377C68" w:rsidRDefault="00377C68">
      <w:pPr>
        <w:pStyle w:val="BodyText20"/>
      </w:pPr>
      <w:r>
        <w:t xml:space="preserve">- </w:t>
      </w:r>
      <w:proofErr w:type="spellStart"/>
      <w:r>
        <w:t>Реополиглюкин</w:t>
      </w:r>
      <w:proofErr w:type="spellEnd"/>
      <w:r>
        <w:t xml:space="preserve"> 400 мл</w:t>
      </w:r>
    </w:p>
    <w:p w:rsidR="00377C68" w:rsidRDefault="00377C68">
      <w:pPr>
        <w:pStyle w:val="BodyText20"/>
      </w:pPr>
      <w:r>
        <w:t>-  «</w:t>
      </w:r>
      <w:proofErr w:type="spellStart"/>
      <w:r>
        <w:t>Ацесоль</w:t>
      </w:r>
      <w:proofErr w:type="spellEnd"/>
      <w:r>
        <w:t>» 400 мл</w:t>
      </w:r>
    </w:p>
    <w:p w:rsidR="00377C68" w:rsidRDefault="00377C68">
      <w:pPr>
        <w:pStyle w:val="BodyText20"/>
      </w:pPr>
      <w:r>
        <w:t xml:space="preserve">3. Ферментные препараты: </w:t>
      </w:r>
      <w:proofErr w:type="spellStart"/>
      <w:r>
        <w:t>Мезим</w:t>
      </w:r>
      <w:proofErr w:type="spellEnd"/>
      <w:r>
        <w:t xml:space="preserve"> форте по 2 драже 3 раза в день во время еды. Назначен из учета показателей </w:t>
      </w:r>
      <w:proofErr w:type="spellStart"/>
      <w:r>
        <w:t>копрограммы</w:t>
      </w:r>
      <w:proofErr w:type="spellEnd"/>
      <w:r>
        <w:t xml:space="preserve"> (большое количество непереваренных нейтральных жиров, жирных кислот) для восполнения частично утраченной функции желчи., лучшей усвояемости питательных веществ. Не нуждается в </w:t>
      </w:r>
      <w:proofErr w:type="spellStart"/>
      <w:r>
        <w:t>метаболизировании</w:t>
      </w:r>
      <w:proofErr w:type="spellEnd"/>
      <w:r>
        <w:t xml:space="preserve"> печенью.</w:t>
      </w: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  <w:jc w:val="center"/>
        <w:rPr>
          <w:sz w:val="36"/>
        </w:rPr>
      </w:pPr>
      <w:r>
        <w:rPr>
          <w:sz w:val="36"/>
        </w:rPr>
        <w:t>Прогноз.</w:t>
      </w:r>
    </w:p>
    <w:p w:rsidR="00377C68" w:rsidRDefault="00377C68">
      <w:pPr>
        <w:pStyle w:val="BodyText20"/>
        <w:ind w:firstLine="720"/>
      </w:pPr>
      <w:r>
        <w:rPr>
          <w:color w:val="000000"/>
          <w:spacing w:val="-1"/>
        </w:rPr>
        <w:t>Прогноз для жизни относительно благоприятный. Так как при гепатите В имеются</w:t>
      </w:r>
      <w:r>
        <w:rPr>
          <w:color w:val="000000"/>
          <w:spacing w:val="1"/>
        </w:rPr>
        <w:t xml:space="preserve"> морфологические изменения печеночной ткани воспалительного характера, возможно полное восстановление её. Учитывая легкую </w:t>
      </w:r>
      <w:r>
        <w:rPr>
          <w:color w:val="000000"/>
        </w:rPr>
        <w:t xml:space="preserve">степень тяжести заболевания, поддающуюся терапии, адекватное поведение больной, отсутствие у нее </w:t>
      </w:r>
      <w:r>
        <w:rPr>
          <w:color w:val="000000"/>
          <w:spacing w:val="2"/>
        </w:rPr>
        <w:t xml:space="preserve">пристрастия к алкоголю и наркотическим веществам, </w:t>
      </w:r>
      <w:r>
        <w:rPr>
          <w:color w:val="000000"/>
        </w:rPr>
        <w:t xml:space="preserve">отсутствие сопутствующей патологии, удовлетворительные бытовые условия, высока вероятность, </w:t>
      </w:r>
      <w:r>
        <w:rPr>
          <w:color w:val="000000"/>
          <w:spacing w:val="-2"/>
        </w:rPr>
        <w:t xml:space="preserve">что процесс может полностью регрессировать, вплоть до </w:t>
      </w:r>
      <w:r>
        <w:rPr>
          <w:color w:val="000000"/>
        </w:rPr>
        <w:t xml:space="preserve">полного клинического выздоровления, при </w:t>
      </w:r>
      <w:r>
        <w:rPr>
          <w:color w:val="000000"/>
          <w:spacing w:val="-2"/>
        </w:rPr>
        <w:t>соблюдении должной диеты. Гепатит В</w:t>
      </w:r>
      <w:r>
        <w:rPr>
          <w:color w:val="000000"/>
          <w:spacing w:val="-3"/>
        </w:rPr>
        <w:t xml:space="preserve"> часто (в 15% случаев) может переходить в хронические формы, с </w:t>
      </w:r>
      <w:r>
        <w:rPr>
          <w:color w:val="000000"/>
          <w:spacing w:val="6"/>
        </w:rPr>
        <w:t xml:space="preserve">развитием в дальнейшем цирроза печени и </w:t>
      </w:r>
      <w:proofErr w:type="spellStart"/>
      <w:r>
        <w:rPr>
          <w:color w:val="000000"/>
          <w:spacing w:val="6"/>
        </w:rPr>
        <w:t>гепатокарциномы</w:t>
      </w:r>
      <w:proofErr w:type="spellEnd"/>
      <w:r>
        <w:rPr>
          <w:color w:val="000000"/>
          <w:spacing w:val="6"/>
        </w:rPr>
        <w:t xml:space="preserve"> при влиянии </w:t>
      </w:r>
      <w:r>
        <w:rPr>
          <w:color w:val="000000"/>
          <w:spacing w:val="1"/>
        </w:rPr>
        <w:t xml:space="preserve">неблагоприятных факторов (курение, несоблюдение </w:t>
      </w:r>
      <w:r>
        <w:rPr>
          <w:color w:val="000000"/>
          <w:spacing w:val="2"/>
        </w:rPr>
        <w:t xml:space="preserve">диеты, употребление алкоголя даже в небольших </w:t>
      </w:r>
      <w:r>
        <w:rPr>
          <w:color w:val="000000"/>
          <w:spacing w:val="-1"/>
        </w:rPr>
        <w:t xml:space="preserve">количествах). </w:t>
      </w:r>
      <w:proofErr w:type="spellStart"/>
      <w:r>
        <w:rPr>
          <w:color w:val="000000"/>
          <w:spacing w:val="-1"/>
        </w:rPr>
        <w:t>Хронизация</w:t>
      </w:r>
      <w:proofErr w:type="spellEnd"/>
      <w:r>
        <w:rPr>
          <w:color w:val="000000"/>
          <w:spacing w:val="-1"/>
        </w:rPr>
        <w:t xml:space="preserve"> также зависит от особенностей иммунологической реактивности пациента, которые строго индивидуальны и предугадать которые практически невозможно. Поэтому вероятность такого исхода также существует, несмотря на сравнительно легкое течение. Не исключено, что у больной в периоде </w:t>
      </w:r>
      <w:r>
        <w:rPr>
          <w:color w:val="000000"/>
        </w:rPr>
        <w:t xml:space="preserve">выздоровления может развиться </w:t>
      </w:r>
      <w:proofErr w:type="spellStart"/>
      <w:r>
        <w:rPr>
          <w:color w:val="000000"/>
        </w:rPr>
        <w:t>постгепатитный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синдром с астеновегетативными проявлениями. После </w:t>
      </w:r>
      <w:r>
        <w:rPr>
          <w:color w:val="000000"/>
          <w:spacing w:val="-2"/>
        </w:rPr>
        <w:t xml:space="preserve">клинического и морфологического выздоровления возможно </w:t>
      </w:r>
      <w:r>
        <w:rPr>
          <w:color w:val="000000"/>
          <w:spacing w:val="-3"/>
        </w:rPr>
        <w:t>полное восстановление работоспособности.</w:t>
      </w:r>
    </w:p>
    <w:p w:rsidR="00377C68" w:rsidRDefault="00377C68">
      <w:pPr>
        <w:pStyle w:val="BodyText20"/>
        <w:jc w:val="left"/>
      </w:pPr>
    </w:p>
    <w:p w:rsidR="00377C68" w:rsidRDefault="00377C68">
      <w:pPr>
        <w:pStyle w:val="BodyText20"/>
        <w:jc w:val="center"/>
        <w:rPr>
          <w:sz w:val="36"/>
        </w:rPr>
      </w:pPr>
      <w:r>
        <w:rPr>
          <w:sz w:val="36"/>
        </w:rPr>
        <w:lastRenderedPageBreak/>
        <w:t>Этапный эпикриз.</w:t>
      </w:r>
    </w:p>
    <w:p w:rsidR="00377C68" w:rsidRDefault="00377C68">
      <w:pPr>
        <w:pStyle w:val="BodyText20"/>
      </w:pPr>
      <w:r>
        <w:t xml:space="preserve">Больная поступила в 3 Городскую больницу, инфекционное отделение 3.10.03 с жалобами на общую слабость, плохой аппетит,  желтушность склер, кожи, темный цвет мочи и светлый кал, тяжесть в правом подреберье. Диагноз при поступлении: острый вирусный гепатит неясной этиологии. Больная была обследована. Объективно: Кожные покровы бледные, желтушного цвета. Наблюдается </w:t>
      </w:r>
      <w:proofErr w:type="spellStart"/>
      <w:r>
        <w:t>иктеричность</w:t>
      </w:r>
      <w:proofErr w:type="spellEnd"/>
      <w:r>
        <w:t xml:space="preserve"> склер. Размеры печени по Курлову:12,5*10*9,5. При пальпации край закруглен, </w:t>
      </w:r>
      <w:proofErr w:type="spellStart"/>
      <w:r>
        <w:t>плотноэластичный</w:t>
      </w:r>
      <w:proofErr w:type="spellEnd"/>
      <w:r>
        <w:t xml:space="preserve">, поверхность гладкая; пальпация болезненна. Печень выступает из-под края реберной дуги на 2 см. Пузырные симптомы отрицательны. Селезенка не пальпируется. Для выяснения этиологического фактора и подтверждения диагноза были проведены лабораторные исследования (ОАК, ОАМ, биохимический  анализ крови в динамике, </w:t>
      </w:r>
      <w:proofErr w:type="spellStart"/>
      <w:r>
        <w:t>коагулограмма</w:t>
      </w:r>
      <w:proofErr w:type="spellEnd"/>
      <w:r>
        <w:t xml:space="preserve">, </w:t>
      </w:r>
      <w:proofErr w:type="spellStart"/>
      <w:r>
        <w:t>копрограмма</w:t>
      </w:r>
      <w:proofErr w:type="spellEnd"/>
      <w:r>
        <w:t xml:space="preserve">, ИФА на вирусные гепатиты, анализ кала на яйца глист, анализ крови на </w:t>
      </w:r>
      <w:r>
        <w:rPr>
          <w:lang w:val="en-US"/>
        </w:rPr>
        <w:t>RW</w:t>
      </w:r>
      <w:r>
        <w:t xml:space="preserve">, анализ крови на ВИЧ-инфекцию), УЗИ. Лабораторно: </w:t>
      </w:r>
      <w:proofErr w:type="spellStart"/>
      <w:r>
        <w:t>моноцитоз</w:t>
      </w:r>
      <w:proofErr w:type="spellEnd"/>
      <w:r>
        <w:t xml:space="preserve"> (16%), увеличение СОЭ (23 мм/ч), билирубинурия, билирубинемия (общий – 60,8 </w:t>
      </w:r>
      <w:proofErr w:type="spellStart"/>
      <w:r>
        <w:t>мкмоль</w:t>
      </w:r>
      <w:proofErr w:type="spellEnd"/>
      <w:r>
        <w:t xml:space="preserve">/л, прямой – 50,4, непрямой – 10,4), повышение уровня </w:t>
      </w:r>
      <w:proofErr w:type="spellStart"/>
      <w:r>
        <w:t>трансаминаз</w:t>
      </w:r>
      <w:proofErr w:type="spellEnd"/>
      <w:r>
        <w:t xml:space="preserve"> (</w:t>
      </w:r>
      <w:proofErr w:type="spellStart"/>
      <w:r>
        <w:t>АлАТ</w:t>
      </w:r>
      <w:proofErr w:type="spellEnd"/>
      <w:r>
        <w:tab/>
        <w:t xml:space="preserve"> - 5,77 </w:t>
      </w:r>
      <w:proofErr w:type="spellStart"/>
      <w:r>
        <w:t>мккат</w:t>
      </w:r>
      <w:proofErr w:type="spellEnd"/>
      <w:r>
        <w:t xml:space="preserve">/л, </w:t>
      </w:r>
      <w:proofErr w:type="spellStart"/>
      <w:r>
        <w:t>АсАТ</w:t>
      </w:r>
      <w:proofErr w:type="spellEnd"/>
      <w:r>
        <w:t xml:space="preserve"> - 2,37 </w:t>
      </w:r>
      <w:proofErr w:type="spellStart"/>
      <w:r>
        <w:t>мккат</w:t>
      </w:r>
      <w:proofErr w:type="spellEnd"/>
      <w:r>
        <w:t>/л), тимоловой пробы (9 ед.), положительные маркеры к вирусному гепатиту В при серологическом исследовании. На основании этих данных поставлен диагноз: острый вирусный гепатит В, желтушная форма, легкая степень тяжести.</w:t>
      </w:r>
    </w:p>
    <w:p w:rsidR="00377C68" w:rsidRDefault="00377C68">
      <w:pPr>
        <w:pStyle w:val="BodyText20"/>
        <w:rPr>
          <w:color w:val="000000"/>
        </w:rPr>
      </w:pPr>
      <w:r>
        <w:t xml:space="preserve">Проводится лечение: режим постельный, диета №5. Обильное питье. </w:t>
      </w:r>
      <w:r>
        <w:rPr>
          <w:color w:val="000000"/>
        </w:rPr>
        <w:t>Ведение в пищевой рацион витаминов групп В, С, Е.</w:t>
      </w:r>
    </w:p>
    <w:p w:rsidR="00377C68" w:rsidRDefault="00377C68">
      <w:pPr>
        <w:pStyle w:val="BodyText20"/>
      </w:pPr>
      <w:r>
        <w:t xml:space="preserve">Медикаментозная терапия: </w:t>
      </w:r>
      <w:proofErr w:type="spellStart"/>
      <w:r>
        <w:t>рибоксин</w:t>
      </w:r>
      <w:proofErr w:type="spellEnd"/>
      <w:r>
        <w:t xml:space="preserve">, растворы глюкозы, </w:t>
      </w:r>
      <w:proofErr w:type="spellStart"/>
      <w:r>
        <w:t>реополиглюкин</w:t>
      </w:r>
      <w:proofErr w:type="spellEnd"/>
      <w:r>
        <w:t>, «</w:t>
      </w:r>
      <w:proofErr w:type="spellStart"/>
      <w:r>
        <w:t>Ацесоль</w:t>
      </w:r>
      <w:proofErr w:type="spellEnd"/>
      <w:r>
        <w:t xml:space="preserve">», </w:t>
      </w:r>
      <w:proofErr w:type="spellStart"/>
      <w:r>
        <w:t>Мезим</w:t>
      </w:r>
      <w:proofErr w:type="spellEnd"/>
      <w:r>
        <w:t xml:space="preserve"> форте. Наблюдается положительная динамика: уменьшение симптомов желтухи – только </w:t>
      </w:r>
      <w:proofErr w:type="spellStart"/>
      <w:r>
        <w:t>небольщой</w:t>
      </w:r>
      <w:proofErr w:type="spellEnd"/>
      <w:r>
        <w:t xml:space="preserve"> желтоватый оттенок кожи, </w:t>
      </w:r>
      <w:proofErr w:type="spellStart"/>
      <w:r>
        <w:t>субиктеричность</w:t>
      </w:r>
      <w:proofErr w:type="spellEnd"/>
      <w:r>
        <w:t xml:space="preserve">, нормализовался цвет мочи и кала; уменьшение размеров печени, исчезновение симптомов интоксикации. </w:t>
      </w:r>
    </w:p>
    <w:p w:rsidR="00377C68" w:rsidRDefault="00377C68">
      <w:pPr>
        <w:pStyle w:val="BodyText20"/>
      </w:pPr>
      <w:r>
        <w:t>Больная готовится к выписке.</w:t>
      </w: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</w:pPr>
    </w:p>
    <w:p w:rsidR="00377C68" w:rsidRDefault="00377C68">
      <w:pPr>
        <w:pStyle w:val="BodyText20"/>
        <w:jc w:val="center"/>
        <w:rPr>
          <w:sz w:val="32"/>
        </w:rPr>
      </w:pPr>
      <w:r>
        <w:rPr>
          <w:sz w:val="32"/>
        </w:rPr>
        <w:t>Критерии выписки из стационара.</w:t>
      </w:r>
    </w:p>
    <w:p w:rsidR="00377C68" w:rsidRDefault="00377C68">
      <w:pPr>
        <w:pStyle w:val="BodyText20"/>
      </w:pPr>
      <w:r>
        <w:rPr>
          <w:color w:val="000000"/>
          <w:spacing w:val="8"/>
        </w:rPr>
        <w:t>Допустимые остаточные явления при выписке:</w:t>
      </w:r>
    </w:p>
    <w:p w:rsidR="00377C68" w:rsidRDefault="00377C68">
      <w:pPr>
        <w:pStyle w:val="BodyText20"/>
        <w:rPr>
          <w:color w:val="000000"/>
        </w:rPr>
      </w:pPr>
      <w:r>
        <w:rPr>
          <w:color w:val="000000"/>
          <w:spacing w:val="6"/>
        </w:rPr>
        <w:t xml:space="preserve">- умеренное повышение активности АЛТ (в 2 - 3 раза по </w:t>
      </w:r>
      <w:r>
        <w:rPr>
          <w:color w:val="000000"/>
          <w:spacing w:val="3"/>
        </w:rPr>
        <w:t xml:space="preserve">сравнению с верхней границей нормы), тимоловой пробы, </w:t>
      </w:r>
      <w:r>
        <w:rPr>
          <w:color w:val="000000"/>
          <w:spacing w:val="7"/>
        </w:rPr>
        <w:t xml:space="preserve">при нормальных, размерах печени и нормализации </w:t>
      </w:r>
      <w:r>
        <w:rPr>
          <w:color w:val="000000"/>
          <w:spacing w:val="4"/>
        </w:rPr>
        <w:t>содержания билирубина в сыворотки крови.</w:t>
      </w:r>
    </w:p>
    <w:p w:rsidR="00377C68" w:rsidRDefault="00377C68">
      <w:pPr>
        <w:pStyle w:val="BodyText20"/>
        <w:rPr>
          <w:color w:val="000000"/>
        </w:rPr>
      </w:pPr>
      <w:r>
        <w:rPr>
          <w:color w:val="000000"/>
          <w:spacing w:val="8"/>
        </w:rPr>
        <w:t xml:space="preserve">- Некоторое увеличение размеров печени (1-2 см.), при </w:t>
      </w:r>
      <w:r>
        <w:rPr>
          <w:color w:val="000000"/>
          <w:spacing w:val="7"/>
        </w:rPr>
        <w:t>полном восстановлении ее функциональных проб.</w:t>
      </w:r>
    </w:p>
    <w:p w:rsidR="00377C68" w:rsidRDefault="00377C68">
      <w:pPr>
        <w:pStyle w:val="BodyText20"/>
        <w:rPr>
          <w:color w:val="000000"/>
        </w:rPr>
      </w:pPr>
      <w:r>
        <w:rPr>
          <w:color w:val="000000"/>
          <w:spacing w:val="7"/>
        </w:rPr>
        <w:t xml:space="preserve">- Наличие утомляемости, незначительной истеричности </w:t>
      </w:r>
      <w:r>
        <w:rPr>
          <w:color w:val="000000"/>
          <w:spacing w:val="9"/>
        </w:rPr>
        <w:t xml:space="preserve">склер при нормализации размеров печени и </w:t>
      </w:r>
      <w:r>
        <w:rPr>
          <w:color w:val="000000"/>
          <w:spacing w:val="7"/>
        </w:rPr>
        <w:t>восстановительной ее функции.</w:t>
      </w:r>
    </w:p>
    <w:p w:rsidR="00377C68" w:rsidRDefault="00377C68">
      <w:pPr>
        <w:pStyle w:val="BodyText20"/>
      </w:pPr>
      <w:r>
        <w:rPr>
          <w:color w:val="000000"/>
          <w:spacing w:val="5"/>
        </w:rPr>
        <w:t xml:space="preserve">Сроки временной не трудоспособности при выписки из </w:t>
      </w:r>
      <w:r>
        <w:rPr>
          <w:color w:val="000000"/>
          <w:spacing w:val="6"/>
        </w:rPr>
        <w:t xml:space="preserve">стационара: больные, перенесшие легкую форму острого вирусного гепатита В, </w:t>
      </w:r>
      <w:r>
        <w:rPr>
          <w:color w:val="000000"/>
          <w:spacing w:val="3"/>
        </w:rPr>
        <w:t xml:space="preserve">освобождаются от работы на 9 дней. </w:t>
      </w:r>
    </w:p>
    <w:p w:rsidR="00377C68" w:rsidRDefault="00377C68">
      <w:pPr>
        <w:pStyle w:val="BodyText20"/>
        <w:jc w:val="left"/>
      </w:pPr>
    </w:p>
    <w:p w:rsidR="00377C68" w:rsidRDefault="00377C68">
      <w:pPr>
        <w:pStyle w:val="BodyText20"/>
        <w:jc w:val="center"/>
        <w:rPr>
          <w:sz w:val="32"/>
        </w:rPr>
      </w:pPr>
      <w:r>
        <w:rPr>
          <w:sz w:val="32"/>
        </w:rPr>
        <w:t>Рекомендации.</w:t>
      </w:r>
    </w:p>
    <w:p w:rsidR="00377C68" w:rsidRDefault="00377C68">
      <w:pPr>
        <w:pStyle w:val="BodyText20"/>
        <w:jc w:val="left"/>
      </w:pPr>
      <w:r>
        <w:t xml:space="preserve">Соблюдение пищевого режима: исключение жирных, жареных блюд, копченостей, противопоказан прием алкоголя. Пища должна быть богата витаминами А, В,С, Е, микроэлементами. Рациональное трудоустройство на 3-6 месяцев с освобождением от тяжелого физического труда, занятий спортом. Противопоказаны профилактические прививки в течение 6 месяцев после выписки (кроме профилактики столбняка и </w:t>
      </w:r>
      <w:r>
        <w:lastRenderedPageBreak/>
        <w:t xml:space="preserve">антирабической вакцины), применение </w:t>
      </w:r>
      <w:proofErr w:type="spellStart"/>
      <w:r>
        <w:t>гепатотоксичных</w:t>
      </w:r>
      <w:proofErr w:type="spellEnd"/>
      <w:r>
        <w:t xml:space="preserve"> препаратов. Нежелательно проведение плановых операций. Следует избегать беременности на протяжении года после выписки.</w:t>
      </w:r>
    </w:p>
    <w:p w:rsidR="00377C68" w:rsidRDefault="00377C68">
      <w:pPr>
        <w:pStyle w:val="BodyText20"/>
      </w:pPr>
      <w:r>
        <w:tab/>
      </w:r>
    </w:p>
    <w:p w:rsidR="00377C68" w:rsidRDefault="00377C68">
      <w:pPr>
        <w:pStyle w:val="BodyText20"/>
        <w:jc w:val="center"/>
        <w:rPr>
          <w:sz w:val="32"/>
        </w:rPr>
      </w:pPr>
      <w:r>
        <w:rPr>
          <w:sz w:val="32"/>
        </w:rPr>
        <w:t>Правила выписки и диспансеризация.</w:t>
      </w:r>
    </w:p>
    <w:p w:rsidR="00377C68" w:rsidRDefault="00377C68">
      <w:pPr>
        <w:pStyle w:val="BodyText20"/>
      </w:pPr>
      <w:r>
        <w:t xml:space="preserve">Первый осмотр после выписки из стационара проводится лечащим врачом через 1 месяц. Если не обнаруживается субъективных и объективных отклонений, больная наблюдается кабинете инфекционных заболеваний поликлиники через 3, 6, 9, 12 месяцев после выписки. Методы диспансерного наблюдения: клинический (жалобы, определение величины печени и селезенки), лабораторный (билирубин, </w:t>
      </w:r>
      <w:proofErr w:type="spellStart"/>
      <w:r>
        <w:t>аминотрансферазы</w:t>
      </w:r>
      <w:proofErr w:type="spellEnd"/>
      <w:r>
        <w:t xml:space="preserve">, тимоловая проба), </w:t>
      </w:r>
      <w:proofErr w:type="spellStart"/>
      <w:r>
        <w:t>иммуно</w:t>
      </w:r>
      <w:proofErr w:type="spellEnd"/>
      <w:r>
        <w:t xml:space="preserve">-серологический (маркеры вирусного гепатита В). При появлении признаков </w:t>
      </w:r>
      <w:proofErr w:type="spellStart"/>
      <w:r>
        <w:t>хронизации</w:t>
      </w:r>
      <w:proofErr w:type="spellEnd"/>
      <w:r>
        <w:t xml:space="preserve"> гепатита нужна повторная госпитализация для углубленного обследования и лечения.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  <w:jc w:val="center"/>
        <w:rPr>
          <w:sz w:val="36"/>
        </w:rPr>
      </w:pPr>
      <w:r>
        <w:rPr>
          <w:sz w:val="36"/>
        </w:rPr>
        <w:t>Список литературы.</w:t>
      </w:r>
    </w:p>
    <w:p w:rsidR="00377C68" w:rsidRDefault="00377C68">
      <w:pPr>
        <w:pStyle w:val="a5"/>
        <w:tabs>
          <w:tab w:val="clear" w:pos="4677"/>
          <w:tab w:val="clear" w:pos="9355"/>
        </w:tabs>
        <w:jc w:val="center"/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 xml:space="preserve">1. </w:t>
      </w:r>
      <w:proofErr w:type="spellStart"/>
      <w:r>
        <w:t>Ющук</w:t>
      </w:r>
      <w:proofErr w:type="spellEnd"/>
      <w:r>
        <w:t xml:space="preserve"> Н. Д., Венгеров Ю. Я. Лекции по инфекционным болезням // М. – ВУНМЦ. – 1999. – Том 2.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 xml:space="preserve">2. Васильев В. С., Комар В. И., </w:t>
      </w:r>
      <w:proofErr w:type="spellStart"/>
      <w:r>
        <w:t>Цыркунов</w:t>
      </w:r>
      <w:proofErr w:type="spellEnd"/>
      <w:r>
        <w:t xml:space="preserve"> В. М. Практика инфекциониста // Минск. – «</w:t>
      </w:r>
      <w:proofErr w:type="spellStart"/>
      <w:r>
        <w:t>Вышэйшая</w:t>
      </w:r>
      <w:proofErr w:type="spellEnd"/>
      <w:r>
        <w:t xml:space="preserve"> школа». – 1993.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>3. Окороков А. Н. Диагностика болезней внутренних органов // М. – Медицинская литература. – 2002. – Том 1.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>4. Шувалова Е. П. Инфекционные болезни // М. – «Медицина». – 1995.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 xml:space="preserve">5. </w:t>
      </w:r>
      <w:proofErr w:type="spellStart"/>
      <w:r>
        <w:t>Соринсон</w:t>
      </w:r>
      <w:proofErr w:type="spellEnd"/>
      <w:r>
        <w:t xml:space="preserve"> С. Н. Вирусные гепатиты // М. – «Медицина». - 1997.</w:t>
      </w:r>
    </w:p>
    <w:p w:rsidR="00377C68" w:rsidRDefault="00377C68">
      <w:pPr>
        <w:pStyle w:val="a5"/>
        <w:tabs>
          <w:tab w:val="clear" w:pos="4677"/>
          <w:tab w:val="clear" w:pos="9355"/>
        </w:tabs>
      </w:pPr>
    </w:p>
    <w:p w:rsidR="00377C68" w:rsidRDefault="00377C68">
      <w:pPr>
        <w:pStyle w:val="a5"/>
        <w:tabs>
          <w:tab w:val="clear" w:pos="4677"/>
          <w:tab w:val="clear" w:pos="9355"/>
        </w:tabs>
      </w:pPr>
      <w:r>
        <w:t>6. Лекции преподавателей кафедры инфекционных болезней СГМУ (Томск, 2003).</w:t>
      </w:r>
    </w:p>
    <w:sectPr w:rsidR="00377C68">
      <w:pgSz w:w="11906" w:h="16838"/>
      <w:pgMar w:top="1134" w:right="1134" w:bottom="1134" w:left="136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2530E"/>
    <w:lvl w:ilvl="0">
      <w:numFmt w:val="bullet"/>
      <w:lvlText w:val="*"/>
      <w:lvlJc w:val="left"/>
    </w:lvl>
  </w:abstractNum>
  <w:abstractNum w:abstractNumId="1">
    <w:nsid w:val="42283F58"/>
    <w:multiLevelType w:val="multilevel"/>
    <w:tmpl w:val="D35C30D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>
    <w:nsid w:val="497856FB"/>
    <w:multiLevelType w:val="multilevel"/>
    <w:tmpl w:val="D35C30D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>
    <w:nsid w:val="4CDF51F2"/>
    <w:multiLevelType w:val="multilevel"/>
    <w:tmpl w:val="D35C30D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50E0607A"/>
    <w:multiLevelType w:val="singleLevel"/>
    <w:tmpl w:val="ED9C0C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25"/>
    <w:rsid w:val="0003035E"/>
    <w:rsid w:val="00377C68"/>
    <w:rsid w:val="00940725"/>
    <w:rsid w:val="00D140BE"/>
    <w:rsid w:val="00D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customStyle="1" w:styleId="BodyText2">
    <w:name w:val="Body Text 2"/>
    <w:basedOn w:val="a"/>
    <w:pPr>
      <w:widowControl w:val="0"/>
      <w:ind w:left="4111" w:hanging="4111"/>
    </w:pPr>
    <w:rPr>
      <w:sz w:val="28"/>
    </w:rPr>
  </w:style>
  <w:style w:type="paragraph" w:customStyle="1" w:styleId="BodyTextIndent2">
    <w:name w:val="Body Text Indent 2"/>
    <w:basedOn w:val="a"/>
    <w:pPr>
      <w:widowControl w:val="0"/>
      <w:ind w:left="360"/>
    </w:pPr>
    <w:rPr>
      <w:sz w:val="28"/>
    </w:rPr>
  </w:style>
  <w:style w:type="paragraph" w:styleId="a4">
    <w:name w:val="Body Text"/>
    <w:basedOn w:val="a"/>
    <w:pPr>
      <w:widowControl w:val="0"/>
    </w:pPr>
    <w:rPr>
      <w:sz w:val="28"/>
    </w:rPr>
  </w:style>
  <w:style w:type="paragraph" w:customStyle="1" w:styleId="BodyText20">
    <w:name w:val="Body Text 2"/>
    <w:basedOn w:val="a"/>
    <w:pPr>
      <w:ind w:right="-1"/>
      <w:jc w:val="both"/>
    </w:pPr>
    <w:rPr>
      <w:sz w:val="24"/>
    </w:rPr>
  </w:style>
  <w:style w:type="paragraph" w:customStyle="1" w:styleId="BodyTextIndent3">
    <w:name w:val="Body Text Indent 3"/>
    <w:basedOn w:val="a"/>
    <w:pPr>
      <w:spacing w:line="360" w:lineRule="auto"/>
      <w:ind w:left="4320" w:hanging="4320"/>
    </w:pPr>
    <w:rPr>
      <w:sz w:val="24"/>
    </w:r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customStyle="1" w:styleId="BodyText2">
    <w:name w:val="Body Text 2"/>
    <w:basedOn w:val="a"/>
    <w:pPr>
      <w:widowControl w:val="0"/>
      <w:ind w:left="4111" w:hanging="4111"/>
    </w:pPr>
    <w:rPr>
      <w:sz w:val="28"/>
    </w:rPr>
  </w:style>
  <w:style w:type="paragraph" w:customStyle="1" w:styleId="BodyTextIndent2">
    <w:name w:val="Body Text Indent 2"/>
    <w:basedOn w:val="a"/>
    <w:pPr>
      <w:widowControl w:val="0"/>
      <w:ind w:left="360"/>
    </w:pPr>
    <w:rPr>
      <w:sz w:val="28"/>
    </w:rPr>
  </w:style>
  <w:style w:type="paragraph" w:styleId="a4">
    <w:name w:val="Body Text"/>
    <w:basedOn w:val="a"/>
    <w:pPr>
      <w:widowControl w:val="0"/>
    </w:pPr>
    <w:rPr>
      <w:sz w:val="28"/>
    </w:rPr>
  </w:style>
  <w:style w:type="paragraph" w:customStyle="1" w:styleId="BodyText20">
    <w:name w:val="Body Text 2"/>
    <w:basedOn w:val="a"/>
    <w:pPr>
      <w:ind w:right="-1"/>
      <w:jc w:val="both"/>
    </w:pPr>
    <w:rPr>
      <w:sz w:val="24"/>
    </w:rPr>
  </w:style>
  <w:style w:type="paragraph" w:customStyle="1" w:styleId="BodyTextIndent3">
    <w:name w:val="Body Text Indent 3"/>
    <w:basedOn w:val="a"/>
    <w:pPr>
      <w:spacing w:line="360" w:lineRule="auto"/>
      <w:ind w:left="4320" w:hanging="4320"/>
    </w:pPr>
    <w:rPr>
      <w:sz w:val="24"/>
    </w:r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HOUSE</Company>
  <LinksUpToDate>false</LinksUpToDate>
  <CharactersWithSpaces>42405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Сергей Михеев</dc:creator>
  <cp:lastModifiedBy>Igor</cp:lastModifiedBy>
  <cp:revision>2</cp:revision>
  <dcterms:created xsi:type="dcterms:W3CDTF">2024-04-01T14:44:00Z</dcterms:created>
  <dcterms:modified xsi:type="dcterms:W3CDTF">2024-04-01T14:44:00Z</dcterms:modified>
</cp:coreProperties>
</file>