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63" w:rsidRPr="003B4495" w:rsidRDefault="00FE0263">
      <w:pPr>
        <w:jc w:val="both"/>
        <w:rPr>
          <w:b/>
          <w:szCs w:val="24"/>
        </w:rPr>
      </w:pPr>
      <w:bookmarkStart w:id="0" w:name="_GoBack"/>
      <w:bookmarkEnd w:id="0"/>
      <w:r w:rsidRPr="003B4495">
        <w:rPr>
          <w:b/>
          <w:szCs w:val="24"/>
        </w:rPr>
        <w:t>Данные расспроса больного.</w:t>
      </w:r>
    </w:p>
    <w:p w:rsidR="00FE0263" w:rsidRPr="003B4495" w:rsidRDefault="00FE0263">
      <w:pPr>
        <w:rPr>
          <w:szCs w:val="24"/>
          <w:u w:val="single"/>
        </w:rPr>
      </w:pPr>
      <w:r w:rsidRPr="003B4495">
        <w:rPr>
          <w:szCs w:val="24"/>
          <w:u w:val="single"/>
        </w:rPr>
        <w:t>Общие сведения о больном ( паспортная часть ):</w:t>
      </w:r>
    </w:p>
    <w:p w:rsidR="00FE0263" w:rsidRPr="003B4495" w:rsidRDefault="00080BC8">
      <w:pPr>
        <w:numPr>
          <w:ilvl w:val="0"/>
          <w:numId w:val="1"/>
        </w:numPr>
        <w:rPr>
          <w:szCs w:val="24"/>
        </w:rPr>
      </w:pPr>
      <w:r w:rsidRPr="003B4495">
        <w:rPr>
          <w:szCs w:val="24"/>
        </w:rPr>
        <w:t xml:space="preserve">Ф.И.О. </w:t>
      </w:r>
    </w:p>
    <w:p w:rsidR="00FE0263" w:rsidRPr="003B4495" w:rsidRDefault="00942ACB">
      <w:pPr>
        <w:numPr>
          <w:ilvl w:val="0"/>
          <w:numId w:val="1"/>
        </w:numPr>
        <w:rPr>
          <w:szCs w:val="24"/>
        </w:rPr>
      </w:pPr>
      <w:r w:rsidRPr="003B4495">
        <w:rPr>
          <w:szCs w:val="24"/>
        </w:rPr>
        <w:t>Пол, в</w:t>
      </w:r>
      <w:r w:rsidR="00FE0263" w:rsidRPr="003B4495">
        <w:rPr>
          <w:szCs w:val="24"/>
        </w:rPr>
        <w:t>озраст:</w:t>
      </w:r>
      <w:r w:rsidRPr="003B4495">
        <w:rPr>
          <w:szCs w:val="24"/>
        </w:rPr>
        <w:t xml:space="preserve"> муж.</w:t>
      </w:r>
      <w:r w:rsidR="005F45FB" w:rsidRPr="003B4495">
        <w:rPr>
          <w:szCs w:val="24"/>
        </w:rPr>
        <w:t xml:space="preserve"> </w:t>
      </w:r>
    </w:p>
    <w:p w:rsidR="00942ACB" w:rsidRPr="003B4495" w:rsidRDefault="00942ACB">
      <w:pPr>
        <w:numPr>
          <w:ilvl w:val="0"/>
          <w:numId w:val="1"/>
        </w:numPr>
        <w:rPr>
          <w:szCs w:val="24"/>
        </w:rPr>
      </w:pPr>
      <w:r w:rsidRPr="003B4495">
        <w:rPr>
          <w:szCs w:val="24"/>
        </w:rPr>
        <w:t xml:space="preserve">Национальность: </w:t>
      </w:r>
    </w:p>
    <w:p w:rsidR="00FE0263" w:rsidRPr="003B4495" w:rsidRDefault="00FE0263">
      <w:pPr>
        <w:numPr>
          <w:ilvl w:val="0"/>
          <w:numId w:val="1"/>
        </w:numPr>
        <w:rPr>
          <w:szCs w:val="24"/>
        </w:rPr>
      </w:pPr>
      <w:r w:rsidRPr="003B4495">
        <w:rPr>
          <w:szCs w:val="24"/>
        </w:rPr>
        <w:t>Место работы:</w:t>
      </w:r>
      <w:r w:rsidR="00080BC8" w:rsidRPr="003B4495">
        <w:rPr>
          <w:szCs w:val="24"/>
        </w:rPr>
        <w:t xml:space="preserve"> </w:t>
      </w:r>
    </w:p>
    <w:p w:rsidR="00FE0263" w:rsidRPr="003B4495" w:rsidRDefault="00FE0263">
      <w:pPr>
        <w:numPr>
          <w:ilvl w:val="0"/>
          <w:numId w:val="1"/>
        </w:numPr>
        <w:rPr>
          <w:szCs w:val="24"/>
        </w:rPr>
      </w:pPr>
      <w:r w:rsidRPr="003B4495">
        <w:rPr>
          <w:szCs w:val="24"/>
        </w:rPr>
        <w:t>Дата поступления в клинику:</w:t>
      </w:r>
      <w:r w:rsidR="005F45FB" w:rsidRPr="003B4495">
        <w:rPr>
          <w:szCs w:val="24"/>
        </w:rPr>
        <w:t xml:space="preserve"> </w:t>
      </w:r>
      <w:r w:rsidR="00CD595D">
        <w:rPr>
          <w:szCs w:val="24"/>
        </w:rPr>
        <w:t>2</w:t>
      </w:r>
      <w:r w:rsidR="005F45FB" w:rsidRPr="003B4495">
        <w:rPr>
          <w:szCs w:val="24"/>
        </w:rPr>
        <w:t>.0</w:t>
      </w:r>
      <w:r w:rsidR="00CD595D">
        <w:rPr>
          <w:szCs w:val="24"/>
        </w:rPr>
        <w:t>5</w:t>
      </w:r>
      <w:r w:rsidR="00080BC8" w:rsidRPr="003B4495">
        <w:rPr>
          <w:szCs w:val="24"/>
        </w:rPr>
        <w:t>.06</w:t>
      </w:r>
    </w:p>
    <w:p w:rsidR="00942ACB" w:rsidRPr="003B4495" w:rsidRDefault="00942ACB" w:rsidP="005F45FB">
      <w:pPr>
        <w:numPr>
          <w:ilvl w:val="0"/>
          <w:numId w:val="1"/>
        </w:numPr>
        <w:rPr>
          <w:szCs w:val="24"/>
        </w:rPr>
      </w:pPr>
      <w:r w:rsidRPr="003B4495">
        <w:rPr>
          <w:szCs w:val="24"/>
        </w:rPr>
        <w:t>Дата начала курации:</w:t>
      </w:r>
      <w:r w:rsidR="005F45FB" w:rsidRPr="003B4495">
        <w:rPr>
          <w:szCs w:val="24"/>
        </w:rPr>
        <w:t xml:space="preserve"> </w:t>
      </w:r>
      <w:r w:rsidR="00CD595D">
        <w:rPr>
          <w:szCs w:val="24"/>
        </w:rPr>
        <w:t>16</w:t>
      </w:r>
      <w:r w:rsidR="005F45FB" w:rsidRPr="003B4495">
        <w:rPr>
          <w:szCs w:val="24"/>
        </w:rPr>
        <w:t>.</w:t>
      </w:r>
      <w:r w:rsidR="00CD595D">
        <w:rPr>
          <w:szCs w:val="24"/>
        </w:rPr>
        <w:t>05</w:t>
      </w:r>
      <w:r w:rsidR="00682CA0" w:rsidRPr="003B4495">
        <w:rPr>
          <w:szCs w:val="24"/>
        </w:rPr>
        <w:t>.06</w:t>
      </w:r>
    </w:p>
    <w:p w:rsidR="006A722A" w:rsidRDefault="005F45FB" w:rsidP="006A722A">
      <w:pPr>
        <w:numPr>
          <w:ilvl w:val="0"/>
          <w:numId w:val="1"/>
        </w:numPr>
        <w:rPr>
          <w:szCs w:val="24"/>
        </w:rPr>
      </w:pPr>
      <w:r w:rsidRPr="003B4495">
        <w:rPr>
          <w:szCs w:val="24"/>
        </w:rPr>
        <w:t>Клинический диагноз:</w:t>
      </w:r>
      <w:r w:rsidR="006072EF" w:rsidRPr="003B4495">
        <w:rPr>
          <w:bCs/>
          <w:szCs w:val="24"/>
        </w:rPr>
        <w:t xml:space="preserve"> </w:t>
      </w:r>
      <w:r w:rsidR="006A722A" w:rsidRPr="003B4495">
        <w:rPr>
          <w:bCs/>
          <w:szCs w:val="24"/>
        </w:rPr>
        <w:t>острое нарушение мозгового кровообращения по ишемическому типу, не тромботического генеза</w:t>
      </w:r>
      <w:r w:rsidR="006A722A" w:rsidRPr="003B4495">
        <w:rPr>
          <w:szCs w:val="24"/>
        </w:rPr>
        <w:t xml:space="preserve">, </w:t>
      </w:r>
      <w:r w:rsidR="006A722A">
        <w:rPr>
          <w:szCs w:val="24"/>
        </w:rPr>
        <w:t>в вертебро – базилярном бассейне.</w:t>
      </w:r>
      <w:r w:rsidR="006A722A" w:rsidRPr="003B4495">
        <w:rPr>
          <w:szCs w:val="24"/>
        </w:rPr>
        <w:t xml:space="preserve"> Последствия перенесенного 18 июня 2004 года геморрагического инсульта, с правосторонним гемипарезом.</w:t>
      </w:r>
      <w:r w:rsidR="006A722A">
        <w:rPr>
          <w:szCs w:val="24"/>
        </w:rPr>
        <w:t xml:space="preserve"> Бульбарный и псевдобульбарный синдром. Гипертоническая энцефалопатия. АГ </w:t>
      </w:r>
      <w:r w:rsidR="006A722A">
        <w:rPr>
          <w:szCs w:val="24"/>
          <w:lang w:val="en-US"/>
        </w:rPr>
        <w:t>III</w:t>
      </w:r>
      <w:r w:rsidR="006A722A">
        <w:rPr>
          <w:szCs w:val="24"/>
        </w:rPr>
        <w:t>,</w:t>
      </w:r>
      <w:r w:rsidR="006A722A" w:rsidRPr="006A722A">
        <w:rPr>
          <w:szCs w:val="24"/>
        </w:rPr>
        <w:t xml:space="preserve"> </w:t>
      </w:r>
      <w:r w:rsidR="006A722A">
        <w:rPr>
          <w:szCs w:val="24"/>
        </w:rPr>
        <w:t xml:space="preserve">риск </w:t>
      </w:r>
      <w:r w:rsidR="006A722A">
        <w:rPr>
          <w:szCs w:val="24"/>
          <w:lang w:val="en-US"/>
        </w:rPr>
        <w:t>IV</w:t>
      </w:r>
      <w:r w:rsidR="006A722A" w:rsidRPr="006A722A">
        <w:rPr>
          <w:szCs w:val="24"/>
        </w:rPr>
        <w:t xml:space="preserve">. </w:t>
      </w:r>
      <w:r w:rsidR="006A722A">
        <w:rPr>
          <w:szCs w:val="24"/>
        </w:rPr>
        <w:t>Постинфарктный кардиосклероз. ИБС, мерцательная аритмия.</w:t>
      </w:r>
      <w:r w:rsidR="00844B72">
        <w:rPr>
          <w:szCs w:val="24"/>
        </w:rPr>
        <w:t xml:space="preserve"> Церебральный атеросклероз.</w:t>
      </w:r>
    </w:p>
    <w:p w:rsidR="006A722A" w:rsidRPr="006A722A" w:rsidRDefault="006A722A" w:rsidP="006A722A">
      <w:pPr>
        <w:rPr>
          <w:szCs w:val="24"/>
        </w:rPr>
      </w:pPr>
    </w:p>
    <w:p w:rsidR="00682CA0" w:rsidRPr="003B4495" w:rsidRDefault="00942ACB" w:rsidP="006A722A">
      <w:pPr>
        <w:rPr>
          <w:szCs w:val="24"/>
        </w:rPr>
      </w:pPr>
      <w:r w:rsidRPr="003B4495">
        <w:rPr>
          <w:szCs w:val="24"/>
        </w:rPr>
        <w:t>Жалобы на момент курации:</w:t>
      </w:r>
    </w:p>
    <w:p w:rsidR="003852EA" w:rsidRPr="003B4495" w:rsidRDefault="003852EA" w:rsidP="003852EA">
      <w:pPr>
        <w:numPr>
          <w:ilvl w:val="0"/>
          <w:numId w:val="11"/>
        </w:numPr>
        <w:tabs>
          <w:tab w:val="left" w:pos="3880"/>
        </w:tabs>
        <w:rPr>
          <w:szCs w:val="24"/>
        </w:rPr>
      </w:pPr>
      <w:r w:rsidRPr="003B4495">
        <w:rPr>
          <w:szCs w:val="24"/>
        </w:rPr>
        <w:t>Общемозговые симптомы:</w:t>
      </w:r>
    </w:p>
    <w:p w:rsidR="006072EF" w:rsidRPr="003B4495" w:rsidRDefault="006072EF" w:rsidP="003852EA">
      <w:pPr>
        <w:numPr>
          <w:ilvl w:val="0"/>
          <w:numId w:val="5"/>
        </w:numPr>
        <w:tabs>
          <w:tab w:val="left" w:pos="3880"/>
        </w:tabs>
        <w:rPr>
          <w:szCs w:val="24"/>
        </w:rPr>
      </w:pPr>
      <w:r w:rsidRPr="003B4495">
        <w:rPr>
          <w:szCs w:val="24"/>
        </w:rPr>
        <w:t xml:space="preserve">Головная боль </w:t>
      </w:r>
      <w:r w:rsidR="00523B30" w:rsidRPr="003B4495">
        <w:rPr>
          <w:szCs w:val="24"/>
        </w:rPr>
        <w:t>лобно-височной</w:t>
      </w:r>
      <w:r w:rsidRPr="003B4495">
        <w:rPr>
          <w:szCs w:val="24"/>
        </w:rPr>
        <w:t xml:space="preserve"> локализации, </w:t>
      </w:r>
      <w:r w:rsidR="001008C2" w:rsidRPr="003B4495">
        <w:rPr>
          <w:szCs w:val="24"/>
        </w:rPr>
        <w:t>распирающего характера, сильная, постоянная;</w:t>
      </w:r>
    </w:p>
    <w:p w:rsidR="003852EA" w:rsidRPr="003B4495" w:rsidRDefault="003852EA" w:rsidP="003852EA">
      <w:pPr>
        <w:numPr>
          <w:ilvl w:val="0"/>
          <w:numId w:val="5"/>
        </w:numPr>
        <w:tabs>
          <w:tab w:val="left" w:pos="3880"/>
        </w:tabs>
        <w:rPr>
          <w:szCs w:val="24"/>
        </w:rPr>
      </w:pPr>
      <w:r w:rsidRPr="003B4495">
        <w:rPr>
          <w:szCs w:val="24"/>
        </w:rPr>
        <w:t>Головокружение системного характера;</w:t>
      </w:r>
    </w:p>
    <w:p w:rsidR="003852EA" w:rsidRPr="003B4495" w:rsidRDefault="003852EA" w:rsidP="003852EA">
      <w:pPr>
        <w:numPr>
          <w:ilvl w:val="0"/>
          <w:numId w:val="5"/>
        </w:numPr>
        <w:tabs>
          <w:tab w:val="left" w:pos="3880"/>
        </w:tabs>
        <w:rPr>
          <w:szCs w:val="24"/>
        </w:rPr>
      </w:pPr>
      <w:r w:rsidRPr="003B4495">
        <w:rPr>
          <w:szCs w:val="24"/>
        </w:rPr>
        <w:t>Шум в голове;</w:t>
      </w:r>
    </w:p>
    <w:p w:rsidR="003852EA" w:rsidRPr="003B4495" w:rsidRDefault="003852EA" w:rsidP="003852EA">
      <w:pPr>
        <w:numPr>
          <w:ilvl w:val="0"/>
          <w:numId w:val="5"/>
        </w:numPr>
        <w:tabs>
          <w:tab w:val="left" w:pos="3880"/>
        </w:tabs>
        <w:rPr>
          <w:szCs w:val="24"/>
        </w:rPr>
      </w:pPr>
      <w:r w:rsidRPr="003B4495">
        <w:rPr>
          <w:szCs w:val="24"/>
        </w:rPr>
        <w:t>Тошнота;</w:t>
      </w:r>
    </w:p>
    <w:p w:rsidR="003852EA" w:rsidRPr="003B4495" w:rsidRDefault="003852EA" w:rsidP="003852EA">
      <w:pPr>
        <w:numPr>
          <w:ilvl w:val="0"/>
          <w:numId w:val="5"/>
        </w:numPr>
        <w:tabs>
          <w:tab w:val="left" w:pos="3880"/>
        </w:tabs>
        <w:rPr>
          <w:szCs w:val="24"/>
        </w:rPr>
      </w:pPr>
      <w:r w:rsidRPr="003B4495">
        <w:rPr>
          <w:szCs w:val="24"/>
        </w:rPr>
        <w:t>Общая слабость;</w:t>
      </w:r>
    </w:p>
    <w:p w:rsidR="003852EA" w:rsidRPr="003B4495" w:rsidRDefault="003852EA" w:rsidP="003852EA">
      <w:pPr>
        <w:numPr>
          <w:ilvl w:val="0"/>
          <w:numId w:val="5"/>
        </w:numPr>
        <w:tabs>
          <w:tab w:val="left" w:pos="3880"/>
        </w:tabs>
        <w:rPr>
          <w:szCs w:val="24"/>
        </w:rPr>
      </w:pPr>
      <w:r w:rsidRPr="003B4495">
        <w:rPr>
          <w:szCs w:val="24"/>
        </w:rPr>
        <w:t>Рвота;</w:t>
      </w:r>
    </w:p>
    <w:p w:rsidR="003852EA" w:rsidRPr="003B4495" w:rsidRDefault="003852EA" w:rsidP="003852EA">
      <w:pPr>
        <w:numPr>
          <w:ilvl w:val="0"/>
          <w:numId w:val="5"/>
        </w:numPr>
        <w:tabs>
          <w:tab w:val="left" w:pos="3880"/>
        </w:tabs>
        <w:rPr>
          <w:szCs w:val="24"/>
        </w:rPr>
      </w:pPr>
      <w:r w:rsidRPr="003B4495">
        <w:rPr>
          <w:szCs w:val="24"/>
        </w:rPr>
        <w:t>Нарушение зрения</w:t>
      </w:r>
    </w:p>
    <w:p w:rsidR="003852EA" w:rsidRPr="003B4495" w:rsidRDefault="003852EA" w:rsidP="003852EA">
      <w:pPr>
        <w:numPr>
          <w:ilvl w:val="0"/>
          <w:numId w:val="11"/>
        </w:numPr>
        <w:tabs>
          <w:tab w:val="left" w:pos="3880"/>
        </w:tabs>
        <w:rPr>
          <w:szCs w:val="24"/>
        </w:rPr>
      </w:pPr>
      <w:r w:rsidRPr="003B4495">
        <w:rPr>
          <w:szCs w:val="24"/>
        </w:rPr>
        <w:t>Очаговые симптомы:</w:t>
      </w:r>
    </w:p>
    <w:p w:rsidR="003852EA" w:rsidRPr="003B4495" w:rsidRDefault="003852EA" w:rsidP="003852EA">
      <w:pPr>
        <w:numPr>
          <w:ilvl w:val="0"/>
          <w:numId w:val="15"/>
        </w:numPr>
        <w:tabs>
          <w:tab w:val="left" w:pos="3880"/>
        </w:tabs>
        <w:rPr>
          <w:szCs w:val="24"/>
        </w:rPr>
      </w:pPr>
      <w:r w:rsidRPr="003B4495">
        <w:rPr>
          <w:szCs w:val="24"/>
        </w:rPr>
        <w:t>Статическая и динамическая атаксия;</w:t>
      </w:r>
    </w:p>
    <w:p w:rsidR="003852EA" w:rsidRPr="003B4495" w:rsidRDefault="003852EA" w:rsidP="003852EA">
      <w:pPr>
        <w:numPr>
          <w:ilvl w:val="0"/>
          <w:numId w:val="15"/>
        </w:numPr>
        <w:tabs>
          <w:tab w:val="left" w:pos="3880"/>
        </w:tabs>
        <w:rPr>
          <w:szCs w:val="24"/>
        </w:rPr>
      </w:pPr>
      <w:r w:rsidRPr="003B4495">
        <w:rPr>
          <w:szCs w:val="24"/>
        </w:rPr>
        <w:t>Икота;</w:t>
      </w:r>
    </w:p>
    <w:p w:rsidR="003852EA" w:rsidRPr="003B4495" w:rsidRDefault="003852EA" w:rsidP="003852EA">
      <w:pPr>
        <w:numPr>
          <w:ilvl w:val="0"/>
          <w:numId w:val="15"/>
        </w:numPr>
        <w:tabs>
          <w:tab w:val="left" w:pos="3880"/>
        </w:tabs>
        <w:rPr>
          <w:szCs w:val="24"/>
        </w:rPr>
      </w:pPr>
      <w:r w:rsidRPr="003B4495">
        <w:rPr>
          <w:szCs w:val="24"/>
        </w:rPr>
        <w:t>Расстройство памяти</w:t>
      </w:r>
    </w:p>
    <w:p w:rsidR="003852EA" w:rsidRPr="003B4495" w:rsidRDefault="003852EA" w:rsidP="003852EA">
      <w:pPr>
        <w:numPr>
          <w:ilvl w:val="0"/>
          <w:numId w:val="15"/>
        </w:numPr>
        <w:tabs>
          <w:tab w:val="left" w:pos="3880"/>
        </w:tabs>
        <w:rPr>
          <w:szCs w:val="24"/>
        </w:rPr>
      </w:pPr>
      <w:r w:rsidRPr="003B4495">
        <w:rPr>
          <w:szCs w:val="24"/>
        </w:rPr>
        <w:t>Нарушение координации;</w:t>
      </w:r>
    </w:p>
    <w:p w:rsidR="003852EA" w:rsidRPr="003B4495" w:rsidRDefault="003852EA" w:rsidP="0022406C">
      <w:pPr>
        <w:numPr>
          <w:ilvl w:val="0"/>
          <w:numId w:val="15"/>
        </w:numPr>
        <w:tabs>
          <w:tab w:val="left" w:pos="3880"/>
        </w:tabs>
        <w:rPr>
          <w:szCs w:val="24"/>
        </w:rPr>
      </w:pPr>
      <w:r w:rsidRPr="003B4495">
        <w:rPr>
          <w:szCs w:val="24"/>
        </w:rPr>
        <w:t>Мышечная слабость;</w:t>
      </w:r>
    </w:p>
    <w:p w:rsidR="00FE0263" w:rsidRPr="003B4495" w:rsidRDefault="00FE0263">
      <w:pPr>
        <w:jc w:val="both"/>
        <w:rPr>
          <w:b/>
          <w:szCs w:val="24"/>
        </w:rPr>
      </w:pPr>
      <w:r w:rsidRPr="003B4495">
        <w:rPr>
          <w:b/>
          <w:szCs w:val="24"/>
        </w:rPr>
        <w:t xml:space="preserve">История заболевания. </w:t>
      </w:r>
    </w:p>
    <w:p w:rsidR="00FE0263" w:rsidRPr="003B4495" w:rsidRDefault="00FE0263">
      <w:pPr>
        <w:jc w:val="both"/>
        <w:rPr>
          <w:szCs w:val="24"/>
        </w:rPr>
      </w:pPr>
      <w:r w:rsidRPr="003B4495">
        <w:rPr>
          <w:b/>
          <w:szCs w:val="24"/>
        </w:rPr>
        <w:tab/>
      </w:r>
      <w:r w:rsidRPr="003B4495">
        <w:rPr>
          <w:szCs w:val="24"/>
        </w:rPr>
        <w:t>Больным себя считает</w:t>
      </w:r>
      <w:r w:rsidR="001008C2" w:rsidRPr="003B4495">
        <w:rPr>
          <w:szCs w:val="24"/>
        </w:rPr>
        <w:t xml:space="preserve"> около 20 лет как начал замечать перебои в работе сердца. Но поэтому поводу лечения не получал. В 2003 году 8 мая перенес о</w:t>
      </w:r>
      <w:r w:rsidR="005E5CC2" w:rsidRPr="003B4495">
        <w:rPr>
          <w:szCs w:val="24"/>
        </w:rPr>
        <w:t xml:space="preserve">стрый инфаркт миокарда в </w:t>
      </w:r>
      <w:r w:rsidR="005465FA" w:rsidRPr="003B4495">
        <w:rPr>
          <w:szCs w:val="24"/>
        </w:rPr>
        <w:t>связи,</w:t>
      </w:r>
      <w:r w:rsidR="005E5CC2" w:rsidRPr="003B4495">
        <w:rPr>
          <w:szCs w:val="24"/>
        </w:rPr>
        <w:t xml:space="preserve"> с чем находился на стационарном лечение в кардиологическом отделение МУЗ ЦКМСЧ.</w:t>
      </w:r>
      <w:r w:rsidR="001008C2" w:rsidRPr="003B4495">
        <w:rPr>
          <w:szCs w:val="24"/>
        </w:rPr>
        <w:t xml:space="preserve"> </w:t>
      </w:r>
      <w:r w:rsidR="005E5CC2" w:rsidRPr="003B4495">
        <w:rPr>
          <w:szCs w:val="24"/>
        </w:rPr>
        <w:t>18 июня 2004 года был госпитализирован в неврологическое отделение МУЗ ЦКМСЧ с диагнозом геморрагического инсульта. После проведенного лечение состояние стабилизировалось.</w:t>
      </w:r>
      <w:r w:rsidR="001008C2" w:rsidRPr="003B4495">
        <w:rPr>
          <w:szCs w:val="24"/>
        </w:rPr>
        <w:t xml:space="preserve"> 21 февраля </w:t>
      </w:r>
      <w:r w:rsidR="005E5CC2" w:rsidRPr="003B4495">
        <w:rPr>
          <w:szCs w:val="24"/>
        </w:rPr>
        <w:t xml:space="preserve">появилась ничем не купируемая икота и сильные, постоянные головные боли. </w:t>
      </w:r>
      <w:r w:rsidR="00650459" w:rsidRPr="003B4495">
        <w:rPr>
          <w:szCs w:val="24"/>
        </w:rPr>
        <w:t>23 февраля вызывали скорую помощь, но предложив купировать приступ икоты но-шпой, скорая не приехала. 24 февраля была повторно вызвана скорая помощь, на которой больной был доставлен в больницу.</w:t>
      </w:r>
      <w:r w:rsidR="00CE22D5" w:rsidRPr="003B4495">
        <w:rPr>
          <w:szCs w:val="24"/>
        </w:rPr>
        <w:t xml:space="preserve"> </w:t>
      </w:r>
    </w:p>
    <w:p w:rsidR="00FE0263" w:rsidRPr="003B4495" w:rsidRDefault="00FE0263">
      <w:pPr>
        <w:rPr>
          <w:b/>
          <w:szCs w:val="24"/>
        </w:rPr>
      </w:pPr>
    </w:p>
    <w:p w:rsidR="00FE0263" w:rsidRPr="003B4495" w:rsidRDefault="00FE0263">
      <w:pPr>
        <w:rPr>
          <w:b/>
          <w:szCs w:val="24"/>
        </w:rPr>
      </w:pPr>
      <w:r w:rsidRPr="003B4495">
        <w:rPr>
          <w:b/>
          <w:szCs w:val="24"/>
        </w:rPr>
        <w:t>Перенесенные заболевания.</w:t>
      </w:r>
    </w:p>
    <w:p w:rsidR="00FE0263" w:rsidRPr="003B4495" w:rsidRDefault="00FE0263">
      <w:pPr>
        <w:jc w:val="both"/>
        <w:rPr>
          <w:szCs w:val="24"/>
        </w:rPr>
      </w:pPr>
      <w:r w:rsidRPr="003B4495">
        <w:rPr>
          <w:b/>
          <w:szCs w:val="24"/>
        </w:rPr>
        <w:tab/>
      </w:r>
      <w:r w:rsidR="00CE22D5" w:rsidRPr="003B4495">
        <w:rPr>
          <w:szCs w:val="24"/>
        </w:rPr>
        <w:t>1-2 раза в год переносит острые</w:t>
      </w:r>
      <w:r w:rsidRPr="003B4495">
        <w:rPr>
          <w:szCs w:val="24"/>
        </w:rPr>
        <w:t xml:space="preserve"> </w:t>
      </w:r>
      <w:r w:rsidR="00CE22D5" w:rsidRPr="003B4495">
        <w:rPr>
          <w:szCs w:val="24"/>
        </w:rPr>
        <w:t>респираторные заболевания</w:t>
      </w:r>
      <w:r w:rsidRPr="003B4495">
        <w:rPr>
          <w:szCs w:val="24"/>
        </w:rPr>
        <w:t xml:space="preserve">. </w:t>
      </w:r>
      <w:r w:rsidR="006072EF" w:rsidRPr="003B4495">
        <w:rPr>
          <w:szCs w:val="24"/>
        </w:rPr>
        <w:t xml:space="preserve">ЧМТ во время службы в армии, в результате чего находился </w:t>
      </w:r>
      <w:r w:rsidR="00612FA3" w:rsidRPr="003B4495">
        <w:rPr>
          <w:szCs w:val="24"/>
        </w:rPr>
        <w:t>на длительном стационарном лечении. В 2003г. 8 мая перенес инфаркт миокарда</w:t>
      </w:r>
      <w:r w:rsidR="00650459" w:rsidRPr="003B4495">
        <w:rPr>
          <w:szCs w:val="24"/>
        </w:rPr>
        <w:t xml:space="preserve">, 18 июня </w:t>
      </w:r>
      <w:smartTag w:uri="urn:schemas-microsoft-com:office:smarttags" w:element="metricconverter">
        <w:smartTagPr>
          <w:attr w:name="ProductID" w:val="2004 г"/>
        </w:smartTagPr>
        <w:r w:rsidR="00650459" w:rsidRPr="003B4495">
          <w:rPr>
            <w:szCs w:val="24"/>
          </w:rPr>
          <w:t>2004 г</w:t>
        </w:r>
      </w:smartTag>
      <w:r w:rsidR="00650459" w:rsidRPr="003B4495">
        <w:rPr>
          <w:szCs w:val="24"/>
        </w:rPr>
        <w:t>. перенес геморрагический инсульт</w:t>
      </w:r>
    </w:p>
    <w:p w:rsidR="001F1B57" w:rsidRPr="003B4495" w:rsidRDefault="001F1B57">
      <w:pPr>
        <w:jc w:val="both"/>
        <w:rPr>
          <w:szCs w:val="24"/>
        </w:rPr>
      </w:pPr>
    </w:p>
    <w:p w:rsidR="001F1B57" w:rsidRPr="003B4495" w:rsidRDefault="001F1B57">
      <w:pPr>
        <w:jc w:val="both"/>
        <w:rPr>
          <w:b/>
          <w:szCs w:val="24"/>
        </w:rPr>
      </w:pPr>
      <w:r w:rsidRPr="003B4495">
        <w:rPr>
          <w:b/>
          <w:szCs w:val="24"/>
        </w:rPr>
        <w:t>Эпидемиологический анамнез.</w:t>
      </w:r>
    </w:p>
    <w:p w:rsidR="001F1B57" w:rsidRPr="003B4495" w:rsidRDefault="001F1B57" w:rsidP="001F1B57">
      <w:pPr>
        <w:ind w:left="720"/>
        <w:jc w:val="both"/>
        <w:rPr>
          <w:szCs w:val="24"/>
        </w:rPr>
      </w:pPr>
      <w:r w:rsidRPr="003B4495">
        <w:rPr>
          <w:szCs w:val="24"/>
        </w:rPr>
        <w:t>Контакт с инфекционными больными, температурящими за последние 6 месяцев отрицает</w:t>
      </w:r>
    </w:p>
    <w:p w:rsidR="00FE0263" w:rsidRPr="003B4495" w:rsidRDefault="00FE0263">
      <w:pPr>
        <w:jc w:val="both"/>
        <w:rPr>
          <w:b/>
          <w:szCs w:val="24"/>
        </w:rPr>
      </w:pPr>
      <w:r w:rsidRPr="003B4495">
        <w:rPr>
          <w:b/>
          <w:szCs w:val="24"/>
        </w:rPr>
        <w:t xml:space="preserve">Данные о наследственности. </w:t>
      </w:r>
    </w:p>
    <w:p w:rsidR="00FE0263" w:rsidRPr="003B4495" w:rsidRDefault="00650459">
      <w:pPr>
        <w:rPr>
          <w:szCs w:val="24"/>
        </w:rPr>
      </w:pPr>
      <w:r w:rsidRPr="003B4495">
        <w:rPr>
          <w:szCs w:val="24"/>
        </w:rPr>
        <w:tab/>
        <w:t xml:space="preserve">Наследственность отягощена (старшая сестра перенесла инсульт, отец – ИМ, гипертоническая болезнь). </w:t>
      </w:r>
    </w:p>
    <w:p w:rsidR="001F1B57" w:rsidRPr="003B4495" w:rsidRDefault="001F1B57">
      <w:pPr>
        <w:rPr>
          <w:szCs w:val="24"/>
        </w:rPr>
      </w:pPr>
    </w:p>
    <w:p w:rsidR="00FE0263" w:rsidRPr="003B4495" w:rsidRDefault="00FE0263">
      <w:pPr>
        <w:rPr>
          <w:b/>
          <w:szCs w:val="24"/>
        </w:rPr>
      </w:pPr>
      <w:r w:rsidRPr="003B4495">
        <w:rPr>
          <w:b/>
          <w:szCs w:val="24"/>
        </w:rPr>
        <w:lastRenderedPageBreak/>
        <w:t>Аллергологический диагноз.</w:t>
      </w:r>
    </w:p>
    <w:p w:rsidR="00FE0263" w:rsidRPr="003B4495" w:rsidRDefault="00FE0263">
      <w:pPr>
        <w:rPr>
          <w:szCs w:val="24"/>
        </w:rPr>
      </w:pPr>
      <w:r w:rsidRPr="003B4495">
        <w:rPr>
          <w:szCs w:val="24"/>
        </w:rPr>
        <w:tab/>
      </w:r>
      <w:r w:rsidR="00650459" w:rsidRPr="003B4495">
        <w:rPr>
          <w:szCs w:val="24"/>
        </w:rPr>
        <w:t xml:space="preserve">Аллергическая реакция на рибоксин, в виде </w:t>
      </w:r>
      <w:r w:rsidR="00F724A3" w:rsidRPr="003B4495">
        <w:rPr>
          <w:szCs w:val="24"/>
        </w:rPr>
        <w:t xml:space="preserve">появления </w:t>
      </w:r>
      <w:r w:rsidR="00650459" w:rsidRPr="003B4495">
        <w:rPr>
          <w:szCs w:val="24"/>
        </w:rPr>
        <w:t>эритематоз</w:t>
      </w:r>
      <w:r w:rsidR="00F724A3" w:rsidRPr="003B4495">
        <w:rPr>
          <w:szCs w:val="24"/>
        </w:rPr>
        <w:t>ных пятен</w:t>
      </w:r>
      <w:r w:rsidRPr="003B4495">
        <w:rPr>
          <w:szCs w:val="24"/>
        </w:rPr>
        <w:t>.</w:t>
      </w:r>
    </w:p>
    <w:p w:rsidR="00FE0263" w:rsidRPr="003B4495" w:rsidRDefault="00FE0263">
      <w:pPr>
        <w:rPr>
          <w:b/>
          <w:szCs w:val="24"/>
        </w:rPr>
      </w:pPr>
    </w:p>
    <w:p w:rsidR="00FE0263" w:rsidRPr="003B4495" w:rsidRDefault="00FE0263">
      <w:pPr>
        <w:rPr>
          <w:b/>
          <w:szCs w:val="24"/>
        </w:rPr>
      </w:pPr>
      <w:r w:rsidRPr="003B4495">
        <w:rPr>
          <w:b/>
          <w:szCs w:val="24"/>
        </w:rPr>
        <w:t>Трансфузионный анамнез.</w:t>
      </w:r>
    </w:p>
    <w:p w:rsidR="00FE0263" w:rsidRPr="003B4495" w:rsidRDefault="00FE0263">
      <w:pPr>
        <w:rPr>
          <w:szCs w:val="24"/>
        </w:rPr>
      </w:pPr>
      <w:r w:rsidRPr="003B4495">
        <w:rPr>
          <w:szCs w:val="24"/>
        </w:rPr>
        <w:tab/>
        <w:t>Кровь не переливалась.</w:t>
      </w:r>
    </w:p>
    <w:p w:rsidR="00FE0263" w:rsidRPr="003B4495" w:rsidRDefault="00FE0263">
      <w:pPr>
        <w:rPr>
          <w:b/>
          <w:szCs w:val="24"/>
        </w:rPr>
      </w:pPr>
    </w:p>
    <w:p w:rsidR="00FE0263" w:rsidRPr="003B4495" w:rsidRDefault="00FE0263">
      <w:pPr>
        <w:rPr>
          <w:szCs w:val="24"/>
        </w:rPr>
      </w:pPr>
      <w:r w:rsidRPr="003B4495">
        <w:rPr>
          <w:b/>
          <w:szCs w:val="24"/>
        </w:rPr>
        <w:t>История жизни.</w:t>
      </w:r>
    </w:p>
    <w:p w:rsidR="00FE0263" w:rsidRPr="003B4495" w:rsidRDefault="00FE0263" w:rsidP="0022406C">
      <w:pPr>
        <w:pStyle w:val="a3"/>
        <w:rPr>
          <w:szCs w:val="24"/>
        </w:rPr>
      </w:pPr>
      <w:r w:rsidRPr="003B4495">
        <w:rPr>
          <w:szCs w:val="24"/>
        </w:rPr>
        <w:tab/>
        <w:t xml:space="preserve">Родился здоровым ребенком. </w:t>
      </w:r>
      <w:r w:rsidR="0022406C" w:rsidRPr="003B4495">
        <w:rPr>
          <w:szCs w:val="24"/>
        </w:rPr>
        <w:t>Учится начал с 7 лет. Окончил 9</w:t>
      </w:r>
      <w:r w:rsidRPr="003B4495">
        <w:rPr>
          <w:szCs w:val="24"/>
        </w:rPr>
        <w:t xml:space="preserve"> кл</w:t>
      </w:r>
      <w:r w:rsidR="00CE22D5" w:rsidRPr="003B4495">
        <w:rPr>
          <w:szCs w:val="24"/>
        </w:rPr>
        <w:t>ассов</w:t>
      </w:r>
      <w:r w:rsidR="001F1B57" w:rsidRPr="003B4495">
        <w:rPr>
          <w:szCs w:val="24"/>
        </w:rPr>
        <w:t xml:space="preserve">. </w:t>
      </w:r>
      <w:r w:rsidR="0022406C" w:rsidRPr="003B4495">
        <w:rPr>
          <w:szCs w:val="24"/>
        </w:rPr>
        <w:t xml:space="preserve">Служил в армии. </w:t>
      </w:r>
      <w:r w:rsidRPr="003B4495">
        <w:rPr>
          <w:szCs w:val="24"/>
        </w:rPr>
        <w:t>Женат с</w:t>
      </w:r>
      <w:r w:rsidR="00F724A3" w:rsidRPr="003B4495">
        <w:rPr>
          <w:szCs w:val="24"/>
        </w:rPr>
        <w:t xml:space="preserve"> 20 лет. Имеет 2</w:t>
      </w:r>
      <w:r w:rsidRPr="003B4495">
        <w:rPr>
          <w:szCs w:val="24"/>
        </w:rPr>
        <w:t xml:space="preserve">-х здоровых детей. </w:t>
      </w:r>
      <w:r w:rsidR="003B4495" w:rsidRPr="003B4495">
        <w:rPr>
          <w:szCs w:val="24"/>
        </w:rPr>
        <w:t xml:space="preserve">В настоящее время живет вдвоем с женой в благоустроенной двухкомнатной квартире. Материально-бытовые условия хорошие. </w:t>
      </w:r>
      <w:r w:rsidRPr="003B4495">
        <w:rPr>
          <w:szCs w:val="24"/>
        </w:rPr>
        <w:t>Алкоголь употребляет в умеренном количестве, редко.</w:t>
      </w:r>
      <w:r w:rsidR="0022406C" w:rsidRPr="003B4495">
        <w:rPr>
          <w:szCs w:val="24"/>
        </w:rPr>
        <w:t xml:space="preserve"> Вредных привычек не имеет. </w:t>
      </w:r>
    </w:p>
    <w:p w:rsidR="00FE0263" w:rsidRPr="003B4495" w:rsidRDefault="00FE0263">
      <w:pPr>
        <w:jc w:val="both"/>
        <w:rPr>
          <w:szCs w:val="24"/>
        </w:rPr>
      </w:pPr>
      <w:r w:rsidRPr="003B4495">
        <w:rPr>
          <w:b/>
          <w:szCs w:val="24"/>
        </w:rPr>
        <w:t xml:space="preserve">Объективное исследование. </w:t>
      </w:r>
      <w:r w:rsidRPr="003B4495">
        <w:rPr>
          <w:szCs w:val="24"/>
        </w:rPr>
        <w:tab/>
      </w:r>
    </w:p>
    <w:p w:rsidR="00FE0263" w:rsidRPr="003B4495" w:rsidRDefault="00FE0263">
      <w:pPr>
        <w:jc w:val="both"/>
        <w:rPr>
          <w:szCs w:val="24"/>
        </w:rPr>
      </w:pPr>
      <w:r w:rsidRPr="003B4495">
        <w:rPr>
          <w:szCs w:val="24"/>
        </w:rPr>
        <w:t xml:space="preserve">Общее </w:t>
      </w:r>
      <w:r w:rsidR="00A07CB2" w:rsidRPr="003B4495">
        <w:rPr>
          <w:szCs w:val="24"/>
        </w:rPr>
        <w:t>состояние</w:t>
      </w:r>
      <w:r w:rsidRPr="003B4495">
        <w:rPr>
          <w:szCs w:val="24"/>
        </w:rPr>
        <w:t xml:space="preserve"> –</w:t>
      </w:r>
      <w:r w:rsidR="00F724A3" w:rsidRPr="003B4495">
        <w:rPr>
          <w:szCs w:val="24"/>
        </w:rPr>
        <w:t xml:space="preserve"> тяжелое</w:t>
      </w:r>
      <w:r w:rsidRPr="003B4495">
        <w:rPr>
          <w:szCs w:val="24"/>
        </w:rPr>
        <w:t xml:space="preserve">. </w:t>
      </w:r>
    </w:p>
    <w:p w:rsidR="00FE0263" w:rsidRPr="003B4495" w:rsidRDefault="0022406C">
      <w:pPr>
        <w:pStyle w:val="a3"/>
        <w:rPr>
          <w:szCs w:val="24"/>
        </w:rPr>
      </w:pPr>
      <w:r w:rsidRPr="003B4495">
        <w:rPr>
          <w:szCs w:val="24"/>
        </w:rPr>
        <w:t>Положение больного – пассивное</w:t>
      </w:r>
      <w:r w:rsidR="00FE0263" w:rsidRPr="003B4495">
        <w:rPr>
          <w:szCs w:val="24"/>
        </w:rPr>
        <w:t xml:space="preserve">. </w:t>
      </w:r>
    </w:p>
    <w:p w:rsidR="00FE0263" w:rsidRPr="003B4495" w:rsidRDefault="00FE0263">
      <w:pPr>
        <w:pStyle w:val="a3"/>
        <w:rPr>
          <w:szCs w:val="24"/>
        </w:rPr>
      </w:pPr>
      <w:r w:rsidRPr="003B4495">
        <w:rPr>
          <w:szCs w:val="24"/>
        </w:rPr>
        <w:t>Сознан</w:t>
      </w:r>
      <w:r w:rsidR="00F724A3" w:rsidRPr="003B4495">
        <w:rPr>
          <w:szCs w:val="24"/>
        </w:rPr>
        <w:t>ие ясно</w:t>
      </w:r>
      <w:r w:rsidR="0022406C" w:rsidRPr="003B4495">
        <w:rPr>
          <w:szCs w:val="24"/>
        </w:rPr>
        <w:t>е. Выражение лица обычное</w:t>
      </w:r>
      <w:r w:rsidRPr="003B4495">
        <w:rPr>
          <w:szCs w:val="24"/>
        </w:rPr>
        <w:t xml:space="preserve">. </w:t>
      </w:r>
    </w:p>
    <w:p w:rsidR="00FE0263" w:rsidRPr="003B4495" w:rsidRDefault="00FE0263">
      <w:pPr>
        <w:pStyle w:val="a3"/>
        <w:rPr>
          <w:szCs w:val="24"/>
        </w:rPr>
      </w:pPr>
      <w:r w:rsidRPr="003B4495">
        <w:rPr>
          <w:szCs w:val="24"/>
        </w:rPr>
        <w:t xml:space="preserve">Телосложение правильное, среднее, вес соответствует росту. </w:t>
      </w:r>
    </w:p>
    <w:p w:rsidR="00FE0263" w:rsidRPr="003B4495" w:rsidRDefault="00F724A3">
      <w:pPr>
        <w:pStyle w:val="a3"/>
        <w:rPr>
          <w:szCs w:val="24"/>
        </w:rPr>
      </w:pPr>
      <w:r w:rsidRPr="003B4495">
        <w:rPr>
          <w:szCs w:val="24"/>
        </w:rPr>
        <w:t>Кожные покровы бледного цвета, сниженной эластичности, сухая</w:t>
      </w:r>
      <w:r w:rsidR="00FE0263" w:rsidRPr="003B4495">
        <w:rPr>
          <w:szCs w:val="24"/>
        </w:rPr>
        <w:t>. Сыпи, р</w:t>
      </w:r>
      <w:r w:rsidRPr="003B4495">
        <w:rPr>
          <w:szCs w:val="24"/>
        </w:rPr>
        <w:t>убцы, варикозное расширение вен</w:t>
      </w:r>
      <w:r w:rsidR="00FE0263" w:rsidRPr="003B4495">
        <w:rPr>
          <w:szCs w:val="24"/>
        </w:rPr>
        <w:t xml:space="preserve"> не отмечается.</w:t>
      </w:r>
    </w:p>
    <w:p w:rsidR="00FE0263" w:rsidRPr="003B4495" w:rsidRDefault="00FE0263">
      <w:pPr>
        <w:pStyle w:val="a3"/>
        <w:rPr>
          <w:szCs w:val="24"/>
        </w:rPr>
      </w:pPr>
      <w:r w:rsidRPr="003B4495">
        <w:rPr>
          <w:szCs w:val="24"/>
        </w:rPr>
        <w:t xml:space="preserve">Слизистые глаз, носа, губ, полости рта – розового цвета, чистые. Подкожно – жировая клетчатка развита </w:t>
      </w:r>
      <w:r w:rsidR="00A07CB2" w:rsidRPr="003B4495">
        <w:rPr>
          <w:szCs w:val="24"/>
        </w:rPr>
        <w:t>умеренно</w:t>
      </w:r>
      <w:r w:rsidRPr="003B4495">
        <w:rPr>
          <w:szCs w:val="24"/>
        </w:rPr>
        <w:t>, отеки не выявляются.</w:t>
      </w:r>
    </w:p>
    <w:p w:rsidR="00FE0263" w:rsidRPr="003B4495" w:rsidRDefault="00FE0263">
      <w:pPr>
        <w:pStyle w:val="a3"/>
        <w:rPr>
          <w:szCs w:val="24"/>
        </w:rPr>
      </w:pPr>
      <w:r w:rsidRPr="003B4495">
        <w:rPr>
          <w:szCs w:val="24"/>
        </w:rPr>
        <w:t xml:space="preserve">Лимфатические узлы подчелюстные, подмышечные, паховые – величиной 3-6 мм, округлой формы, мягко-эластичной консистенции, не спаянные с окружающей клетчаткой, безболезненны при пальпации. </w:t>
      </w:r>
    </w:p>
    <w:p w:rsidR="00FE0263" w:rsidRPr="003B4495" w:rsidRDefault="00FE0263">
      <w:pPr>
        <w:pStyle w:val="a3"/>
        <w:rPr>
          <w:szCs w:val="24"/>
        </w:rPr>
      </w:pPr>
      <w:r w:rsidRPr="003B4495">
        <w:rPr>
          <w:szCs w:val="24"/>
        </w:rPr>
        <w:t xml:space="preserve">Мышцы </w:t>
      </w:r>
      <w:r w:rsidR="00A07CB2" w:rsidRPr="003B4495">
        <w:rPr>
          <w:szCs w:val="24"/>
        </w:rPr>
        <w:t>развиты,</w:t>
      </w:r>
      <w:r w:rsidR="0022406C" w:rsidRPr="003B4495">
        <w:rPr>
          <w:szCs w:val="24"/>
        </w:rPr>
        <w:t xml:space="preserve"> умерено, пониженного</w:t>
      </w:r>
      <w:r w:rsidRPr="003B4495">
        <w:rPr>
          <w:szCs w:val="24"/>
        </w:rPr>
        <w:t xml:space="preserve"> тонуса, безболезненны при пальпации.</w:t>
      </w:r>
    </w:p>
    <w:p w:rsidR="00FE0263" w:rsidRPr="003B4495" w:rsidRDefault="00FE0263">
      <w:pPr>
        <w:pStyle w:val="a3"/>
        <w:rPr>
          <w:szCs w:val="24"/>
        </w:rPr>
      </w:pPr>
      <w:r w:rsidRPr="003B4495">
        <w:rPr>
          <w:szCs w:val="24"/>
        </w:rPr>
        <w:t>Кости без деформации, безболезненны при пальпации.</w:t>
      </w:r>
    </w:p>
    <w:p w:rsidR="00FE0263" w:rsidRPr="003B4495" w:rsidRDefault="00FE0263">
      <w:pPr>
        <w:pStyle w:val="a3"/>
        <w:rPr>
          <w:szCs w:val="24"/>
        </w:rPr>
      </w:pPr>
      <w:r w:rsidRPr="003B4495">
        <w:rPr>
          <w:szCs w:val="24"/>
        </w:rPr>
        <w:t>Суставы без деформации, безболезненны при пассивных и активных движениях, в полном объеме.</w:t>
      </w:r>
    </w:p>
    <w:p w:rsidR="00FE0263" w:rsidRPr="003B4495" w:rsidRDefault="00FE0263">
      <w:pPr>
        <w:pStyle w:val="a3"/>
        <w:rPr>
          <w:szCs w:val="24"/>
        </w:rPr>
      </w:pPr>
    </w:p>
    <w:p w:rsidR="00FE0263" w:rsidRPr="003B4495" w:rsidRDefault="00FE0263">
      <w:pPr>
        <w:pStyle w:val="a3"/>
        <w:rPr>
          <w:szCs w:val="24"/>
        </w:rPr>
      </w:pPr>
      <w:r w:rsidRPr="003B4495">
        <w:rPr>
          <w:b/>
          <w:szCs w:val="24"/>
        </w:rPr>
        <w:t>Органы дыхания.</w:t>
      </w:r>
    </w:p>
    <w:p w:rsidR="00FE0263" w:rsidRPr="003B4495" w:rsidRDefault="00FE0263">
      <w:pPr>
        <w:pStyle w:val="a3"/>
        <w:rPr>
          <w:szCs w:val="24"/>
        </w:rPr>
      </w:pPr>
      <w:r w:rsidRPr="003B4495">
        <w:rPr>
          <w:szCs w:val="24"/>
        </w:rPr>
        <w:tab/>
        <w:t>Дыхание через нос не затруднено</w:t>
      </w:r>
      <w:r w:rsidR="003B4495">
        <w:rPr>
          <w:szCs w:val="24"/>
        </w:rPr>
        <w:t>. Голос</w:t>
      </w:r>
      <w:r w:rsidRPr="003B4495">
        <w:rPr>
          <w:szCs w:val="24"/>
        </w:rPr>
        <w:t xml:space="preserve"> </w:t>
      </w:r>
      <w:r w:rsidR="003B4495">
        <w:rPr>
          <w:szCs w:val="24"/>
        </w:rPr>
        <w:t xml:space="preserve">не </w:t>
      </w:r>
      <w:r w:rsidRPr="003B4495">
        <w:rPr>
          <w:szCs w:val="24"/>
        </w:rPr>
        <w:t>изменен</w:t>
      </w:r>
      <w:r w:rsidR="003B4495">
        <w:rPr>
          <w:szCs w:val="24"/>
        </w:rPr>
        <w:t xml:space="preserve">. </w:t>
      </w:r>
      <w:r w:rsidRPr="003B4495">
        <w:rPr>
          <w:szCs w:val="24"/>
        </w:rPr>
        <w:t xml:space="preserve"> Грудная клетка правильной нормостенической формы: над – и – подключичные рамки выражены средне. Лопатки умеренно прилегают. </w:t>
      </w:r>
      <w:r w:rsidR="00A07CB2" w:rsidRPr="003B4495">
        <w:rPr>
          <w:szCs w:val="24"/>
        </w:rPr>
        <w:t>Реберно-диафрагмальный</w:t>
      </w:r>
      <w:r w:rsidRPr="003B4495">
        <w:rPr>
          <w:szCs w:val="24"/>
        </w:rPr>
        <w:t xml:space="preserve"> угол 90  . Патологическое искривление позвоночника не определяется. Дыхание брюшного типа, ритмичное. Число дыханий не превышает 18 в мин. При дыхании движения лопаток, правой и левой половины грудной клетки – симметричные.</w:t>
      </w:r>
    </w:p>
    <w:p w:rsidR="00FE0263" w:rsidRPr="003B4495" w:rsidRDefault="00FE0263">
      <w:pPr>
        <w:pStyle w:val="a3"/>
        <w:rPr>
          <w:szCs w:val="24"/>
        </w:rPr>
      </w:pPr>
      <w:r w:rsidRPr="003B4495">
        <w:rPr>
          <w:szCs w:val="24"/>
        </w:rPr>
        <w:tab/>
        <w:t>При пальпации – грудная кленка эластична, безболезненна, трение плевры не определяется. Голосовое дрожание одинаково симметрично.</w:t>
      </w:r>
    </w:p>
    <w:p w:rsidR="00FE0263" w:rsidRPr="003B4495" w:rsidRDefault="00FE0263">
      <w:pPr>
        <w:pStyle w:val="a3"/>
        <w:rPr>
          <w:szCs w:val="24"/>
        </w:rPr>
      </w:pPr>
      <w:r w:rsidRPr="003B4495">
        <w:rPr>
          <w:szCs w:val="24"/>
        </w:rPr>
        <w:tab/>
        <w:t xml:space="preserve">При сравнительной перкуссии перкуторный звук над легочными полями – легочный, </w:t>
      </w:r>
      <w:r w:rsidR="00A07CB2" w:rsidRPr="003B4495">
        <w:rPr>
          <w:szCs w:val="24"/>
        </w:rPr>
        <w:t>симметричный</w:t>
      </w:r>
      <w:r w:rsidRPr="003B4495">
        <w:rPr>
          <w:szCs w:val="24"/>
        </w:rPr>
        <w:t>.</w:t>
      </w:r>
    </w:p>
    <w:p w:rsidR="00FE0263" w:rsidRPr="003B4495" w:rsidRDefault="00FE0263">
      <w:pPr>
        <w:pStyle w:val="a3"/>
        <w:rPr>
          <w:szCs w:val="24"/>
        </w:rPr>
      </w:pPr>
      <w:r w:rsidRPr="003B4495">
        <w:rPr>
          <w:szCs w:val="24"/>
        </w:rPr>
        <w:tab/>
        <w:t xml:space="preserve">При топографической перкуссии высота стояния верхушек спереди 3 см слева и 3 см справа, сзади на уровне остистого отростка </w:t>
      </w:r>
      <w:r w:rsidRPr="003B4495">
        <w:rPr>
          <w:szCs w:val="24"/>
          <w:lang w:val="en-US"/>
        </w:rPr>
        <w:t>VII</w:t>
      </w:r>
      <w:r w:rsidRPr="003B4495">
        <w:rPr>
          <w:szCs w:val="24"/>
        </w:rPr>
        <w:t xml:space="preserve"> шейного позвонка с обеих сторон.</w:t>
      </w:r>
    </w:p>
    <w:p w:rsidR="00FE0263" w:rsidRPr="003B4495" w:rsidRDefault="00FE0263">
      <w:pPr>
        <w:pStyle w:val="a3"/>
        <w:rPr>
          <w:szCs w:val="24"/>
        </w:rPr>
      </w:pPr>
    </w:p>
    <w:p w:rsidR="00FE0263" w:rsidRPr="003B4495" w:rsidRDefault="00FE0263">
      <w:pPr>
        <w:pStyle w:val="a3"/>
        <w:rPr>
          <w:szCs w:val="24"/>
        </w:rPr>
      </w:pPr>
      <w:r w:rsidRPr="003B4495">
        <w:rPr>
          <w:szCs w:val="24"/>
        </w:rPr>
        <w:t xml:space="preserve">                                    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2730"/>
        <w:gridCol w:w="2693"/>
      </w:tblGrid>
      <w:tr w:rsidR="00FE0263" w:rsidRPr="003B4495">
        <w:tblPrEx>
          <w:tblCellMar>
            <w:top w:w="0" w:type="dxa"/>
            <w:bottom w:w="0" w:type="dxa"/>
          </w:tblCellMar>
        </w:tblPrEx>
        <w:tc>
          <w:tcPr>
            <w:tcW w:w="3190" w:type="dxa"/>
          </w:tcPr>
          <w:p w:rsidR="00FE0263" w:rsidRPr="003B4495" w:rsidRDefault="00FE0263">
            <w:pPr>
              <w:pStyle w:val="a3"/>
              <w:rPr>
                <w:szCs w:val="24"/>
              </w:rPr>
            </w:pPr>
            <w:r w:rsidRPr="003B4495">
              <w:rPr>
                <w:szCs w:val="24"/>
              </w:rPr>
              <w:t>по   линиям</w:t>
            </w:r>
          </w:p>
        </w:tc>
        <w:tc>
          <w:tcPr>
            <w:tcW w:w="2730" w:type="dxa"/>
          </w:tcPr>
          <w:p w:rsidR="00FE0263" w:rsidRPr="003B4495" w:rsidRDefault="00FE0263">
            <w:pPr>
              <w:pStyle w:val="a3"/>
              <w:rPr>
                <w:szCs w:val="24"/>
              </w:rPr>
            </w:pPr>
            <w:r w:rsidRPr="003B4495">
              <w:rPr>
                <w:szCs w:val="24"/>
              </w:rPr>
              <w:t>правого легкого</w:t>
            </w:r>
          </w:p>
        </w:tc>
        <w:tc>
          <w:tcPr>
            <w:tcW w:w="2693" w:type="dxa"/>
          </w:tcPr>
          <w:p w:rsidR="00FE0263" w:rsidRPr="003B4495" w:rsidRDefault="00FE0263">
            <w:pPr>
              <w:pStyle w:val="a3"/>
              <w:rPr>
                <w:szCs w:val="24"/>
              </w:rPr>
            </w:pPr>
            <w:r w:rsidRPr="003B4495">
              <w:rPr>
                <w:szCs w:val="24"/>
              </w:rPr>
              <w:t>левого легкого</w:t>
            </w:r>
          </w:p>
        </w:tc>
      </w:tr>
      <w:tr w:rsidR="00FE0263" w:rsidRPr="003B4495">
        <w:tblPrEx>
          <w:tblCellMar>
            <w:top w:w="0" w:type="dxa"/>
            <w:bottom w:w="0" w:type="dxa"/>
          </w:tblCellMar>
        </w:tblPrEx>
        <w:tc>
          <w:tcPr>
            <w:tcW w:w="3190" w:type="dxa"/>
          </w:tcPr>
          <w:p w:rsidR="00FE0263" w:rsidRPr="003B4495" w:rsidRDefault="00FE0263">
            <w:pPr>
              <w:pStyle w:val="a3"/>
              <w:rPr>
                <w:szCs w:val="24"/>
              </w:rPr>
            </w:pPr>
            <w:r w:rsidRPr="003B4495">
              <w:rPr>
                <w:szCs w:val="24"/>
              </w:rPr>
              <w:t>парастернальные</w:t>
            </w:r>
          </w:p>
        </w:tc>
        <w:tc>
          <w:tcPr>
            <w:tcW w:w="2730" w:type="dxa"/>
          </w:tcPr>
          <w:p w:rsidR="00FE0263" w:rsidRPr="003B4495" w:rsidRDefault="00FE0263">
            <w:pPr>
              <w:pStyle w:val="a3"/>
              <w:rPr>
                <w:szCs w:val="24"/>
                <w:lang w:val="en-US"/>
              </w:rPr>
            </w:pPr>
            <w:r w:rsidRPr="003B4495">
              <w:rPr>
                <w:szCs w:val="24"/>
                <w:lang w:val="en-US"/>
              </w:rPr>
              <w:t>V      ребро</w:t>
            </w:r>
          </w:p>
        </w:tc>
        <w:tc>
          <w:tcPr>
            <w:tcW w:w="2693" w:type="dxa"/>
          </w:tcPr>
          <w:p w:rsidR="00FE0263" w:rsidRPr="003B4495" w:rsidRDefault="00FE0263">
            <w:pPr>
              <w:pStyle w:val="a3"/>
              <w:rPr>
                <w:szCs w:val="24"/>
                <w:lang w:val="en-US"/>
              </w:rPr>
            </w:pPr>
            <w:r w:rsidRPr="003B4495">
              <w:rPr>
                <w:szCs w:val="24"/>
                <w:lang w:val="en-US"/>
              </w:rPr>
              <w:t>V       ребро</w:t>
            </w:r>
          </w:p>
        </w:tc>
      </w:tr>
      <w:tr w:rsidR="00FE0263" w:rsidRPr="003B4495">
        <w:tblPrEx>
          <w:tblCellMar>
            <w:top w:w="0" w:type="dxa"/>
            <w:bottom w:w="0" w:type="dxa"/>
          </w:tblCellMar>
        </w:tblPrEx>
        <w:tc>
          <w:tcPr>
            <w:tcW w:w="3190" w:type="dxa"/>
          </w:tcPr>
          <w:p w:rsidR="00FE0263" w:rsidRPr="003B4495" w:rsidRDefault="00A07CB2">
            <w:pPr>
              <w:pStyle w:val="a3"/>
              <w:rPr>
                <w:szCs w:val="24"/>
              </w:rPr>
            </w:pPr>
            <w:r w:rsidRPr="003B4495">
              <w:rPr>
                <w:szCs w:val="24"/>
              </w:rPr>
              <w:t>срединно-ключичные</w:t>
            </w:r>
          </w:p>
        </w:tc>
        <w:tc>
          <w:tcPr>
            <w:tcW w:w="2730" w:type="dxa"/>
          </w:tcPr>
          <w:p w:rsidR="00FE0263" w:rsidRPr="003B4495" w:rsidRDefault="00FE0263">
            <w:pPr>
              <w:pStyle w:val="a3"/>
              <w:rPr>
                <w:szCs w:val="24"/>
                <w:lang w:val="en-US"/>
              </w:rPr>
            </w:pPr>
            <w:r w:rsidRPr="003B4495">
              <w:rPr>
                <w:szCs w:val="24"/>
                <w:lang w:val="en-US"/>
              </w:rPr>
              <w:t>VI     ребро</w:t>
            </w:r>
          </w:p>
        </w:tc>
        <w:tc>
          <w:tcPr>
            <w:tcW w:w="2693" w:type="dxa"/>
          </w:tcPr>
          <w:p w:rsidR="00FE0263" w:rsidRPr="003B4495" w:rsidRDefault="00FE0263">
            <w:pPr>
              <w:pStyle w:val="a3"/>
              <w:rPr>
                <w:szCs w:val="24"/>
                <w:lang w:val="en-US"/>
              </w:rPr>
            </w:pPr>
            <w:r w:rsidRPr="003B4495">
              <w:rPr>
                <w:szCs w:val="24"/>
                <w:lang w:val="en-US"/>
              </w:rPr>
              <w:t>VI      ребро</w:t>
            </w:r>
          </w:p>
        </w:tc>
      </w:tr>
      <w:tr w:rsidR="00FE0263" w:rsidRPr="003B4495">
        <w:tblPrEx>
          <w:tblCellMar>
            <w:top w:w="0" w:type="dxa"/>
            <w:bottom w:w="0" w:type="dxa"/>
          </w:tblCellMar>
        </w:tblPrEx>
        <w:tc>
          <w:tcPr>
            <w:tcW w:w="3190" w:type="dxa"/>
          </w:tcPr>
          <w:p w:rsidR="00FE0263" w:rsidRPr="003B4495" w:rsidRDefault="00FE0263">
            <w:pPr>
              <w:pStyle w:val="a3"/>
              <w:rPr>
                <w:szCs w:val="24"/>
              </w:rPr>
            </w:pPr>
            <w:r w:rsidRPr="003B4495">
              <w:rPr>
                <w:szCs w:val="24"/>
              </w:rPr>
              <w:t>передние подмышечные</w:t>
            </w:r>
          </w:p>
        </w:tc>
        <w:tc>
          <w:tcPr>
            <w:tcW w:w="2730" w:type="dxa"/>
          </w:tcPr>
          <w:p w:rsidR="00FE0263" w:rsidRPr="003B4495" w:rsidRDefault="00FE0263">
            <w:pPr>
              <w:pStyle w:val="a3"/>
              <w:rPr>
                <w:szCs w:val="24"/>
                <w:lang w:val="en-US"/>
              </w:rPr>
            </w:pPr>
            <w:r w:rsidRPr="003B4495">
              <w:rPr>
                <w:szCs w:val="24"/>
                <w:lang w:val="en-US"/>
              </w:rPr>
              <w:t>VII    ребро</w:t>
            </w:r>
          </w:p>
        </w:tc>
        <w:tc>
          <w:tcPr>
            <w:tcW w:w="2693" w:type="dxa"/>
          </w:tcPr>
          <w:p w:rsidR="00FE0263" w:rsidRPr="003B4495" w:rsidRDefault="00FE0263">
            <w:pPr>
              <w:pStyle w:val="a3"/>
              <w:rPr>
                <w:szCs w:val="24"/>
                <w:lang w:val="en-US"/>
              </w:rPr>
            </w:pPr>
            <w:r w:rsidRPr="003B4495">
              <w:rPr>
                <w:szCs w:val="24"/>
                <w:lang w:val="en-US"/>
              </w:rPr>
              <w:t>VII     ребро</w:t>
            </w:r>
          </w:p>
        </w:tc>
      </w:tr>
      <w:tr w:rsidR="00FE0263" w:rsidRPr="003B4495">
        <w:tblPrEx>
          <w:tblCellMar>
            <w:top w:w="0" w:type="dxa"/>
            <w:bottom w:w="0" w:type="dxa"/>
          </w:tblCellMar>
        </w:tblPrEx>
        <w:tc>
          <w:tcPr>
            <w:tcW w:w="3190" w:type="dxa"/>
          </w:tcPr>
          <w:p w:rsidR="00FE0263" w:rsidRPr="003B4495" w:rsidRDefault="00FE0263">
            <w:pPr>
              <w:pStyle w:val="a3"/>
              <w:rPr>
                <w:szCs w:val="24"/>
              </w:rPr>
            </w:pPr>
            <w:r w:rsidRPr="003B4495">
              <w:rPr>
                <w:szCs w:val="24"/>
              </w:rPr>
              <w:t>задние подмышечные</w:t>
            </w:r>
          </w:p>
        </w:tc>
        <w:tc>
          <w:tcPr>
            <w:tcW w:w="2730" w:type="dxa"/>
          </w:tcPr>
          <w:p w:rsidR="00FE0263" w:rsidRPr="003B4495" w:rsidRDefault="00FE0263">
            <w:pPr>
              <w:pStyle w:val="a3"/>
              <w:rPr>
                <w:szCs w:val="24"/>
                <w:lang w:val="en-US"/>
              </w:rPr>
            </w:pPr>
            <w:r w:rsidRPr="003B4495">
              <w:rPr>
                <w:szCs w:val="24"/>
                <w:lang w:val="en-US"/>
              </w:rPr>
              <w:t>VIII   ребро</w:t>
            </w:r>
          </w:p>
        </w:tc>
        <w:tc>
          <w:tcPr>
            <w:tcW w:w="2693" w:type="dxa"/>
          </w:tcPr>
          <w:p w:rsidR="00FE0263" w:rsidRPr="003B4495" w:rsidRDefault="00FE0263">
            <w:pPr>
              <w:pStyle w:val="a3"/>
              <w:rPr>
                <w:szCs w:val="24"/>
                <w:lang w:val="en-US"/>
              </w:rPr>
            </w:pPr>
            <w:r w:rsidRPr="003B4495">
              <w:rPr>
                <w:szCs w:val="24"/>
                <w:lang w:val="en-US"/>
              </w:rPr>
              <w:t>VIII    ребро</w:t>
            </w:r>
          </w:p>
        </w:tc>
      </w:tr>
      <w:tr w:rsidR="00FE0263" w:rsidRPr="003B4495">
        <w:tblPrEx>
          <w:tblCellMar>
            <w:top w:w="0" w:type="dxa"/>
            <w:bottom w:w="0" w:type="dxa"/>
          </w:tblCellMar>
        </w:tblPrEx>
        <w:tc>
          <w:tcPr>
            <w:tcW w:w="3190" w:type="dxa"/>
          </w:tcPr>
          <w:p w:rsidR="00FE0263" w:rsidRPr="003B4495" w:rsidRDefault="00FE0263">
            <w:pPr>
              <w:pStyle w:val="a3"/>
              <w:rPr>
                <w:szCs w:val="24"/>
              </w:rPr>
            </w:pPr>
            <w:r w:rsidRPr="003B4495">
              <w:rPr>
                <w:szCs w:val="24"/>
              </w:rPr>
              <w:t>лопаточные</w:t>
            </w:r>
          </w:p>
        </w:tc>
        <w:tc>
          <w:tcPr>
            <w:tcW w:w="2730" w:type="dxa"/>
          </w:tcPr>
          <w:p w:rsidR="00FE0263" w:rsidRPr="003B4495" w:rsidRDefault="00FE0263">
            <w:pPr>
              <w:pStyle w:val="a3"/>
              <w:rPr>
                <w:szCs w:val="24"/>
                <w:lang w:val="en-US"/>
              </w:rPr>
            </w:pPr>
            <w:r w:rsidRPr="003B4495">
              <w:rPr>
                <w:szCs w:val="24"/>
                <w:lang w:val="en-US"/>
              </w:rPr>
              <w:t>IX     ребро</w:t>
            </w:r>
          </w:p>
        </w:tc>
        <w:tc>
          <w:tcPr>
            <w:tcW w:w="2693" w:type="dxa"/>
          </w:tcPr>
          <w:p w:rsidR="00FE0263" w:rsidRPr="003B4495" w:rsidRDefault="00FE0263">
            <w:pPr>
              <w:pStyle w:val="a3"/>
              <w:rPr>
                <w:szCs w:val="24"/>
                <w:lang w:val="en-US"/>
              </w:rPr>
            </w:pPr>
            <w:r w:rsidRPr="003B4495">
              <w:rPr>
                <w:szCs w:val="24"/>
                <w:lang w:val="en-US"/>
              </w:rPr>
              <w:t>IX      ребро</w:t>
            </w:r>
          </w:p>
        </w:tc>
      </w:tr>
      <w:tr w:rsidR="00FE0263" w:rsidRPr="003B4495">
        <w:tblPrEx>
          <w:tblCellMar>
            <w:top w:w="0" w:type="dxa"/>
            <w:bottom w:w="0" w:type="dxa"/>
          </w:tblCellMar>
        </w:tblPrEx>
        <w:tc>
          <w:tcPr>
            <w:tcW w:w="3190" w:type="dxa"/>
          </w:tcPr>
          <w:p w:rsidR="00FE0263" w:rsidRPr="003B4495" w:rsidRDefault="00FE0263">
            <w:pPr>
              <w:pStyle w:val="a3"/>
              <w:rPr>
                <w:szCs w:val="24"/>
              </w:rPr>
            </w:pPr>
            <w:r w:rsidRPr="003B4495">
              <w:rPr>
                <w:szCs w:val="24"/>
              </w:rPr>
              <w:t xml:space="preserve">паравертебральные </w:t>
            </w:r>
          </w:p>
          <w:p w:rsidR="00FE0263" w:rsidRPr="003B4495" w:rsidRDefault="00FE0263">
            <w:pPr>
              <w:pStyle w:val="a3"/>
              <w:rPr>
                <w:szCs w:val="24"/>
              </w:rPr>
            </w:pPr>
            <w:r w:rsidRPr="003B4495">
              <w:rPr>
                <w:szCs w:val="24"/>
              </w:rPr>
              <w:t>( околопозвонковые</w:t>
            </w:r>
            <w:r w:rsidR="00A07CB2" w:rsidRPr="003B4495">
              <w:rPr>
                <w:szCs w:val="24"/>
              </w:rPr>
              <w:t>)</w:t>
            </w:r>
          </w:p>
        </w:tc>
        <w:tc>
          <w:tcPr>
            <w:tcW w:w="2730" w:type="dxa"/>
          </w:tcPr>
          <w:p w:rsidR="00FE0263" w:rsidRPr="003B4495" w:rsidRDefault="00FE0263">
            <w:pPr>
              <w:pStyle w:val="a3"/>
              <w:rPr>
                <w:szCs w:val="24"/>
                <w:lang w:val="en-US"/>
              </w:rPr>
            </w:pPr>
            <w:r w:rsidRPr="003B4495">
              <w:rPr>
                <w:szCs w:val="24"/>
                <w:lang w:val="en-US"/>
              </w:rPr>
              <w:t>X       ребро</w:t>
            </w:r>
          </w:p>
        </w:tc>
        <w:tc>
          <w:tcPr>
            <w:tcW w:w="2693" w:type="dxa"/>
          </w:tcPr>
          <w:p w:rsidR="00FE0263" w:rsidRPr="003B4495" w:rsidRDefault="00FE0263">
            <w:pPr>
              <w:pStyle w:val="a3"/>
              <w:rPr>
                <w:szCs w:val="24"/>
              </w:rPr>
            </w:pPr>
            <w:r w:rsidRPr="003B4495">
              <w:rPr>
                <w:szCs w:val="24"/>
                <w:lang w:val="en-US"/>
              </w:rPr>
              <w:t>X       ребро</w:t>
            </w:r>
          </w:p>
        </w:tc>
      </w:tr>
    </w:tbl>
    <w:p w:rsidR="00FE0263" w:rsidRPr="003B4495" w:rsidRDefault="00FE0263">
      <w:pPr>
        <w:pStyle w:val="a3"/>
        <w:rPr>
          <w:szCs w:val="24"/>
        </w:rPr>
      </w:pPr>
    </w:p>
    <w:p w:rsidR="00FE0263" w:rsidRPr="003B4495" w:rsidRDefault="00FE0263">
      <w:pPr>
        <w:pStyle w:val="a3"/>
        <w:rPr>
          <w:szCs w:val="24"/>
        </w:rPr>
      </w:pPr>
      <w:r w:rsidRPr="003B4495">
        <w:rPr>
          <w:szCs w:val="24"/>
        </w:rPr>
        <w:lastRenderedPageBreak/>
        <w:tab/>
        <w:t>Подвижность нижних границ легких по задней подмышечной линии по задней подмышечной линии при форсировании дыхания справа – 6 см, слева – 6 см.</w:t>
      </w:r>
    </w:p>
    <w:p w:rsidR="00FE0263" w:rsidRPr="003B4495" w:rsidRDefault="00FE0263">
      <w:pPr>
        <w:pStyle w:val="a3"/>
        <w:rPr>
          <w:szCs w:val="24"/>
        </w:rPr>
      </w:pPr>
      <w:r w:rsidRPr="003B4495">
        <w:rPr>
          <w:szCs w:val="24"/>
        </w:rPr>
        <w:tab/>
        <w:t>При аускультации дыхание везикулярное, слегка жестковатое. Крепитация, хрипы, шум трения плевры не прослушивается. Бронхофония выражена средне, симметрична.</w:t>
      </w:r>
    </w:p>
    <w:p w:rsidR="00FE0263" w:rsidRPr="003B4495" w:rsidRDefault="00FE0263">
      <w:pPr>
        <w:pStyle w:val="a3"/>
        <w:rPr>
          <w:szCs w:val="24"/>
        </w:rPr>
      </w:pPr>
    </w:p>
    <w:p w:rsidR="00FE0263" w:rsidRPr="003B4495" w:rsidRDefault="00FE0263">
      <w:pPr>
        <w:pStyle w:val="a3"/>
        <w:rPr>
          <w:b/>
          <w:szCs w:val="24"/>
        </w:rPr>
      </w:pPr>
      <w:r w:rsidRPr="003B4495">
        <w:rPr>
          <w:b/>
          <w:szCs w:val="24"/>
        </w:rPr>
        <w:t xml:space="preserve">Органы кровообращения.  </w:t>
      </w:r>
    </w:p>
    <w:p w:rsidR="00C85FC1" w:rsidRPr="003B4495" w:rsidRDefault="00FE0263">
      <w:pPr>
        <w:pStyle w:val="a3"/>
        <w:rPr>
          <w:b/>
          <w:bCs/>
          <w:szCs w:val="24"/>
        </w:rPr>
      </w:pPr>
      <w:r w:rsidRPr="003B4495">
        <w:rPr>
          <w:b/>
          <w:szCs w:val="24"/>
        </w:rPr>
        <w:tab/>
      </w:r>
      <w:r w:rsidR="00FF2383" w:rsidRPr="003B4495">
        <w:rPr>
          <w:b/>
          <w:bCs/>
          <w:szCs w:val="24"/>
        </w:rPr>
        <w:t>Сердечно-сосудистая система.</w:t>
      </w:r>
    </w:p>
    <w:p w:rsidR="00C85FC1" w:rsidRPr="003B4495" w:rsidRDefault="00FF2383">
      <w:pPr>
        <w:pStyle w:val="a3"/>
        <w:rPr>
          <w:szCs w:val="24"/>
        </w:rPr>
      </w:pPr>
      <w:r w:rsidRPr="003B4495">
        <w:rPr>
          <w:szCs w:val="24"/>
        </w:rPr>
        <w:t>Пульс симметричный, аритмичный, слабого напряжения и наполнения. Форма (скорость) пульса не изменена. Дефицита пульса нет. Сосуды при внешнем осмотре не изменены. Варикозного расширения вен нет. При пальпации артерии плотные. Пальпируется пульсация лучевых, височных, сонных, подключичных, бедренной, подколенных, подмышечных, плечевых артерий, артерий стопы. Патологической пульсации на теле не наблюдается. Капиллярный пульс не опреде</w:t>
      </w:r>
      <w:r w:rsidR="0031180A" w:rsidRPr="003B4495">
        <w:rPr>
          <w:szCs w:val="24"/>
        </w:rPr>
        <w:t>ляется.</w:t>
      </w:r>
      <w:r w:rsidR="00C85FC1" w:rsidRPr="003B4495">
        <w:rPr>
          <w:szCs w:val="24"/>
        </w:rPr>
        <w:t xml:space="preserve"> </w:t>
      </w:r>
      <w:r w:rsidR="0031180A" w:rsidRPr="003B4495">
        <w:rPr>
          <w:szCs w:val="24"/>
        </w:rPr>
        <w:t>Артериальное давление 140/90 мм Hg. ЧСС 78</w:t>
      </w:r>
      <w:r w:rsidRPr="003B4495">
        <w:rPr>
          <w:szCs w:val="24"/>
        </w:rPr>
        <w:t xml:space="preserve"> ударов в мин.</w:t>
      </w:r>
      <w:r w:rsidR="00C85FC1" w:rsidRPr="003B4495">
        <w:rPr>
          <w:szCs w:val="24"/>
        </w:rPr>
        <w:t xml:space="preserve"> </w:t>
      </w:r>
      <w:r w:rsidRPr="003B4495">
        <w:rPr>
          <w:szCs w:val="24"/>
        </w:rPr>
        <w:t xml:space="preserve">Грудная клетка в области сердца не изменена. Видимой пульсации в области сердца не наблюдается. При пальпации верхушечный толчок определяется в пятом межреберье на два сантиметра кнаружи от среднеключичной линии, локализованный (шириной </w:t>
      </w:r>
      <w:smartTag w:uri="urn:schemas-microsoft-com:office:smarttags" w:element="metricconverter">
        <w:smartTagPr>
          <w:attr w:name="ProductID" w:val="1 см"/>
        </w:smartTagPr>
        <w:r w:rsidRPr="003B4495">
          <w:rPr>
            <w:szCs w:val="24"/>
          </w:rPr>
          <w:t>1 см</w:t>
        </w:r>
      </w:smartTag>
      <w:r w:rsidRPr="003B4495">
        <w:rPr>
          <w:szCs w:val="24"/>
        </w:rPr>
        <w:t>), низкий, не усиленный, не резистентный. Сердечный толчок отсутствует. Диастолическое, систолическое дрожание, симптом "кошачьего мурлыканья" не определяются. Надчревной пульсации не обнаружено.</w:t>
      </w:r>
      <w:r w:rsidR="00C85FC1" w:rsidRPr="003B4495">
        <w:rPr>
          <w:szCs w:val="24"/>
        </w:rPr>
        <w:t xml:space="preserve"> </w:t>
      </w:r>
    </w:p>
    <w:p w:rsidR="00C85FC1" w:rsidRPr="003B4495" w:rsidRDefault="00FF2383">
      <w:pPr>
        <w:pStyle w:val="a3"/>
        <w:rPr>
          <w:szCs w:val="24"/>
          <w:u w:val="single"/>
        </w:rPr>
      </w:pPr>
      <w:r w:rsidRPr="003B4495">
        <w:rPr>
          <w:szCs w:val="24"/>
          <w:u w:val="single"/>
        </w:rPr>
        <w:t>Перкуссия сердца.</w:t>
      </w:r>
      <w:r w:rsidR="00C85FC1" w:rsidRPr="003B4495">
        <w:rPr>
          <w:szCs w:val="24"/>
          <w:u w:val="single"/>
        </w:rPr>
        <w:t xml:space="preserve"> </w:t>
      </w:r>
    </w:p>
    <w:p w:rsidR="00C85FC1" w:rsidRPr="003B4495" w:rsidRDefault="00FF2383">
      <w:pPr>
        <w:pStyle w:val="a3"/>
        <w:rPr>
          <w:szCs w:val="24"/>
        </w:rPr>
      </w:pPr>
      <w:r w:rsidRPr="003B4495">
        <w:rPr>
          <w:i/>
          <w:iCs/>
          <w:szCs w:val="24"/>
        </w:rPr>
        <w:t>Границы относительной тупости сердца.</w:t>
      </w:r>
      <w:r w:rsidR="00C85FC1" w:rsidRPr="003B4495">
        <w:rPr>
          <w:i/>
          <w:iCs/>
          <w:szCs w:val="24"/>
        </w:rPr>
        <w:t xml:space="preserve"> </w:t>
      </w:r>
      <w:r w:rsidRPr="003B4495">
        <w:rPr>
          <w:szCs w:val="24"/>
        </w:rPr>
        <w:t xml:space="preserve">Правая - на </w:t>
      </w:r>
      <w:smartTag w:uri="urn:schemas-microsoft-com:office:smarttags" w:element="metricconverter">
        <w:smartTagPr>
          <w:attr w:name="ProductID" w:val="1 см"/>
        </w:smartTagPr>
        <w:r w:rsidRPr="003B4495">
          <w:rPr>
            <w:szCs w:val="24"/>
          </w:rPr>
          <w:t>1 см</w:t>
        </w:r>
      </w:smartTag>
      <w:r w:rsidRPr="003B4495">
        <w:rPr>
          <w:szCs w:val="24"/>
        </w:rPr>
        <w:t xml:space="preserve"> кнаружи от правого края грудины в IV-ом межреберье; Левая - в V-ом межреберье на </w:t>
      </w:r>
      <w:smartTag w:uri="urn:schemas-microsoft-com:office:smarttags" w:element="metricconverter">
        <w:smartTagPr>
          <w:attr w:name="ProductID" w:val="1 см"/>
        </w:smartTagPr>
        <w:r w:rsidRPr="003B4495">
          <w:rPr>
            <w:szCs w:val="24"/>
          </w:rPr>
          <w:t>1 см</w:t>
        </w:r>
      </w:smartTag>
      <w:r w:rsidRPr="003B4495">
        <w:rPr>
          <w:szCs w:val="24"/>
        </w:rPr>
        <w:t xml:space="preserve"> кнаружи от среднеключичной линии;</w:t>
      </w:r>
      <w:r w:rsidR="00C85FC1" w:rsidRPr="003B4495">
        <w:rPr>
          <w:szCs w:val="24"/>
        </w:rPr>
        <w:t xml:space="preserve"> </w:t>
      </w:r>
      <w:r w:rsidRPr="003B4495">
        <w:rPr>
          <w:szCs w:val="24"/>
        </w:rPr>
        <w:t xml:space="preserve">Верхняя - в III межреберье (по линии, проходящей на </w:t>
      </w:r>
      <w:smartTag w:uri="urn:schemas-microsoft-com:office:smarttags" w:element="metricconverter">
        <w:smartTagPr>
          <w:attr w:name="ProductID" w:val="1 см"/>
        </w:smartTagPr>
        <w:r w:rsidRPr="003B4495">
          <w:rPr>
            <w:szCs w:val="24"/>
          </w:rPr>
          <w:t>1 см</w:t>
        </w:r>
      </w:smartTag>
      <w:r w:rsidRPr="003B4495">
        <w:rPr>
          <w:szCs w:val="24"/>
        </w:rPr>
        <w:t xml:space="preserve"> кнаружи от левого края грудины).</w:t>
      </w:r>
      <w:r w:rsidR="00C85FC1" w:rsidRPr="003B4495">
        <w:rPr>
          <w:szCs w:val="24"/>
        </w:rPr>
        <w:t xml:space="preserve"> </w:t>
      </w:r>
      <w:r w:rsidRPr="003B4495">
        <w:rPr>
          <w:szCs w:val="24"/>
        </w:rPr>
        <w:t xml:space="preserve">Поперечный размер относительной тупости сердца - </w:t>
      </w:r>
      <w:smartTag w:uri="urn:schemas-microsoft-com:office:smarttags" w:element="metricconverter">
        <w:smartTagPr>
          <w:attr w:name="ProductID" w:val="14 см"/>
        </w:smartTagPr>
        <w:r w:rsidRPr="003B4495">
          <w:rPr>
            <w:szCs w:val="24"/>
          </w:rPr>
          <w:t>14 см</w:t>
        </w:r>
      </w:smartTag>
      <w:r w:rsidRPr="003B4495">
        <w:rPr>
          <w:szCs w:val="24"/>
        </w:rPr>
        <w:t>.</w:t>
      </w:r>
      <w:r w:rsidR="00C85FC1" w:rsidRPr="003B4495">
        <w:rPr>
          <w:szCs w:val="24"/>
        </w:rPr>
        <w:t xml:space="preserve"> </w:t>
      </w:r>
      <w:r w:rsidRPr="003B4495">
        <w:rPr>
          <w:szCs w:val="24"/>
        </w:rPr>
        <w:t>Конфигурация сердца нормальная.</w:t>
      </w:r>
      <w:r w:rsidR="00C85FC1" w:rsidRPr="003B4495">
        <w:rPr>
          <w:szCs w:val="24"/>
        </w:rPr>
        <w:t xml:space="preserve"> </w:t>
      </w:r>
      <w:r w:rsidRPr="003B4495">
        <w:rPr>
          <w:szCs w:val="24"/>
        </w:rPr>
        <w:t xml:space="preserve">Ширина сосудистого пучка </w:t>
      </w:r>
      <w:smartTag w:uri="urn:schemas-microsoft-com:office:smarttags" w:element="metricconverter">
        <w:smartTagPr>
          <w:attr w:name="ProductID" w:val="6 см"/>
        </w:smartTagPr>
        <w:r w:rsidRPr="003B4495">
          <w:rPr>
            <w:szCs w:val="24"/>
          </w:rPr>
          <w:t>6 см</w:t>
        </w:r>
      </w:smartTag>
      <w:r w:rsidRPr="003B4495">
        <w:rPr>
          <w:szCs w:val="24"/>
        </w:rPr>
        <w:t xml:space="preserve"> на уровне второго межреберья.</w:t>
      </w:r>
      <w:r w:rsidR="00C85FC1" w:rsidRPr="003B4495">
        <w:rPr>
          <w:szCs w:val="24"/>
        </w:rPr>
        <w:t xml:space="preserve"> </w:t>
      </w:r>
      <w:r w:rsidRPr="003B4495">
        <w:rPr>
          <w:i/>
          <w:iCs/>
          <w:szCs w:val="24"/>
        </w:rPr>
        <w:t>Границы абсолютной тупости сердца.</w:t>
      </w:r>
      <w:r w:rsidR="00C85FC1" w:rsidRPr="003B4495">
        <w:rPr>
          <w:i/>
          <w:iCs/>
          <w:szCs w:val="24"/>
        </w:rPr>
        <w:t xml:space="preserve"> </w:t>
      </w:r>
      <w:r w:rsidRPr="003B4495">
        <w:rPr>
          <w:szCs w:val="24"/>
        </w:rPr>
        <w:t>Правая граница по левому краю грудины.</w:t>
      </w:r>
      <w:r w:rsidR="00C85FC1" w:rsidRPr="003B4495">
        <w:rPr>
          <w:szCs w:val="24"/>
        </w:rPr>
        <w:t xml:space="preserve"> </w:t>
      </w:r>
      <w:r w:rsidRPr="003B4495">
        <w:rPr>
          <w:szCs w:val="24"/>
        </w:rPr>
        <w:t xml:space="preserve">Левая граница на </w:t>
      </w:r>
      <w:smartTag w:uri="urn:schemas-microsoft-com:office:smarttags" w:element="metricconverter">
        <w:smartTagPr>
          <w:attr w:name="ProductID" w:val="2 сантиметра"/>
        </w:smartTagPr>
        <w:r w:rsidRPr="003B4495">
          <w:rPr>
            <w:szCs w:val="24"/>
          </w:rPr>
          <w:t>2 сантиметра</w:t>
        </w:r>
      </w:smartTag>
      <w:r w:rsidRPr="003B4495">
        <w:rPr>
          <w:szCs w:val="24"/>
        </w:rPr>
        <w:t xml:space="preserve"> кнутри от среднеключичной линии в V межреберье.</w:t>
      </w:r>
      <w:r w:rsidR="00C85FC1" w:rsidRPr="003B4495">
        <w:rPr>
          <w:szCs w:val="24"/>
        </w:rPr>
        <w:t xml:space="preserve"> </w:t>
      </w:r>
      <w:r w:rsidRPr="003B4495">
        <w:rPr>
          <w:szCs w:val="24"/>
        </w:rPr>
        <w:t>Верхняя граница в 4 межреберье.</w:t>
      </w:r>
      <w:r w:rsidR="00C85FC1" w:rsidRPr="003B4495">
        <w:rPr>
          <w:szCs w:val="24"/>
        </w:rPr>
        <w:t xml:space="preserve"> </w:t>
      </w:r>
    </w:p>
    <w:p w:rsidR="00FE0263" w:rsidRPr="003B4495" w:rsidRDefault="00FF2383">
      <w:pPr>
        <w:pStyle w:val="a3"/>
        <w:rPr>
          <w:szCs w:val="24"/>
        </w:rPr>
      </w:pPr>
      <w:r w:rsidRPr="003B4495">
        <w:rPr>
          <w:szCs w:val="24"/>
          <w:u w:val="single"/>
        </w:rPr>
        <w:t>Аускультация.</w:t>
      </w:r>
      <w:r w:rsidR="00C85FC1" w:rsidRPr="003B4495">
        <w:rPr>
          <w:szCs w:val="24"/>
          <w:u w:val="single"/>
        </w:rPr>
        <w:t xml:space="preserve"> </w:t>
      </w:r>
      <w:r w:rsidRPr="003B4495">
        <w:rPr>
          <w:szCs w:val="24"/>
        </w:rPr>
        <w:t>Тоны сердца приглушены, аритмичны. Акцента одного из тонов, патологического раздвоения, расщепления тонов сердца не обнаружено. Частота сердечных сокращений 72 удара в минуту. Шумов нет.</w:t>
      </w:r>
    </w:p>
    <w:p w:rsidR="00FE0263" w:rsidRPr="003B4495" w:rsidRDefault="00FE0263">
      <w:pPr>
        <w:pStyle w:val="a3"/>
        <w:rPr>
          <w:b/>
          <w:szCs w:val="24"/>
        </w:rPr>
      </w:pPr>
    </w:p>
    <w:p w:rsidR="00FE0263" w:rsidRPr="003B4495" w:rsidRDefault="00FE0263">
      <w:pPr>
        <w:pStyle w:val="a3"/>
        <w:rPr>
          <w:b/>
          <w:szCs w:val="24"/>
        </w:rPr>
      </w:pPr>
      <w:r w:rsidRPr="003B4495">
        <w:rPr>
          <w:b/>
          <w:szCs w:val="24"/>
        </w:rPr>
        <w:t>Органы пищеварения</w:t>
      </w:r>
    </w:p>
    <w:p w:rsidR="00FE0263" w:rsidRPr="003B4495" w:rsidRDefault="00FE0263">
      <w:pPr>
        <w:pStyle w:val="a3"/>
        <w:ind w:firstLine="709"/>
        <w:rPr>
          <w:szCs w:val="24"/>
        </w:rPr>
      </w:pPr>
      <w:r w:rsidRPr="003B4495">
        <w:rPr>
          <w:szCs w:val="24"/>
        </w:rPr>
        <w:t>Язык чистый, влажный. Имеются кариозные зубы, санированы. Глотание не нарушено. Живот обычной конфигурации, участвует в акте дыхания, видимой перистальтики не отмечается.</w:t>
      </w:r>
    </w:p>
    <w:p w:rsidR="00FE0263" w:rsidRPr="003B4495" w:rsidRDefault="00FE0263">
      <w:pPr>
        <w:pStyle w:val="a3"/>
        <w:ind w:firstLine="709"/>
        <w:rPr>
          <w:szCs w:val="24"/>
        </w:rPr>
      </w:pPr>
      <w:r w:rsidRPr="003B4495">
        <w:rPr>
          <w:szCs w:val="24"/>
          <w:u w:val="single"/>
        </w:rPr>
        <w:t>При поверхностной пальпации</w:t>
      </w:r>
      <w:r w:rsidRPr="003B4495">
        <w:rPr>
          <w:szCs w:val="24"/>
        </w:rPr>
        <w:t xml:space="preserve">: живот мягкий, безболезненный.   </w:t>
      </w:r>
    </w:p>
    <w:p w:rsidR="00FE0263" w:rsidRPr="003B4495" w:rsidRDefault="00FE0263">
      <w:pPr>
        <w:pStyle w:val="a3"/>
        <w:ind w:firstLine="709"/>
        <w:rPr>
          <w:szCs w:val="24"/>
        </w:rPr>
      </w:pPr>
      <w:r w:rsidRPr="003B4495">
        <w:rPr>
          <w:szCs w:val="24"/>
          <w:u w:val="single"/>
        </w:rPr>
        <w:t>При сравнительной пальпации</w:t>
      </w:r>
      <w:r w:rsidRPr="003B4495">
        <w:rPr>
          <w:szCs w:val="24"/>
        </w:rPr>
        <w:t>: мышцы умеренного тонуса, симметричны. Симпт</w:t>
      </w:r>
      <w:r w:rsidR="00AB795C">
        <w:rPr>
          <w:szCs w:val="24"/>
        </w:rPr>
        <w:t>ом Менделя, Щеткина – Блюмберга – отрицательны.</w:t>
      </w:r>
    </w:p>
    <w:p w:rsidR="00FE0263" w:rsidRPr="003B4495" w:rsidRDefault="00FE0263">
      <w:pPr>
        <w:pStyle w:val="a3"/>
        <w:ind w:firstLine="709"/>
        <w:rPr>
          <w:szCs w:val="24"/>
        </w:rPr>
      </w:pPr>
      <w:r w:rsidRPr="003B4495">
        <w:rPr>
          <w:szCs w:val="24"/>
          <w:u w:val="single"/>
        </w:rPr>
        <w:t xml:space="preserve">При глубокой пальпации: </w:t>
      </w:r>
      <w:r w:rsidRPr="003B4495">
        <w:rPr>
          <w:szCs w:val="24"/>
        </w:rPr>
        <w:t xml:space="preserve">пальпируется сигмовидная; слепая кишка; восходящий и нисходящий участки толстого кишечника в виде мягких, эластичных, безболезненных тяжей шириной 2-3,5 см. тело и </w:t>
      </w:r>
      <w:r w:rsidR="00A07CB2" w:rsidRPr="003B4495">
        <w:rPr>
          <w:szCs w:val="24"/>
        </w:rPr>
        <w:t>пилорический</w:t>
      </w:r>
      <w:r w:rsidRPr="003B4495">
        <w:rPr>
          <w:szCs w:val="24"/>
        </w:rPr>
        <w:t xml:space="preserve"> отдел не пальпируется.</w:t>
      </w:r>
    </w:p>
    <w:p w:rsidR="00FE0263" w:rsidRPr="003B4495" w:rsidRDefault="00FE0263">
      <w:pPr>
        <w:pStyle w:val="a3"/>
        <w:ind w:firstLine="709"/>
        <w:rPr>
          <w:szCs w:val="24"/>
        </w:rPr>
      </w:pPr>
      <w:r w:rsidRPr="003B4495">
        <w:rPr>
          <w:szCs w:val="24"/>
          <w:u w:val="single"/>
        </w:rPr>
        <w:t>Перкуторный звук</w:t>
      </w:r>
      <w:r w:rsidRPr="003B4495">
        <w:rPr>
          <w:szCs w:val="24"/>
        </w:rPr>
        <w:t xml:space="preserve"> тимпанический, свободная жидкость не определяется.   </w:t>
      </w:r>
    </w:p>
    <w:p w:rsidR="00FE0263" w:rsidRPr="003B4495" w:rsidRDefault="00FE0263">
      <w:pPr>
        <w:pStyle w:val="a3"/>
        <w:ind w:firstLine="709"/>
        <w:rPr>
          <w:szCs w:val="24"/>
        </w:rPr>
      </w:pPr>
      <w:r w:rsidRPr="003B4495">
        <w:rPr>
          <w:szCs w:val="24"/>
          <w:u w:val="single"/>
        </w:rPr>
        <w:t>При аускультации:</w:t>
      </w:r>
      <w:r w:rsidRPr="003B4495">
        <w:rPr>
          <w:szCs w:val="24"/>
        </w:rPr>
        <w:t xml:space="preserve"> перистальтика умеренная, тихая.</w:t>
      </w:r>
    </w:p>
    <w:p w:rsidR="00FE0263" w:rsidRPr="003B4495" w:rsidRDefault="00FE0263">
      <w:pPr>
        <w:pStyle w:val="a3"/>
        <w:rPr>
          <w:b/>
          <w:szCs w:val="24"/>
        </w:rPr>
      </w:pPr>
    </w:p>
    <w:p w:rsidR="00FE0263" w:rsidRPr="003B4495" w:rsidRDefault="00FE0263">
      <w:pPr>
        <w:pStyle w:val="a3"/>
        <w:rPr>
          <w:b/>
          <w:szCs w:val="24"/>
        </w:rPr>
      </w:pPr>
      <w:r w:rsidRPr="003B4495">
        <w:rPr>
          <w:b/>
          <w:szCs w:val="24"/>
        </w:rPr>
        <w:t>Гепатолиенальная система</w:t>
      </w:r>
    </w:p>
    <w:p w:rsidR="00FE0263" w:rsidRPr="003B4495" w:rsidRDefault="00FE0263">
      <w:pPr>
        <w:pStyle w:val="a3"/>
        <w:ind w:firstLine="709"/>
        <w:rPr>
          <w:szCs w:val="24"/>
        </w:rPr>
      </w:pPr>
      <w:r w:rsidRPr="003B4495">
        <w:rPr>
          <w:szCs w:val="24"/>
        </w:rPr>
        <w:t xml:space="preserve">Печень, селезенка не пальпируются. Отмечается болезненность в точке желчного пузыря, который не пальпируется. Правая акромиальная лопаточная точки безболезненны. Френикус-симптом – отрицательный. Размеры печени по данным перкуссии по Курлову: </w:t>
      </w:r>
      <w:r w:rsidRPr="003B4495">
        <w:rPr>
          <w:szCs w:val="24"/>
          <w:lang w:val="en-US"/>
        </w:rPr>
        <w:t>lin</w:t>
      </w:r>
      <w:r w:rsidRPr="003B4495">
        <w:rPr>
          <w:szCs w:val="24"/>
        </w:rPr>
        <w:t xml:space="preserve"> – 9 см,  </w:t>
      </w:r>
      <w:r w:rsidRPr="003B4495">
        <w:rPr>
          <w:szCs w:val="24"/>
          <w:lang w:val="en-US"/>
        </w:rPr>
        <w:t>II</w:t>
      </w:r>
      <w:r w:rsidRPr="003B4495">
        <w:rPr>
          <w:szCs w:val="24"/>
        </w:rPr>
        <w:t xml:space="preserve"> - 8см, </w:t>
      </w:r>
      <w:r w:rsidRPr="003B4495">
        <w:rPr>
          <w:szCs w:val="24"/>
          <w:lang w:val="en-US"/>
        </w:rPr>
        <w:t>III</w:t>
      </w:r>
      <w:r w:rsidRPr="003B4495">
        <w:rPr>
          <w:szCs w:val="24"/>
        </w:rPr>
        <w:t xml:space="preserve"> - 7 см.</w:t>
      </w:r>
    </w:p>
    <w:p w:rsidR="00FE0263" w:rsidRPr="003B4495" w:rsidRDefault="00FE0263">
      <w:pPr>
        <w:pStyle w:val="a3"/>
        <w:ind w:firstLine="709"/>
        <w:rPr>
          <w:szCs w:val="24"/>
        </w:rPr>
      </w:pPr>
      <w:r w:rsidRPr="003B4495">
        <w:rPr>
          <w:szCs w:val="24"/>
        </w:rPr>
        <w:t>Размеры селезенки: длинник по 10 ребру – 6 см, поперечник- 4 см. Стул регулярный, без посторонних примесей.</w:t>
      </w:r>
    </w:p>
    <w:p w:rsidR="00FE0263" w:rsidRPr="003B4495" w:rsidRDefault="00FE0263">
      <w:pPr>
        <w:pStyle w:val="a3"/>
        <w:rPr>
          <w:b/>
          <w:szCs w:val="24"/>
        </w:rPr>
      </w:pPr>
    </w:p>
    <w:p w:rsidR="00FE0263" w:rsidRPr="003B4495" w:rsidRDefault="00FE0263">
      <w:pPr>
        <w:pStyle w:val="a3"/>
        <w:rPr>
          <w:b/>
          <w:szCs w:val="24"/>
        </w:rPr>
      </w:pPr>
      <w:r w:rsidRPr="003B4495">
        <w:rPr>
          <w:b/>
          <w:szCs w:val="24"/>
        </w:rPr>
        <w:t>Органы мочевыделения</w:t>
      </w:r>
    </w:p>
    <w:p w:rsidR="00FE0263" w:rsidRPr="003B4495" w:rsidRDefault="00FE0263">
      <w:pPr>
        <w:pStyle w:val="a3"/>
        <w:ind w:firstLine="709"/>
        <w:rPr>
          <w:szCs w:val="24"/>
        </w:rPr>
      </w:pPr>
      <w:r w:rsidRPr="003B4495">
        <w:rPr>
          <w:szCs w:val="24"/>
        </w:rPr>
        <w:lastRenderedPageBreak/>
        <w:t xml:space="preserve">Область почек без деформаций. </w:t>
      </w:r>
      <w:r w:rsidR="00A07CB2" w:rsidRPr="003B4495">
        <w:rPr>
          <w:szCs w:val="24"/>
        </w:rPr>
        <w:t>Почки,</w:t>
      </w:r>
      <w:r w:rsidRPr="003B4495">
        <w:rPr>
          <w:szCs w:val="24"/>
        </w:rPr>
        <w:t xml:space="preserve"> в положении больного лежа, стоя не пальпируются. Мочеточниковые точки безболезненны. </w:t>
      </w:r>
      <w:r w:rsidR="00A07CB2" w:rsidRPr="003B4495">
        <w:rPr>
          <w:szCs w:val="24"/>
        </w:rPr>
        <w:t>Б</w:t>
      </w:r>
      <w:r w:rsidRPr="003B4495">
        <w:rPr>
          <w:szCs w:val="24"/>
        </w:rPr>
        <w:t xml:space="preserve">олезненность при </w:t>
      </w:r>
      <w:r w:rsidR="00A07CB2" w:rsidRPr="003B4495">
        <w:rPr>
          <w:szCs w:val="24"/>
        </w:rPr>
        <w:t>поколачивании</w:t>
      </w:r>
      <w:r w:rsidRPr="003B4495">
        <w:rPr>
          <w:szCs w:val="24"/>
        </w:rPr>
        <w:t xml:space="preserve"> области точек (симптом Пастернацкого) не выявляется. Мочевой пузырь не пальпируется, перкуторно не определяется.</w:t>
      </w:r>
    </w:p>
    <w:p w:rsidR="00FE0263" w:rsidRPr="003B4495" w:rsidRDefault="00FE0263">
      <w:pPr>
        <w:pStyle w:val="a3"/>
        <w:rPr>
          <w:b/>
          <w:szCs w:val="24"/>
        </w:rPr>
      </w:pPr>
    </w:p>
    <w:p w:rsidR="00FE0263" w:rsidRPr="003B4495" w:rsidRDefault="00FE0263">
      <w:pPr>
        <w:pStyle w:val="a3"/>
        <w:rPr>
          <w:b/>
          <w:szCs w:val="24"/>
        </w:rPr>
      </w:pPr>
      <w:r w:rsidRPr="003B4495">
        <w:rPr>
          <w:b/>
          <w:szCs w:val="24"/>
        </w:rPr>
        <w:t>Эндокринная система</w:t>
      </w:r>
    </w:p>
    <w:p w:rsidR="00FE0263" w:rsidRPr="003B4495" w:rsidRDefault="00FE0263">
      <w:pPr>
        <w:pStyle w:val="a3"/>
        <w:ind w:firstLine="709"/>
        <w:rPr>
          <w:szCs w:val="24"/>
        </w:rPr>
      </w:pPr>
      <w:r w:rsidRPr="003B4495">
        <w:rPr>
          <w:szCs w:val="24"/>
        </w:rPr>
        <w:t xml:space="preserve">При осмотре и </w:t>
      </w:r>
      <w:r w:rsidR="00A07CB2" w:rsidRPr="003B4495">
        <w:rPr>
          <w:szCs w:val="24"/>
        </w:rPr>
        <w:t>пальпации</w:t>
      </w:r>
      <w:r w:rsidRPr="003B4495">
        <w:rPr>
          <w:szCs w:val="24"/>
        </w:rPr>
        <w:t xml:space="preserve"> щитовидная железа не определяется. Патологические глазные симптомы не выявляются</w:t>
      </w:r>
      <w:r w:rsidR="0031180A" w:rsidRPr="003B4495">
        <w:rPr>
          <w:szCs w:val="24"/>
        </w:rPr>
        <w:t>.</w:t>
      </w:r>
      <w:r w:rsidRPr="003B4495">
        <w:rPr>
          <w:szCs w:val="24"/>
        </w:rPr>
        <w:t xml:space="preserve"> Вторичные половые признаки развиты соответственно полу и возрасту.</w:t>
      </w:r>
    </w:p>
    <w:p w:rsidR="00FE0263" w:rsidRPr="003B4495" w:rsidRDefault="00FE0263">
      <w:pPr>
        <w:pStyle w:val="a3"/>
        <w:rPr>
          <w:b/>
          <w:szCs w:val="24"/>
        </w:rPr>
      </w:pPr>
    </w:p>
    <w:p w:rsidR="0031180A" w:rsidRPr="003B4495" w:rsidRDefault="0031180A">
      <w:pPr>
        <w:pStyle w:val="a3"/>
        <w:rPr>
          <w:b/>
          <w:szCs w:val="24"/>
        </w:rPr>
      </w:pPr>
      <w:r w:rsidRPr="003B4495">
        <w:rPr>
          <w:b/>
          <w:szCs w:val="24"/>
        </w:rPr>
        <w:t>Исследование нервной системы</w:t>
      </w:r>
    </w:p>
    <w:p w:rsidR="00C85FC1" w:rsidRPr="003B4495" w:rsidRDefault="0031180A">
      <w:pPr>
        <w:pStyle w:val="a3"/>
        <w:rPr>
          <w:szCs w:val="24"/>
          <w:u w:val="single"/>
        </w:rPr>
      </w:pPr>
      <w:r w:rsidRPr="003B4495">
        <w:rPr>
          <w:szCs w:val="24"/>
          <w:u w:val="single"/>
        </w:rPr>
        <w:t>Краткая характеристика психического состояния больного.</w:t>
      </w:r>
    </w:p>
    <w:p w:rsidR="00C85FC1" w:rsidRPr="003B4495" w:rsidRDefault="0031180A">
      <w:pPr>
        <w:pStyle w:val="a3"/>
        <w:rPr>
          <w:szCs w:val="24"/>
        </w:rPr>
      </w:pPr>
      <w:r w:rsidRPr="003B4495">
        <w:rPr>
          <w:szCs w:val="24"/>
        </w:rPr>
        <w:t>Сознание ясное. Немного заторможен. В пространстве, времени, личности ориентирован. Контактен, свое состояние оценивает недостаточно адекватно. Память на числа, имена, названия предметов несколько снижена, внимание сохранено. Поведение уравновешенное.</w:t>
      </w:r>
      <w:r w:rsidR="00C85FC1" w:rsidRPr="003B4495">
        <w:rPr>
          <w:szCs w:val="24"/>
        </w:rPr>
        <w:t xml:space="preserve"> </w:t>
      </w:r>
    </w:p>
    <w:p w:rsidR="00C85FC1" w:rsidRPr="003B4495" w:rsidRDefault="0031180A">
      <w:pPr>
        <w:pStyle w:val="a3"/>
        <w:rPr>
          <w:szCs w:val="24"/>
        </w:rPr>
      </w:pPr>
      <w:r w:rsidRPr="003B4495">
        <w:rPr>
          <w:szCs w:val="24"/>
          <w:u w:val="single"/>
        </w:rPr>
        <w:t>Высшие корковые функции.</w:t>
      </w:r>
      <w:r w:rsidR="00C85FC1" w:rsidRPr="003B4495">
        <w:rPr>
          <w:szCs w:val="24"/>
          <w:u w:val="single"/>
        </w:rPr>
        <w:t xml:space="preserve"> </w:t>
      </w:r>
      <w:r w:rsidRPr="003B4495">
        <w:rPr>
          <w:szCs w:val="24"/>
        </w:rPr>
        <w:t>Речь не нарушена</w:t>
      </w:r>
      <w:r w:rsidR="00CC4B62" w:rsidRPr="003B4495">
        <w:rPr>
          <w:szCs w:val="24"/>
        </w:rPr>
        <w:t>.</w:t>
      </w:r>
      <w:r w:rsidRPr="003B4495">
        <w:rPr>
          <w:szCs w:val="24"/>
        </w:rPr>
        <w:t xml:space="preserve"> Больной произносит внятно, медленно, но не по слогам. Словарный запас достаточный. Звуки, отдельные слова, фразы повторяет правильно. При описании предметов легко вспоминает их названия. Предметы называет правильно. Обращенную речь понимает правильно, но медленно (понимает значение слов, названия частей тела, понимает инструкции, значение пословиц).</w:t>
      </w:r>
      <w:r w:rsidR="00C85FC1" w:rsidRPr="003B4495">
        <w:rPr>
          <w:szCs w:val="24"/>
        </w:rPr>
        <w:t xml:space="preserve"> </w:t>
      </w:r>
      <w:r w:rsidRPr="003B4495">
        <w:rPr>
          <w:szCs w:val="24"/>
        </w:rPr>
        <w:t>Зрительный гнозис сохранен. Предметы, лица окружающих узнает правильно. Правильно называет цвета окружающих предметов. Слуховой гнозис сохранен. Голоса узнает, различные звуки определяет безошибочно.</w:t>
      </w:r>
      <w:r w:rsidR="00C85FC1" w:rsidRPr="003B4495">
        <w:rPr>
          <w:szCs w:val="24"/>
        </w:rPr>
        <w:t xml:space="preserve"> </w:t>
      </w:r>
      <w:r w:rsidRPr="003B4495">
        <w:rPr>
          <w:szCs w:val="24"/>
        </w:rPr>
        <w:t>Запахи чувствует и узнает (со слов больного). Вкус чувствует и знает (со слов больного).</w:t>
      </w:r>
      <w:r w:rsidR="00C85FC1" w:rsidRPr="003B4495">
        <w:rPr>
          <w:szCs w:val="24"/>
        </w:rPr>
        <w:t xml:space="preserve"> </w:t>
      </w:r>
      <w:r w:rsidRPr="003B4495">
        <w:rPr>
          <w:szCs w:val="24"/>
        </w:rPr>
        <w:t xml:space="preserve">Тактильный гнозис сохранен.  Пальценосовую пробу выполняет </w:t>
      </w:r>
      <w:r w:rsidR="005465FA">
        <w:rPr>
          <w:szCs w:val="24"/>
        </w:rPr>
        <w:t>атаксией</w:t>
      </w:r>
      <w:r w:rsidRPr="003B4495">
        <w:rPr>
          <w:szCs w:val="24"/>
        </w:rPr>
        <w:t xml:space="preserve"> с закрытыми глазами</w:t>
      </w:r>
      <w:r w:rsidR="005465FA">
        <w:rPr>
          <w:szCs w:val="24"/>
        </w:rPr>
        <w:t>.</w:t>
      </w:r>
      <w:r w:rsidRPr="003B4495">
        <w:rPr>
          <w:szCs w:val="24"/>
        </w:rPr>
        <w:t xml:space="preserve"> Предметами обихода пользуется правильно. Пространственный праксис не нарушен (ориентируется в палате, отделении). Считает от 1 до 10 и обратно. Выполняет простейшие счетные операции.</w:t>
      </w:r>
    </w:p>
    <w:p w:rsidR="00165FE1" w:rsidRPr="003B4495" w:rsidRDefault="0031180A">
      <w:pPr>
        <w:pStyle w:val="a3"/>
        <w:rPr>
          <w:szCs w:val="24"/>
          <w:u w:val="single"/>
        </w:rPr>
      </w:pPr>
      <w:r w:rsidRPr="003B4495">
        <w:rPr>
          <w:szCs w:val="24"/>
        </w:rPr>
        <w:t xml:space="preserve">Вывод: соматосенсорные функции коры больших полушарий сохранены. </w:t>
      </w:r>
    </w:p>
    <w:p w:rsidR="00165FE1" w:rsidRPr="003B4495" w:rsidRDefault="00165FE1">
      <w:pPr>
        <w:pStyle w:val="a3"/>
        <w:rPr>
          <w:szCs w:val="24"/>
        </w:rPr>
      </w:pPr>
    </w:p>
    <w:p w:rsidR="00C85FC1" w:rsidRPr="003B4495" w:rsidRDefault="0031180A">
      <w:pPr>
        <w:pStyle w:val="a3"/>
        <w:rPr>
          <w:szCs w:val="24"/>
          <w:u w:val="single"/>
        </w:rPr>
      </w:pPr>
      <w:r w:rsidRPr="003B4495">
        <w:rPr>
          <w:szCs w:val="24"/>
          <w:u w:val="single"/>
        </w:rPr>
        <w:t>Черепно-мозговые нервы.</w:t>
      </w:r>
    </w:p>
    <w:p w:rsidR="00C85FC1" w:rsidRPr="003B4495" w:rsidRDefault="0031180A">
      <w:pPr>
        <w:pStyle w:val="a3"/>
        <w:rPr>
          <w:szCs w:val="24"/>
        </w:rPr>
      </w:pPr>
      <w:r w:rsidRPr="003B4495">
        <w:rPr>
          <w:szCs w:val="24"/>
        </w:rPr>
        <w:t>I пара - обонятельные нервы: обоняние сохранено, запахи узнает и различает. II пара - зрительные нервы: отмечает снижение остроты как ближнего, так и дальнего зрения. Цветоразличение не нарушено. Выпадения полей зрения нет. Глазное дно не осматривалось.</w:t>
      </w:r>
    </w:p>
    <w:p w:rsidR="00C85FC1" w:rsidRPr="003B4495" w:rsidRDefault="0031180A">
      <w:pPr>
        <w:pStyle w:val="a3"/>
        <w:rPr>
          <w:szCs w:val="24"/>
        </w:rPr>
      </w:pPr>
      <w:r w:rsidRPr="003B4495">
        <w:rPr>
          <w:szCs w:val="24"/>
        </w:rPr>
        <w:t>III, IV, VI пара - глазодвигательные, блоковидные, отводящие нервы: глазные щели симметричные с обеих сторон. Косоглазия нет. Диплопия отсутствует. Зрачки симметричные. Фотокоррекция живая, содружественная. Мелкоразмашистый горизонтальный нистагм</w:t>
      </w:r>
      <w:r w:rsidR="00165FE1" w:rsidRPr="003B4495">
        <w:rPr>
          <w:szCs w:val="24"/>
        </w:rPr>
        <w:t xml:space="preserve"> </w:t>
      </w:r>
      <w:r w:rsidR="00C10A88" w:rsidRPr="003B4495">
        <w:rPr>
          <w:szCs w:val="24"/>
        </w:rPr>
        <w:t>с обеих сторон</w:t>
      </w:r>
      <w:r w:rsidRPr="003B4495">
        <w:rPr>
          <w:szCs w:val="24"/>
        </w:rPr>
        <w:t>. Аккомодация и конвергенция не нарушены.</w:t>
      </w:r>
    </w:p>
    <w:p w:rsidR="00C85FC1" w:rsidRPr="003B4495" w:rsidRDefault="0031180A">
      <w:pPr>
        <w:pStyle w:val="a3"/>
        <w:rPr>
          <w:szCs w:val="24"/>
        </w:rPr>
      </w:pPr>
      <w:r w:rsidRPr="003B4495">
        <w:rPr>
          <w:szCs w:val="24"/>
        </w:rPr>
        <w:t xml:space="preserve">V пара - тройничные нервы: корнеальный, мандибулярный рефлексы сохранены, живые. Жевательная мускулатура развита хорошо, симметрично. Движения нижней челюсти совершаются в полном объеме. Болей в области лица не отмечает. Поверхностная чувствительность </w:t>
      </w:r>
      <w:r w:rsidR="00143B23" w:rsidRPr="003B4495">
        <w:rPr>
          <w:szCs w:val="24"/>
        </w:rPr>
        <w:t xml:space="preserve">сохранена. </w:t>
      </w:r>
      <w:r w:rsidRPr="003B4495">
        <w:rPr>
          <w:szCs w:val="24"/>
        </w:rPr>
        <w:t>Болезненность при надавливании на тригеминальные точки D=S (область foramen supraorbitale, foramen infraorbitale, foramen mentale). Чувствительность на передних двух третях языка не определяли.</w:t>
      </w:r>
    </w:p>
    <w:p w:rsidR="00C85FC1" w:rsidRPr="003B4495" w:rsidRDefault="0031180A">
      <w:pPr>
        <w:pStyle w:val="a3"/>
        <w:rPr>
          <w:szCs w:val="24"/>
        </w:rPr>
      </w:pPr>
      <w:r w:rsidRPr="003B4495">
        <w:rPr>
          <w:szCs w:val="24"/>
        </w:rPr>
        <w:t>VII пара - лицевые нервы: лицо симметричное, лобные и носогубные складки</w:t>
      </w:r>
      <w:r w:rsidR="00143B23" w:rsidRPr="003B4495">
        <w:rPr>
          <w:szCs w:val="24"/>
        </w:rPr>
        <w:t xml:space="preserve"> асимметричны</w:t>
      </w:r>
      <w:r w:rsidRPr="003B4495">
        <w:rPr>
          <w:szCs w:val="24"/>
        </w:rPr>
        <w:t>. Пациент может зажмуривать глаза и нахмуривать брови, наморщивать лоб, надувать щеки (</w:t>
      </w:r>
      <w:r w:rsidR="00143B23" w:rsidRPr="003B4495">
        <w:rPr>
          <w:szCs w:val="24"/>
        </w:rPr>
        <w:t>а</w:t>
      </w:r>
      <w:r w:rsidRPr="003B4495">
        <w:rPr>
          <w:szCs w:val="24"/>
        </w:rPr>
        <w:t>симметрично). Слезотечения или сухости глаз не наблюдается.</w:t>
      </w:r>
    </w:p>
    <w:p w:rsidR="00C85FC1" w:rsidRPr="003B4495" w:rsidRDefault="0031180A">
      <w:pPr>
        <w:pStyle w:val="a3"/>
        <w:rPr>
          <w:szCs w:val="24"/>
        </w:rPr>
      </w:pPr>
      <w:r w:rsidRPr="003B4495">
        <w:rPr>
          <w:szCs w:val="24"/>
        </w:rPr>
        <w:t xml:space="preserve">VIII пара - предверноулитковые нервы: острота слуха снижена, больше справа. Речь различает. Временами отмечает головокружения. Мелкоразмашистый горизонтальный нистагм </w:t>
      </w:r>
      <w:r w:rsidR="00143B23" w:rsidRPr="003B4495">
        <w:rPr>
          <w:szCs w:val="24"/>
        </w:rPr>
        <w:t>с обеих сторон</w:t>
      </w:r>
      <w:r w:rsidRPr="003B4495">
        <w:rPr>
          <w:szCs w:val="24"/>
        </w:rPr>
        <w:t>.</w:t>
      </w:r>
    </w:p>
    <w:p w:rsidR="00C85FC1" w:rsidRPr="003B4495" w:rsidRDefault="0031180A">
      <w:pPr>
        <w:pStyle w:val="a3"/>
        <w:rPr>
          <w:szCs w:val="24"/>
        </w:rPr>
      </w:pPr>
      <w:r w:rsidRPr="003B4495">
        <w:rPr>
          <w:szCs w:val="24"/>
        </w:rPr>
        <w:t xml:space="preserve">IX, Х пара - языкоглоточные и блуждающие нервы: </w:t>
      </w:r>
      <w:r w:rsidR="00F64018">
        <w:rPr>
          <w:szCs w:val="24"/>
        </w:rPr>
        <w:t>при употреблении жидкой и твердой пищи отмечает поперхивание</w:t>
      </w:r>
      <w:r w:rsidRPr="003B4495">
        <w:rPr>
          <w:szCs w:val="24"/>
        </w:rPr>
        <w:t xml:space="preserve">. Голос </w:t>
      </w:r>
      <w:r w:rsidR="00165FE1" w:rsidRPr="003B4495">
        <w:rPr>
          <w:szCs w:val="24"/>
        </w:rPr>
        <w:t xml:space="preserve">сохранен. </w:t>
      </w:r>
      <w:r w:rsidR="00143B23" w:rsidRPr="003B4495">
        <w:rPr>
          <w:szCs w:val="24"/>
        </w:rPr>
        <w:t>Отсутствие</w:t>
      </w:r>
      <w:r w:rsidRPr="003B4495">
        <w:rPr>
          <w:szCs w:val="24"/>
        </w:rPr>
        <w:t xml:space="preserve"> небного и глоточного </w:t>
      </w:r>
      <w:r w:rsidRPr="003B4495">
        <w:rPr>
          <w:szCs w:val="24"/>
        </w:rPr>
        <w:lastRenderedPageBreak/>
        <w:t>рефлексов</w:t>
      </w:r>
      <w:r w:rsidR="00143B23" w:rsidRPr="003B4495">
        <w:rPr>
          <w:szCs w:val="24"/>
        </w:rPr>
        <w:t>,</w:t>
      </w:r>
      <w:r w:rsidRPr="003B4495">
        <w:rPr>
          <w:szCs w:val="24"/>
        </w:rPr>
        <w:t xml:space="preserve"> определение вкуса на задней тр</w:t>
      </w:r>
      <w:r w:rsidR="00165FE1" w:rsidRPr="003B4495">
        <w:rPr>
          <w:szCs w:val="24"/>
        </w:rPr>
        <w:t>ети языка не проводилось. ЧСС 78</w:t>
      </w:r>
      <w:r w:rsidRPr="003B4495">
        <w:rPr>
          <w:szCs w:val="24"/>
        </w:rPr>
        <w:t xml:space="preserve"> удара в мин, ЧД 18 в мин. </w:t>
      </w:r>
    </w:p>
    <w:p w:rsidR="00C85FC1" w:rsidRPr="003B4495" w:rsidRDefault="0031180A">
      <w:pPr>
        <w:pStyle w:val="a3"/>
        <w:rPr>
          <w:szCs w:val="24"/>
        </w:rPr>
      </w:pPr>
      <w:r w:rsidRPr="003B4495">
        <w:rPr>
          <w:szCs w:val="24"/>
        </w:rPr>
        <w:t>ХI пара - добавочные нервы: трапециевидная и грудино-ключично-сосцевидная мышца правильной конфигурации, развиты хорошо, плечи симметричны Движения при повороте головы совершаются в полном объеме. Поднятие плеч и сближение лопаток больной производит без затруднений.</w:t>
      </w:r>
    </w:p>
    <w:p w:rsidR="00C85FC1" w:rsidRPr="003B4495" w:rsidRDefault="0031180A">
      <w:pPr>
        <w:pStyle w:val="a3"/>
        <w:rPr>
          <w:szCs w:val="24"/>
        </w:rPr>
      </w:pPr>
      <w:r w:rsidRPr="003B4495">
        <w:rPr>
          <w:szCs w:val="24"/>
        </w:rPr>
        <w:t>XII пара - подъязычные нервы:</w:t>
      </w:r>
      <w:r w:rsidR="00165FE1" w:rsidRPr="003B4495">
        <w:rPr>
          <w:szCs w:val="24"/>
        </w:rPr>
        <w:t xml:space="preserve"> движения языка не ограничены</w:t>
      </w:r>
      <w:r w:rsidR="00143B23" w:rsidRPr="003B4495">
        <w:rPr>
          <w:szCs w:val="24"/>
        </w:rPr>
        <w:t>,</w:t>
      </w:r>
      <w:r w:rsidR="00165FE1" w:rsidRPr="003B4495">
        <w:rPr>
          <w:szCs w:val="24"/>
        </w:rPr>
        <w:t xml:space="preserve"> </w:t>
      </w:r>
      <w:r w:rsidR="00143B23" w:rsidRPr="003B4495">
        <w:rPr>
          <w:szCs w:val="24"/>
        </w:rPr>
        <w:t>асимметричны</w:t>
      </w:r>
      <w:r w:rsidRPr="003B4495">
        <w:rPr>
          <w:szCs w:val="24"/>
        </w:rPr>
        <w:t xml:space="preserve">, при высовывании </w:t>
      </w:r>
      <w:r w:rsidR="00165FE1" w:rsidRPr="003B4495">
        <w:rPr>
          <w:szCs w:val="24"/>
        </w:rPr>
        <w:t>отклоняется</w:t>
      </w:r>
      <w:r w:rsidRPr="003B4495">
        <w:rPr>
          <w:szCs w:val="24"/>
        </w:rPr>
        <w:t>,</w:t>
      </w:r>
      <w:r w:rsidR="00165FE1" w:rsidRPr="003B4495">
        <w:rPr>
          <w:szCs w:val="24"/>
        </w:rPr>
        <w:t xml:space="preserve"> вправо.</w:t>
      </w:r>
    </w:p>
    <w:p w:rsidR="00871622" w:rsidRDefault="0031180A">
      <w:pPr>
        <w:pStyle w:val="a3"/>
        <w:rPr>
          <w:szCs w:val="24"/>
        </w:rPr>
      </w:pPr>
      <w:r w:rsidRPr="003B4495">
        <w:rPr>
          <w:szCs w:val="24"/>
        </w:rPr>
        <w:t>Вывод: имеющаяся симптоматика свидетельствует об умеренном поражении</w:t>
      </w:r>
      <w:r w:rsidR="00AB795C" w:rsidRPr="00AB795C">
        <w:rPr>
          <w:szCs w:val="24"/>
        </w:rPr>
        <w:t xml:space="preserve"> </w:t>
      </w:r>
      <w:r w:rsidR="00AB795C">
        <w:rPr>
          <w:szCs w:val="24"/>
          <w:lang w:val="en-US"/>
        </w:rPr>
        <w:t>VII</w:t>
      </w:r>
      <w:r w:rsidR="00AB795C" w:rsidRPr="00AB795C">
        <w:rPr>
          <w:szCs w:val="24"/>
        </w:rPr>
        <w:t xml:space="preserve"> (</w:t>
      </w:r>
      <w:r w:rsidR="00AB795C" w:rsidRPr="003B4495">
        <w:rPr>
          <w:szCs w:val="24"/>
        </w:rPr>
        <w:t>лобные и носогубные складки асимметричны</w:t>
      </w:r>
      <w:r w:rsidR="00AB795C">
        <w:rPr>
          <w:szCs w:val="24"/>
        </w:rPr>
        <w:t>)</w:t>
      </w:r>
      <w:r w:rsidR="00AB795C" w:rsidRPr="00AB795C">
        <w:rPr>
          <w:szCs w:val="24"/>
        </w:rPr>
        <w:t xml:space="preserve">, </w:t>
      </w:r>
      <w:r w:rsidRPr="003B4495">
        <w:rPr>
          <w:szCs w:val="24"/>
        </w:rPr>
        <w:t>VIII (острота слуха снижена, временами отмечает головокружение, мелкоразмашистый горизонтальный нистагм)</w:t>
      </w:r>
      <w:r w:rsidR="00143B23" w:rsidRPr="003B4495">
        <w:rPr>
          <w:szCs w:val="24"/>
        </w:rPr>
        <w:t>, IX, Х (затруднение глотания, паралич мягкого неба справа, голо</w:t>
      </w:r>
      <w:r w:rsidR="00871622">
        <w:rPr>
          <w:szCs w:val="24"/>
        </w:rPr>
        <w:t>с осиплый, поперхивание при еде),</w:t>
      </w:r>
      <w:r w:rsidR="005465FA">
        <w:rPr>
          <w:szCs w:val="24"/>
        </w:rPr>
        <w:t xml:space="preserve"> </w:t>
      </w:r>
      <w:r w:rsidR="005465FA">
        <w:rPr>
          <w:szCs w:val="24"/>
          <w:lang w:val="en-US"/>
        </w:rPr>
        <w:t>XII</w:t>
      </w:r>
      <w:r w:rsidR="005465FA" w:rsidRPr="005465FA">
        <w:rPr>
          <w:szCs w:val="24"/>
        </w:rPr>
        <w:t xml:space="preserve"> </w:t>
      </w:r>
      <w:r w:rsidR="005465FA">
        <w:rPr>
          <w:szCs w:val="24"/>
        </w:rPr>
        <w:t>(ассиметричные движения языка, при высовывании отклоняется вправо)</w:t>
      </w:r>
      <w:r w:rsidR="00143B23" w:rsidRPr="003B4495">
        <w:rPr>
          <w:szCs w:val="24"/>
        </w:rPr>
        <w:t xml:space="preserve"> нервов </w:t>
      </w:r>
      <w:r w:rsidR="00F64018">
        <w:rPr>
          <w:szCs w:val="24"/>
        </w:rPr>
        <w:t>слева</w:t>
      </w:r>
      <w:r w:rsidR="00143B23" w:rsidRPr="003B4495">
        <w:rPr>
          <w:szCs w:val="24"/>
        </w:rPr>
        <w:t>. Уровень поражения, предположительно, ядра</w:t>
      </w:r>
      <w:r w:rsidR="00AB795C" w:rsidRPr="00AB795C">
        <w:rPr>
          <w:szCs w:val="24"/>
        </w:rPr>
        <w:t xml:space="preserve"> </w:t>
      </w:r>
      <w:r w:rsidR="00AB795C">
        <w:rPr>
          <w:szCs w:val="24"/>
          <w:lang w:val="en-US"/>
        </w:rPr>
        <w:t>VII</w:t>
      </w:r>
      <w:r w:rsidR="00AB795C" w:rsidRPr="00AB795C">
        <w:rPr>
          <w:szCs w:val="24"/>
        </w:rPr>
        <w:t>,</w:t>
      </w:r>
      <w:r w:rsidR="00143B23" w:rsidRPr="003B4495">
        <w:rPr>
          <w:szCs w:val="24"/>
        </w:rPr>
        <w:t xml:space="preserve"> VII</w:t>
      </w:r>
      <w:r w:rsidR="00AB795C">
        <w:rPr>
          <w:szCs w:val="24"/>
          <w:lang w:val="en-US"/>
        </w:rPr>
        <w:t>I</w:t>
      </w:r>
      <w:r w:rsidR="00AB795C" w:rsidRPr="00AB795C">
        <w:rPr>
          <w:szCs w:val="24"/>
        </w:rPr>
        <w:t xml:space="preserve"> </w:t>
      </w:r>
      <w:r w:rsidR="00143B23" w:rsidRPr="003B4495">
        <w:rPr>
          <w:szCs w:val="24"/>
        </w:rPr>
        <w:t>, IX, X</w:t>
      </w:r>
      <w:r w:rsidR="005465FA">
        <w:rPr>
          <w:szCs w:val="24"/>
        </w:rPr>
        <w:t xml:space="preserve">, </w:t>
      </w:r>
      <w:r w:rsidR="005465FA">
        <w:rPr>
          <w:szCs w:val="24"/>
          <w:lang w:val="en-US"/>
        </w:rPr>
        <w:t>XII</w:t>
      </w:r>
      <w:r w:rsidR="00143B23" w:rsidRPr="003B4495">
        <w:rPr>
          <w:szCs w:val="24"/>
        </w:rPr>
        <w:t xml:space="preserve"> нервов </w:t>
      </w:r>
      <w:r w:rsidR="00F64018">
        <w:rPr>
          <w:szCs w:val="24"/>
        </w:rPr>
        <w:t>слева</w:t>
      </w:r>
      <w:r w:rsidR="00143B23" w:rsidRPr="003B4495">
        <w:rPr>
          <w:szCs w:val="24"/>
        </w:rPr>
        <w:t>.</w:t>
      </w:r>
    </w:p>
    <w:p w:rsidR="00C85FC1" w:rsidRPr="003B4495" w:rsidRDefault="0031180A">
      <w:pPr>
        <w:pStyle w:val="a3"/>
        <w:rPr>
          <w:szCs w:val="24"/>
          <w:u w:val="single"/>
        </w:rPr>
      </w:pPr>
      <w:r w:rsidRPr="003B4495">
        <w:rPr>
          <w:szCs w:val="24"/>
          <w:u w:val="single"/>
        </w:rPr>
        <w:t>Двигательная система.</w:t>
      </w:r>
    </w:p>
    <w:p w:rsidR="00B56168" w:rsidRPr="003B4495" w:rsidRDefault="0031180A">
      <w:pPr>
        <w:pStyle w:val="a3"/>
        <w:rPr>
          <w:szCs w:val="24"/>
        </w:rPr>
      </w:pPr>
      <w:r w:rsidRPr="003B4495">
        <w:rPr>
          <w:szCs w:val="24"/>
        </w:rPr>
        <w:t xml:space="preserve">При осмотре мускулатуры конечностей и туловища обнаружена небольшая </w:t>
      </w:r>
      <w:r w:rsidR="00143B23" w:rsidRPr="003B4495">
        <w:rPr>
          <w:szCs w:val="24"/>
        </w:rPr>
        <w:t>гипот</w:t>
      </w:r>
      <w:r w:rsidRPr="003B4495">
        <w:rPr>
          <w:szCs w:val="24"/>
        </w:rPr>
        <w:t>рофия мышц на правой голени и стопе, фибриллярных и фасцикулярных подергиваний не выявлено.</w:t>
      </w:r>
      <w:r w:rsidR="00C85FC1" w:rsidRPr="003B4495">
        <w:rPr>
          <w:szCs w:val="24"/>
        </w:rPr>
        <w:t xml:space="preserve"> </w:t>
      </w:r>
      <w:r w:rsidRPr="003B4495">
        <w:rPr>
          <w:szCs w:val="24"/>
        </w:rPr>
        <w:t xml:space="preserve">Движения верхних конечностей возможны в полном объеме. </w:t>
      </w:r>
      <w:r w:rsidR="00894B33" w:rsidRPr="003B4495">
        <w:rPr>
          <w:szCs w:val="24"/>
        </w:rPr>
        <w:t>Обнаружен феномен «складного ножа»</w:t>
      </w:r>
      <w:r w:rsidRPr="003B4495">
        <w:rPr>
          <w:szCs w:val="24"/>
        </w:rPr>
        <w:t xml:space="preserve">. Сила в мышцах плеча, предплечья, кисти и пальцев правой руки </w:t>
      </w:r>
      <w:r w:rsidR="0008583C" w:rsidRPr="003B4495">
        <w:rPr>
          <w:szCs w:val="24"/>
        </w:rPr>
        <w:t>3 балла</w:t>
      </w:r>
      <w:r w:rsidRPr="003B4495">
        <w:rPr>
          <w:szCs w:val="24"/>
        </w:rPr>
        <w:t>, левой руки - 4,5 балла. Движения нижних конечностей возможны в полном объеме. Сила мыш</w:t>
      </w:r>
      <w:r w:rsidR="0008583C" w:rsidRPr="003B4495">
        <w:rPr>
          <w:szCs w:val="24"/>
        </w:rPr>
        <w:t>ц левого бедра, голени и стопы 5</w:t>
      </w:r>
      <w:r w:rsidR="00F64018">
        <w:rPr>
          <w:szCs w:val="24"/>
        </w:rPr>
        <w:t xml:space="preserve"> </w:t>
      </w:r>
      <w:r w:rsidRPr="003B4495">
        <w:rPr>
          <w:szCs w:val="24"/>
        </w:rPr>
        <w:t>балла, п</w:t>
      </w:r>
      <w:r w:rsidR="0008583C" w:rsidRPr="003B4495">
        <w:rPr>
          <w:szCs w:val="24"/>
        </w:rPr>
        <w:t xml:space="preserve">равого бедра, голени и стопы – 4 </w:t>
      </w:r>
      <w:r w:rsidR="00C85FC1" w:rsidRPr="003B4495">
        <w:rPr>
          <w:szCs w:val="24"/>
        </w:rPr>
        <w:t>б</w:t>
      </w:r>
      <w:r w:rsidRPr="003B4495">
        <w:rPr>
          <w:szCs w:val="24"/>
        </w:rPr>
        <w:t>аллов.</w:t>
      </w:r>
      <w:r w:rsidR="00C85FC1" w:rsidRPr="003B4495">
        <w:rPr>
          <w:szCs w:val="24"/>
        </w:rPr>
        <w:t xml:space="preserve"> </w:t>
      </w:r>
      <w:r w:rsidRPr="003B4495">
        <w:rPr>
          <w:szCs w:val="24"/>
        </w:rPr>
        <w:t>Суставно-мышечное чувство, исследуемое при пассивных движениях больного, сохранено.</w:t>
      </w:r>
      <w:r w:rsidR="00C85FC1" w:rsidRPr="003B4495">
        <w:rPr>
          <w:szCs w:val="24"/>
        </w:rPr>
        <w:t xml:space="preserve"> </w:t>
      </w:r>
      <w:r w:rsidRPr="003B4495">
        <w:rPr>
          <w:szCs w:val="24"/>
        </w:rPr>
        <w:t>Мышечный тонус в правой руке нормальный во всех группах мышц, равномерно снижен во всех группах мышц правой голени, равномерно повышен в левой руке и ноге.</w:t>
      </w:r>
      <w:r w:rsidR="00C85FC1" w:rsidRPr="003B4495">
        <w:rPr>
          <w:szCs w:val="24"/>
        </w:rPr>
        <w:t xml:space="preserve"> </w:t>
      </w:r>
      <w:r w:rsidRPr="003B4495">
        <w:rPr>
          <w:szCs w:val="24"/>
        </w:rPr>
        <w:t xml:space="preserve">Координация движений несколько нарушена. В позе Ромберга устойчив. Пяточно-коленную </w:t>
      </w:r>
      <w:r w:rsidR="00EB3D81">
        <w:rPr>
          <w:szCs w:val="24"/>
        </w:rPr>
        <w:t>и пальценосовую пробу</w:t>
      </w:r>
      <w:r w:rsidRPr="003B4495">
        <w:rPr>
          <w:szCs w:val="24"/>
        </w:rPr>
        <w:t xml:space="preserve"> выполняет с </w:t>
      </w:r>
      <w:r w:rsidR="00894B33" w:rsidRPr="003B4495">
        <w:rPr>
          <w:szCs w:val="24"/>
        </w:rPr>
        <w:t>атаксией.</w:t>
      </w:r>
      <w:r w:rsidRPr="003B4495">
        <w:rPr>
          <w:szCs w:val="24"/>
        </w:rPr>
        <w:t xml:space="preserve"> Отмечена небольшая дисметрия (исследуемому предлагают держать руки вытянутыми вперед, ладонями кверху с разведенными пальцами; следует приказ быстро перевернуть кисти ладонями вниз; на стороне, где имеется мозжечковые расстройства, это движение производится с избыточной ротацией кисти). </w:t>
      </w:r>
      <w:r w:rsidR="00D603D7">
        <w:rPr>
          <w:szCs w:val="24"/>
        </w:rPr>
        <w:t>Адиадохокинез</w:t>
      </w:r>
      <w:r w:rsidRPr="003B4495">
        <w:rPr>
          <w:szCs w:val="24"/>
        </w:rPr>
        <w:t xml:space="preserve">. При </w:t>
      </w:r>
      <w:r w:rsidR="00871622" w:rsidRPr="003B4495">
        <w:rPr>
          <w:szCs w:val="24"/>
        </w:rPr>
        <w:t>исследовании</w:t>
      </w:r>
      <w:r w:rsidRPr="003B4495">
        <w:rPr>
          <w:szCs w:val="24"/>
        </w:rPr>
        <w:t xml:space="preserve"> речи скандирования не отмечено. Сухожильные и периостальные рефлексы: сгибательно-локтевой, разгибательно-локтевой, </w:t>
      </w:r>
      <w:r w:rsidR="00871622" w:rsidRPr="003B4495">
        <w:rPr>
          <w:szCs w:val="24"/>
        </w:rPr>
        <w:t>карпорадиальный</w:t>
      </w:r>
      <w:r w:rsidRPr="003B4495">
        <w:rPr>
          <w:szCs w:val="24"/>
        </w:rPr>
        <w:t>, коленный, Ахиллов рефлек</w:t>
      </w:r>
      <w:r w:rsidR="00D603D7">
        <w:rPr>
          <w:szCs w:val="24"/>
        </w:rPr>
        <w:t>сы сохранены D</w:t>
      </w:r>
      <w:r w:rsidR="00D603D7" w:rsidRPr="00D603D7">
        <w:rPr>
          <w:szCs w:val="24"/>
        </w:rPr>
        <w:t>&gt;</w:t>
      </w:r>
      <w:r w:rsidRPr="003B4495">
        <w:rPr>
          <w:szCs w:val="24"/>
        </w:rPr>
        <w:t>S.</w:t>
      </w:r>
      <w:r w:rsidR="00C85FC1" w:rsidRPr="003B4495">
        <w:rPr>
          <w:szCs w:val="24"/>
        </w:rPr>
        <w:t xml:space="preserve"> </w:t>
      </w:r>
      <w:r w:rsidRPr="003B4495">
        <w:rPr>
          <w:szCs w:val="24"/>
        </w:rPr>
        <w:t>Кожные рефлексы:</w:t>
      </w:r>
      <w:r w:rsidR="00C85FC1" w:rsidRPr="003B4495">
        <w:rPr>
          <w:szCs w:val="24"/>
        </w:rPr>
        <w:t xml:space="preserve"> </w:t>
      </w:r>
      <w:r w:rsidRPr="003B4495">
        <w:rPr>
          <w:szCs w:val="24"/>
        </w:rPr>
        <w:t>брюшной рефлекс сохранен D&gt;S. Подошвенный рефлекс на правой ноге снижен, на левой - отрицательный.</w:t>
      </w:r>
      <w:r w:rsidR="00C85FC1" w:rsidRPr="003B4495">
        <w:rPr>
          <w:szCs w:val="24"/>
        </w:rPr>
        <w:t xml:space="preserve"> </w:t>
      </w:r>
      <w:r w:rsidRPr="003B4495">
        <w:rPr>
          <w:szCs w:val="24"/>
        </w:rPr>
        <w:t>Пирамидные рефлексы: Симптом Бабинского слабоположительный слева (при штриховом раздражении подошвы рефлекторное разгибание пальцев), отрицательный справа.</w:t>
      </w:r>
      <w:r w:rsidR="00C85FC1" w:rsidRPr="003B4495">
        <w:rPr>
          <w:szCs w:val="24"/>
        </w:rPr>
        <w:t xml:space="preserve"> </w:t>
      </w:r>
      <w:r w:rsidRPr="003B4495">
        <w:rPr>
          <w:szCs w:val="24"/>
        </w:rPr>
        <w:t>Симптом Россолимо (рефлекторное сгибание II - V пальцев в результате короткого удара по их конч</w:t>
      </w:r>
      <w:r w:rsidR="00B56168" w:rsidRPr="003B4495">
        <w:rPr>
          <w:szCs w:val="24"/>
        </w:rPr>
        <w:t>икам молоточком), отрицательный.</w:t>
      </w:r>
    </w:p>
    <w:p w:rsidR="00B56168" w:rsidRPr="003B4495" w:rsidRDefault="0031180A">
      <w:pPr>
        <w:pStyle w:val="a3"/>
        <w:rPr>
          <w:szCs w:val="24"/>
        </w:rPr>
      </w:pPr>
      <w:r w:rsidRPr="003B4495">
        <w:rPr>
          <w:szCs w:val="24"/>
        </w:rPr>
        <w:t>Симптом Бехтерева-Менделя (сгибание II - V пальцев при постукивании молоточком по передненаружной поверхности тыла стопы), отрицательный.</w:t>
      </w:r>
    </w:p>
    <w:p w:rsidR="00E018BC" w:rsidRPr="003B4495" w:rsidRDefault="0031180A">
      <w:pPr>
        <w:pStyle w:val="a3"/>
        <w:rPr>
          <w:szCs w:val="24"/>
        </w:rPr>
      </w:pPr>
      <w:r w:rsidRPr="003B4495">
        <w:rPr>
          <w:szCs w:val="24"/>
        </w:rPr>
        <w:t>Симптом Жуковского (подошвенное сгибание II - V пальцев при постукивании молоточком по подошве под пальцами), отрицательный</w:t>
      </w:r>
      <w:r w:rsidR="00B56168" w:rsidRPr="003B4495">
        <w:rPr>
          <w:szCs w:val="24"/>
        </w:rPr>
        <w:t>.</w:t>
      </w:r>
      <w:r w:rsidRPr="003B4495">
        <w:rPr>
          <w:szCs w:val="24"/>
        </w:rPr>
        <w:t xml:space="preserve"> Симптом Оппенгейма (в результате проведения с нажимом мякотью большого пальца по передней поверхности большеберцовой кости сверху вниз наблюдается рефлекторное разгибание большого пальца), отрицательный</w:t>
      </w:r>
      <w:r w:rsidR="00E018BC" w:rsidRPr="003B4495">
        <w:rPr>
          <w:szCs w:val="24"/>
        </w:rPr>
        <w:t>.</w:t>
      </w:r>
    </w:p>
    <w:p w:rsidR="00B56168" w:rsidRPr="003B4495" w:rsidRDefault="0031180A">
      <w:pPr>
        <w:pStyle w:val="a3"/>
        <w:rPr>
          <w:szCs w:val="24"/>
        </w:rPr>
      </w:pPr>
      <w:r w:rsidRPr="003B4495">
        <w:rPr>
          <w:szCs w:val="24"/>
        </w:rPr>
        <w:t>Симптом Гордона (в результате сжатия рукой массы икроножной мышцы наблюдается рефлекторное разгибание большого пальца), отрицательный</w:t>
      </w:r>
      <w:r w:rsidR="00B56168" w:rsidRPr="003B4495">
        <w:rPr>
          <w:szCs w:val="24"/>
        </w:rPr>
        <w:t>.</w:t>
      </w:r>
      <w:r w:rsidRPr="003B4495">
        <w:rPr>
          <w:szCs w:val="24"/>
        </w:rPr>
        <w:t xml:space="preserve"> Симптом Шеффера (при сильном сдавливании ахиллова сухожилия наблюдается рефлекторное разгибание большого пальца), отрицательный</w:t>
      </w:r>
      <w:r w:rsidR="00B56168" w:rsidRPr="003B4495">
        <w:rPr>
          <w:szCs w:val="24"/>
        </w:rPr>
        <w:t>.</w:t>
      </w:r>
      <w:r w:rsidRPr="003B4495">
        <w:rPr>
          <w:szCs w:val="24"/>
        </w:rPr>
        <w:t xml:space="preserve"> Симптом Гиршберга (сгибание и поворот стопы кнутри, вызываемые штриховым раздражением внутреннего края подошвы), отрицательный</w:t>
      </w:r>
      <w:r w:rsidR="00B56168" w:rsidRPr="003B4495">
        <w:rPr>
          <w:szCs w:val="24"/>
        </w:rPr>
        <w:t>.</w:t>
      </w:r>
      <w:r w:rsidRPr="003B4495">
        <w:rPr>
          <w:szCs w:val="24"/>
        </w:rPr>
        <w:t xml:space="preserve"> Симптом Пуссепа (отведение V пальца при штриховом раздражении наружного края стопы), отрицательный</w:t>
      </w:r>
      <w:r w:rsidR="00B56168" w:rsidRPr="003B4495">
        <w:rPr>
          <w:szCs w:val="24"/>
        </w:rPr>
        <w:t>.</w:t>
      </w:r>
      <w:r w:rsidRPr="003B4495">
        <w:rPr>
          <w:szCs w:val="24"/>
        </w:rPr>
        <w:t xml:space="preserve"> </w:t>
      </w:r>
    </w:p>
    <w:p w:rsidR="00D603D7" w:rsidRDefault="0031180A">
      <w:pPr>
        <w:pStyle w:val="a3"/>
        <w:rPr>
          <w:szCs w:val="24"/>
        </w:rPr>
      </w:pPr>
      <w:r w:rsidRPr="003B4495">
        <w:rPr>
          <w:szCs w:val="24"/>
        </w:rPr>
        <w:t xml:space="preserve">Рефлексы орального автоматизма: </w:t>
      </w:r>
    </w:p>
    <w:p w:rsidR="00D603D7" w:rsidRDefault="00F3613C" w:rsidP="009C3E29">
      <w:pPr>
        <w:pStyle w:val="a3"/>
        <w:numPr>
          <w:ilvl w:val="0"/>
          <w:numId w:val="18"/>
        </w:numPr>
        <w:rPr>
          <w:szCs w:val="24"/>
        </w:rPr>
      </w:pPr>
      <w:r>
        <w:rPr>
          <w:noProof/>
          <w:szCs w:val="24"/>
        </w:rPr>
        <mc:AlternateContent>
          <mc:Choice Requires="wps">
            <w:drawing>
              <wp:anchor distT="0" distB="0" distL="114300" distR="114300" simplePos="0" relativeHeight="251657728" behindDoc="0" locked="0" layoutInCell="1" allowOverlap="1">
                <wp:simplePos x="0" y="0"/>
                <wp:positionH relativeFrom="column">
                  <wp:posOffset>1714500</wp:posOffset>
                </wp:positionH>
                <wp:positionV relativeFrom="paragraph">
                  <wp:posOffset>86995</wp:posOffset>
                </wp:positionV>
                <wp:extent cx="126365" cy="22860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228600"/>
                        </a:xfrm>
                        <a:prstGeom prst="rightBrace">
                          <a:avLst>
                            <a:gd name="adj1" fmla="val 150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margin-left:135pt;margin-top:6.85pt;width:9.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JhhAIAAC4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"/>
            </w:pict>
          </mc:Fallback>
        </mc:AlternateContent>
      </w:r>
      <w:r w:rsidR="00871622" w:rsidRPr="003B4495">
        <w:rPr>
          <w:szCs w:val="24"/>
        </w:rPr>
        <w:t>назолабиальный</w:t>
      </w:r>
      <w:r w:rsidR="0031180A" w:rsidRPr="003B4495">
        <w:rPr>
          <w:szCs w:val="24"/>
        </w:rPr>
        <w:t xml:space="preserve">, </w:t>
      </w:r>
    </w:p>
    <w:p w:rsidR="009C3E29" w:rsidRDefault="009C3E29" w:rsidP="009C3E29">
      <w:pPr>
        <w:pStyle w:val="a3"/>
        <w:numPr>
          <w:ilvl w:val="0"/>
          <w:numId w:val="18"/>
        </w:numPr>
        <w:rPr>
          <w:szCs w:val="24"/>
        </w:rPr>
      </w:pPr>
      <w:r w:rsidRPr="003B4495">
        <w:rPr>
          <w:szCs w:val="24"/>
        </w:rPr>
        <w:t xml:space="preserve">сосательный, </w:t>
      </w:r>
      <w:r>
        <w:rPr>
          <w:szCs w:val="24"/>
        </w:rPr>
        <w:t xml:space="preserve">              отрицательные</w:t>
      </w:r>
    </w:p>
    <w:p w:rsidR="00D603D7" w:rsidRDefault="00F3613C" w:rsidP="009C3E29">
      <w:pPr>
        <w:pStyle w:val="a3"/>
        <w:numPr>
          <w:ilvl w:val="0"/>
          <w:numId w:val="18"/>
        </w:numPr>
        <w:rPr>
          <w:szCs w:val="24"/>
        </w:rPr>
      </w:pPr>
      <w:r>
        <w:rPr>
          <w:noProof/>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57785</wp:posOffset>
                </wp:positionV>
                <wp:extent cx="126365" cy="22860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228600"/>
                        </a:xfrm>
                        <a:prstGeom prst="rightBrace">
                          <a:avLst>
                            <a:gd name="adj1" fmla="val 150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8" style="position:absolute;margin-left:180pt;margin-top:4.55pt;width:9.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phAIAAC4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"/>
            </w:pict>
          </mc:Fallback>
        </mc:AlternateContent>
      </w:r>
      <w:r w:rsidR="0031180A" w:rsidRPr="003B4495">
        <w:rPr>
          <w:szCs w:val="24"/>
        </w:rPr>
        <w:t xml:space="preserve">хоботковый, </w:t>
      </w:r>
    </w:p>
    <w:p w:rsidR="009C3E29" w:rsidRDefault="0031180A">
      <w:pPr>
        <w:pStyle w:val="a3"/>
        <w:numPr>
          <w:ilvl w:val="0"/>
          <w:numId w:val="18"/>
        </w:numPr>
        <w:rPr>
          <w:szCs w:val="24"/>
        </w:rPr>
      </w:pPr>
      <w:r w:rsidRPr="003B4495">
        <w:rPr>
          <w:szCs w:val="24"/>
        </w:rPr>
        <w:t xml:space="preserve">ладонно-подбородочный </w:t>
      </w:r>
      <w:r w:rsidR="009C3E29">
        <w:rPr>
          <w:szCs w:val="24"/>
        </w:rPr>
        <w:t xml:space="preserve">           слабо положительные</w:t>
      </w:r>
    </w:p>
    <w:p w:rsidR="00B56168" w:rsidRPr="003B4495" w:rsidRDefault="0031180A" w:rsidP="009C3E29">
      <w:pPr>
        <w:pStyle w:val="a3"/>
        <w:rPr>
          <w:szCs w:val="24"/>
        </w:rPr>
      </w:pPr>
      <w:r w:rsidRPr="003B4495">
        <w:rPr>
          <w:szCs w:val="24"/>
        </w:rPr>
        <w:t xml:space="preserve">Вывод: появление </w:t>
      </w:r>
      <w:r w:rsidR="00871622">
        <w:rPr>
          <w:szCs w:val="24"/>
        </w:rPr>
        <w:t>атаксии</w:t>
      </w:r>
      <w:r w:rsidRPr="003B4495">
        <w:rPr>
          <w:szCs w:val="24"/>
        </w:rPr>
        <w:t xml:space="preserve"> при выполнении пяточно-коленной и пальце-носовой пробы могут свидетельствовать о наличии патологических изменений в</w:t>
      </w:r>
      <w:r w:rsidRPr="00871622">
        <w:rPr>
          <w:color w:val="FF6600"/>
          <w:szCs w:val="24"/>
        </w:rPr>
        <w:t xml:space="preserve"> </w:t>
      </w:r>
      <w:r w:rsidRPr="00D603D7">
        <w:rPr>
          <w:szCs w:val="24"/>
        </w:rPr>
        <w:t>правом отделе мозжечка</w:t>
      </w:r>
      <w:r w:rsidRPr="00871622">
        <w:rPr>
          <w:color w:val="FF6600"/>
          <w:szCs w:val="24"/>
        </w:rPr>
        <w:t xml:space="preserve">. </w:t>
      </w:r>
      <w:r w:rsidRPr="003B4495">
        <w:rPr>
          <w:szCs w:val="24"/>
        </w:rPr>
        <w:t xml:space="preserve">Снижение мышечной силы, повышение мышечного тонуса, </w:t>
      </w:r>
      <w:r w:rsidR="00B56168" w:rsidRPr="003B4495">
        <w:rPr>
          <w:szCs w:val="24"/>
        </w:rPr>
        <w:t>снижение рефлексов</w:t>
      </w:r>
      <w:r w:rsidR="009C3E29">
        <w:rPr>
          <w:szCs w:val="24"/>
        </w:rPr>
        <w:t>,</w:t>
      </w:r>
      <w:r w:rsidR="00B56168" w:rsidRPr="003B4495">
        <w:rPr>
          <w:szCs w:val="24"/>
        </w:rPr>
        <w:t xml:space="preserve"> </w:t>
      </w:r>
      <w:r w:rsidR="009C3E29">
        <w:rPr>
          <w:szCs w:val="24"/>
        </w:rPr>
        <w:t>наличие патологических рефлексов</w:t>
      </w:r>
      <w:r w:rsidRPr="003B4495">
        <w:rPr>
          <w:szCs w:val="24"/>
        </w:rPr>
        <w:t xml:space="preserve">, могут свидетельствовать о </w:t>
      </w:r>
      <w:r w:rsidR="00871622">
        <w:rPr>
          <w:szCs w:val="24"/>
        </w:rPr>
        <w:t>центральном</w:t>
      </w:r>
      <w:r w:rsidR="00B56168" w:rsidRPr="003B4495">
        <w:rPr>
          <w:szCs w:val="24"/>
        </w:rPr>
        <w:t xml:space="preserve"> </w:t>
      </w:r>
      <w:r w:rsidRPr="003B4495">
        <w:rPr>
          <w:szCs w:val="24"/>
        </w:rPr>
        <w:t>гемипарез</w:t>
      </w:r>
      <w:r w:rsidR="00B56168" w:rsidRPr="003B4495">
        <w:rPr>
          <w:szCs w:val="24"/>
        </w:rPr>
        <w:t>е (поражение пирамидных путей).</w:t>
      </w:r>
    </w:p>
    <w:p w:rsidR="00B56168" w:rsidRPr="003B4495" w:rsidRDefault="0031180A">
      <w:pPr>
        <w:pStyle w:val="a3"/>
        <w:rPr>
          <w:szCs w:val="24"/>
          <w:u w:val="single"/>
        </w:rPr>
      </w:pPr>
      <w:r w:rsidRPr="003B4495">
        <w:rPr>
          <w:szCs w:val="24"/>
          <w:u w:val="single"/>
        </w:rPr>
        <w:t>Чувствительность.</w:t>
      </w:r>
    </w:p>
    <w:p w:rsidR="00B56168" w:rsidRPr="003B4495" w:rsidRDefault="0031180A">
      <w:pPr>
        <w:pStyle w:val="a3"/>
        <w:rPr>
          <w:szCs w:val="24"/>
        </w:rPr>
      </w:pPr>
      <w:r w:rsidRPr="003B4495">
        <w:rPr>
          <w:szCs w:val="24"/>
        </w:rPr>
        <w:t>Парестезий, болей не отмечает. При надавливании на болевые точки затылочного нерва, нерва плечевого сплетения (точка Эрба), на паравертебральные точки (по ходу межреберных нервов) значительных болей не отмечает. Болезненности по ходу седалищного и бедренного нервов при надавливании на соответствующие болевые точки не отмечает.</w:t>
      </w:r>
    </w:p>
    <w:p w:rsidR="00B56168" w:rsidRPr="003B4495" w:rsidRDefault="0031180A">
      <w:pPr>
        <w:pStyle w:val="a3"/>
        <w:rPr>
          <w:i/>
          <w:iCs/>
          <w:szCs w:val="24"/>
        </w:rPr>
      </w:pPr>
      <w:r w:rsidRPr="003B4495">
        <w:rPr>
          <w:i/>
          <w:iCs/>
          <w:szCs w:val="24"/>
        </w:rPr>
        <w:t>Радикулярный синдром:</w:t>
      </w:r>
    </w:p>
    <w:p w:rsidR="00C85FC1" w:rsidRPr="003B4495" w:rsidRDefault="0031180A">
      <w:pPr>
        <w:pStyle w:val="a3"/>
        <w:rPr>
          <w:szCs w:val="24"/>
        </w:rPr>
      </w:pPr>
      <w:r w:rsidRPr="003B4495">
        <w:rPr>
          <w:szCs w:val="24"/>
        </w:rPr>
        <w:t>Симптом Нери (боль в пояснице при сгибании головы больного) отрицательный.</w:t>
      </w:r>
    </w:p>
    <w:p w:rsidR="00B56168" w:rsidRPr="003B4495" w:rsidRDefault="0031180A">
      <w:pPr>
        <w:pStyle w:val="a3"/>
        <w:rPr>
          <w:szCs w:val="24"/>
        </w:rPr>
      </w:pPr>
      <w:r w:rsidRPr="003B4495">
        <w:rPr>
          <w:szCs w:val="24"/>
        </w:rPr>
        <w:t>Симптом Ласега (боль в пояснице при поднимании за пятку вытянутой ноги больного, исчезновение боли при сгибании ноги в колене) отрицательный.</w:t>
      </w:r>
    </w:p>
    <w:p w:rsidR="00B56168" w:rsidRPr="003B4495" w:rsidRDefault="0031180A">
      <w:pPr>
        <w:pStyle w:val="a3"/>
        <w:rPr>
          <w:szCs w:val="24"/>
        </w:rPr>
      </w:pPr>
      <w:r w:rsidRPr="003B4495">
        <w:rPr>
          <w:szCs w:val="24"/>
        </w:rPr>
        <w:t>Симптом Сикара (боль в подколенной ямке при сгибании или разгибании стопы) отрицательный.</w:t>
      </w:r>
    </w:p>
    <w:p w:rsidR="00B56168" w:rsidRPr="003B4495" w:rsidRDefault="0031180A">
      <w:pPr>
        <w:pStyle w:val="a3"/>
        <w:rPr>
          <w:szCs w:val="24"/>
        </w:rPr>
      </w:pPr>
      <w:r w:rsidRPr="003B4495">
        <w:rPr>
          <w:szCs w:val="24"/>
        </w:rPr>
        <w:t>Симптом Вассермана (появление болей по передней поверхности бедра при максимальном разгибании вытянутой ноги у больного, лежащего на животе) отрицательный.</w:t>
      </w:r>
    </w:p>
    <w:p w:rsidR="00B56168" w:rsidRPr="003B4495" w:rsidRDefault="0031180A">
      <w:pPr>
        <w:pStyle w:val="a3"/>
        <w:rPr>
          <w:szCs w:val="24"/>
        </w:rPr>
      </w:pPr>
      <w:r w:rsidRPr="003B4495">
        <w:rPr>
          <w:szCs w:val="24"/>
        </w:rPr>
        <w:t>Тактильная</w:t>
      </w:r>
      <w:r w:rsidR="00613D6A">
        <w:rPr>
          <w:szCs w:val="24"/>
        </w:rPr>
        <w:t>,</w:t>
      </w:r>
      <w:r w:rsidRPr="003B4495">
        <w:rPr>
          <w:szCs w:val="24"/>
        </w:rPr>
        <w:t xml:space="preserve"> </w:t>
      </w:r>
      <w:r w:rsidR="00613D6A">
        <w:rPr>
          <w:szCs w:val="24"/>
        </w:rPr>
        <w:t>б</w:t>
      </w:r>
      <w:r w:rsidRPr="003B4495">
        <w:rPr>
          <w:szCs w:val="24"/>
        </w:rPr>
        <w:t xml:space="preserve">олевая и температурная чувствительность снижены на </w:t>
      </w:r>
      <w:r w:rsidR="00FC5821" w:rsidRPr="003B4495">
        <w:rPr>
          <w:szCs w:val="24"/>
        </w:rPr>
        <w:t>правой</w:t>
      </w:r>
      <w:r w:rsidRPr="003B4495">
        <w:rPr>
          <w:szCs w:val="24"/>
        </w:rPr>
        <w:t xml:space="preserve"> руке, </w:t>
      </w:r>
      <w:r w:rsidR="00FC5821" w:rsidRPr="003B4495">
        <w:rPr>
          <w:szCs w:val="24"/>
        </w:rPr>
        <w:t>правой</w:t>
      </w:r>
      <w:r w:rsidRPr="003B4495">
        <w:rPr>
          <w:szCs w:val="24"/>
        </w:rPr>
        <w:t xml:space="preserve"> ноге и </w:t>
      </w:r>
      <w:r w:rsidR="00FC5821" w:rsidRPr="003B4495">
        <w:rPr>
          <w:szCs w:val="24"/>
        </w:rPr>
        <w:t>правой</w:t>
      </w:r>
      <w:r w:rsidRPr="003B4495">
        <w:rPr>
          <w:szCs w:val="24"/>
        </w:rPr>
        <w:t xml:space="preserve"> половине туловища.</w:t>
      </w:r>
    </w:p>
    <w:p w:rsidR="00B56168" w:rsidRPr="003B4495" w:rsidRDefault="0031180A">
      <w:pPr>
        <w:pStyle w:val="a3"/>
        <w:rPr>
          <w:szCs w:val="24"/>
        </w:rPr>
      </w:pPr>
      <w:r w:rsidRPr="003B4495">
        <w:rPr>
          <w:szCs w:val="24"/>
        </w:rPr>
        <w:t>Глубокая чувствительность (мышечно-суставное, вибрационное, чувство давления, веса) не нарушена</w:t>
      </w:r>
      <w:r w:rsidR="00B56168" w:rsidRPr="003B4495">
        <w:rPr>
          <w:szCs w:val="24"/>
        </w:rPr>
        <w:t>.</w:t>
      </w:r>
    </w:p>
    <w:p w:rsidR="00B56168" w:rsidRPr="003B4495" w:rsidRDefault="0031180A">
      <w:pPr>
        <w:pStyle w:val="a3"/>
        <w:rPr>
          <w:szCs w:val="24"/>
        </w:rPr>
      </w:pPr>
      <w:r w:rsidRPr="003B4495">
        <w:rPr>
          <w:szCs w:val="24"/>
        </w:rPr>
        <w:t xml:space="preserve">Сложная чувствительность (кинестетическая, </w:t>
      </w:r>
      <w:r w:rsidR="00613D6A" w:rsidRPr="003B4495">
        <w:rPr>
          <w:szCs w:val="24"/>
        </w:rPr>
        <w:t>дискриминационная</w:t>
      </w:r>
      <w:r w:rsidRPr="003B4495">
        <w:rPr>
          <w:szCs w:val="24"/>
        </w:rPr>
        <w:t>, двумерно-пространственная, чувство локализации) не нарушена. Стереоанестезии нет.</w:t>
      </w:r>
    </w:p>
    <w:p w:rsidR="00B56168" w:rsidRPr="003B4495" w:rsidRDefault="00D603D7">
      <w:pPr>
        <w:pStyle w:val="a3"/>
        <w:rPr>
          <w:szCs w:val="24"/>
        </w:rPr>
      </w:pPr>
      <w:r>
        <w:rPr>
          <w:szCs w:val="24"/>
        </w:rPr>
        <w:t>Вывод: т</w:t>
      </w:r>
      <w:r w:rsidR="0031180A" w:rsidRPr="003B4495">
        <w:rPr>
          <w:szCs w:val="24"/>
        </w:rPr>
        <w:t>ип чувствительных нарушений: центральный.</w:t>
      </w:r>
    </w:p>
    <w:p w:rsidR="00623C20" w:rsidRDefault="0031180A">
      <w:pPr>
        <w:pStyle w:val="a3"/>
        <w:rPr>
          <w:szCs w:val="24"/>
        </w:rPr>
      </w:pPr>
      <w:r w:rsidRPr="003B4495">
        <w:rPr>
          <w:szCs w:val="24"/>
        </w:rPr>
        <w:t xml:space="preserve">Менингеальные симптомы </w:t>
      </w:r>
    </w:p>
    <w:p w:rsidR="00623C20" w:rsidRDefault="0031180A" w:rsidP="00555590">
      <w:pPr>
        <w:pStyle w:val="a3"/>
        <w:numPr>
          <w:ilvl w:val="0"/>
          <w:numId w:val="17"/>
        </w:numPr>
        <w:rPr>
          <w:szCs w:val="24"/>
        </w:rPr>
      </w:pPr>
      <w:r w:rsidRPr="003B4495">
        <w:rPr>
          <w:szCs w:val="24"/>
        </w:rPr>
        <w:t>ригидность затылочных мышц</w:t>
      </w:r>
      <w:r w:rsidR="00623C20">
        <w:rPr>
          <w:szCs w:val="24"/>
        </w:rPr>
        <w:t xml:space="preserve"> в 2 пальца;</w:t>
      </w:r>
      <w:r w:rsidRPr="003B4495">
        <w:rPr>
          <w:szCs w:val="24"/>
        </w:rPr>
        <w:t xml:space="preserve"> </w:t>
      </w:r>
    </w:p>
    <w:p w:rsidR="00555590" w:rsidRDefault="00F3613C" w:rsidP="00555590">
      <w:pPr>
        <w:pStyle w:val="a3"/>
        <w:numPr>
          <w:ilvl w:val="0"/>
          <w:numId w:val="17"/>
        </w:numPr>
        <w:rPr>
          <w:szCs w:val="24"/>
        </w:rPr>
      </w:pPr>
      <w:r>
        <w:rPr>
          <w:noProof/>
          <w:szCs w:val="24"/>
        </w:rPr>
        <mc:AlternateContent>
          <mc:Choice Requires="wps">
            <w:drawing>
              <wp:anchor distT="0" distB="0" distL="114300" distR="114300" simplePos="0" relativeHeight="251656704" behindDoc="0" locked="0" layoutInCell="1" allowOverlap="1">
                <wp:simplePos x="0" y="0"/>
                <wp:positionH relativeFrom="column">
                  <wp:posOffset>3429000</wp:posOffset>
                </wp:positionH>
                <wp:positionV relativeFrom="paragraph">
                  <wp:posOffset>69215</wp:posOffset>
                </wp:positionV>
                <wp:extent cx="114300" cy="3429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270pt;margin-top:5.45pt;width: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"/>
            </w:pict>
          </mc:Fallback>
        </mc:AlternateContent>
      </w:r>
      <w:r w:rsidR="00623C20">
        <w:rPr>
          <w:szCs w:val="24"/>
        </w:rPr>
        <w:t>симптом</w:t>
      </w:r>
      <w:r w:rsidR="00FC171D" w:rsidRPr="003B4495">
        <w:rPr>
          <w:szCs w:val="24"/>
        </w:rPr>
        <w:t xml:space="preserve"> Брудзинского (верхний и нижний), </w:t>
      </w:r>
      <w:r w:rsidR="00555590">
        <w:rPr>
          <w:szCs w:val="24"/>
        </w:rPr>
        <w:t xml:space="preserve"> </w:t>
      </w:r>
    </w:p>
    <w:p w:rsidR="00555590" w:rsidRDefault="00555590" w:rsidP="00555590">
      <w:pPr>
        <w:pStyle w:val="a3"/>
        <w:numPr>
          <w:ilvl w:val="0"/>
          <w:numId w:val="17"/>
        </w:numPr>
        <w:rPr>
          <w:szCs w:val="24"/>
        </w:rPr>
      </w:pPr>
      <w:r>
        <w:rPr>
          <w:szCs w:val="24"/>
        </w:rPr>
        <w:t xml:space="preserve">скуловой синдром Бехтерева                           </w:t>
      </w:r>
      <w:r w:rsidR="00FC171D" w:rsidRPr="003B4495">
        <w:rPr>
          <w:szCs w:val="24"/>
        </w:rPr>
        <w:t xml:space="preserve"> </w:t>
      </w:r>
      <w:r>
        <w:rPr>
          <w:szCs w:val="24"/>
        </w:rPr>
        <w:t xml:space="preserve">       </w:t>
      </w:r>
      <w:r w:rsidR="00FC171D" w:rsidRPr="003B4495">
        <w:rPr>
          <w:szCs w:val="24"/>
        </w:rPr>
        <w:t xml:space="preserve">отрицательные, </w:t>
      </w:r>
    </w:p>
    <w:p w:rsidR="00FC171D" w:rsidRPr="003B4495" w:rsidRDefault="0031180A" w:rsidP="00555590">
      <w:pPr>
        <w:pStyle w:val="a3"/>
        <w:numPr>
          <w:ilvl w:val="0"/>
          <w:numId w:val="17"/>
        </w:numPr>
        <w:rPr>
          <w:szCs w:val="24"/>
        </w:rPr>
      </w:pPr>
      <w:r w:rsidRPr="003B4495">
        <w:rPr>
          <w:szCs w:val="24"/>
        </w:rPr>
        <w:t>симптом Кернига</w:t>
      </w:r>
      <w:r w:rsidR="00B56168" w:rsidRPr="003B4495">
        <w:rPr>
          <w:szCs w:val="24"/>
        </w:rPr>
        <w:t xml:space="preserve"> – положительный (</w:t>
      </w:r>
      <w:r w:rsidR="00FC171D" w:rsidRPr="003B4495">
        <w:rPr>
          <w:szCs w:val="24"/>
        </w:rPr>
        <w:t>в положении лежа на спине больному сгибаю ногу в коленном и тазобедренном суставе под прямым углом</w:t>
      </w:r>
      <w:r w:rsidRPr="003B4495">
        <w:rPr>
          <w:szCs w:val="24"/>
        </w:rPr>
        <w:t>,</w:t>
      </w:r>
      <w:r w:rsidR="00FC171D" w:rsidRPr="003B4495">
        <w:rPr>
          <w:szCs w:val="24"/>
        </w:rPr>
        <w:t xml:space="preserve"> пассивное разгибание ноги в коленном суставе при согнутом бедре не удается из-за напряжения задней группы мышц бедра)).</w:t>
      </w:r>
    </w:p>
    <w:p w:rsidR="00FC171D" w:rsidRPr="00555590" w:rsidRDefault="0031180A">
      <w:pPr>
        <w:pStyle w:val="a3"/>
        <w:rPr>
          <w:szCs w:val="24"/>
        </w:rPr>
      </w:pPr>
      <w:r w:rsidRPr="00555590">
        <w:rPr>
          <w:szCs w:val="24"/>
        </w:rPr>
        <w:t>Вывод: паутинная и мягкая оболочки головного мозга повреждены, так</w:t>
      </w:r>
      <w:r w:rsidR="00555590" w:rsidRPr="00555590">
        <w:rPr>
          <w:szCs w:val="24"/>
        </w:rPr>
        <w:t xml:space="preserve"> как </w:t>
      </w:r>
      <w:r w:rsidR="009C3E29" w:rsidRPr="00555590">
        <w:rPr>
          <w:szCs w:val="24"/>
        </w:rPr>
        <w:t>присутствуют</w:t>
      </w:r>
      <w:r w:rsidRPr="00555590">
        <w:rPr>
          <w:szCs w:val="24"/>
        </w:rPr>
        <w:t xml:space="preserve"> менингеальных симптомов</w:t>
      </w:r>
      <w:r w:rsidR="00555590" w:rsidRPr="00555590">
        <w:rPr>
          <w:szCs w:val="24"/>
        </w:rPr>
        <w:t>.</w:t>
      </w:r>
    </w:p>
    <w:p w:rsidR="00FC171D" w:rsidRPr="003B4495" w:rsidRDefault="0031180A">
      <w:pPr>
        <w:pStyle w:val="a3"/>
        <w:rPr>
          <w:szCs w:val="24"/>
          <w:u w:val="single"/>
        </w:rPr>
      </w:pPr>
      <w:r w:rsidRPr="003B4495">
        <w:rPr>
          <w:szCs w:val="24"/>
          <w:u w:val="single"/>
        </w:rPr>
        <w:t>Вегетативная нервная система.</w:t>
      </w:r>
    </w:p>
    <w:p w:rsidR="00D603D7" w:rsidRDefault="0031180A">
      <w:pPr>
        <w:pStyle w:val="a3"/>
        <w:rPr>
          <w:szCs w:val="24"/>
        </w:rPr>
      </w:pPr>
      <w:r w:rsidRPr="003B4495">
        <w:rPr>
          <w:szCs w:val="24"/>
        </w:rPr>
        <w:t xml:space="preserve">Акроцианоза нет. </w:t>
      </w:r>
      <w:r w:rsidR="00FC171D" w:rsidRPr="003B4495">
        <w:rPr>
          <w:szCs w:val="24"/>
        </w:rPr>
        <w:t>Отеков нет. Температура тела 36,7</w:t>
      </w:r>
      <w:r w:rsidR="00555590" w:rsidRPr="00555590">
        <w:rPr>
          <w:szCs w:val="24"/>
          <w:vertAlign w:val="superscript"/>
        </w:rPr>
        <w:t>О</w:t>
      </w:r>
      <w:r w:rsidRPr="003B4495">
        <w:rPr>
          <w:szCs w:val="24"/>
        </w:rPr>
        <w:t>С. Потливости или чрезмерной сухости кожи не отмечено. Пролежней не обнаружено, артропатии не обнаружено. Дермографизм белый. Глазо-се</w:t>
      </w:r>
      <w:r w:rsidR="00EE6F0D">
        <w:rPr>
          <w:szCs w:val="24"/>
        </w:rPr>
        <w:t>р</w:t>
      </w:r>
      <w:r w:rsidRPr="003B4495">
        <w:rPr>
          <w:szCs w:val="24"/>
        </w:rPr>
        <w:t xml:space="preserve">дечный рефлекс Даньини-Ашнера в норме (урежение ритма сердца на 8 ударов в минуту). </w:t>
      </w:r>
    </w:p>
    <w:p w:rsidR="0031180A" w:rsidRPr="003B4495" w:rsidRDefault="0031180A">
      <w:pPr>
        <w:pStyle w:val="a3"/>
        <w:rPr>
          <w:szCs w:val="24"/>
        </w:rPr>
      </w:pPr>
      <w:r w:rsidRPr="003B4495">
        <w:rPr>
          <w:szCs w:val="24"/>
        </w:rPr>
        <w:t>Вывод: поражения со стороны вегетативной нервной системы не выявлено.</w:t>
      </w:r>
    </w:p>
    <w:p w:rsidR="00F91C88" w:rsidRPr="003B4495" w:rsidRDefault="00F91C88">
      <w:pPr>
        <w:pStyle w:val="a3"/>
        <w:rPr>
          <w:szCs w:val="24"/>
        </w:rPr>
      </w:pPr>
    </w:p>
    <w:p w:rsidR="00D603D7" w:rsidRDefault="00F91C88" w:rsidP="00F91C88">
      <w:pPr>
        <w:spacing w:after="240"/>
        <w:rPr>
          <w:b/>
          <w:bCs/>
          <w:szCs w:val="24"/>
        </w:rPr>
      </w:pPr>
      <w:r w:rsidRPr="003B4495">
        <w:rPr>
          <w:b/>
          <w:bCs/>
          <w:szCs w:val="24"/>
        </w:rPr>
        <w:t>Данные лабораторных и инструментальных исследований:</w:t>
      </w:r>
    </w:p>
    <w:p w:rsidR="00D603D7" w:rsidRDefault="00D603D7" w:rsidP="00F91C88">
      <w:pPr>
        <w:spacing w:after="240"/>
        <w:rPr>
          <w:szCs w:val="24"/>
          <w:u w:val="single"/>
        </w:rPr>
      </w:pPr>
    </w:p>
    <w:p w:rsidR="00D603D7" w:rsidRDefault="00D603D7" w:rsidP="00F91C88">
      <w:pPr>
        <w:spacing w:after="240"/>
        <w:rPr>
          <w:szCs w:val="24"/>
          <w:u w:val="single"/>
        </w:rPr>
      </w:pPr>
    </w:p>
    <w:p w:rsidR="00F64018" w:rsidRDefault="00F64018" w:rsidP="00F91C88">
      <w:pPr>
        <w:spacing w:after="240"/>
        <w:rPr>
          <w:szCs w:val="24"/>
          <w:u w:val="single"/>
        </w:rPr>
      </w:pPr>
    </w:p>
    <w:p w:rsidR="00F64018" w:rsidRDefault="00F64018" w:rsidP="00F91C88">
      <w:pPr>
        <w:spacing w:after="240"/>
        <w:rPr>
          <w:szCs w:val="24"/>
          <w:u w:val="single"/>
        </w:rPr>
      </w:pPr>
    </w:p>
    <w:p w:rsidR="00F64018" w:rsidRDefault="00F64018" w:rsidP="00F91C88">
      <w:pPr>
        <w:spacing w:after="240"/>
        <w:rPr>
          <w:szCs w:val="24"/>
          <w:u w:val="single"/>
        </w:rPr>
      </w:pPr>
    </w:p>
    <w:p w:rsidR="00F91C88" w:rsidRPr="00D603D7" w:rsidRDefault="00F91C88" w:rsidP="00F91C88">
      <w:pPr>
        <w:spacing w:after="240"/>
        <w:rPr>
          <w:b/>
          <w:bCs/>
          <w:szCs w:val="24"/>
        </w:rPr>
      </w:pPr>
      <w:r w:rsidRPr="003B4495">
        <w:rPr>
          <w:szCs w:val="24"/>
          <w:u w:val="single"/>
        </w:rPr>
        <w:t xml:space="preserve">Общий анализ крови </w:t>
      </w:r>
      <w:r w:rsidR="00592A2F">
        <w:rPr>
          <w:szCs w:val="24"/>
          <w:u w:val="single"/>
        </w:rPr>
        <w:t>14</w:t>
      </w:r>
      <w:r w:rsidRPr="003B4495">
        <w:rPr>
          <w:szCs w:val="24"/>
          <w:u w:val="single"/>
        </w:rPr>
        <w:t>.</w:t>
      </w:r>
      <w:r w:rsidR="00592A2F">
        <w:rPr>
          <w:szCs w:val="24"/>
          <w:u w:val="single"/>
        </w:rPr>
        <w:t>05</w:t>
      </w:r>
      <w:r w:rsidRPr="003B4495">
        <w:rPr>
          <w:szCs w:val="24"/>
          <w:u w:val="single"/>
        </w:rPr>
        <w:t>.2006: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D603D7" w:rsidRPr="00D25F90" w:rsidTr="00D25F90">
        <w:trPr>
          <w:trHeight w:val="797"/>
        </w:trPr>
        <w:tc>
          <w:tcPr>
            <w:tcW w:w="3190" w:type="dxa"/>
            <w:shd w:val="clear" w:color="auto" w:fill="auto"/>
          </w:tcPr>
          <w:p w:rsidR="00D603D7" w:rsidRPr="00D25F90" w:rsidRDefault="00D603D7" w:rsidP="00D25F90">
            <w:pPr>
              <w:pStyle w:val="a3"/>
              <w:jc w:val="center"/>
              <w:rPr>
                <w:szCs w:val="24"/>
              </w:rPr>
            </w:pPr>
            <w:r w:rsidRPr="00D25F90">
              <w:rPr>
                <w:szCs w:val="24"/>
              </w:rPr>
              <w:t xml:space="preserve">Показатель </w:t>
            </w:r>
          </w:p>
        </w:tc>
        <w:tc>
          <w:tcPr>
            <w:tcW w:w="3190" w:type="dxa"/>
            <w:shd w:val="clear" w:color="auto" w:fill="auto"/>
          </w:tcPr>
          <w:p w:rsidR="00D603D7" w:rsidRPr="00D25F90" w:rsidRDefault="00D603D7" w:rsidP="00D25F90">
            <w:pPr>
              <w:pStyle w:val="a3"/>
              <w:jc w:val="center"/>
              <w:rPr>
                <w:szCs w:val="24"/>
              </w:rPr>
            </w:pPr>
            <w:r w:rsidRPr="00D25F90">
              <w:rPr>
                <w:szCs w:val="24"/>
              </w:rPr>
              <w:t>Норма</w:t>
            </w:r>
          </w:p>
        </w:tc>
        <w:tc>
          <w:tcPr>
            <w:tcW w:w="3190" w:type="dxa"/>
            <w:shd w:val="clear" w:color="auto" w:fill="auto"/>
          </w:tcPr>
          <w:p w:rsidR="00D603D7" w:rsidRPr="00D25F90" w:rsidRDefault="00D603D7" w:rsidP="00D25F90">
            <w:pPr>
              <w:pStyle w:val="a3"/>
              <w:jc w:val="center"/>
              <w:rPr>
                <w:szCs w:val="24"/>
              </w:rPr>
            </w:pPr>
            <w:r w:rsidRPr="00D25F90">
              <w:rPr>
                <w:szCs w:val="24"/>
              </w:rPr>
              <w:t>Полученные  результаты</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Эритроциты</w:t>
            </w:r>
          </w:p>
        </w:tc>
        <w:tc>
          <w:tcPr>
            <w:tcW w:w="3190" w:type="dxa"/>
            <w:shd w:val="clear" w:color="auto" w:fill="auto"/>
          </w:tcPr>
          <w:p w:rsidR="00D603D7" w:rsidRPr="00D25F90" w:rsidRDefault="00D603D7" w:rsidP="00D25F90">
            <w:pPr>
              <w:pStyle w:val="a3"/>
              <w:jc w:val="center"/>
              <w:rPr>
                <w:szCs w:val="24"/>
              </w:rPr>
            </w:pPr>
            <w:r w:rsidRPr="00D25F90">
              <w:rPr>
                <w:szCs w:val="24"/>
              </w:rPr>
              <w:t>3,7-4,7*10</w:t>
            </w:r>
            <w:r w:rsidRPr="00D25F90">
              <w:rPr>
                <w:szCs w:val="24"/>
                <w:vertAlign w:val="superscript"/>
              </w:rPr>
              <w:t>12</w:t>
            </w:r>
            <w:r w:rsidRPr="00D25F90">
              <w:rPr>
                <w:szCs w:val="24"/>
              </w:rPr>
              <w:t>/л</w:t>
            </w:r>
          </w:p>
        </w:tc>
        <w:tc>
          <w:tcPr>
            <w:tcW w:w="3190" w:type="dxa"/>
            <w:shd w:val="clear" w:color="auto" w:fill="auto"/>
          </w:tcPr>
          <w:p w:rsidR="00D603D7" w:rsidRPr="00D25F90" w:rsidRDefault="00D603D7" w:rsidP="00D25F90">
            <w:pPr>
              <w:pStyle w:val="a3"/>
              <w:jc w:val="center"/>
              <w:rPr>
                <w:szCs w:val="24"/>
              </w:rPr>
            </w:pPr>
            <w:r w:rsidRPr="00D25F90">
              <w:rPr>
                <w:szCs w:val="24"/>
              </w:rPr>
              <w:t>4,8*10</w:t>
            </w:r>
            <w:r w:rsidRPr="00D25F90">
              <w:rPr>
                <w:szCs w:val="24"/>
                <w:vertAlign w:val="superscript"/>
              </w:rPr>
              <w:t>12</w:t>
            </w:r>
            <w:r w:rsidRPr="00D25F90">
              <w:rPr>
                <w:szCs w:val="24"/>
              </w:rPr>
              <w:t>/л</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 xml:space="preserve">Гемоглобин </w:t>
            </w:r>
          </w:p>
        </w:tc>
        <w:tc>
          <w:tcPr>
            <w:tcW w:w="3190" w:type="dxa"/>
            <w:shd w:val="clear" w:color="auto" w:fill="auto"/>
          </w:tcPr>
          <w:p w:rsidR="00D603D7" w:rsidRPr="00D25F90" w:rsidRDefault="00D603D7" w:rsidP="00D25F90">
            <w:pPr>
              <w:pStyle w:val="a3"/>
              <w:jc w:val="center"/>
              <w:rPr>
                <w:szCs w:val="24"/>
              </w:rPr>
            </w:pPr>
            <w:r w:rsidRPr="00D25F90">
              <w:rPr>
                <w:szCs w:val="24"/>
              </w:rPr>
              <w:t>115-145г/л</w:t>
            </w:r>
          </w:p>
        </w:tc>
        <w:tc>
          <w:tcPr>
            <w:tcW w:w="3190" w:type="dxa"/>
            <w:shd w:val="clear" w:color="auto" w:fill="auto"/>
          </w:tcPr>
          <w:p w:rsidR="00D603D7" w:rsidRPr="00D25F90" w:rsidRDefault="00D603D7" w:rsidP="00D25F90">
            <w:pPr>
              <w:pStyle w:val="a3"/>
              <w:jc w:val="center"/>
              <w:rPr>
                <w:szCs w:val="24"/>
              </w:rPr>
            </w:pPr>
            <w:r w:rsidRPr="00D25F90">
              <w:rPr>
                <w:szCs w:val="24"/>
              </w:rPr>
              <w:t>160г/л</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Цветной показатель</w:t>
            </w:r>
          </w:p>
        </w:tc>
        <w:tc>
          <w:tcPr>
            <w:tcW w:w="3190" w:type="dxa"/>
            <w:shd w:val="clear" w:color="auto" w:fill="auto"/>
          </w:tcPr>
          <w:p w:rsidR="00D603D7" w:rsidRPr="00D25F90" w:rsidRDefault="00D603D7" w:rsidP="00D25F90">
            <w:pPr>
              <w:pStyle w:val="a3"/>
              <w:jc w:val="center"/>
              <w:rPr>
                <w:szCs w:val="24"/>
              </w:rPr>
            </w:pPr>
            <w:r w:rsidRPr="00D25F90">
              <w:rPr>
                <w:szCs w:val="24"/>
              </w:rPr>
              <w:t>0,85-1,05</w:t>
            </w:r>
          </w:p>
        </w:tc>
        <w:tc>
          <w:tcPr>
            <w:tcW w:w="3190" w:type="dxa"/>
            <w:shd w:val="clear" w:color="auto" w:fill="auto"/>
          </w:tcPr>
          <w:p w:rsidR="00D603D7" w:rsidRPr="00D25F90" w:rsidRDefault="00D603D7" w:rsidP="00D25F90">
            <w:pPr>
              <w:pStyle w:val="a3"/>
              <w:jc w:val="center"/>
              <w:rPr>
                <w:szCs w:val="24"/>
              </w:rPr>
            </w:pPr>
            <w:r w:rsidRPr="00D25F90">
              <w:rPr>
                <w:szCs w:val="24"/>
              </w:rPr>
              <w:t>1</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Базофилы</w:t>
            </w:r>
          </w:p>
        </w:tc>
        <w:tc>
          <w:tcPr>
            <w:tcW w:w="3190" w:type="dxa"/>
            <w:shd w:val="clear" w:color="auto" w:fill="auto"/>
          </w:tcPr>
          <w:p w:rsidR="00D603D7" w:rsidRPr="00D25F90" w:rsidRDefault="00D603D7" w:rsidP="00D25F90">
            <w:pPr>
              <w:pStyle w:val="a3"/>
              <w:jc w:val="center"/>
              <w:rPr>
                <w:szCs w:val="24"/>
              </w:rPr>
            </w:pPr>
            <w:r w:rsidRPr="00D25F90">
              <w:rPr>
                <w:szCs w:val="24"/>
              </w:rPr>
              <w:t>0-1%</w:t>
            </w:r>
          </w:p>
        </w:tc>
        <w:tc>
          <w:tcPr>
            <w:tcW w:w="3190" w:type="dxa"/>
            <w:shd w:val="clear" w:color="auto" w:fill="auto"/>
          </w:tcPr>
          <w:p w:rsidR="00D603D7" w:rsidRPr="00D25F90" w:rsidRDefault="00D603D7" w:rsidP="00D25F90">
            <w:pPr>
              <w:pStyle w:val="a3"/>
              <w:jc w:val="center"/>
              <w:rPr>
                <w:szCs w:val="24"/>
              </w:rPr>
            </w:pPr>
            <w:r w:rsidRPr="00D25F90">
              <w:rPr>
                <w:szCs w:val="24"/>
              </w:rPr>
              <w:t>1%</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Лейкоциты</w:t>
            </w:r>
          </w:p>
        </w:tc>
        <w:tc>
          <w:tcPr>
            <w:tcW w:w="3190" w:type="dxa"/>
            <w:shd w:val="clear" w:color="auto" w:fill="auto"/>
          </w:tcPr>
          <w:p w:rsidR="00D603D7" w:rsidRPr="00D25F90" w:rsidRDefault="00D603D7" w:rsidP="00D25F90">
            <w:pPr>
              <w:pStyle w:val="a3"/>
              <w:jc w:val="center"/>
              <w:rPr>
                <w:szCs w:val="24"/>
              </w:rPr>
            </w:pPr>
            <w:r w:rsidRPr="00D25F90">
              <w:rPr>
                <w:szCs w:val="24"/>
              </w:rPr>
              <w:t>3,8-9,8*10</w:t>
            </w:r>
            <w:r w:rsidRPr="00D25F90">
              <w:rPr>
                <w:szCs w:val="24"/>
                <w:vertAlign w:val="superscript"/>
              </w:rPr>
              <w:t>9</w:t>
            </w:r>
            <w:r w:rsidRPr="00D25F90">
              <w:rPr>
                <w:szCs w:val="24"/>
              </w:rPr>
              <w:t>/л</w:t>
            </w:r>
          </w:p>
        </w:tc>
        <w:tc>
          <w:tcPr>
            <w:tcW w:w="3190" w:type="dxa"/>
            <w:shd w:val="clear" w:color="auto" w:fill="auto"/>
          </w:tcPr>
          <w:p w:rsidR="00D603D7" w:rsidRPr="00D25F90" w:rsidRDefault="00D603D7" w:rsidP="00D25F90">
            <w:pPr>
              <w:pStyle w:val="a3"/>
              <w:jc w:val="center"/>
              <w:rPr>
                <w:szCs w:val="24"/>
              </w:rPr>
            </w:pPr>
            <w:r w:rsidRPr="00D25F90">
              <w:rPr>
                <w:szCs w:val="24"/>
              </w:rPr>
              <w:t>6,5*10</w:t>
            </w:r>
            <w:r w:rsidRPr="00D25F90">
              <w:rPr>
                <w:szCs w:val="24"/>
                <w:vertAlign w:val="superscript"/>
              </w:rPr>
              <w:t>9</w:t>
            </w:r>
            <w:r w:rsidRPr="00D25F90">
              <w:rPr>
                <w:szCs w:val="24"/>
              </w:rPr>
              <w:t>/л</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Эозинофилы</w:t>
            </w:r>
          </w:p>
        </w:tc>
        <w:tc>
          <w:tcPr>
            <w:tcW w:w="3190" w:type="dxa"/>
            <w:shd w:val="clear" w:color="auto" w:fill="auto"/>
          </w:tcPr>
          <w:p w:rsidR="00D603D7" w:rsidRPr="00D25F90" w:rsidRDefault="00D603D7" w:rsidP="00D25F90">
            <w:pPr>
              <w:pStyle w:val="a3"/>
              <w:jc w:val="center"/>
              <w:rPr>
                <w:szCs w:val="24"/>
              </w:rPr>
            </w:pPr>
            <w:r w:rsidRPr="00D25F90">
              <w:rPr>
                <w:szCs w:val="24"/>
              </w:rPr>
              <w:t>0,5-5%</w:t>
            </w:r>
          </w:p>
        </w:tc>
        <w:tc>
          <w:tcPr>
            <w:tcW w:w="3190" w:type="dxa"/>
            <w:shd w:val="clear" w:color="auto" w:fill="auto"/>
          </w:tcPr>
          <w:p w:rsidR="00D603D7" w:rsidRPr="00D25F90" w:rsidRDefault="00D603D7" w:rsidP="00D25F90">
            <w:pPr>
              <w:pStyle w:val="a3"/>
              <w:jc w:val="center"/>
              <w:rPr>
                <w:szCs w:val="24"/>
              </w:rPr>
            </w:pPr>
            <w:r w:rsidRPr="00D25F90">
              <w:rPr>
                <w:szCs w:val="24"/>
              </w:rPr>
              <w:t>0%</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Н. палочкоядерные</w:t>
            </w:r>
          </w:p>
        </w:tc>
        <w:tc>
          <w:tcPr>
            <w:tcW w:w="3190" w:type="dxa"/>
            <w:shd w:val="clear" w:color="auto" w:fill="auto"/>
          </w:tcPr>
          <w:p w:rsidR="00D603D7" w:rsidRPr="00D25F90" w:rsidRDefault="00D603D7" w:rsidP="00D25F90">
            <w:pPr>
              <w:pStyle w:val="a3"/>
              <w:jc w:val="center"/>
              <w:rPr>
                <w:szCs w:val="24"/>
              </w:rPr>
            </w:pPr>
            <w:r w:rsidRPr="00D25F90">
              <w:rPr>
                <w:szCs w:val="24"/>
              </w:rPr>
              <w:t>1-6%</w:t>
            </w:r>
          </w:p>
        </w:tc>
        <w:tc>
          <w:tcPr>
            <w:tcW w:w="3190" w:type="dxa"/>
            <w:shd w:val="clear" w:color="auto" w:fill="auto"/>
          </w:tcPr>
          <w:p w:rsidR="00D603D7" w:rsidRPr="00D25F90" w:rsidRDefault="00D603D7" w:rsidP="00D25F90">
            <w:pPr>
              <w:pStyle w:val="a3"/>
              <w:jc w:val="center"/>
              <w:rPr>
                <w:szCs w:val="24"/>
              </w:rPr>
            </w:pPr>
            <w:r w:rsidRPr="00D25F90">
              <w:rPr>
                <w:szCs w:val="24"/>
              </w:rPr>
              <w:t>3%</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Н. сегментоядерные</w:t>
            </w:r>
          </w:p>
        </w:tc>
        <w:tc>
          <w:tcPr>
            <w:tcW w:w="3190" w:type="dxa"/>
            <w:shd w:val="clear" w:color="auto" w:fill="auto"/>
          </w:tcPr>
          <w:p w:rsidR="00D603D7" w:rsidRPr="00D25F90" w:rsidRDefault="00D603D7" w:rsidP="00D25F90">
            <w:pPr>
              <w:pStyle w:val="a3"/>
              <w:jc w:val="center"/>
              <w:rPr>
                <w:szCs w:val="24"/>
              </w:rPr>
            </w:pPr>
            <w:r w:rsidRPr="00D25F90">
              <w:rPr>
                <w:szCs w:val="24"/>
              </w:rPr>
              <w:t>47-72%</w:t>
            </w:r>
          </w:p>
        </w:tc>
        <w:tc>
          <w:tcPr>
            <w:tcW w:w="3190" w:type="dxa"/>
            <w:shd w:val="clear" w:color="auto" w:fill="auto"/>
          </w:tcPr>
          <w:p w:rsidR="00D603D7" w:rsidRPr="00D25F90" w:rsidRDefault="00D603D7" w:rsidP="00D25F90">
            <w:pPr>
              <w:pStyle w:val="a3"/>
              <w:jc w:val="center"/>
              <w:rPr>
                <w:szCs w:val="24"/>
              </w:rPr>
            </w:pPr>
            <w:r w:rsidRPr="00D25F90">
              <w:rPr>
                <w:szCs w:val="24"/>
              </w:rPr>
              <w:t>70%</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Лимфоциты</w:t>
            </w:r>
          </w:p>
        </w:tc>
        <w:tc>
          <w:tcPr>
            <w:tcW w:w="3190" w:type="dxa"/>
            <w:shd w:val="clear" w:color="auto" w:fill="auto"/>
          </w:tcPr>
          <w:p w:rsidR="00D603D7" w:rsidRPr="00D25F90" w:rsidRDefault="00D603D7" w:rsidP="00D25F90">
            <w:pPr>
              <w:pStyle w:val="a3"/>
              <w:jc w:val="center"/>
              <w:rPr>
                <w:szCs w:val="24"/>
              </w:rPr>
            </w:pPr>
            <w:r w:rsidRPr="00D25F90">
              <w:rPr>
                <w:szCs w:val="24"/>
              </w:rPr>
              <w:t>18-37%</w:t>
            </w:r>
          </w:p>
        </w:tc>
        <w:tc>
          <w:tcPr>
            <w:tcW w:w="3190" w:type="dxa"/>
            <w:shd w:val="clear" w:color="auto" w:fill="auto"/>
          </w:tcPr>
          <w:p w:rsidR="00D603D7" w:rsidRPr="00D25F90" w:rsidRDefault="00D603D7" w:rsidP="00D25F90">
            <w:pPr>
              <w:pStyle w:val="a3"/>
              <w:jc w:val="center"/>
              <w:rPr>
                <w:szCs w:val="24"/>
              </w:rPr>
            </w:pPr>
            <w:r w:rsidRPr="00D25F90">
              <w:rPr>
                <w:szCs w:val="24"/>
              </w:rPr>
              <w:t>24%</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Моноциты</w:t>
            </w:r>
          </w:p>
        </w:tc>
        <w:tc>
          <w:tcPr>
            <w:tcW w:w="3190" w:type="dxa"/>
            <w:shd w:val="clear" w:color="auto" w:fill="auto"/>
          </w:tcPr>
          <w:p w:rsidR="00D603D7" w:rsidRPr="00D25F90" w:rsidRDefault="00D603D7" w:rsidP="00D25F90">
            <w:pPr>
              <w:pStyle w:val="a3"/>
              <w:jc w:val="center"/>
              <w:rPr>
                <w:szCs w:val="24"/>
              </w:rPr>
            </w:pPr>
            <w:r w:rsidRPr="00D25F90">
              <w:rPr>
                <w:szCs w:val="24"/>
              </w:rPr>
              <w:t>3-11%</w:t>
            </w:r>
          </w:p>
        </w:tc>
        <w:tc>
          <w:tcPr>
            <w:tcW w:w="3190" w:type="dxa"/>
            <w:shd w:val="clear" w:color="auto" w:fill="auto"/>
          </w:tcPr>
          <w:p w:rsidR="00D603D7" w:rsidRPr="00D25F90" w:rsidRDefault="00D603D7" w:rsidP="00D25F90">
            <w:pPr>
              <w:pStyle w:val="a3"/>
              <w:jc w:val="center"/>
              <w:rPr>
                <w:szCs w:val="24"/>
              </w:rPr>
            </w:pPr>
            <w:r w:rsidRPr="00D25F90">
              <w:rPr>
                <w:szCs w:val="24"/>
              </w:rPr>
              <w:t>3%</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СОЭ</w:t>
            </w:r>
          </w:p>
        </w:tc>
        <w:tc>
          <w:tcPr>
            <w:tcW w:w="3190" w:type="dxa"/>
            <w:shd w:val="clear" w:color="auto" w:fill="auto"/>
          </w:tcPr>
          <w:p w:rsidR="00D603D7" w:rsidRPr="00D25F90" w:rsidRDefault="00D603D7" w:rsidP="00D25F90">
            <w:pPr>
              <w:pStyle w:val="a3"/>
              <w:jc w:val="center"/>
              <w:rPr>
                <w:szCs w:val="24"/>
              </w:rPr>
            </w:pPr>
            <w:r w:rsidRPr="00D25F90">
              <w:rPr>
                <w:szCs w:val="24"/>
              </w:rPr>
              <w:t>2-15мм/ч</w:t>
            </w:r>
          </w:p>
        </w:tc>
        <w:tc>
          <w:tcPr>
            <w:tcW w:w="3190" w:type="dxa"/>
            <w:shd w:val="clear" w:color="auto" w:fill="auto"/>
          </w:tcPr>
          <w:p w:rsidR="00D603D7" w:rsidRPr="00D25F90" w:rsidRDefault="00D603D7" w:rsidP="00D25F90">
            <w:pPr>
              <w:pStyle w:val="a3"/>
              <w:jc w:val="center"/>
              <w:rPr>
                <w:szCs w:val="24"/>
              </w:rPr>
            </w:pPr>
            <w:r w:rsidRPr="00D25F90">
              <w:rPr>
                <w:szCs w:val="24"/>
              </w:rPr>
              <w:t>10мм/ч</w:t>
            </w:r>
          </w:p>
        </w:tc>
      </w:tr>
    </w:tbl>
    <w:p w:rsidR="00F91C88" w:rsidRDefault="00F91C88" w:rsidP="00F91C88">
      <w:pPr>
        <w:spacing w:after="240"/>
        <w:rPr>
          <w:szCs w:val="24"/>
          <w:u w:val="single"/>
        </w:rPr>
      </w:pPr>
      <w:r w:rsidRPr="003B4495">
        <w:rPr>
          <w:szCs w:val="24"/>
          <w:u w:val="single"/>
        </w:rPr>
        <w:t xml:space="preserve">Анализ крови от </w:t>
      </w:r>
      <w:r w:rsidR="00592A2F">
        <w:rPr>
          <w:szCs w:val="24"/>
          <w:u w:val="single"/>
        </w:rPr>
        <w:t>14</w:t>
      </w:r>
      <w:r w:rsidRPr="003B4495">
        <w:rPr>
          <w:szCs w:val="24"/>
          <w:u w:val="single"/>
        </w:rPr>
        <w:t>.0</w:t>
      </w:r>
      <w:r w:rsidR="00592A2F">
        <w:rPr>
          <w:szCs w:val="24"/>
          <w:u w:val="single"/>
        </w:rPr>
        <w:t>5</w:t>
      </w:r>
      <w:r w:rsidRPr="003B4495">
        <w:rPr>
          <w:szCs w:val="24"/>
          <w:u w:val="single"/>
        </w:rPr>
        <w:t>.2006: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985"/>
      </w:tblGrid>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Показатель</w:t>
            </w:r>
          </w:p>
        </w:tc>
        <w:tc>
          <w:tcPr>
            <w:tcW w:w="1843" w:type="dxa"/>
            <w:shd w:val="clear" w:color="auto" w:fill="auto"/>
          </w:tcPr>
          <w:p w:rsidR="00D603D7" w:rsidRPr="00D25F90" w:rsidRDefault="00D603D7" w:rsidP="00D25F90">
            <w:pPr>
              <w:pStyle w:val="a3"/>
              <w:jc w:val="center"/>
              <w:rPr>
                <w:szCs w:val="24"/>
              </w:rPr>
            </w:pPr>
            <w:r w:rsidRPr="00D25F90">
              <w:rPr>
                <w:szCs w:val="24"/>
              </w:rPr>
              <w:t>Норма</w:t>
            </w:r>
          </w:p>
        </w:tc>
        <w:tc>
          <w:tcPr>
            <w:tcW w:w="1985" w:type="dxa"/>
            <w:shd w:val="clear" w:color="auto" w:fill="auto"/>
          </w:tcPr>
          <w:p w:rsidR="00D603D7" w:rsidRPr="00D25F90" w:rsidRDefault="00D603D7" w:rsidP="00D25F90">
            <w:pPr>
              <w:pStyle w:val="a3"/>
              <w:jc w:val="center"/>
              <w:rPr>
                <w:szCs w:val="24"/>
              </w:rPr>
            </w:pPr>
            <w:r w:rsidRPr="00D25F90">
              <w:rPr>
                <w:szCs w:val="24"/>
              </w:rPr>
              <w:t>Полученные  результаты</w:t>
            </w:r>
          </w:p>
        </w:tc>
      </w:tr>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Азот мочевины</w:t>
            </w:r>
          </w:p>
        </w:tc>
        <w:tc>
          <w:tcPr>
            <w:tcW w:w="1843" w:type="dxa"/>
            <w:shd w:val="clear" w:color="auto" w:fill="auto"/>
          </w:tcPr>
          <w:p w:rsidR="00D603D7" w:rsidRPr="00D25F90" w:rsidRDefault="00D603D7" w:rsidP="00D25F90">
            <w:pPr>
              <w:pStyle w:val="a3"/>
              <w:jc w:val="center"/>
              <w:rPr>
                <w:szCs w:val="24"/>
              </w:rPr>
            </w:pPr>
            <w:r w:rsidRPr="00D25F90">
              <w:rPr>
                <w:szCs w:val="24"/>
              </w:rPr>
              <w:t>3,18-4,94 ммоль/л</w:t>
            </w:r>
          </w:p>
        </w:tc>
        <w:tc>
          <w:tcPr>
            <w:tcW w:w="1985" w:type="dxa"/>
            <w:shd w:val="clear" w:color="auto" w:fill="auto"/>
          </w:tcPr>
          <w:p w:rsidR="00D603D7" w:rsidRPr="00D25F90" w:rsidRDefault="00D603D7" w:rsidP="00D25F90">
            <w:pPr>
              <w:pStyle w:val="a3"/>
              <w:jc w:val="center"/>
              <w:rPr>
                <w:szCs w:val="24"/>
              </w:rPr>
            </w:pPr>
            <w:r w:rsidRPr="00D25F90">
              <w:rPr>
                <w:szCs w:val="24"/>
              </w:rPr>
              <w:t>3,20 ммоль/л</w:t>
            </w:r>
          </w:p>
        </w:tc>
      </w:tr>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АЛТ</w:t>
            </w:r>
          </w:p>
        </w:tc>
        <w:tc>
          <w:tcPr>
            <w:tcW w:w="1843" w:type="dxa"/>
            <w:shd w:val="clear" w:color="auto" w:fill="auto"/>
          </w:tcPr>
          <w:p w:rsidR="00D603D7" w:rsidRPr="00D25F90" w:rsidRDefault="00D603D7" w:rsidP="00D25F90">
            <w:pPr>
              <w:pStyle w:val="a3"/>
              <w:jc w:val="center"/>
              <w:rPr>
                <w:szCs w:val="24"/>
              </w:rPr>
            </w:pPr>
            <w:r w:rsidRPr="00D25F90">
              <w:rPr>
                <w:szCs w:val="24"/>
              </w:rPr>
              <w:t>1,7-11,3 МЕ/л</w:t>
            </w:r>
          </w:p>
        </w:tc>
        <w:tc>
          <w:tcPr>
            <w:tcW w:w="1985" w:type="dxa"/>
            <w:shd w:val="clear" w:color="auto" w:fill="auto"/>
          </w:tcPr>
          <w:p w:rsidR="00D603D7" w:rsidRPr="00D25F90" w:rsidRDefault="00D603D7" w:rsidP="00D25F90">
            <w:pPr>
              <w:pStyle w:val="a3"/>
              <w:jc w:val="center"/>
              <w:rPr>
                <w:szCs w:val="24"/>
              </w:rPr>
            </w:pPr>
            <w:r w:rsidRPr="00D25F90">
              <w:rPr>
                <w:szCs w:val="24"/>
              </w:rPr>
              <w:t>11,8 МЕ/л</w:t>
            </w:r>
          </w:p>
        </w:tc>
      </w:tr>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Кальций, общий</w:t>
            </w:r>
          </w:p>
        </w:tc>
        <w:tc>
          <w:tcPr>
            <w:tcW w:w="1843" w:type="dxa"/>
            <w:shd w:val="clear" w:color="auto" w:fill="auto"/>
          </w:tcPr>
          <w:p w:rsidR="00D603D7" w:rsidRPr="00D25F90" w:rsidRDefault="00D603D7" w:rsidP="00D25F90">
            <w:pPr>
              <w:pStyle w:val="a3"/>
              <w:jc w:val="center"/>
              <w:rPr>
                <w:szCs w:val="24"/>
              </w:rPr>
            </w:pPr>
            <w:r w:rsidRPr="00D25F90">
              <w:rPr>
                <w:szCs w:val="24"/>
              </w:rPr>
              <w:t>2,0-2,5 ммоль/л</w:t>
            </w:r>
          </w:p>
        </w:tc>
        <w:tc>
          <w:tcPr>
            <w:tcW w:w="1985" w:type="dxa"/>
            <w:shd w:val="clear" w:color="auto" w:fill="auto"/>
          </w:tcPr>
          <w:p w:rsidR="00D603D7" w:rsidRPr="00D25F90" w:rsidRDefault="00D603D7" w:rsidP="00D25F90">
            <w:pPr>
              <w:pStyle w:val="a3"/>
              <w:jc w:val="center"/>
              <w:rPr>
                <w:szCs w:val="24"/>
              </w:rPr>
            </w:pPr>
            <w:r w:rsidRPr="00D25F90">
              <w:rPr>
                <w:szCs w:val="24"/>
              </w:rPr>
              <w:t>1,8</w:t>
            </w:r>
          </w:p>
          <w:p w:rsidR="00D603D7" w:rsidRPr="00D25F90" w:rsidRDefault="00D603D7" w:rsidP="00D25F90">
            <w:pPr>
              <w:pStyle w:val="a3"/>
              <w:jc w:val="center"/>
              <w:rPr>
                <w:szCs w:val="24"/>
              </w:rPr>
            </w:pPr>
            <w:r w:rsidRPr="00D25F90">
              <w:rPr>
                <w:szCs w:val="24"/>
              </w:rPr>
              <w:t xml:space="preserve"> ммоль/л</w:t>
            </w:r>
          </w:p>
        </w:tc>
      </w:tr>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Щелочная фосфатаза</w:t>
            </w:r>
          </w:p>
        </w:tc>
        <w:tc>
          <w:tcPr>
            <w:tcW w:w="1843" w:type="dxa"/>
            <w:shd w:val="clear" w:color="auto" w:fill="auto"/>
          </w:tcPr>
          <w:p w:rsidR="00D603D7" w:rsidRPr="00D25F90" w:rsidRDefault="00D603D7" w:rsidP="00D25F90">
            <w:pPr>
              <w:pStyle w:val="a3"/>
              <w:jc w:val="center"/>
              <w:rPr>
                <w:szCs w:val="24"/>
              </w:rPr>
            </w:pPr>
            <w:r w:rsidRPr="00D25F90">
              <w:rPr>
                <w:szCs w:val="24"/>
              </w:rPr>
              <w:t>1,0-3,0 ммоль/(ч*л)</w:t>
            </w:r>
          </w:p>
        </w:tc>
        <w:tc>
          <w:tcPr>
            <w:tcW w:w="1985" w:type="dxa"/>
            <w:shd w:val="clear" w:color="auto" w:fill="auto"/>
          </w:tcPr>
          <w:p w:rsidR="00D603D7" w:rsidRPr="00D25F90" w:rsidRDefault="00D603D7" w:rsidP="00D25F90">
            <w:pPr>
              <w:pStyle w:val="a3"/>
              <w:jc w:val="center"/>
              <w:rPr>
                <w:szCs w:val="24"/>
              </w:rPr>
            </w:pPr>
            <w:r w:rsidRPr="00D25F90">
              <w:rPr>
                <w:szCs w:val="24"/>
              </w:rPr>
              <w:t>4,2 ммоль/(ч*л)</w:t>
            </w:r>
          </w:p>
        </w:tc>
      </w:tr>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Калий, сыворотка</w:t>
            </w:r>
          </w:p>
        </w:tc>
        <w:tc>
          <w:tcPr>
            <w:tcW w:w="1843" w:type="dxa"/>
            <w:shd w:val="clear" w:color="auto" w:fill="auto"/>
          </w:tcPr>
          <w:p w:rsidR="00D603D7" w:rsidRPr="00D25F90" w:rsidRDefault="00D603D7" w:rsidP="00D25F90">
            <w:pPr>
              <w:pStyle w:val="a3"/>
              <w:jc w:val="center"/>
              <w:rPr>
                <w:szCs w:val="24"/>
              </w:rPr>
            </w:pPr>
            <w:r w:rsidRPr="00D25F90">
              <w:rPr>
                <w:szCs w:val="24"/>
              </w:rPr>
              <w:t>3,4-5,3 ммоль/л</w:t>
            </w:r>
          </w:p>
        </w:tc>
        <w:tc>
          <w:tcPr>
            <w:tcW w:w="1985" w:type="dxa"/>
            <w:shd w:val="clear" w:color="auto" w:fill="auto"/>
          </w:tcPr>
          <w:p w:rsidR="00D603D7" w:rsidRPr="00D25F90" w:rsidRDefault="00D603D7" w:rsidP="00D25F90">
            <w:pPr>
              <w:pStyle w:val="a3"/>
              <w:jc w:val="center"/>
              <w:rPr>
                <w:szCs w:val="24"/>
              </w:rPr>
            </w:pPr>
            <w:r w:rsidRPr="00D25F90">
              <w:rPr>
                <w:szCs w:val="24"/>
              </w:rPr>
              <w:t>3,7      ммоль/л</w:t>
            </w:r>
          </w:p>
        </w:tc>
      </w:tr>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Натрий, сыворотка</w:t>
            </w:r>
          </w:p>
        </w:tc>
        <w:tc>
          <w:tcPr>
            <w:tcW w:w="1843" w:type="dxa"/>
            <w:shd w:val="clear" w:color="auto" w:fill="auto"/>
          </w:tcPr>
          <w:p w:rsidR="00D603D7" w:rsidRPr="00D25F90" w:rsidRDefault="00D603D7" w:rsidP="00D25F90">
            <w:pPr>
              <w:pStyle w:val="a3"/>
              <w:jc w:val="center"/>
              <w:rPr>
                <w:szCs w:val="24"/>
              </w:rPr>
            </w:pPr>
            <w:r w:rsidRPr="00D25F90">
              <w:rPr>
                <w:szCs w:val="24"/>
              </w:rPr>
              <w:t>130-157 ммоль/л</w:t>
            </w:r>
          </w:p>
        </w:tc>
        <w:tc>
          <w:tcPr>
            <w:tcW w:w="1985" w:type="dxa"/>
            <w:shd w:val="clear" w:color="auto" w:fill="auto"/>
          </w:tcPr>
          <w:p w:rsidR="00D603D7" w:rsidRPr="00D25F90" w:rsidRDefault="00D603D7" w:rsidP="00D25F90">
            <w:pPr>
              <w:pStyle w:val="a3"/>
              <w:jc w:val="center"/>
              <w:rPr>
                <w:szCs w:val="24"/>
              </w:rPr>
            </w:pPr>
            <w:r w:rsidRPr="00D25F90">
              <w:rPr>
                <w:szCs w:val="24"/>
              </w:rPr>
              <w:t>145     ммоль/л</w:t>
            </w:r>
          </w:p>
        </w:tc>
      </w:tr>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АСТ</w:t>
            </w:r>
          </w:p>
        </w:tc>
        <w:tc>
          <w:tcPr>
            <w:tcW w:w="1843" w:type="dxa"/>
            <w:shd w:val="clear" w:color="auto" w:fill="auto"/>
          </w:tcPr>
          <w:p w:rsidR="00D603D7" w:rsidRPr="00D25F90" w:rsidRDefault="00D603D7" w:rsidP="00D25F90">
            <w:pPr>
              <w:pStyle w:val="a3"/>
              <w:jc w:val="center"/>
              <w:rPr>
                <w:szCs w:val="24"/>
              </w:rPr>
            </w:pPr>
            <w:r w:rsidRPr="00D25F90">
              <w:rPr>
                <w:szCs w:val="24"/>
              </w:rPr>
              <w:t>1,7-7,5 МЕ/л</w:t>
            </w:r>
          </w:p>
        </w:tc>
        <w:tc>
          <w:tcPr>
            <w:tcW w:w="1985" w:type="dxa"/>
            <w:shd w:val="clear" w:color="auto" w:fill="auto"/>
          </w:tcPr>
          <w:p w:rsidR="00D603D7" w:rsidRPr="00D25F90" w:rsidRDefault="00D603D7" w:rsidP="00D25F90">
            <w:pPr>
              <w:pStyle w:val="a3"/>
              <w:jc w:val="center"/>
              <w:rPr>
                <w:szCs w:val="24"/>
              </w:rPr>
            </w:pPr>
            <w:r w:rsidRPr="00D25F90">
              <w:rPr>
                <w:szCs w:val="24"/>
              </w:rPr>
              <w:t>8,0 МЕ/л</w:t>
            </w:r>
          </w:p>
        </w:tc>
      </w:tr>
      <w:tr w:rsidR="00D603D7" w:rsidRPr="00D25F90" w:rsidTr="00D25F90">
        <w:trPr>
          <w:trHeight w:val="803"/>
        </w:trPr>
        <w:tc>
          <w:tcPr>
            <w:tcW w:w="1951" w:type="dxa"/>
            <w:shd w:val="clear" w:color="auto" w:fill="auto"/>
          </w:tcPr>
          <w:p w:rsidR="00D603D7" w:rsidRPr="00D25F90" w:rsidRDefault="00D603D7" w:rsidP="00D25F90">
            <w:pPr>
              <w:pStyle w:val="a3"/>
              <w:jc w:val="center"/>
              <w:rPr>
                <w:szCs w:val="24"/>
              </w:rPr>
            </w:pPr>
            <w:r w:rsidRPr="00D25F90">
              <w:rPr>
                <w:szCs w:val="24"/>
              </w:rPr>
              <w:t>Сахар</w:t>
            </w:r>
          </w:p>
        </w:tc>
        <w:tc>
          <w:tcPr>
            <w:tcW w:w="1843" w:type="dxa"/>
            <w:shd w:val="clear" w:color="auto" w:fill="auto"/>
          </w:tcPr>
          <w:p w:rsidR="00D603D7" w:rsidRPr="00D25F90" w:rsidRDefault="00D603D7" w:rsidP="00D25F90">
            <w:pPr>
              <w:pStyle w:val="a3"/>
              <w:jc w:val="center"/>
              <w:rPr>
                <w:szCs w:val="24"/>
              </w:rPr>
            </w:pPr>
            <w:r w:rsidRPr="00D25F90">
              <w:rPr>
                <w:szCs w:val="24"/>
              </w:rPr>
              <w:t>3,8-6,7 ммоль/л</w:t>
            </w:r>
          </w:p>
        </w:tc>
        <w:tc>
          <w:tcPr>
            <w:tcW w:w="1985" w:type="dxa"/>
            <w:shd w:val="clear" w:color="auto" w:fill="auto"/>
          </w:tcPr>
          <w:p w:rsidR="00D603D7" w:rsidRPr="00D25F90" w:rsidRDefault="00D603D7" w:rsidP="00D25F90">
            <w:pPr>
              <w:pStyle w:val="a3"/>
              <w:jc w:val="center"/>
              <w:rPr>
                <w:szCs w:val="24"/>
              </w:rPr>
            </w:pPr>
            <w:r w:rsidRPr="00D25F90">
              <w:rPr>
                <w:szCs w:val="24"/>
              </w:rPr>
              <w:t>5,11 ммоль/л</w:t>
            </w:r>
          </w:p>
        </w:tc>
      </w:tr>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Мочевина</w:t>
            </w:r>
          </w:p>
        </w:tc>
        <w:tc>
          <w:tcPr>
            <w:tcW w:w="1843" w:type="dxa"/>
            <w:shd w:val="clear" w:color="auto" w:fill="auto"/>
          </w:tcPr>
          <w:p w:rsidR="00D603D7" w:rsidRPr="00D25F90" w:rsidRDefault="00D603D7" w:rsidP="00D25F90">
            <w:pPr>
              <w:pStyle w:val="a3"/>
              <w:jc w:val="center"/>
              <w:rPr>
                <w:szCs w:val="24"/>
              </w:rPr>
            </w:pPr>
            <w:r w:rsidRPr="00D25F90">
              <w:rPr>
                <w:szCs w:val="24"/>
              </w:rPr>
              <w:t>2,5-8,32 ммоль/л</w:t>
            </w:r>
          </w:p>
        </w:tc>
        <w:tc>
          <w:tcPr>
            <w:tcW w:w="1985" w:type="dxa"/>
            <w:shd w:val="clear" w:color="auto" w:fill="auto"/>
          </w:tcPr>
          <w:p w:rsidR="00D603D7" w:rsidRPr="00D25F90" w:rsidRDefault="00D603D7" w:rsidP="00D25F90">
            <w:pPr>
              <w:pStyle w:val="a3"/>
              <w:jc w:val="center"/>
              <w:rPr>
                <w:szCs w:val="24"/>
              </w:rPr>
            </w:pPr>
            <w:r w:rsidRPr="00D25F90">
              <w:rPr>
                <w:szCs w:val="24"/>
              </w:rPr>
              <w:t>5,4 ммоль/л</w:t>
            </w:r>
          </w:p>
        </w:tc>
      </w:tr>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Креатинин</w:t>
            </w:r>
          </w:p>
        </w:tc>
        <w:tc>
          <w:tcPr>
            <w:tcW w:w="1843" w:type="dxa"/>
            <w:shd w:val="clear" w:color="auto" w:fill="auto"/>
          </w:tcPr>
          <w:p w:rsidR="00D603D7" w:rsidRPr="00D25F90" w:rsidRDefault="00D603D7" w:rsidP="00D25F90">
            <w:pPr>
              <w:pStyle w:val="a3"/>
              <w:jc w:val="center"/>
              <w:rPr>
                <w:szCs w:val="24"/>
              </w:rPr>
            </w:pPr>
            <w:r w:rsidRPr="00D25F90">
              <w:rPr>
                <w:szCs w:val="24"/>
              </w:rPr>
              <w:t>44-100 мкмоль/л</w:t>
            </w:r>
          </w:p>
        </w:tc>
        <w:tc>
          <w:tcPr>
            <w:tcW w:w="1985" w:type="dxa"/>
            <w:shd w:val="clear" w:color="auto" w:fill="auto"/>
          </w:tcPr>
          <w:p w:rsidR="00D603D7" w:rsidRPr="00D25F90" w:rsidRDefault="00D603D7" w:rsidP="00D25F90">
            <w:pPr>
              <w:pStyle w:val="a3"/>
              <w:jc w:val="center"/>
              <w:rPr>
                <w:szCs w:val="24"/>
              </w:rPr>
            </w:pPr>
            <w:r w:rsidRPr="00D25F90">
              <w:rPr>
                <w:szCs w:val="24"/>
              </w:rPr>
              <w:t>60 мкмоль/л</w:t>
            </w:r>
          </w:p>
        </w:tc>
      </w:tr>
      <w:tr w:rsidR="00D603D7" w:rsidRPr="00D25F90" w:rsidTr="00D25F90">
        <w:tc>
          <w:tcPr>
            <w:tcW w:w="1951" w:type="dxa"/>
            <w:shd w:val="clear" w:color="auto" w:fill="auto"/>
          </w:tcPr>
          <w:p w:rsidR="00D603D7" w:rsidRPr="00D25F90" w:rsidRDefault="00D603D7" w:rsidP="00D25F90">
            <w:pPr>
              <w:pStyle w:val="a3"/>
              <w:jc w:val="center"/>
              <w:rPr>
                <w:szCs w:val="24"/>
              </w:rPr>
            </w:pPr>
            <w:r w:rsidRPr="00D25F90">
              <w:rPr>
                <w:szCs w:val="24"/>
              </w:rPr>
              <w:t>Протеин</w:t>
            </w:r>
          </w:p>
        </w:tc>
        <w:tc>
          <w:tcPr>
            <w:tcW w:w="1843" w:type="dxa"/>
            <w:shd w:val="clear" w:color="auto" w:fill="auto"/>
          </w:tcPr>
          <w:p w:rsidR="00D603D7" w:rsidRPr="00D25F90" w:rsidRDefault="00D603D7" w:rsidP="00D25F90">
            <w:pPr>
              <w:pStyle w:val="a3"/>
              <w:jc w:val="center"/>
              <w:rPr>
                <w:szCs w:val="24"/>
              </w:rPr>
            </w:pPr>
            <w:r w:rsidRPr="00D25F90">
              <w:rPr>
                <w:szCs w:val="24"/>
              </w:rPr>
              <w:t>65-85 г/л</w:t>
            </w:r>
          </w:p>
        </w:tc>
        <w:tc>
          <w:tcPr>
            <w:tcW w:w="1985" w:type="dxa"/>
            <w:shd w:val="clear" w:color="auto" w:fill="auto"/>
          </w:tcPr>
          <w:p w:rsidR="00D603D7" w:rsidRPr="00D25F90" w:rsidRDefault="00D603D7" w:rsidP="00D25F90">
            <w:pPr>
              <w:pStyle w:val="a3"/>
              <w:jc w:val="center"/>
              <w:rPr>
                <w:szCs w:val="24"/>
              </w:rPr>
            </w:pPr>
            <w:r w:rsidRPr="00D25F90">
              <w:rPr>
                <w:szCs w:val="24"/>
              </w:rPr>
              <w:t>75,2 г/л</w:t>
            </w:r>
          </w:p>
        </w:tc>
      </w:tr>
    </w:tbl>
    <w:p w:rsidR="00F91C88" w:rsidRPr="003B4495" w:rsidRDefault="00F91C88" w:rsidP="00D603D7">
      <w:pPr>
        <w:spacing w:after="240"/>
        <w:ind w:left="360"/>
        <w:rPr>
          <w:szCs w:val="24"/>
        </w:rPr>
      </w:pPr>
    </w:p>
    <w:p w:rsidR="00F91C88" w:rsidRPr="003B4495" w:rsidRDefault="00F91C88" w:rsidP="00F91C88">
      <w:pPr>
        <w:spacing w:after="240"/>
        <w:rPr>
          <w:szCs w:val="24"/>
        </w:rPr>
      </w:pPr>
      <w:r w:rsidRPr="003B4495">
        <w:rPr>
          <w:szCs w:val="24"/>
          <w:u w:val="single"/>
        </w:rPr>
        <w:t>Реакция Вассермана от 0</w:t>
      </w:r>
      <w:r w:rsidR="00CD595D">
        <w:rPr>
          <w:szCs w:val="24"/>
          <w:u w:val="single"/>
        </w:rPr>
        <w:t>2</w:t>
      </w:r>
      <w:r w:rsidRPr="003B4495">
        <w:rPr>
          <w:szCs w:val="24"/>
          <w:u w:val="single"/>
        </w:rPr>
        <w:t>.0</w:t>
      </w:r>
      <w:r w:rsidR="00CD595D">
        <w:rPr>
          <w:szCs w:val="24"/>
          <w:u w:val="single"/>
        </w:rPr>
        <w:t>5</w:t>
      </w:r>
      <w:r w:rsidRPr="003B4495">
        <w:rPr>
          <w:szCs w:val="24"/>
          <w:u w:val="single"/>
        </w:rPr>
        <w:t>.2006</w:t>
      </w:r>
      <w:r w:rsidRPr="003B4495">
        <w:rPr>
          <w:szCs w:val="24"/>
        </w:rPr>
        <w:t xml:space="preserve"> - отрицательная </w:t>
      </w:r>
    </w:p>
    <w:p w:rsidR="00F91C88" w:rsidRDefault="00F91C88" w:rsidP="00F91C88">
      <w:pPr>
        <w:spacing w:after="240"/>
        <w:rPr>
          <w:szCs w:val="24"/>
          <w:u w:val="single"/>
        </w:rPr>
      </w:pPr>
      <w:r w:rsidRPr="003B4495">
        <w:rPr>
          <w:szCs w:val="24"/>
          <w:u w:val="single"/>
        </w:rPr>
        <w:t xml:space="preserve">Анализ мочи от </w:t>
      </w:r>
      <w:r w:rsidR="00CD595D">
        <w:rPr>
          <w:szCs w:val="24"/>
          <w:u w:val="single"/>
        </w:rPr>
        <w:t>14</w:t>
      </w:r>
      <w:r w:rsidRPr="003B4495">
        <w:rPr>
          <w:szCs w:val="24"/>
          <w:u w:val="single"/>
        </w:rPr>
        <w:t>.0</w:t>
      </w:r>
      <w:r w:rsidR="00CD595D">
        <w:rPr>
          <w:szCs w:val="24"/>
          <w:u w:val="single"/>
        </w:rPr>
        <w:t>5</w:t>
      </w:r>
      <w:r w:rsidRPr="003B4495">
        <w:rPr>
          <w:szCs w:val="24"/>
          <w:u w:val="single"/>
        </w:rPr>
        <w:t>.2006:</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lastRenderedPageBreak/>
              <w:t>Показатель</w:t>
            </w:r>
          </w:p>
        </w:tc>
        <w:tc>
          <w:tcPr>
            <w:tcW w:w="3190" w:type="dxa"/>
            <w:shd w:val="clear" w:color="auto" w:fill="auto"/>
          </w:tcPr>
          <w:p w:rsidR="00D603D7" w:rsidRPr="00D25F90" w:rsidRDefault="00D603D7" w:rsidP="00D25F90">
            <w:pPr>
              <w:pStyle w:val="a3"/>
              <w:jc w:val="center"/>
              <w:rPr>
                <w:szCs w:val="24"/>
              </w:rPr>
            </w:pPr>
            <w:r w:rsidRPr="00D25F90">
              <w:rPr>
                <w:szCs w:val="24"/>
              </w:rPr>
              <w:t>Норма</w:t>
            </w:r>
          </w:p>
        </w:tc>
        <w:tc>
          <w:tcPr>
            <w:tcW w:w="3190" w:type="dxa"/>
            <w:shd w:val="clear" w:color="auto" w:fill="auto"/>
          </w:tcPr>
          <w:p w:rsidR="00D603D7" w:rsidRPr="00D25F90" w:rsidRDefault="00D603D7" w:rsidP="00D25F90">
            <w:pPr>
              <w:pStyle w:val="a3"/>
              <w:jc w:val="center"/>
              <w:rPr>
                <w:szCs w:val="24"/>
              </w:rPr>
            </w:pPr>
            <w:r w:rsidRPr="00D25F90">
              <w:rPr>
                <w:szCs w:val="24"/>
              </w:rPr>
              <w:t>Полученные  результаты</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Относительная плотность</w:t>
            </w:r>
          </w:p>
        </w:tc>
        <w:tc>
          <w:tcPr>
            <w:tcW w:w="3190" w:type="dxa"/>
            <w:shd w:val="clear" w:color="auto" w:fill="auto"/>
          </w:tcPr>
          <w:p w:rsidR="00D603D7" w:rsidRPr="00D25F90" w:rsidRDefault="00D603D7" w:rsidP="00D25F90">
            <w:pPr>
              <w:pStyle w:val="a3"/>
              <w:jc w:val="center"/>
              <w:rPr>
                <w:szCs w:val="24"/>
              </w:rPr>
            </w:pPr>
            <w:r w:rsidRPr="00D25F90">
              <w:rPr>
                <w:szCs w:val="24"/>
              </w:rPr>
              <w:t>1,008-1,026</w:t>
            </w:r>
          </w:p>
        </w:tc>
        <w:tc>
          <w:tcPr>
            <w:tcW w:w="3190" w:type="dxa"/>
            <w:shd w:val="clear" w:color="auto" w:fill="auto"/>
          </w:tcPr>
          <w:p w:rsidR="00D603D7" w:rsidRPr="00D25F90" w:rsidRDefault="00D603D7" w:rsidP="00D25F90">
            <w:pPr>
              <w:pStyle w:val="a3"/>
              <w:jc w:val="center"/>
              <w:rPr>
                <w:szCs w:val="24"/>
              </w:rPr>
            </w:pPr>
            <w:r w:rsidRPr="00D25F90">
              <w:rPr>
                <w:szCs w:val="24"/>
              </w:rPr>
              <w:t>1,014</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рН</w:t>
            </w:r>
          </w:p>
        </w:tc>
        <w:tc>
          <w:tcPr>
            <w:tcW w:w="3190" w:type="dxa"/>
            <w:shd w:val="clear" w:color="auto" w:fill="auto"/>
          </w:tcPr>
          <w:p w:rsidR="00D603D7" w:rsidRPr="00D25F90" w:rsidRDefault="00D603D7" w:rsidP="00D25F90">
            <w:pPr>
              <w:pStyle w:val="a3"/>
              <w:jc w:val="center"/>
              <w:rPr>
                <w:szCs w:val="24"/>
              </w:rPr>
            </w:pPr>
            <w:r w:rsidRPr="00D25F90">
              <w:rPr>
                <w:szCs w:val="24"/>
              </w:rPr>
              <w:t>4,5-8,0</w:t>
            </w:r>
          </w:p>
        </w:tc>
        <w:tc>
          <w:tcPr>
            <w:tcW w:w="3190" w:type="dxa"/>
            <w:shd w:val="clear" w:color="auto" w:fill="auto"/>
          </w:tcPr>
          <w:p w:rsidR="00D603D7" w:rsidRPr="00D25F90" w:rsidRDefault="00D603D7" w:rsidP="00D25F90">
            <w:pPr>
              <w:pStyle w:val="a3"/>
              <w:jc w:val="center"/>
              <w:rPr>
                <w:szCs w:val="24"/>
              </w:rPr>
            </w:pPr>
            <w:r w:rsidRPr="00D25F90">
              <w:rPr>
                <w:szCs w:val="24"/>
              </w:rPr>
              <w:t>4,7</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Эритроциты</w:t>
            </w:r>
          </w:p>
        </w:tc>
        <w:tc>
          <w:tcPr>
            <w:tcW w:w="3190" w:type="dxa"/>
            <w:shd w:val="clear" w:color="auto" w:fill="auto"/>
          </w:tcPr>
          <w:p w:rsidR="00D603D7" w:rsidRPr="00D25F90" w:rsidRDefault="00D603D7" w:rsidP="00D25F90">
            <w:pPr>
              <w:pStyle w:val="a3"/>
              <w:jc w:val="center"/>
              <w:rPr>
                <w:szCs w:val="24"/>
              </w:rPr>
            </w:pPr>
            <w:r w:rsidRPr="00D25F90">
              <w:rPr>
                <w:szCs w:val="24"/>
              </w:rPr>
              <w:t>0-2</w:t>
            </w:r>
          </w:p>
        </w:tc>
        <w:tc>
          <w:tcPr>
            <w:tcW w:w="3190" w:type="dxa"/>
            <w:shd w:val="clear" w:color="auto" w:fill="auto"/>
          </w:tcPr>
          <w:p w:rsidR="00D603D7" w:rsidRPr="00D25F90" w:rsidRDefault="00D603D7" w:rsidP="00D25F90">
            <w:pPr>
              <w:pStyle w:val="a3"/>
              <w:jc w:val="center"/>
              <w:rPr>
                <w:szCs w:val="24"/>
              </w:rPr>
            </w:pPr>
            <w:r w:rsidRPr="00D25F90">
              <w:rPr>
                <w:szCs w:val="24"/>
              </w:rPr>
              <w:t>1-</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Лейкоциты</w:t>
            </w:r>
          </w:p>
        </w:tc>
        <w:tc>
          <w:tcPr>
            <w:tcW w:w="3190" w:type="dxa"/>
            <w:shd w:val="clear" w:color="auto" w:fill="auto"/>
          </w:tcPr>
          <w:p w:rsidR="00D603D7" w:rsidRPr="00D25F90" w:rsidRDefault="00D603D7" w:rsidP="00D25F90">
            <w:pPr>
              <w:pStyle w:val="a3"/>
              <w:jc w:val="center"/>
              <w:rPr>
                <w:szCs w:val="24"/>
              </w:rPr>
            </w:pPr>
            <w:r w:rsidRPr="00D25F90">
              <w:rPr>
                <w:szCs w:val="24"/>
              </w:rPr>
              <w:t>0-6</w:t>
            </w:r>
          </w:p>
        </w:tc>
        <w:tc>
          <w:tcPr>
            <w:tcW w:w="3190" w:type="dxa"/>
            <w:shd w:val="clear" w:color="auto" w:fill="auto"/>
          </w:tcPr>
          <w:p w:rsidR="00D603D7" w:rsidRPr="00D25F90" w:rsidRDefault="00D603D7" w:rsidP="00D25F90">
            <w:pPr>
              <w:pStyle w:val="a3"/>
              <w:jc w:val="center"/>
              <w:rPr>
                <w:szCs w:val="24"/>
              </w:rPr>
            </w:pPr>
            <w:r w:rsidRPr="00D25F90">
              <w:rPr>
                <w:szCs w:val="24"/>
              </w:rPr>
              <w:t>2</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Общий белок</w:t>
            </w:r>
          </w:p>
        </w:tc>
        <w:tc>
          <w:tcPr>
            <w:tcW w:w="3190" w:type="dxa"/>
            <w:shd w:val="clear" w:color="auto" w:fill="auto"/>
          </w:tcPr>
          <w:p w:rsidR="00D603D7" w:rsidRPr="00D25F90" w:rsidRDefault="00D603D7" w:rsidP="00D25F90">
            <w:pPr>
              <w:pStyle w:val="a3"/>
              <w:jc w:val="center"/>
              <w:rPr>
                <w:szCs w:val="24"/>
              </w:rPr>
            </w:pPr>
            <w:r w:rsidRPr="00D25F90">
              <w:rPr>
                <w:szCs w:val="24"/>
              </w:rPr>
              <w:t>65-85 г/л</w:t>
            </w:r>
          </w:p>
        </w:tc>
        <w:tc>
          <w:tcPr>
            <w:tcW w:w="3190" w:type="dxa"/>
            <w:shd w:val="clear" w:color="auto" w:fill="auto"/>
          </w:tcPr>
          <w:p w:rsidR="00D603D7" w:rsidRPr="00D25F90" w:rsidRDefault="00D603D7" w:rsidP="00D25F90">
            <w:pPr>
              <w:pStyle w:val="a3"/>
              <w:jc w:val="center"/>
              <w:rPr>
                <w:szCs w:val="24"/>
              </w:rPr>
            </w:pPr>
            <w:r w:rsidRPr="00D25F90">
              <w:rPr>
                <w:szCs w:val="24"/>
              </w:rPr>
              <w:t>68г/л</w:t>
            </w:r>
          </w:p>
        </w:tc>
      </w:tr>
      <w:tr w:rsidR="00D603D7" w:rsidRPr="00D25F90" w:rsidTr="00D25F90">
        <w:tc>
          <w:tcPr>
            <w:tcW w:w="3190" w:type="dxa"/>
            <w:shd w:val="clear" w:color="auto" w:fill="auto"/>
          </w:tcPr>
          <w:p w:rsidR="00D603D7" w:rsidRPr="00D25F90" w:rsidRDefault="00D603D7" w:rsidP="00D25F90">
            <w:pPr>
              <w:pStyle w:val="a3"/>
              <w:jc w:val="center"/>
              <w:rPr>
                <w:szCs w:val="24"/>
              </w:rPr>
            </w:pPr>
            <w:r w:rsidRPr="00D25F90">
              <w:rPr>
                <w:szCs w:val="24"/>
              </w:rPr>
              <w:t>Цилиндры</w:t>
            </w:r>
          </w:p>
        </w:tc>
        <w:tc>
          <w:tcPr>
            <w:tcW w:w="3190" w:type="dxa"/>
            <w:shd w:val="clear" w:color="auto" w:fill="auto"/>
          </w:tcPr>
          <w:p w:rsidR="00D603D7" w:rsidRPr="00D25F90" w:rsidRDefault="00D603D7" w:rsidP="00D25F90">
            <w:pPr>
              <w:pStyle w:val="a3"/>
              <w:jc w:val="center"/>
              <w:rPr>
                <w:szCs w:val="24"/>
              </w:rPr>
            </w:pPr>
            <w:r w:rsidRPr="00D25F90">
              <w:rPr>
                <w:szCs w:val="24"/>
              </w:rPr>
              <w:t>-</w:t>
            </w:r>
          </w:p>
        </w:tc>
        <w:tc>
          <w:tcPr>
            <w:tcW w:w="3190" w:type="dxa"/>
            <w:shd w:val="clear" w:color="auto" w:fill="auto"/>
          </w:tcPr>
          <w:p w:rsidR="00D603D7" w:rsidRPr="00D25F90" w:rsidRDefault="00D603D7" w:rsidP="00D25F90">
            <w:pPr>
              <w:pStyle w:val="a3"/>
              <w:jc w:val="center"/>
              <w:rPr>
                <w:szCs w:val="24"/>
              </w:rPr>
            </w:pPr>
            <w:r w:rsidRPr="00D25F90">
              <w:rPr>
                <w:szCs w:val="24"/>
              </w:rPr>
              <w:t>-</w:t>
            </w:r>
          </w:p>
        </w:tc>
      </w:tr>
    </w:tbl>
    <w:p w:rsidR="00D603D7" w:rsidRPr="003B4495" w:rsidRDefault="00D603D7" w:rsidP="00F91C88">
      <w:pPr>
        <w:spacing w:after="240"/>
        <w:rPr>
          <w:szCs w:val="24"/>
          <w:u w:val="single"/>
        </w:rPr>
      </w:pPr>
    </w:p>
    <w:p w:rsidR="00F91C88" w:rsidRPr="003B4495" w:rsidRDefault="00F91C88" w:rsidP="00F91C88">
      <w:pPr>
        <w:spacing w:after="240"/>
        <w:rPr>
          <w:szCs w:val="24"/>
          <w:u w:val="single"/>
        </w:rPr>
      </w:pPr>
      <w:r w:rsidRPr="003B4495">
        <w:rPr>
          <w:szCs w:val="24"/>
          <w:u w:val="single"/>
        </w:rPr>
        <w:t xml:space="preserve">Заключение по ЭКГ от </w:t>
      </w:r>
      <w:r w:rsidR="00CD595D">
        <w:rPr>
          <w:szCs w:val="24"/>
          <w:u w:val="single"/>
        </w:rPr>
        <w:t>05</w:t>
      </w:r>
      <w:r w:rsidRPr="003B4495">
        <w:rPr>
          <w:szCs w:val="24"/>
          <w:u w:val="single"/>
        </w:rPr>
        <w:t>.0</w:t>
      </w:r>
      <w:r w:rsidR="00CD595D">
        <w:rPr>
          <w:szCs w:val="24"/>
          <w:u w:val="single"/>
        </w:rPr>
        <w:t>5</w:t>
      </w:r>
      <w:r w:rsidRPr="003B4495">
        <w:rPr>
          <w:szCs w:val="24"/>
          <w:u w:val="single"/>
        </w:rPr>
        <w:t>.2006:</w:t>
      </w:r>
    </w:p>
    <w:p w:rsidR="00F91C88" w:rsidRPr="003B4495" w:rsidRDefault="00F91C88" w:rsidP="00F91C88">
      <w:pPr>
        <w:spacing w:after="240"/>
        <w:rPr>
          <w:szCs w:val="24"/>
        </w:rPr>
      </w:pPr>
      <w:r w:rsidRPr="003B4495">
        <w:rPr>
          <w:szCs w:val="24"/>
        </w:rPr>
        <w:t>Мерцательная аритмия, средневолновая фибрилляция предсердий с преобладанием нормоаритмии. Метаболические изменения в миокарде, хроническая недостаточность кровообращения мышцы сердца.</w:t>
      </w:r>
    </w:p>
    <w:p w:rsidR="00F91C88" w:rsidRPr="003B4495" w:rsidRDefault="00F91C88" w:rsidP="00F91C88">
      <w:pPr>
        <w:spacing w:after="240"/>
        <w:rPr>
          <w:b/>
          <w:bCs/>
          <w:szCs w:val="24"/>
        </w:rPr>
      </w:pPr>
      <w:r w:rsidRPr="003B4495">
        <w:rPr>
          <w:b/>
          <w:bCs/>
          <w:szCs w:val="24"/>
        </w:rPr>
        <w:t>Заключение по данным лабораторного исследования.</w:t>
      </w:r>
    </w:p>
    <w:p w:rsidR="0022406C" w:rsidRPr="003B4495" w:rsidRDefault="00F91C88" w:rsidP="00F91C88">
      <w:pPr>
        <w:spacing w:after="240"/>
        <w:rPr>
          <w:szCs w:val="24"/>
        </w:rPr>
      </w:pPr>
      <w:r w:rsidRPr="003B4495">
        <w:rPr>
          <w:szCs w:val="24"/>
        </w:rPr>
        <w:t>Данные ЭКГ свидетельствуют о гипоксии миокарда и наличии мерцательной аритмии.</w:t>
      </w:r>
    </w:p>
    <w:p w:rsidR="00623C20" w:rsidRPr="00EB3D81" w:rsidRDefault="00F91C88" w:rsidP="00F91C88">
      <w:pPr>
        <w:spacing w:after="240"/>
        <w:rPr>
          <w:szCs w:val="24"/>
        </w:rPr>
      </w:pPr>
      <w:r w:rsidRPr="00EB3D81">
        <w:rPr>
          <w:b/>
          <w:bCs/>
          <w:szCs w:val="24"/>
        </w:rPr>
        <w:t>Топический диагноз.</w:t>
      </w:r>
      <w:r w:rsidRPr="00EB3D81">
        <w:rPr>
          <w:szCs w:val="24"/>
        </w:rPr>
        <w:br/>
      </w:r>
      <w:r w:rsidRPr="00EB3D81">
        <w:rPr>
          <w:szCs w:val="24"/>
        </w:rPr>
        <w:br/>
        <w:t xml:space="preserve">На основании осмотра больного можно сделать вывод о наличии у него очага </w:t>
      </w:r>
      <w:r w:rsidR="00623C20" w:rsidRPr="00EB3D81">
        <w:rPr>
          <w:szCs w:val="24"/>
        </w:rPr>
        <w:t>поражения в продолговатом мозгу, коре больших полушарий, на уровне подк</w:t>
      </w:r>
      <w:r w:rsidR="00EE6F0D" w:rsidRPr="00EB3D81">
        <w:rPr>
          <w:szCs w:val="24"/>
        </w:rPr>
        <w:t>орковых узлов, а так же</w:t>
      </w:r>
      <w:r w:rsidR="00EB3D81" w:rsidRPr="00EB3D81">
        <w:rPr>
          <w:szCs w:val="24"/>
        </w:rPr>
        <w:t xml:space="preserve"> мозжечка</w:t>
      </w:r>
      <w:r w:rsidR="00EE6F0D" w:rsidRPr="00EB3D81">
        <w:rPr>
          <w:szCs w:val="24"/>
        </w:rPr>
        <w:t>.</w:t>
      </w:r>
    </w:p>
    <w:p w:rsidR="00081208" w:rsidRPr="00EB3D81" w:rsidRDefault="00623C20" w:rsidP="00F91C88">
      <w:pPr>
        <w:spacing w:after="240"/>
        <w:rPr>
          <w:szCs w:val="24"/>
        </w:rPr>
      </w:pPr>
      <w:r w:rsidRPr="00EB3D81">
        <w:rPr>
          <w:szCs w:val="24"/>
        </w:rPr>
        <w:t>У</w:t>
      </w:r>
      <w:r w:rsidR="00081208" w:rsidRPr="00EB3D81">
        <w:rPr>
          <w:szCs w:val="24"/>
        </w:rPr>
        <w:t xml:space="preserve"> больного отмечается:</w:t>
      </w:r>
    </w:p>
    <w:p w:rsidR="00EE6F0D" w:rsidRPr="00EB3D81" w:rsidRDefault="00EE6F0D" w:rsidP="00F91C88">
      <w:pPr>
        <w:numPr>
          <w:ilvl w:val="0"/>
          <w:numId w:val="19"/>
        </w:numPr>
        <w:spacing w:after="240"/>
        <w:rPr>
          <w:szCs w:val="24"/>
        </w:rPr>
      </w:pPr>
      <w:r w:rsidRPr="00EB3D81">
        <w:rPr>
          <w:szCs w:val="24"/>
        </w:rPr>
        <w:t xml:space="preserve">бульбарный </w:t>
      </w:r>
      <w:r w:rsidR="00623C20" w:rsidRPr="00EB3D81">
        <w:rPr>
          <w:szCs w:val="24"/>
        </w:rPr>
        <w:t>синдром</w:t>
      </w:r>
      <w:r w:rsidR="00081208" w:rsidRPr="00EB3D81">
        <w:rPr>
          <w:szCs w:val="24"/>
        </w:rPr>
        <w:t>:</w:t>
      </w:r>
      <w:r w:rsidR="00623C20" w:rsidRPr="00EB3D81">
        <w:rPr>
          <w:szCs w:val="24"/>
        </w:rPr>
        <w:t xml:space="preserve"> </w:t>
      </w:r>
      <w:r w:rsidRPr="00EB3D81">
        <w:rPr>
          <w:szCs w:val="24"/>
        </w:rPr>
        <w:t>поперхивание, отсутствие глоточного и небного рефлексов.</w:t>
      </w:r>
      <w:r w:rsidR="00081208" w:rsidRPr="00EB3D81">
        <w:rPr>
          <w:szCs w:val="24"/>
        </w:rPr>
        <w:t xml:space="preserve"> </w:t>
      </w:r>
      <w:r w:rsidRPr="00EB3D81">
        <w:rPr>
          <w:szCs w:val="24"/>
        </w:rPr>
        <w:t xml:space="preserve">Бульбарный синдром обусловлен поражением ядер </w:t>
      </w:r>
      <w:r w:rsidRPr="00EB3D81">
        <w:rPr>
          <w:szCs w:val="24"/>
          <w:lang w:val="en-US"/>
        </w:rPr>
        <w:t>IX</w:t>
      </w:r>
      <w:r w:rsidRPr="00EB3D81">
        <w:rPr>
          <w:szCs w:val="24"/>
        </w:rPr>
        <w:t xml:space="preserve">, </w:t>
      </w:r>
      <w:r w:rsidRPr="00EB3D81">
        <w:rPr>
          <w:szCs w:val="24"/>
          <w:lang w:val="en-US"/>
        </w:rPr>
        <w:t>X</w:t>
      </w:r>
      <w:r w:rsidRPr="00EB3D81">
        <w:rPr>
          <w:szCs w:val="24"/>
        </w:rPr>
        <w:t xml:space="preserve"> и </w:t>
      </w:r>
      <w:r w:rsidRPr="00EB3D81">
        <w:rPr>
          <w:szCs w:val="24"/>
          <w:lang w:val="en-US"/>
        </w:rPr>
        <w:t>XII</w:t>
      </w:r>
      <w:r w:rsidRPr="00EB3D81">
        <w:rPr>
          <w:szCs w:val="24"/>
        </w:rPr>
        <w:t xml:space="preserve"> пар черепных нервов на уровне продолговатого мозга. На стороне поражения отмечается паралич мышц гортани, глотки, мягкого неба, нарушение акта глотания, отсутствие глоточного и небного рефлексов. </w:t>
      </w:r>
    </w:p>
    <w:p w:rsidR="00081208" w:rsidRPr="00EB3D81" w:rsidRDefault="00081208" w:rsidP="00F91C88">
      <w:pPr>
        <w:numPr>
          <w:ilvl w:val="0"/>
          <w:numId w:val="19"/>
        </w:numPr>
        <w:spacing w:after="240"/>
        <w:rPr>
          <w:szCs w:val="24"/>
        </w:rPr>
      </w:pPr>
      <w:r w:rsidRPr="00EB3D81">
        <w:rPr>
          <w:szCs w:val="24"/>
        </w:rPr>
        <w:t xml:space="preserve">псевдобульбарный синдром: отклонение языка при высовывании в противоположную от очага сторону, появление патологических рефлексов: хоботковый и ладонно-подбородочный (Маринеску – Радовичи). Возникает лишь при двухстороннем поражении центральных двигательных нейронов </w:t>
      </w:r>
      <w:r w:rsidRPr="00EB3D81">
        <w:rPr>
          <w:szCs w:val="24"/>
          <w:lang w:val="en-US"/>
        </w:rPr>
        <w:t>IX</w:t>
      </w:r>
      <w:r w:rsidRPr="00EB3D81">
        <w:rPr>
          <w:szCs w:val="24"/>
        </w:rPr>
        <w:t xml:space="preserve">, </w:t>
      </w:r>
      <w:r w:rsidRPr="00EB3D81">
        <w:rPr>
          <w:szCs w:val="24"/>
          <w:lang w:val="en-US"/>
        </w:rPr>
        <w:t>X</w:t>
      </w:r>
      <w:r w:rsidRPr="00EB3D81">
        <w:rPr>
          <w:szCs w:val="24"/>
        </w:rPr>
        <w:t xml:space="preserve"> и </w:t>
      </w:r>
      <w:r w:rsidRPr="00EB3D81">
        <w:rPr>
          <w:szCs w:val="24"/>
          <w:lang w:val="en-US"/>
        </w:rPr>
        <w:t>XII</w:t>
      </w:r>
      <w:r w:rsidRPr="00EB3D81">
        <w:rPr>
          <w:szCs w:val="24"/>
        </w:rPr>
        <w:t xml:space="preserve"> пар черепных нервов.</w:t>
      </w:r>
    </w:p>
    <w:p w:rsidR="00081208" w:rsidRPr="00EB3D81" w:rsidRDefault="00081208" w:rsidP="00081208">
      <w:pPr>
        <w:numPr>
          <w:ilvl w:val="0"/>
          <w:numId w:val="19"/>
        </w:numPr>
        <w:spacing w:after="240"/>
        <w:rPr>
          <w:szCs w:val="24"/>
        </w:rPr>
      </w:pPr>
      <w:r w:rsidRPr="00EB3D81">
        <w:rPr>
          <w:szCs w:val="24"/>
        </w:rPr>
        <w:t>в связи с перенесенным в 2004 году гемморагическим инсультом, н</w:t>
      </w:r>
      <w:r w:rsidR="00F91C88" w:rsidRPr="00EB3D81">
        <w:rPr>
          <w:szCs w:val="24"/>
        </w:rPr>
        <w:t xml:space="preserve">а противоположной очагу стороне вследствие поражения </w:t>
      </w:r>
      <w:r w:rsidRPr="00EB3D81">
        <w:rPr>
          <w:szCs w:val="24"/>
        </w:rPr>
        <w:t>спинно-таламического</w:t>
      </w:r>
      <w:r w:rsidR="00F91C88" w:rsidRPr="00EB3D81">
        <w:rPr>
          <w:szCs w:val="24"/>
        </w:rPr>
        <w:t xml:space="preserve"> пути имеет место расстройства болевой и температурной чувствительности на туловище и конечностях. Глубокая и тактильная чувствительность сохраняются. Симптомы поражения пирамидного тракта несильно выражены на противоположной стороне. Часто имеют место головокружение и нистагм, связанные с поражением вестибулярных ядер</w:t>
      </w:r>
      <w:r w:rsidRPr="00EB3D81">
        <w:rPr>
          <w:szCs w:val="24"/>
        </w:rPr>
        <w:t>.</w:t>
      </w:r>
    </w:p>
    <w:p w:rsidR="00081208" w:rsidRPr="00EB3D81" w:rsidRDefault="00EB3D81" w:rsidP="00081208">
      <w:pPr>
        <w:numPr>
          <w:ilvl w:val="0"/>
          <w:numId w:val="19"/>
        </w:numPr>
        <w:spacing w:after="240"/>
        <w:rPr>
          <w:szCs w:val="24"/>
        </w:rPr>
      </w:pPr>
      <w:r w:rsidRPr="00EB3D81">
        <w:rPr>
          <w:szCs w:val="24"/>
        </w:rPr>
        <w:t>и</w:t>
      </w:r>
      <w:r w:rsidR="00081208" w:rsidRPr="00EB3D81">
        <w:rPr>
          <w:szCs w:val="24"/>
        </w:rPr>
        <w:t xml:space="preserve">кота </w:t>
      </w:r>
      <w:r w:rsidR="00F91C88" w:rsidRPr="00EB3D81">
        <w:rPr>
          <w:szCs w:val="24"/>
        </w:rPr>
        <w:t xml:space="preserve">может быть следствием поражения </w:t>
      </w:r>
      <w:r w:rsidR="00081208" w:rsidRPr="00EB3D81">
        <w:rPr>
          <w:szCs w:val="24"/>
        </w:rPr>
        <w:t>продолговатого мозга.</w:t>
      </w:r>
    </w:p>
    <w:p w:rsidR="00EB3D81" w:rsidRPr="00EB3D81" w:rsidRDefault="00EB3D81" w:rsidP="00081208">
      <w:pPr>
        <w:numPr>
          <w:ilvl w:val="0"/>
          <w:numId w:val="19"/>
        </w:numPr>
        <w:spacing w:after="240"/>
        <w:rPr>
          <w:szCs w:val="24"/>
        </w:rPr>
      </w:pPr>
      <w:r w:rsidRPr="00EB3D81">
        <w:rPr>
          <w:szCs w:val="24"/>
        </w:rPr>
        <w:t>системное головокружение, тошнота, рвота, атаксия, менингеальные симптомы, нистагм</w:t>
      </w:r>
      <w:r>
        <w:rPr>
          <w:szCs w:val="24"/>
        </w:rPr>
        <w:t>, адиадохокинез</w:t>
      </w:r>
      <w:r w:rsidRPr="00EB3D81">
        <w:rPr>
          <w:szCs w:val="24"/>
        </w:rPr>
        <w:t xml:space="preserve"> свидетельствуют о поражении мозжечка</w:t>
      </w:r>
      <w:r>
        <w:rPr>
          <w:szCs w:val="24"/>
        </w:rPr>
        <w:t xml:space="preserve"> и его нижней ножки</w:t>
      </w:r>
      <w:r w:rsidRPr="00EB3D81">
        <w:rPr>
          <w:szCs w:val="24"/>
        </w:rPr>
        <w:t>.</w:t>
      </w:r>
    </w:p>
    <w:p w:rsidR="00EB3D81" w:rsidRDefault="00F91C88" w:rsidP="00EB3D81">
      <w:pPr>
        <w:spacing w:after="240"/>
        <w:rPr>
          <w:b/>
          <w:bCs/>
          <w:szCs w:val="24"/>
        </w:rPr>
      </w:pPr>
      <w:r w:rsidRPr="003B4495">
        <w:rPr>
          <w:b/>
          <w:bCs/>
          <w:szCs w:val="24"/>
        </w:rPr>
        <w:t>Клинический диагноз и его обоснование.</w:t>
      </w:r>
    </w:p>
    <w:p w:rsidR="00C10767" w:rsidRPr="003B4495" w:rsidRDefault="00F91C88" w:rsidP="00EB3D81">
      <w:pPr>
        <w:spacing w:after="240"/>
        <w:rPr>
          <w:szCs w:val="24"/>
        </w:rPr>
      </w:pPr>
      <w:r w:rsidRPr="003B4495">
        <w:rPr>
          <w:szCs w:val="24"/>
        </w:rPr>
        <w:lastRenderedPageBreak/>
        <w:t>На основании жалоб больного на об</w:t>
      </w:r>
      <w:r w:rsidR="00C10767" w:rsidRPr="003B4495">
        <w:rPr>
          <w:szCs w:val="24"/>
        </w:rPr>
        <w:t xml:space="preserve">щую слабость, головокружение, </w:t>
      </w:r>
      <w:r w:rsidRPr="003B4495">
        <w:rPr>
          <w:szCs w:val="24"/>
        </w:rPr>
        <w:t>сильные</w:t>
      </w:r>
      <w:r w:rsidR="00C10767" w:rsidRPr="003B4495">
        <w:rPr>
          <w:szCs w:val="24"/>
        </w:rPr>
        <w:t xml:space="preserve"> головные боли, слабость в правой</w:t>
      </w:r>
      <w:r w:rsidRPr="003B4495">
        <w:rPr>
          <w:szCs w:val="24"/>
        </w:rPr>
        <w:t xml:space="preserve"> половине тела (в руке и в ноге), ш</w:t>
      </w:r>
      <w:r w:rsidR="00C10767" w:rsidRPr="003B4495">
        <w:rPr>
          <w:szCs w:val="24"/>
        </w:rPr>
        <w:t>аткость при ходьбе больше влево</w:t>
      </w:r>
      <w:r w:rsidRPr="003B4495">
        <w:rPr>
          <w:szCs w:val="24"/>
        </w:rPr>
        <w:t xml:space="preserve">, снижение температурной и </w:t>
      </w:r>
      <w:r w:rsidR="00C10767" w:rsidRPr="003B4495">
        <w:rPr>
          <w:szCs w:val="24"/>
        </w:rPr>
        <w:t>болевой чувствительности в правой</w:t>
      </w:r>
      <w:r w:rsidRPr="003B4495">
        <w:rPr>
          <w:szCs w:val="24"/>
        </w:rPr>
        <w:t xml:space="preserve"> руке и ноге, ухудшение слуха</w:t>
      </w:r>
      <w:r w:rsidR="00EB3D81">
        <w:rPr>
          <w:szCs w:val="24"/>
        </w:rPr>
        <w:t>, зрения</w:t>
      </w:r>
      <w:r w:rsidR="00844B72">
        <w:rPr>
          <w:szCs w:val="24"/>
        </w:rPr>
        <w:t>, перебои в работе сердца;</w:t>
      </w:r>
    </w:p>
    <w:p w:rsidR="00C10767" w:rsidRPr="003B4495" w:rsidRDefault="00F91C88" w:rsidP="00F91C88">
      <w:pPr>
        <w:spacing w:after="240"/>
        <w:rPr>
          <w:szCs w:val="24"/>
        </w:rPr>
      </w:pPr>
      <w:r w:rsidRPr="003B4495">
        <w:rPr>
          <w:szCs w:val="24"/>
        </w:rPr>
        <w:t>на основании данных анамнеза жизни, в котором сказано, что пациент периодически ощущает головокружение, слабость, головные боли, страдает нарушением ритма сердца;</w:t>
      </w:r>
    </w:p>
    <w:p w:rsidR="00C10767" w:rsidRPr="003B4495" w:rsidRDefault="00F91C88" w:rsidP="00F91C88">
      <w:pPr>
        <w:spacing w:after="240"/>
        <w:rPr>
          <w:szCs w:val="24"/>
        </w:rPr>
      </w:pPr>
      <w:r w:rsidRPr="003B4495">
        <w:rPr>
          <w:szCs w:val="24"/>
        </w:rPr>
        <w:t>на основании данных анамнеза болезни: "припадок" развивается постепенно, ему предшествует головная боль, головокружение, слабость в конечностях, сознания больной при этом не теряет;</w:t>
      </w:r>
    </w:p>
    <w:p w:rsidR="00C10767" w:rsidRPr="003B4495" w:rsidRDefault="00F91C88" w:rsidP="00F91C88">
      <w:pPr>
        <w:spacing w:after="240"/>
        <w:rPr>
          <w:szCs w:val="24"/>
        </w:rPr>
      </w:pPr>
      <w:r w:rsidRPr="003B4495">
        <w:rPr>
          <w:szCs w:val="24"/>
        </w:rPr>
        <w:t>на основании данных объективного осмотра: бледный цвет кожи и слизистых, а</w:t>
      </w:r>
      <w:r w:rsidR="00C10767" w:rsidRPr="003B4495">
        <w:rPr>
          <w:szCs w:val="24"/>
        </w:rPr>
        <w:t>ритмия, давление 140/9</w:t>
      </w:r>
      <w:r w:rsidRPr="003B4495">
        <w:rPr>
          <w:szCs w:val="24"/>
        </w:rPr>
        <w:t xml:space="preserve">0 мм Hg, нистагм, атаксия на правой стороне, аналгезия и терманестезия на </w:t>
      </w:r>
      <w:r w:rsidR="00C10767" w:rsidRPr="003B4495">
        <w:rPr>
          <w:szCs w:val="24"/>
        </w:rPr>
        <w:t>правой</w:t>
      </w:r>
      <w:r w:rsidRPr="003B4495">
        <w:rPr>
          <w:szCs w:val="24"/>
        </w:rPr>
        <w:t xml:space="preserve"> стороне тела, </w:t>
      </w:r>
      <w:r w:rsidR="00EB3D81">
        <w:rPr>
          <w:szCs w:val="24"/>
        </w:rPr>
        <w:t>центральный</w:t>
      </w:r>
      <w:r w:rsidR="00C10767" w:rsidRPr="003B4495">
        <w:rPr>
          <w:szCs w:val="24"/>
        </w:rPr>
        <w:t xml:space="preserve"> </w:t>
      </w:r>
      <w:r w:rsidRPr="003B4495">
        <w:rPr>
          <w:szCs w:val="24"/>
        </w:rPr>
        <w:t xml:space="preserve">гемипарез на </w:t>
      </w:r>
      <w:r w:rsidR="00C10767" w:rsidRPr="003B4495">
        <w:rPr>
          <w:szCs w:val="24"/>
        </w:rPr>
        <w:t>правой</w:t>
      </w:r>
      <w:r w:rsidRPr="003B4495">
        <w:rPr>
          <w:szCs w:val="24"/>
        </w:rPr>
        <w:t xml:space="preserve"> стороне тела;</w:t>
      </w:r>
      <w:r w:rsidR="00844B72">
        <w:rPr>
          <w:szCs w:val="24"/>
        </w:rPr>
        <w:t xml:space="preserve"> аритмичный пульс;</w:t>
      </w:r>
    </w:p>
    <w:p w:rsidR="00C10767" w:rsidRPr="003B4495" w:rsidRDefault="00F91C88" w:rsidP="00F91C88">
      <w:pPr>
        <w:spacing w:after="240"/>
        <w:rPr>
          <w:szCs w:val="24"/>
        </w:rPr>
      </w:pPr>
      <w:r w:rsidRPr="003B4495">
        <w:rPr>
          <w:szCs w:val="24"/>
        </w:rPr>
        <w:t>на основании данных лабораторных и инструментальных исследований: мерцательная нормаритмия предсердий;</w:t>
      </w:r>
      <w:r w:rsidR="00EB3D81">
        <w:rPr>
          <w:szCs w:val="24"/>
        </w:rPr>
        <w:t xml:space="preserve"> </w:t>
      </w:r>
      <w:r w:rsidRPr="003B4495">
        <w:rPr>
          <w:szCs w:val="24"/>
        </w:rPr>
        <w:t>можно поставить клинический диагноз:</w:t>
      </w:r>
    </w:p>
    <w:p w:rsidR="00844B72" w:rsidRDefault="00EB3D81" w:rsidP="00844B72">
      <w:pPr>
        <w:rPr>
          <w:szCs w:val="24"/>
        </w:rPr>
      </w:pPr>
      <w:r w:rsidRPr="003B4495">
        <w:rPr>
          <w:bCs/>
          <w:szCs w:val="24"/>
        </w:rPr>
        <w:t>острое нарушение мозгового кровообращения по ишемическому типу, не тромботического генеза</w:t>
      </w:r>
      <w:r w:rsidRPr="003B4495">
        <w:rPr>
          <w:szCs w:val="24"/>
        </w:rPr>
        <w:t xml:space="preserve">, </w:t>
      </w:r>
      <w:r>
        <w:rPr>
          <w:szCs w:val="24"/>
        </w:rPr>
        <w:t>в вертебро – базилярном бассейне.</w:t>
      </w:r>
      <w:r w:rsidRPr="003B4495">
        <w:rPr>
          <w:szCs w:val="24"/>
        </w:rPr>
        <w:t xml:space="preserve"> Последствия перенесенного 18 июня 2004 года геморрагического инсульта, с правосторонним гемипарезом.</w:t>
      </w:r>
      <w:r>
        <w:rPr>
          <w:szCs w:val="24"/>
        </w:rPr>
        <w:t xml:space="preserve"> Бульбарный и псевдобульбарный синдром. Гипертоническая энцефалопатия. </w:t>
      </w:r>
      <w:r w:rsidR="00844B72">
        <w:rPr>
          <w:szCs w:val="24"/>
        </w:rPr>
        <w:t xml:space="preserve">АГ </w:t>
      </w:r>
      <w:r w:rsidR="00844B72">
        <w:rPr>
          <w:szCs w:val="24"/>
          <w:lang w:val="en-US"/>
        </w:rPr>
        <w:t>III</w:t>
      </w:r>
      <w:r w:rsidR="00844B72">
        <w:rPr>
          <w:szCs w:val="24"/>
        </w:rPr>
        <w:t>,</w:t>
      </w:r>
      <w:r w:rsidR="00844B72" w:rsidRPr="006A722A">
        <w:rPr>
          <w:szCs w:val="24"/>
        </w:rPr>
        <w:t xml:space="preserve"> </w:t>
      </w:r>
      <w:r w:rsidR="00844B72">
        <w:rPr>
          <w:szCs w:val="24"/>
        </w:rPr>
        <w:t xml:space="preserve">риск </w:t>
      </w:r>
      <w:r w:rsidR="00844B72">
        <w:rPr>
          <w:szCs w:val="24"/>
          <w:lang w:val="en-US"/>
        </w:rPr>
        <w:t>IV</w:t>
      </w:r>
      <w:r w:rsidR="00844B72" w:rsidRPr="006A722A">
        <w:rPr>
          <w:szCs w:val="24"/>
        </w:rPr>
        <w:t xml:space="preserve">. </w:t>
      </w:r>
      <w:r w:rsidR="00844B72">
        <w:rPr>
          <w:szCs w:val="24"/>
        </w:rPr>
        <w:t>Постинфарктный кардиосклероз. ИБС, мерцательная аритмия. Церебральный атеросклероз.</w:t>
      </w:r>
    </w:p>
    <w:p w:rsidR="00844B72" w:rsidRPr="003B4495" w:rsidRDefault="00844B72" w:rsidP="00F91C88">
      <w:pPr>
        <w:spacing w:after="240"/>
        <w:rPr>
          <w:szCs w:val="24"/>
        </w:rPr>
      </w:pPr>
    </w:p>
    <w:p w:rsidR="00C10767" w:rsidRPr="003B4495" w:rsidRDefault="00F91C88" w:rsidP="00F91C88">
      <w:pPr>
        <w:spacing w:after="240"/>
        <w:rPr>
          <w:b/>
          <w:bCs/>
          <w:szCs w:val="24"/>
        </w:rPr>
      </w:pPr>
      <w:r w:rsidRPr="003B4495">
        <w:rPr>
          <w:b/>
          <w:bCs/>
          <w:szCs w:val="24"/>
        </w:rPr>
        <w:t>Дифференциальный диагноз.</w:t>
      </w:r>
    </w:p>
    <w:p w:rsidR="00F91C88" w:rsidRPr="003B4495" w:rsidRDefault="00F91C88" w:rsidP="00F91C88">
      <w:pPr>
        <w:spacing w:after="240"/>
        <w:rPr>
          <w:b/>
          <w:bCs/>
          <w:szCs w:val="24"/>
        </w:rPr>
      </w:pPr>
      <w:r w:rsidRPr="003B4495">
        <w:rPr>
          <w:b/>
          <w:bCs/>
          <w:szCs w:val="24"/>
        </w:rPr>
        <w:t>Дифференциальная диагностика с плеторической формой преходящего нарушения мозгового кровообращения.</w:t>
      </w:r>
    </w:p>
    <w:p w:rsidR="00C10767" w:rsidRPr="003B4495" w:rsidRDefault="00C10767" w:rsidP="00F91C88">
      <w:pPr>
        <w:spacing w:after="240"/>
        <w:rPr>
          <w:szCs w:val="24"/>
        </w:rPr>
      </w:pPr>
    </w:p>
    <w:tbl>
      <w:tblPr>
        <w:tblW w:w="4750" w:type="pct"/>
        <w:jc w:val="center"/>
        <w:tblCellSpacing w:w="0" w:type="dxa"/>
        <w:tblCellMar>
          <w:left w:w="0" w:type="dxa"/>
          <w:right w:w="0" w:type="dxa"/>
        </w:tblCellMar>
        <w:tblLook w:val="0000" w:firstRow="0" w:lastRow="0" w:firstColumn="0" w:lastColumn="0" w:noHBand="0" w:noVBand="0"/>
      </w:tblPr>
      <w:tblGrid>
        <w:gridCol w:w="3860"/>
        <w:gridCol w:w="5055"/>
      </w:tblGrid>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Плеторическая форма преходящего нарушения мозгового кровообращения.</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 xml:space="preserve">Острое нарушение мозгового кровообращения по ишемическому типу. </w:t>
            </w:r>
          </w:p>
        </w:tc>
      </w:tr>
      <w:tr w:rsidR="00F91C88" w:rsidRPr="003B4495">
        <w:trPr>
          <w:tblCellSpacing w:w="0" w:type="dxa"/>
          <w:jc w:val="center"/>
        </w:trPr>
        <w:tc>
          <w:tcPr>
            <w:tcW w:w="0" w:type="auto"/>
            <w:gridSpan w:val="2"/>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 xml:space="preserve">Появление очаговых симптомов поражения головного мозга, острое начало. </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 xml:space="preserve">Появлению очаговых симптомов предшествует сильная головная боль, тошнота. </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Появлению очаговых симптомов предшествуют признаки гипоксии мозга (возбуждение или оглушение и сонливость).</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 xml:space="preserve">Резкий подъем АД </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АД понижено, нормальное или слегка повышено</w:t>
            </w:r>
          </w:p>
        </w:tc>
      </w:tr>
    </w:tbl>
    <w:p w:rsidR="00C10767" w:rsidRPr="003B4495" w:rsidRDefault="00C10767" w:rsidP="00F91C88">
      <w:pPr>
        <w:spacing w:after="240"/>
        <w:rPr>
          <w:b/>
          <w:bCs/>
          <w:szCs w:val="24"/>
        </w:rPr>
      </w:pPr>
    </w:p>
    <w:p w:rsidR="00F91C88" w:rsidRPr="003B4495" w:rsidRDefault="00F91C88" w:rsidP="00F91C88">
      <w:pPr>
        <w:spacing w:after="240"/>
        <w:rPr>
          <w:b/>
          <w:bCs/>
          <w:szCs w:val="24"/>
        </w:rPr>
      </w:pPr>
      <w:r w:rsidRPr="003B4495">
        <w:rPr>
          <w:b/>
          <w:bCs/>
          <w:szCs w:val="24"/>
        </w:rPr>
        <w:t xml:space="preserve">Дифференциальная диагностика с геморрагическим и ишемическим тромботическим </w:t>
      </w:r>
      <w:hyperlink r:id="rId8" w:history="1">
        <w:r w:rsidRPr="00844B72">
          <w:rPr>
            <w:rStyle w:val="a5"/>
            <w:b/>
            <w:color w:val="auto"/>
            <w:szCs w:val="24"/>
            <w:u w:val="none"/>
          </w:rPr>
          <w:t>инсультом</w:t>
        </w:r>
      </w:hyperlink>
      <w:r w:rsidRPr="003B4495">
        <w:rPr>
          <w:b/>
          <w:bCs/>
          <w:szCs w:val="24"/>
        </w:rPr>
        <w:t>.</w:t>
      </w:r>
    </w:p>
    <w:p w:rsidR="00C10767" w:rsidRPr="003B4495" w:rsidRDefault="00C10767" w:rsidP="00F91C88">
      <w:pPr>
        <w:spacing w:after="240"/>
        <w:rPr>
          <w:szCs w:val="24"/>
        </w:rPr>
      </w:pPr>
    </w:p>
    <w:tbl>
      <w:tblPr>
        <w:tblW w:w="4750" w:type="pct"/>
        <w:jc w:val="center"/>
        <w:tblCellSpacing w:w="0" w:type="dxa"/>
        <w:tblCellMar>
          <w:left w:w="0" w:type="dxa"/>
          <w:right w:w="0" w:type="dxa"/>
        </w:tblCellMar>
        <w:tblLook w:val="0000" w:firstRow="0" w:lastRow="0" w:firstColumn="0" w:lastColumn="0" w:noHBand="0" w:noVBand="0"/>
      </w:tblPr>
      <w:tblGrid>
        <w:gridCol w:w="1828"/>
        <w:gridCol w:w="2566"/>
        <w:gridCol w:w="2298"/>
        <w:gridCol w:w="2223"/>
      </w:tblGrid>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Симптомы</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Геморрагический инсульт</w:t>
            </w:r>
          </w:p>
        </w:tc>
        <w:tc>
          <w:tcPr>
            <w:tcW w:w="0" w:type="auto"/>
            <w:gridSpan w:val="2"/>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Ишемический инсульт</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тромботический</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нетромботический</w:t>
            </w:r>
          </w:p>
        </w:tc>
        <w:tc>
          <w:tcPr>
            <w:tcW w:w="0" w:type="auto"/>
          </w:tcPr>
          <w:p w:rsidR="00F91C88" w:rsidRPr="003B4495" w:rsidRDefault="00F91C88" w:rsidP="00E363EA">
            <w:pPr>
              <w:rPr>
                <w:szCs w:val="24"/>
              </w:rPr>
            </w:pPr>
          </w:p>
        </w:tc>
        <w:tc>
          <w:tcPr>
            <w:tcW w:w="0" w:type="auto"/>
          </w:tcPr>
          <w:p w:rsidR="00F91C88" w:rsidRPr="003B4495" w:rsidRDefault="00F91C88" w:rsidP="00E363EA">
            <w:pPr>
              <w:rPr>
                <w:szCs w:val="24"/>
              </w:rPr>
            </w:pP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развитие</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бурное, внезапное</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постепенное</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внезапное</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начало</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 xml:space="preserve">днем, после физ. </w:t>
            </w:r>
            <w:r w:rsidRPr="003B4495">
              <w:rPr>
                <w:szCs w:val="24"/>
              </w:rPr>
              <w:lastRenderedPageBreak/>
              <w:t>нагрузки</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lastRenderedPageBreak/>
              <w:t>ночью во время сна</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 xml:space="preserve">днем, после физ. </w:t>
            </w:r>
            <w:r w:rsidRPr="003B4495">
              <w:rPr>
                <w:szCs w:val="24"/>
              </w:rPr>
              <w:lastRenderedPageBreak/>
              <w:t>нагрузки</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lastRenderedPageBreak/>
              <w:t>предвестники</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приливы крови к лицу, головная боль</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головокружения, расстройства сознания</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возбуждение или оглушенность и сонливость</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сознание</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нарушается</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часто не утрачивается</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часто не утрачивается</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цвет кожи</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гиперемирована</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бледная</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бледная</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пульс</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напряженный, замедленный</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слабый, частый</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слабый, частый</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АД</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значительно повышено</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пониженное, N или слегка повышенное</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пониженное</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зрачки</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сужены</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без изменений</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сужены</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менингеальные симптомы</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выражены</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нет</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иногда</w:t>
            </w:r>
          </w:p>
        </w:tc>
      </w:tr>
      <w:tr w:rsidR="00F91C88" w:rsidRPr="003B449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кровь</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лейкоцитоз, ускорение СОЭ, снижение коагулирующих свойств крови</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нет лейкоцитоза, повышение коагулирующих свойств крови</w:t>
            </w:r>
          </w:p>
        </w:tc>
        <w:tc>
          <w:tcPr>
            <w:tcW w:w="0" w:type="auto"/>
            <w:tcBorders>
              <w:top w:val="single" w:sz="6" w:space="0" w:color="F5EBCC"/>
              <w:left w:val="single" w:sz="6" w:space="0" w:color="F5EBCC"/>
              <w:bottom w:val="single" w:sz="6" w:space="0" w:color="F5EBCC"/>
              <w:right w:val="single" w:sz="6" w:space="0" w:color="F5EBCC"/>
            </w:tcBorders>
          </w:tcPr>
          <w:p w:rsidR="00F91C88" w:rsidRPr="003B4495" w:rsidRDefault="00F91C88" w:rsidP="00E363EA">
            <w:pPr>
              <w:jc w:val="center"/>
              <w:rPr>
                <w:szCs w:val="24"/>
              </w:rPr>
            </w:pPr>
            <w:r w:rsidRPr="003B4495">
              <w:rPr>
                <w:szCs w:val="24"/>
              </w:rPr>
              <w:t>нет лейкоцитоза, повышение коагулирующих свойств крови</w:t>
            </w:r>
          </w:p>
        </w:tc>
      </w:tr>
    </w:tbl>
    <w:p w:rsidR="00844B72" w:rsidRDefault="00844B72" w:rsidP="00F91C88">
      <w:pPr>
        <w:rPr>
          <w:b/>
          <w:bCs/>
          <w:szCs w:val="24"/>
        </w:rPr>
      </w:pPr>
    </w:p>
    <w:p w:rsidR="00C10767" w:rsidRPr="003B4495" w:rsidRDefault="00F91C88" w:rsidP="00F91C88">
      <w:pPr>
        <w:rPr>
          <w:b/>
          <w:bCs/>
          <w:szCs w:val="24"/>
        </w:rPr>
      </w:pPr>
      <w:r w:rsidRPr="003B4495">
        <w:rPr>
          <w:b/>
          <w:bCs/>
          <w:szCs w:val="24"/>
        </w:rPr>
        <w:t>Окончательный диагноз.</w:t>
      </w:r>
    </w:p>
    <w:p w:rsidR="00844B72" w:rsidRDefault="00844B72" w:rsidP="00844B72">
      <w:pPr>
        <w:rPr>
          <w:szCs w:val="24"/>
        </w:rPr>
      </w:pPr>
      <w:r>
        <w:rPr>
          <w:bCs/>
          <w:szCs w:val="24"/>
        </w:rPr>
        <w:t>О</w:t>
      </w:r>
      <w:r w:rsidRPr="003B4495">
        <w:rPr>
          <w:bCs/>
          <w:szCs w:val="24"/>
        </w:rPr>
        <w:t>строе нарушение мозгового кровообращения по ишемическому типу, не тромботического генеза</w:t>
      </w:r>
      <w:r w:rsidRPr="003B4495">
        <w:rPr>
          <w:szCs w:val="24"/>
        </w:rPr>
        <w:t xml:space="preserve">, </w:t>
      </w:r>
      <w:r>
        <w:rPr>
          <w:szCs w:val="24"/>
        </w:rPr>
        <w:t>в вертебро – базилярном бассейне.</w:t>
      </w:r>
      <w:r w:rsidRPr="003B4495">
        <w:rPr>
          <w:szCs w:val="24"/>
        </w:rPr>
        <w:t xml:space="preserve"> Последствия перенесенного 18 июня 2004 года геморрагического инсульта, с правосторонним гемипарезом.</w:t>
      </w:r>
      <w:r>
        <w:rPr>
          <w:szCs w:val="24"/>
        </w:rPr>
        <w:t xml:space="preserve"> Бульбарный и псевдобульбарный синдром. Гипертоническая энцефалопатия. АГ </w:t>
      </w:r>
      <w:r>
        <w:rPr>
          <w:szCs w:val="24"/>
          <w:lang w:val="en-US"/>
        </w:rPr>
        <w:t>III</w:t>
      </w:r>
      <w:r>
        <w:rPr>
          <w:szCs w:val="24"/>
        </w:rPr>
        <w:t>,</w:t>
      </w:r>
      <w:r w:rsidRPr="006A722A">
        <w:rPr>
          <w:szCs w:val="24"/>
        </w:rPr>
        <w:t xml:space="preserve"> </w:t>
      </w:r>
      <w:r>
        <w:rPr>
          <w:szCs w:val="24"/>
        </w:rPr>
        <w:t xml:space="preserve">риск </w:t>
      </w:r>
      <w:r>
        <w:rPr>
          <w:szCs w:val="24"/>
          <w:lang w:val="en-US"/>
        </w:rPr>
        <w:t>IV</w:t>
      </w:r>
      <w:r w:rsidRPr="006A722A">
        <w:rPr>
          <w:szCs w:val="24"/>
        </w:rPr>
        <w:t xml:space="preserve">. </w:t>
      </w:r>
      <w:r>
        <w:rPr>
          <w:szCs w:val="24"/>
        </w:rPr>
        <w:t>Постинфарктный кардиосклероз. ИБС, мерцательная аритмия. Церебральный атеросклероз.</w:t>
      </w:r>
    </w:p>
    <w:p w:rsidR="00844B72" w:rsidRDefault="00844B72" w:rsidP="00844B72">
      <w:pPr>
        <w:rPr>
          <w:szCs w:val="24"/>
        </w:rPr>
      </w:pPr>
    </w:p>
    <w:p w:rsidR="00C10767" w:rsidRPr="003B4495" w:rsidRDefault="00F91C88" w:rsidP="00F91C88">
      <w:pPr>
        <w:rPr>
          <w:b/>
          <w:bCs/>
          <w:szCs w:val="24"/>
        </w:rPr>
      </w:pPr>
      <w:r w:rsidRPr="003B4495">
        <w:rPr>
          <w:b/>
          <w:bCs/>
          <w:szCs w:val="24"/>
        </w:rPr>
        <w:t>Этиология и патогенез заболевания.</w:t>
      </w:r>
    </w:p>
    <w:p w:rsidR="00C10767" w:rsidRPr="003B4495" w:rsidRDefault="00F91C88" w:rsidP="00F91C88">
      <w:pPr>
        <w:rPr>
          <w:szCs w:val="24"/>
        </w:rPr>
      </w:pPr>
      <w:r w:rsidRPr="003B4495">
        <w:rPr>
          <w:szCs w:val="24"/>
        </w:rPr>
        <w:t>Этиологические факторы. Нарушение мозгового кровообращения по ишемическому типу нетромботического генеза чаще всего развивается у людей в возрасте старше 60 лет, с сердечно-сосудистой недостаточностью (пониженное АД, тахикардия), церебральным атеросклерозом, сахарным диабетом, болезнями легких.В результате нарушения сердечной деятельности падает АД, уменьшается поступление крови в суженные атеросклеротическими бляшками сосуды. В зоне ишемии формируется очаг размягчения.</w:t>
      </w:r>
    </w:p>
    <w:p w:rsidR="008D687E" w:rsidRDefault="008D687E" w:rsidP="00F91C88">
      <w:pPr>
        <w:rPr>
          <w:b/>
          <w:bCs/>
          <w:szCs w:val="24"/>
        </w:rPr>
      </w:pPr>
    </w:p>
    <w:p w:rsidR="00C10767" w:rsidRPr="003B4495" w:rsidRDefault="00F91C88" w:rsidP="00F91C88">
      <w:pPr>
        <w:rPr>
          <w:b/>
          <w:bCs/>
          <w:szCs w:val="24"/>
        </w:rPr>
      </w:pPr>
      <w:r w:rsidRPr="003B4495">
        <w:rPr>
          <w:b/>
          <w:bCs/>
          <w:szCs w:val="24"/>
        </w:rPr>
        <w:t>План лечения.</w:t>
      </w:r>
    </w:p>
    <w:p w:rsidR="00C10767" w:rsidRPr="003B4495" w:rsidRDefault="00C017E3" w:rsidP="008D687E">
      <w:pPr>
        <w:numPr>
          <w:ilvl w:val="0"/>
          <w:numId w:val="20"/>
        </w:numPr>
        <w:rPr>
          <w:szCs w:val="24"/>
        </w:rPr>
      </w:pPr>
      <w:r w:rsidRPr="003B4495">
        <w:rPr>
          <w:szCs w:val="24"/>
        </w:rPr>
        <w:t>Режим строго постельный</w:t>
      </w:r>
      <w:r w:rsidR="00F91C88" w:rsidRPr="003B4495">
        <w:rPr>
          <w:szCs w:val="24"/>
        </w:rPr>
        <w:t>.</w:t>
      </w:r>
    </w:p>
    <w:p w:rsidR="00C10767" w:rsidRPr="003B4495" w:rsidRDefault="00F91C88" w:rsidP="008D687E">
      <w:pPr>
        <w:numPr>
          <w:ilvl w:val="0"/>
          <w:numId w:val="20"/>
        </w:numPr>
        <w:rPr>
          <w:szCs w:val="24"/>
        </w:rPr>
      </w:pPr>
      <w:r w:rsidRPr="003B4495">
        <w:rPr>
          <w:szCs w:val="24"/>
        </w:rPr>
        <w:t>Общие принципы лечения:</w:t>
      </w:r>
    </w:p>
    <w:p w:rsidR="00C10767" w:rsidRPr="003B4495" w:rsidRDefault="00F91C88" w:rsidP="008D687E">
      <w:pPr>
        <w:numPr>
          <w:ilvl w:val="1"/>
          <w:numId w:val="20"/>
        </w:numPr>
        <w:rPr>
          <w:szCs w:val="24"/>
        </w:rPr>
      </w:pPr>
      <w:r w:rsidRPr="003B4495">
        <w:rPr>
          <w:szCs w:val="24"/>
        </w:rPr>
        <w:t>улучшение работы сердца, нормализация гемодинамики</w:t>
      </w:r>
      <w:r w:rsidR="00C10767" w:rsidRPr="003B4495">
        <w:rPr>
          <w:szCs w:val="24"/>
        </w:rPr>
        <w:t>.</w:t>
      </w:r>
    </w:p>
    <w:p w:rsidR="00C10767" w:rsidRPr="003B4495" w:rsidRDefault="00F91C88" w:rsidP="008D687E">
      <w:pPr>
        <w:numPr>
          <w:ilvl w:val="1"/>
          <w:numId w:val="20"/>
        </w:numPr>
        <w:rPr>
          <w:szCs w:val="24"/>
        </w:rPr>
      </w:pPr>
      <w:r w:rsidRPr="003B4495">
        <w:rPr>
          <w:szCs w:val="24"/>
        </w:rPr>
        <w:t>улучшение кровоснабжения мозга.</w:t>
      </w:r>
    </w:p>
    <w:p w:rsidR="00C10767" w:rsidRPr="003B4495" w:rsidRDefault="00F91C88" w:rsidP="008D687E">
      <w:pPr>
        <w:numPr>
          <w:ilvl w:val="1"/>
          <w:numId w:val="20"/>
        </w:numPr>
        <w:rPr>
          <w:szCs w:val="24"/>
        </w:rPr>
      </w:pPr>
      <w:r w:rsidRPr="003B4495">
        <w:rPr>
          <w:szCs w:val="24"/>
        </w:rPr>
        <w:t>профилактика тромбообразования: антиагреганты</w:t>
      </w:r>
    </w:p>
    <w:p w:rsidR="00C10767" w:rsidRPr="003B4495" w:rsidRDefault="00F91C88" w:rsidP="008D687E">
      <w:pPr>
        <w:numPr>
          <w:ilvl w:val="1"/>
          <w:numId w:val="20"/>
        </w:numPr>
        <w:rPr>
          <w:szCs w:val="24"/>
        </w:rPr>
      </w:pPr>
      <w:r w:rsidRPr="003B4495">
        <w:rPr>
          <w:szCs w:val="24"/>
        </w:rPr>
        <w:t>нормализация обменных процессов в нервной ткани</w:t>
      </w:r>
    </w:p>
    <w:p w:rsidR="00C10767" w:rsidRPr="003B4495" w:rsidRDefault="00F91C88" w:rsidP="008D687E">
      <w:pPr>
        <w:numPr>
          <w:ilvl w:val="0"/>
          <w:numId w:val="20"/>
        </w:numPr>
        <w:rPr>
          <w:szCs w:val="24"/>
        </w:rPr>
      </w:pPr>
      <w:r w:rsidRPr="003B4495">
        <w:rPr>
          <w:szCs w:val="24"/>
        </w:rPr>
        <w:t>Лечение конкретного больного.</w:t>
      </w:r>
    </w:p>
    <w:p w:rsidR="00C10767" w:rsidRPr="003B4495" w:rsidRDefault="00F91C88" w:rsidP="00C017E3">
      <w:pPr>
        <w:numPr>
          <w:ilvl w:val="0"/>
          <w:numId w:val="16"/>
        </w:numPr>
        <w:rPr>
          <w:szCs w:val="24"/>
        </w:rPr>
      </w:pPr>
      <w:r w:rsidRPr="003B4495">
        <w:rPr>
          <w:szCs w:val="24"/>
        </w:rPr>
        <w:t>Rp.: Tab. Digoxini 0,25 № 30</w:t>
      </w:r>
    </w:p>
    <w:p w:rsidR="00C10767" w:rsidRPr="003B4495" w:rsidRDefault="00F91C88" w:rsidP="00F91C88">
      <w:pPr>
        <w:rPr>
          <w:szCs w:val="24"/>
        </w:rPr>
      </w:pPr>
      <w:r w:rsidRPr="003B4495">
        <w:rPr>
          <w:szCs w:val="24"/>
        </w:rPr>
        <w:t>D.S. По 1/2 таблетки два раза в день.</w:t>
      </w:r>
    </w:p>
    <w:p w:rsidR="00C10767" w:rsidRPr="003B4495" w:rsidRDefault="00F91C88" w:rsidP="00C017E3">
      <w:pPr>
        <w:numPr>
          <w:ilvl w:val="0"/>
          <w:numId w:val="16"/>
        </w:numPr>
        <w:rPr>
          <w:szCs w:val="24"/>
        </w:rPr>
      </w:pPr>
      <w:r w:rsidRPr="003B4495">
        <w:rPr>
          <w:szCs w:val="24"/>
        </w:rPr>
        <w:t>Rp.: Tab. Nitrosorbidi 0,005 № 20</w:t>
      </w:r>
    </w:p>
    <w:p w:rsidR="00C10767" w:rsidRPr="003B4495" w:rsidRDefault="00F91C88" w:rsidP="00F91C88">
      <w:pPr>
        <w:rPr>
          <w:szCs w:val="24"/>
        </w:rPr>
      </w:pPr>
      <w:r w:rsidRPr="003B4495">
        <w:rPr>
          <w:szCs w:val="24"/>
        </w:rPr>
        <w:t>D.S. По 1 таблетке три раза в день.</w:t>
      </w:r>
    </w:p>
    <w:p w:rsidR="00C10767" w:rsidRPr="003B4495" w:rsidRDefault="00F91C88" w:rsidP="00C017E3">
      <w:pPr>
        <w:numPr>
          <w:ilvl w:val="0"/>
          <w:numId w:val="16"/>
        </w:numPr>
        <w:rPr>
          <w:szCs w:val="24"/>
        </w:rPr>
      </w:pPr>
      <w:r w:rsidRPr="003B4495">
        <w:rPr>
          <w:szCs w:val="24"/>
        </w:rPr>
        <w:t>Rp.: Panangini 10,0</w:t>
      </w:r>
    </w:p>
    <w:p w:rsidR="00C10767" w:rsidRPr="003B4495" w:rsidRDefault="00F91C88" w:rsidP="00F91C88">
      <w:pPr>
        <w:rPr>
          <w:szCs w:val="24"/>
        </w:rPr>
      </w:pPr>
      <w:r w:rsidRPr="003B4495">
        <w:rPr>
          <w:szCs w:val="24"/>
        </w:rPr>
        <w:t>Sol. NaCl 0,8% 50 ml</w:t>
      </w:r>
    </w:p>
    <w:p w:rsidR="00C10767" w:rsidRPr="003B4495" w:rsidRDefault="00F91C88" w:rsidP="00F91C88">
      <w:pPr>
        <w:rPr>
          <w:szCs w:val="24"/>
        </w:rPr>
      </w:pPr>
      <w:r w:rsidRPr="003B4495">
        <w:rPr>
          <w:szCs w:val="24"/>
        </w:rPr>
        <w:t>D.t.d № 5</w:t>
      </w:r>
    </w:p>
    <w:p w:rsidR="00C10767" w:rsidRPr="003B4495" w:rsidRDefault="00F91C88" w:rsidP="00F91C88">
      <w:pPr>
        <w:rPr>
          <w:szCs w:val="24"/>
        </w:rPr>
      </w:pPr>
      <w:r w:rsidRPr="003B4495">
        <w:rPr>
          <w:szCs w:val="24"/>
        </w:rPr>
        <w:t>S. В/в капельно через день.</w:t>
      </w:r>
    </w:p>
    <w:p w:rsidR="00C10767" w:rsidRPr="003B4495" w:rsidRDefault="00F91C88" w:rsidP="00C017E3">
      <w:pPr>
        <w:numPr>
          <w:ilvl w:val="0"/>
          <w:numId w:val="16"/>
        </w:numPr>
        <w:rPr>
          <w:szCs w:val="24"/>
        </w:rPr>
      </w:pPr>
      <w:r w:rsidRPr="003B4495">
        <w:rPr>
          <w:szCs w:val="24"/>
        </w:rPr>
        <w:t>Rp.: Tab. Сinnarizini 0,025 № 20</w:t>
      </w:r>
    </w:p>
    <w:p w:rsidR="00C10767" w:rsidRPr="003B4495" w:rsidRDefault="00F91C88" w:rsidP="00F91C88">
      <w:pPr>
        <w:rPr>
          <w:szCs w:val="24"/>
        </w:rPr>
      </w:pPr>
      <w:r w:rsidRPr="003B4495">
        <w:rPr>
          <w:szCs w:val="24"/>
        </w:rPr>
        <w:t>.S. По 1 таблетке три раза в день.</w:t>
      </w:r>
    </w:p>
    <w:p w:rsidR="00C10767" w:rsidRPr="003B4495" w:rsidRDefault="00F91C88" w:rsidP="00C017E3">
      <w:pPr>
        <w:numPr>
          <w:ilvl w:val="0"/>
          <w:numId w:val="16"/>
        </w:numPr>
        <w:rPr>
          <w:szCs w:val="24"/>
          <w:lang w:val="en-US"/>
        </w:rPr>
      </w:pPr>
      <w:r w:rsidRPr="003B4495">
        <w:rPr>
          <w:szCs w:val="24"/>
          <w:lang w:val="en-US"/>
        </w:rPr>
        <w:lastRenderedPageBreak/>
        <w:t>Rp.: Tab. Acidi acetylsalicylici 0,25 № 20</w:t>
      </w:r>
    </w:p>
    <w:p w:rsidR="00C10767" w:rsidRPr="003B4495" w:rsidRDefault="00F91C88" w:rsidP="00F91C88">
      <w:pPr>
        <w:rPr>
          <w:szCs w:val="24"/>
        </w:rPr>
      </w:pPr>
      <w:r w:rsidRPr="003B4495">
        <w:rPr>
          <w:szCs w:val="24"/>
        </w:rPr>
        <w:t>D.S. По 1/4 таблетки утром.</w:t>
      </w:r>
    </w:p>
    <w:p w:rsidR="00C10767" w:rsidRPr="003B4495" w:rsidRDefault="00F91C88" w:rsidP="00C017E3">
      <w:pPr>
        <w:numPr>
          <w:ilvl w:val="0"/>
          <w:numId w:val="16"/>
        </w:numPr>
        <w:rPr>
          <w:szCs w:val="24"/>
          <w:lang w:val="en-US"/>
        </w:rPr>
      </w:pPr>
      <w:r w:rsidRPr="003B4495">
        <w:rPr>
          <w:szCs w:val="24"/>
          <w:lang w:val="en-US"/>
        </w:rPr>
        <w:t>Rp.: Sol. Thiamini chloridi 2,5% 1 ml</w:t>
      </w:r>
    </w:p>
    <w:p w:rsidR="00C10767" w:rsidRPr="003B4495" w:rsidRDefault="00F91C88" w:rsidP="00F91C88">
      <w:pPr>
        <w:rPr>
          <w:szCs w:val="24"/>
          <w:lang w:val="en-US"/>
        </w:rPr>
      </w:pPr>
      <w:r w:rsidRPr="003B4495">
        <w:rPr>
          <w:szCs w:val="24"/>
          <w:lang w:val="en-US"/>
        </w:rPr>
        <w:t xml:space="preserve">D.t.d. № </w:t>
      </w:r>
      <w:smartTag w:uri="urn:schemas-microsoft-com:office:smarttags" w:element="metricconverter">
        <w:smartTagPr>
          <w:attr w:name="ProductID" w:val="10 in"/>
        </w:smartTagPr>
        <w:r w:rsidRPr="003B4495">
          <w:rPr>
            <w:szCs w:val="24"/>
            <w:lang w:val="en-US"/>
          </w:rPr>
          <w:t>10 in</w:t>
        </w:r>
      </w:smartTag>
      <w:r w:rsidRPr="003B4495">
        <w:rPr>
          <w:szCs w:val="24"/>
          <w:lang w:val="en-US"/>
        </w:rPr>
        <w:t xml:space="preserve"> ampull.</w:t>
      </w:r>
    </w:p>
    <w:p w:rsidR="00C10767" w:rsidRPr="003B4495" w:rsidRDefault="00F91C88" w:rsidP="00F91C88">
      <w:pPr>
        <w:rPr>
          <w:szCs w:val="24"/>
        </w:rPr>
      </w:pPr>
      <w:r w:rsidRPr="003B4495">
        <w:rPr>
          <w:szCs w:val="24"/>
        </w:rPr>
        <w:t>S. По 1 мл в/м через день, чередовать с витамином В</w:t>
      </w:r>
      <w:r w:rsidRPr="003B4495">
        <w:rPr>
          <w:szCs w:val="24"/>
          <w:vertAlign w:val="subscript"/>
        </w:rPr>
        <w:t>6</w:t>
      </w:r>
      <w:r w:rsidRPr="003B4495">
        <w:rPr>
          <w:szCs w:val="24"/>
        </w:rPr>
        <w:t>.</w:t>
      </w:r>
    </w:p>
    <w:p w:rsidR="00C10767" w:rsidRPr="003B4495" w:rsidRDefault="00F91C88" w:rsidP="00F91C88">
      <w:pPr>
        <w:rPr>
          <w:szCs w:val="24"/>
          <w:lang w:val="en-US"/>
        </w:rPr>
      </w:pPr>
      <w:r w:rsidRPr="003B4495">
        <w:rPr>
          <w:szCs w:val="24"/>
          <w:lang w:val="en-US"/>
        </w:rPr>
        <w:t>Rp.: Sol. Pyridoxini 5% 1 ml</w:t>
      </w:r>
    </w:p>
    <w:p w:rsidR="00C10767" w:rsidRPr="003B4495" w:rsidRDefault="00F91C88" w:rsidP="00F91C88">
      <w:pPr>
        <w:rPr>
          <w:szCs w:val="24"/>
          <w:lang w:val="en-US"/>
        </w:rPr>
      </w:pPr>
      <w:r w:rsidRPr="003B4495">
        <w:rPr>
          <w:szCs w:val="24"/>
          <w:lang w:val="en-US"/>
        </w:rPr>
        <w:t xml:space="preserve">D.t.d. № </w:t>
      </w:r>
      <w:smartTag w:uri="urn:schemas-microsoft-com:office:smarttags" w:element="metricconverter">
        <w:smartTagPr>
          <w:attr w:name="ProductID" w:val="10 in"/>
        </w:smartTagPr>
        <w:r w:rsidRPr="003B4495">
          <w:rPr>
            <w:szCs w:val="24"/>
            <w:lang w:val="en-US"/>
          </w:rPr>
          <w:t>10 in</w:t>
        </w:r>
      </w:smartTag>
      <w:r w:rsidRPr="003B4495">
        <w:rPr>
          <w:szCs w:val="24"/>
          <w:lang w:val="en-US"/>
        </w:rPr>
        <w:t xml:space="preserve"> ampull.</w:t>
      </w:r>
    </w:p>
    <w:p w:rsidR="00C10767" w:rsidRPr="003B4495" w:rsidRDefault="00F91C88" w:rsidP="00F91C88">
      <w:pPr>
        <w:rPr>
          <w:szCs w:val="24"/>
        </w:rPr>
      </w:pPr>
      <w:r w:rsidRPr="003B4495">
        <w:rPr>
          <w:szCs w:val="24"/>
        </w:rPr>
        <w:t>S. По 1 мл в/м через день, чередовать с витамином В</w:t>
      </w:r>
      <w:r w:rsidRPr="003B4495">
        <w:rPr>
          <w:szCs w:val="24"/>
          <w:vertAlign w:val="subscript"/>
        </w:rPr>
        <w:t>1</w:t>
      </w:r>
      <w:r w:rsidRPr="003B4495">
        <w:rPr>
          <w:szCs w:val="24"/>
        </w:rPr>
        <w:t>.</w:t>
      </w:r>
    </w:p>
    <w:p w:rsidR="00C10767" w:rsidRPr="003B4495" w:rsidRDefault="00F91C88" w:rsidP="00F91C88">
      <w:pPr>
        <w:rPr>
          <w:szCs w:val="24"/>
          <w:lang w:val="en-US"/>
        </w:rPr>
      </w:pPr>
      <w:r w:rsidRPr="003B4495">
        <w:rPr>
          <w:szCs w:val="24"/>
          <w:lang w:val="en-US"/>
        </w:rPr>
        <w:t>Rp.: Sol. Pyracetami 20% 5 ml</w:t>
      </w:r>
    </w:p>
    <w:p w:rsidR="00C10767" w:rsidRPr="003B4495" w:rsidRDefault="00F91C88" w:rsidP="00F91C88">
      <w:pPr>
        <w:rPr>
          <w:szCs w:val="24"/>
          <w:lang w:val="en-US"/>
        </w:rPr>
      </w:pPr>
      <w:r w:rsidRPr="003B4495">
        <w:rPr>
          <w:szCs w:val="24"/>
          <w:lang w:val="en-US"/>
        </w:rPr>
        <w:t xml:space="preserve">D.t.d № </w:t>
      </w:r>
      <w:smartTag w:uri="urn:schemas-microsoft-com:office:smarttags" w:element="metricconverter">
        <w:smartTagPr>
          <w:attr w:name="ProductID" w:val="20 in"/>
        </w:smartTagPr>
        <w:r w:rsidRPr="003B4495">
          <w:rPr>
            <w:szCs w:val="24"/>
            <w:lang w:val="en-US"/>
          </w:rPr>
          <w:t>20 in</w:t>
        </w:r>
      </w:smartTag>
      <w:r w:rsidRPr="003B4495">
        <w:rPr>
          <w:szCs w:val="24"/>
          <w:lang w:val="en-US"/>
        </w:rPr>
        <w:t xml:space="preserve"> ampull.</w:t>
      </w:r>
    </w:p>
    <w:p w:rsidR="00C10767" w:rsidRPr="003B4495" w:rsidRDefault="00F91C88" w:rsidP="00F91C88">
      <w:pPr>
        <w:rPr>
          <w:szCs w:val="24"/>
        </w:rPr>
      </w:pPr>
      <w:r w:rsidRPr="003B4495">
        <w:rPr>
          <w:szCs w:val="24"/>
        </w:rPr>
        <w:t xml:space="preserve">S. По 10 мл в/в струйно. </w:t>
      </w:r>
    </w:p>
    <w:p w:rsidR="00C10767" w:rsidRPr="003B4495" w:rsidRDefault="00F91C88" w:rsidP="00F91C88">
      <w:pPr>
        <w:rPr>
          <w:b/>
          <w:bCs/>
          <w:szCs w:val="24"/>
        </w:rPr>
      </w:pPr>
      <w:r w:rsidRPr="003B4495">
        <w:rPr>
          <w:b/>
          <w:bCs/>
          <w:szCs w:val="24"/>
        </w:rPr>
        <w:t>Прогноз.</w:t>
      </w:r>
    </w:p>
    <w:p w:rsidR="00FB1BA7" w:rsidRPr="003B4495" w:rsidRDefault="00F91C88" w:rsidP="00F91C88">
      <w:pPr>
        <w:rPr>
          <w:szCs w:val="24"/>
        </w:rPr>
      </w:pPr>
      <w:r w:rsidRPr="003B4495">
        <w:rPr>
          <w:szCs w:val="24"/>
        </w:rPr>
        <w:t xml:space="preserve">Прогноз для жизни благоприятный. Учитывая положительную динамику, возможно частичное восстановление утраченных функций (частичное восстановление температурной и болевой чувствительности на </w:t>
      </w:r>
      <w:r w:rsidR="00C10767" w:rsidRPr="003B4495">
        <w:rPr>
          <w:szCs w:val="24"/>
        </w:rPr>
        <w:t>правой</w:t>
      </w:r>
      <w:r w:rsidRPr="003B4495">
        <w:rPr>
          <w:szCs w:val="24"/>
        </w:rPr>
        <w:t xml:space="preserve"> стороне тела, уменьшение пареза слева). Прогноз для трудоспособности - инвалидность II группы.</w:t>
      </w:r>
    </w:p>
    <w:p w:rsidR="00FB1BA7" w:rsidRPr="003B4495" w:rsidRDefault="00FB1BA7" w:rsidP="00F91C88">
      <w:pPr>
        <w:rPr>
          <w:b/>
          <w:bCs/>
          <w:szCs w:val="24"/>
        </w:rPr>
      </w:pPr>
    </w:p>
    <w:p w:rsidR="00FB1BA7" w:rsidRPr="003B4495" w:rsidRDefault="0085730F" w:rsidP="00F91C88">
      <w:pPr>
        <w:rPr>
          <w:b/>
          <w:bCs/>
          <w:szCs w:val="24"/>
        </w:rPr>
      </w:pPr>
      <w:r w:rsidRPr="003B4495">
        <w:rPr>
          <w:b/>
          <w:bCs/>
          <w:szCs w:val="24"/>
        </w:rPr>
        <w:t>Дневник:</w:t>
      </w:r>
    </w:p>
    <w:p w:rsidR="0058283D" w:rsidRPr="003B4495" w:rsidRDefault="00CD595D" w:rsidP="00F91C88">
      <w:pPr>
        <w:rPr>
          <w:b/>
          <w:bCs/>
          <w:szCs w:val="24"/>
        </w:rPr>
      </w:pPr>
      <w:r>
        <w:rPr>
          <w:b/>
          <w:bCs/>
          <w:szCs w:val="24"/>
        </w:rPr>
        <w:t>17</w:t>
      </w:r>
      <w:r w:rsidR="0058283D" w:rsidRPr="003B4495">
        <w:rPr>
          <w:b/>
          <w:bCs/>
          <w:szCs w:val="24"/>
        </w:rPr>
        <w:t>.0</w:t>
      </w:r>
      <w:r>
        <w:rPr>
          <w:b/>
          <w:bCs/>
          <w:szCs w:val="24"/>
        </w:rPr>
        <w:t>5</w:t>
      </w:r>
      <w:r w:rsidR="0058283D" w:rsidRPr="003B4495">
        <w:rPr>
          <w:b/>
          <w:bCs/>
          <w:szCs w:val="24"/>
        </w:rPr>
        <w:t>.06</w:t>
      </w:r>
    </w:p>
    <w:p w:rsidR="0058283D" w:rsidRPr="003B4495" w:rsidRDefault="0058283D" w:rsidP="00F91C88">
      <w:pPr>
        <w:rPr>
          <w:szCs w:val="24"/>
        </w:rPr>
      </w:pPr>
      <w:r w:rsidRPr="003B4495">
        <w:rPr>
          <w:szCs w:val="24"/>
        </w:rPr>
        <w:t xml:space="preserve">АД 140/90 мм Hg, ps 85 удара в минуту, t 36,6 </w:t>
      </w:r>
      <w:r w:rsidRPr="003B4495">
        <w:rPr>
          <w:szCs w:val="24"/>
          <w:vertAlign w:val="superscript"/>
        </w:rPr>
        <w:t>o</w:t>
      </w:r>
      <w:r w:rsidRPr="003B4495">
        <w:rPr>
          <w:szCs w:val="24"/>
        </w:rPr>
        <w:t>C</w:t>
      </w:r>
      <w:r w:rsidRPr="003B4495">
        <w:rPr>
          <w:szCs w:val="24"/>
        </w:rPr>
        <w:br/>
        <w:t>Состояние тяжелое. Сознание ясное. Тоны сердца приглушены, аритмичны. Живот мягкий, безболезненный, мочеиспускание, стул - N. Жалобы на: головную боль лобно-височной локализации, распирающего характера, сильная, постоянная</w:t>
      </w:r>
      <w:r w:rsidR="00523B30" w:rsidRPr="003B4495">
        <w:rPr>
          <w:szCs w:val="24"/>
        </w:rPr>
        <w:t xml:space="preserve">, слабость, икоту, шум в голове, нарушение зрения. Чувствительность на правой стороне снижена. Ригидность мышц шеи в 2 палец. Симптом Кернига положительный с двух сторон. Мелкоразмашестый нистагм с обеих сторон. Асимметрия лобных и носогубных складок, положительный хоботковый рефлекс и рефлекс </w:t>
      </w:r>
      <w:r w:rsidR="00F64018" w:rsidRPr="00EB3D81">
        <w:rPr>
          <w:szCs w:val="24"/>
        </w:rPr>
        <w:t>Маринеску – Радовичи</w:t>
      </w:r>
      <w:r w:rsidR="00F64018" w:rsidRPr="003B4495">
        <w:rPr>
          <w:szCs w:val="24"/>
        </w:rPr>
        <w:t xml:space="preserve"> </w:t>
      </w:r>
      <w:r w:rsidR="00523B30" w:rsidRPr="003B4495">
        <w:rPr>
          <w:szCs w:val="24"/>
        </w:rPr>
        <w:t xml:space="preserve"> – положительный с обеих сторон. Пальценосовую и пяточно-коленную пробу выполняет с атаксией. Положительный рефлекс Бабинского с обеих сторон.</w:t>
      </w:r>
    </w:p>
    <w:p w:rsidR="00523B30" w:rsidRPr="003B4495" w:rsidRDefault="00CD595D" w:rsidP="00F91C88">
      <w:pPr>
        <w:rPr>
          <w:b/>
          <w:szCs w:val="24"/>
        </w:rPr>
      </w:pPr>
      <w:r>
        <w:rPr>
          <w:b/>
          <w:szCs w:val="24"/>
        </w:rPr>
        <w:t>18</w:t>
      </w:r>
      <w:r w:rsidR="00523B30" w:rsidRPr="003B4495">
        <w:rPr>
          <w:b/>
          <w:szCs w:val="24"/>
        </w:rPr>
        <w:t>.0</w:t>
      </w:r>
      <w:r>
        <w:rPr>
          <w:b/>
          <w:szCs w:val="24"/>
        </w:rPr>
        <w:t>5</w:t>
      </w:r>
      <w:r w:rsidR="00523B30" w:rsidRPr="003B4495">
        <w:rPr>
          <w:b/>
          <w:szCs w:val="24"/>
        </w:rPr>
        <w:t>.06</w:t>
      </w:r>
    </w:p>
    <w:p w:rsidR="00523B30" w:rsidRPr="003B4495" w:rsidRDefault="00523B30" w:rsidP="00523B30">
      <w:pPr>
        <w:rPr>
          <w:szCs w:val="24"/>
        </w:rPr>
      </w:pPr>
      <w:r w:rsidRPr="003B4495">
        <w:rPr>
          <w:szCs w:val="24"/>
        </w:rPr>
        <w:t xml:space="preserve">АД 130/80 мм Hg, ps 78 удара в минуту, t 36,6 </w:t>
      </w:r>
      <w:r w:rsidRPr="003B4495">
        <w:rPr>
          <w:szCs w:val="24"/>
          <w:vertAlign w:val="superscript"/>
        </w:rPr>
        <w:t>o</w:t>
      </w:r>
      <w:r w:rsidRPr="003B4495">
        <w:rPr>
          <w:szCs w:val="24"/>
        </w:rPr>
        <w:t>C</w:t>
      </w:r>
      <w:r w:rsidRPr="003B4495">
        <w:rPr>
          <w:szCs w:val="24"/>
        </w:rPr>
        <w:br/>
        <w:t xml:space="preserve">Состояние удовлетворительное. Сознание ясное. Тоны сердца приглушены, аритмичны. Живот мягкий, безболезненный, мочеиспускание, стул - N. Жалобы на: головную боль височной локализации, давящего характера, постоянная, слабость, нарушение зрения. Чувствительность на правой стороне снижена. Ригидность мышц шеи в 2 палец. Симптом Кернига положительный с двух сторон. Мелкоразмашестый нистагм с обеих сторон. Асимметрия лобных и носогубных складок, положительный хоботковый рефлекс и рефлекс </w:t>
      </w:r>
      <w:r w:rsidR="00F64018" w:rsidRPr="00EB3D81">
        <w:rPr>
          <w:szCs w:val="24"/>
        </w:rPr>
        <w:t>Маринеску – Радовичи</w:t>
      </w:r>
      <w:r w:rsidRPr="003B4495">
        <w:rPr>
          <w:szCs w:val="24"/>
        </w:rPr>
        <w:t xml:space="preserve"> – положительный с обеих сторон. Пальценосовую и пяточно-коленную пробу выполняет с атаксией. Положительный рефлекс Бабинского с обеих сторон.</w:t>
      </w:r>
    </w:p>
    <w:p w:rsidR="00523B30" w:rsidRPr="003B4495" w:rsidRDefault="00523B30" w:rsidP="00F91C88">
      <w:pPr>
        <w:rPr>
          <w:bCs/>
          <w:szCs w:val="24"/>
        </w:rPr>
      </w:pPr>
    </w:p>
    <w:p w:rsidR="008D687E" w:rsidRDefault="00F91C88" w:rsidP="00F91C88">
      <w:pPr>
        <w:rPr>
          <w:b/>
          <w:bCs/>
          <w:szCs w:val="24"/>
        </w:rPr>
      </w:pPr>
      <w:r w:rsidRPr="003B4495">
        <w:rPr>
          <w:b/>
          <w:bCs/>
          <w:szCs w:val="24"/>
        </w:rPr>
        <w:t>Эпикриз.</w:t>
      </w:r>
    </w:p>
    <w:p w:rsidR="005465FA" w:rsidRDefault="00F91C88" w:rsidP="00F91C88">
      <w:pPr>
        <w:rPr>
          <w:szCs w:val="24"/>
        </w:rPr>
      </w:pPr>
      <w:r w:rsidRPr="003B4495">
        <w:rPr>
          <w:szCs w:val="24"/>
        </w:rPr>
        <w:t xml:space="preserve">Больной </w:t>
      </w:r>
      <w:r w:rsidR="00FB1BA7" w:rsidRPr="003B4495">
        <w:rPr>
          <w:szCs w:val="24"/>
        </w:rPr>
        <w:t>194</w:t>
      </w:r>
      <w:r w:rsidR="00CD595D">
        <w:rPr>
          <w:szCs w:val="24"/>
        </w:rPr>
        <w:t>3</w:t>
      </w:r>
      <w:r w:rsidR="00FB1BA7" w:rsidRPr="003B4495">
        <w:rPr>
          <w:szCs w:val="24"/>
        </w:rPr>
        <w:t xml:space="preserve"> года рождения поступил в </w:t>
      </w:r>
      <w:r w:rsidR="008D687E">
        <w:rPr>
          <w:szCs w:val="24"/>
        </w:rPr>
        <w:t xml:space="preserve">МУЗ </w:t>
      </w:r>
      <w:r w:rsidR="00923DFE">
        <w:rPr>
          <w:szCs w:val="24"/>
        </w:rPr>
        <w:t xml:space="preserve">… </w:t>
      </w:r>
      <w:r w:rsidR="008D687E">
        <w:rPr>
          <w:szCs w:val="24"/>
        </w:rPr>
        <w:t>на скорой помощи с подозрением на ОНМК, в связи, с чем был госпитализирован в неврологическое отделение, для постановки диагноза и подбора корректного лечения в соответствии с поставленным диагнозом.</w:t>
      </w:r>
      <w:r w:rsidRPr="003B4495">
        <w:rPr>
          <w:szCs w:val="24"/>
        </w:rPr>
        <w:t xml:space="preserve">  Поступил с жалобами на</w:t>
      </w:r>
      <w:r w:rsidR="008D687E">
        <w:rPr>
          <w:szCs w:val="24"/>
        </w:rPr>
        <w:t>: икоту, головную боль,</w:t>
      </w:r>
      <w:r w:rsidRPr="003B4495">
        <w:rPr>
          <w:szCs w:val="24"/>
        </w:rPr>
        <w:t xml:space="preserve"> общую слабость, головокружение, слабость в </w:t>
      </w:r>
      <w:r w:rsidR="008D687E">
        <w:rPr>
          <w:szCs w:val="24"/>
        </w:rPr>
        <w:t>правой</w:t>
      </w:r>
      <w:r w:rsidRPr="003B4495">
        <w:rPr>
          <w:szCs w:val="24"/>
        </w:rPr>
        <w:t xml:space="preserve"> половине тела (в руке и в ноге), снижение температур</w:t>
      </w:r>
      <w:r w:rsidR="008D687E">
        <w:rPr>
          <w:szCs w:val="24"/>
        </w:rPr>
        <w:t>ной и болевой чувствительности на правой</w:t>
      </w:r>
      <w:r w:rsidRPr="003B4495">
        <w:rPr>
          <w:szCs w:val="24"/>
        </w:rPr>
        <w:t xml:space="preserve"> руке и ноге, особенно по утрам, затруднение акта глотания, головные боли, снижение памяти и слуха, шаткость при ходьбе больше вправо. </w:t>
      </w:r>
    </w:p>
    <w:p w:rsidR="005465FA" w:rsidRDefault="00F91C88" w:rsidP="00F91C88">
      <w:pPr>
        <w:rPr>
          <w:szCs w:val="24"/>
        </w:rPr>
      </w:pPr>
      <w:r w:rsidRPr="003B4495">
        <w:rPr>
          <w:szCs w:val="24"/>
        </w:rPr>
        <w:t xml:space="preserve">В </w:t>
      </w:r>
      <w:r w:rsidR="005465FA">
        <w:rPr>
          <w:szCs w:val="24"/>
        </w:rPr>
        <w:t>июне</w:t>
      </w:r>
      <w:r w:rsidRPr="003B4495">
        <w:rPr>
          <w:szCs w:val="24"/>
        </w:rPr>
        <w:t xml:space="preserve"> 200</w:t>
      </w:r>
      <w:r w:rsidR="005465FA">
        <w:rPr>
          <w:szCs w:val="24"/>
        </w:rPr>
        <w:t>4</w:t>
      </w:r>
      <w:r w:rsidRPr="003B4495">
        <w:rPr>
          <w:szCs w:val="24"/>
        </w:rPr>
        <w:t xml:space="preserve"> года перенес ОНМК по </w:t>
      </w:r>
      <w:r w:rsidR="005465FA">
        <w:rPr>
          <w:szCs w:val="24"/>
        </w:rPr>
        <w:t>гемморагическому</w:t>
      </w:r>
      <w:r w:rsidRPr="003B4495">
        <w:rPr>
          <w:szCs w:val="24"/>
        </w:rPr>
        <w:t xml:space="preserve"> типу, был доставлен в стационар (</w:t>
      </w:r>
      <w:r w:rsidR="005465FA">
        <w:rPr>
          <w:szCs w:val="24"/>
        </w:rPr>
        <w:t xml:space="preserve">МУЗ </w:t>
      </w:r>
      <w:r w:rsidR="00923DFE">
        <w:rPr>
          <w:szCs w:val="24"/>
        </w:rPr>
        <w:t>…</w:t>
      </w:r>
      <w:r w:rsidRPr="003B4495">
        <w:rPr>
          <w:szCs w:val="24"/>
        </w:rPr>
        <w:t>) где прошел курс лечения и в удовлетворительном состоянии с признаками положительной динамики был выписан домой. С тех пор временами отмечает резкую слабость в ногах, головокружение, головные боли.</w:t>
      </w:r>
    </w:p>
    <w:p w:rsidR="005465FA" w:rsidRDefault="00F91C88" w:rsidP="00F91C88">
      <w:pPr>
        <w:rPr>
          <w:szCs w:val="24"/>
        </w:rPr>
      </w:pPr>
      <w:r w:rsidRPr="003B4495">
        <w:rPr>
          <w:szCs w:val="24"/>
        </w:rPr>
        <w:lastRenderedPageBreak/>
        <w:t>При объективном исследовании: бледный цвет кожи и слизистых, аритмия, давление 1</w:t>
      </w:r>
      <w:r w:rsidR="005465FA">
        <w:rPr>
          <w:szCs w:val="24"/>
        </w:rPr>
        <w:t>4</w:t>
      </w:r>
      <w:r w:rsidRPr="003B4495">
        <w:rPr>
          <w:szCs w:val="24"/>
        </w:rPr>
        <w:t>0/</w:t>
      </w:r>
      <w:r w:rsidR="005465FA">
        <w:rPr>
          <w:szCs w:val="24"/>
        </w:rPr>
        <w:t>9</w:t>
      </w:r>
      <w:r w:rsidRPr="003B4495">
        <w:rPr>
          <w:szCs w:val="24"/>
        </w:rPr>
        <w:t xml:space="preserve">0 мм Hg, нистагм, </w:t>
      </w:r>
      <w:r w:rsidR="005465FA">
        <w:rPr>
          <w:szCs w:val="24"/>
        </w:rPr>
        <w:t>поперхивание</w:t>
      </w:r>
      <w:r w:rsidRPr="003B4495">
        <w:rPr>
          <w:szCs w:val="24"/>
        </w:rPr>
        <w:t xml:space="preserve">, атаксия, аналгезия и терманестезия на </w:t>
      </w:r>
      <w:r w:rsidR="005465FA">
        <w:rPr>
          <w:szCs w:val="24"/>
        </w:rPr>
        <w:t xml:space="preserve">правой </w:t>
      </w:r>
      <w:r w:rsidRPr="003B4495">
        <w:rPr>
          <w:szCs w:val="24"/>
        </w:rPr>
        <w:t xml:space="preserve">стороне тела, центральный гемипарез на </w:t>
      </w:r>
      <w:r w:rsidR="005465FA">
        <w:rPr>
          <w:szCs w:val="24"/>
        </w:rPr>
        <w:t>правой</w:t>
      </w:r>
      <w:r w:rsidRPr="003B4495">
        <w:rPr>
          <w:szCs w:val="24"/>
        </w:rPr>
        <w:t xml:space="preserve"> стороне тела.</w:t>
      </w:r>
    </w:p>
    <w:p w:rsidR="005465FA" w:rsidRDefault="00F91C88" w:rsidP="00F91C88">
      <w:pPr>
        <w:rPr>
          <w:szCs w:val="24"/>
        </w:rPr>
      </w:pPr>
      <w:r w:rsidRPr="003B4495">
        <w:rPr>
          <w:szCs w:val="24"/>
        </w:rPr>
        <w:t xml:space="preserve">Эти данные позволяют поставить диагноз: Церебральный атеросклероз. Последствия острого нарушения мозгового кровообращения по ишемическому типу нетромботического генеза в </w:t>
      </w:r>
      <w:r w:rsidR="005465FA">
        <w:rPr>
          <w:szCs w:val="24"/>
        </w:rPr>
        <w:t xml:space="preserve">вертебро - базилярном </w:t>
      </w:r>
      <w:r w:rsidRPr="003B4495">
        <w:rPr>
          <w:szCs w:val="24"/>
        </w:rPr>
        <w:t xml:space="preserve">бассейне </w:t>
      </w:r>
    </w:p>
    <w:p w:rsidR="00FE0263" w:rsidRPr="003B4495" w:rsidRDefault="00F91C88" w:rsidP="005465FA">
      <w:pPr>
        <w:rPr>
          <w:b/>
          <w:szCs w:val="24"/>
        </w:rPr>
      </w:pPr>
      <w:r w:rsidRPr="003B4495">
        <w:t>Больной получает лечение, направленное на улучшение работы сердца, нормализацию гемодинамики, улучшение кровоснабжения мозга, профилактику тромбообразования: антиагреганты, нормализацию обменных процессов в нервной ткани. Отмечена положительная динамика.</w:t>
      </w:r>
    </w:p>
    <w:p w:rsidR="00FE0263" w:rsidRPr="003B4495" w:rsidRDefault="00FE0263">
      <w:pPr>
        <w:pStyle w:val="a3"/>
        <w:rPr>
          <w:b/>
          <w:szCs w:val="24"/>
        </w:rPr>
      </w:pPr>
    </w:p>
    <w:sectPr w:rsidR="00FE0263" w:rsidRPr="003B4495">
      <w:pgSz w:w="11906" w:h="16838"/>
      <w:pgMar w:top="851"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98" w:rsidRDefault="00712998">
      <w:r>
        <w:separator/>
      </w:r>
    </w:p>
  </w:endnote>
  <w:endnote w:type="continuationSeparator" w:id="0">
    <w:p w:rsidR="00712998" w:rsidRDefault="0071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98" w:rsidRDefault="00712998">
      <w:r>
        <w:separator/>
      </w:r>
    </w:p>
  </w:footnote>
  <w:footnote w:type="continuationSeparator" w:id="0">
    <w:p w:rsidR="00712998" w:rsidRDefault="00712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F41"/>
    <w:multiLevelType w:val="hybridMultilevel"/>
    <w:tmpl w:val="FC1ED234"/>
    <w:lvl w:ilvl="0" w:tplc="04190001">
      <w:start w:val="1"/>
      <w:numFmt w:val="bullet"/>
      <w:lvlText w:val=""/>
      <w:lvlJc w:val="left"/>
      <w:pPr>
        <w:tabs>
          <w:tab w:val="num" w:pos="502"/>
        </w:tabs>
        <w:ind w:left="502"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2E6B8D"/>
    <w:multiLevelType w:val="hybridMultilevel"/>
    <w:tmpl w:val="A00A1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CA40FC"/>
    <w:multiLevelType w:val="singleLevel"/>
    <w:tmpl w:val="0419000F"/>
    <w:lvl w:ilvl="0">
      <w:start w:val="1"/>
      <w:numFmt w:val="decimal"/>
      <w:lvlText w:val="%1."/>
      <w:lvlJc w:val="left"/>
      <w:pPr>
        <w:tabs>
          <w:tab w:val="num" w:pos="720"/>
        </w:tabs>
        <w:ind w:left="720" w:hanging="360"/>
      </w:pPr>
      <w:rPr>
        <w:rFonts w:hint="default"/>
      </w:rPr>
    </w:lvl>
  </w:abstractNum>
  <w:abstractNum w:abstractNumId="3">
    <w:nsid w:val="126024E6"/>
    <w:multiLevelType w:val="hybridMultilevel"/>
    <w:tmpl w:val="8B62BB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D005175"/>
    <w:multiLevelType w:val="singleLevel"/>
    <w:tmpl w:val="0419000F"/>
    <w:lvl w:ilvl="0">
      <w:start w:val="7"/>
      <w:numFmt w:val="decimal"/>
      <w:lvlText w:val="%1."/>
      <w:lvlJc w:val="left"/>
      <w:pPr>
        <w:tabs>
          <w:tab w:val="num" w:pos="360"/>
        </w:tabs>
        <w:ind w:left="360" w:hanging="360"/>
      </w:pPr>
      <w:rPr>
        <w:rFonts w:hint="default"/>
      </w:rPr>
    </w:lvl>
  </w:abstractNum>
  <w:abstractNum w:abstractNumId="5">
    <w:nsid w:val="26583CB3"/>
    <w:multiLevelType w:val="hybridMultilevel"/>
    <w:tmpl w:val="CC903D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C574980"/>
    <w:multiLevelType w:val="hybridMultilevel"/>
    <w:tmpl w:val="DAA8F2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F010541"/>
    <w:multiLevelType w:val="singleLevel"/>
    <w:tmpl w:val="0419000F"/>
    <w:lvl w:ilvl="0">
      <w:start w:val="7"/>
      <w:numFmt w:val="decimal"/>
      <w:lvlText w:val="%1."/>
      <w:lvlJc w:val="left"/>
      <w:pPr>
        <w:tabs>
          <w:tab w:val="num" w:pos="360"/>
        </w:tabs>
        <w:ind w:left="360" w:hanging="360"/>
      </w:pPr>
      <w:rPr>
        <w:rFonts w:hint="default"/>
      </w:rPr>
    </w:lvl>
  </w:abstractNum>
  <w:abstractNum w:abstractNumId="8">
    <w:nsid w:val="35E00CE0"/>
    <w:multiLevelType w:val="hybridMultilevel"/>
    <w:tmpl w:val="23781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1A3CCD"/>
    <w:multiLevelType w:val="hybridMultilevel"/>
    <w:tmpl w:val="A8B48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A214DD"/>
    <w:multiLevelType w:val="hybridMultilevel"/>
    <w:tmpl w:val="80002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821A68"/>
    <w:multiLevelType w:val="hybridMultilevel"/>
    <w:tmpl w:val="2C0E5A8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460453"/>
    <w:multiLevelType w:val="hybridMultilevel"/>
    <w:tmpl w:val="02F26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22086A"/>
    <w:multiLevelType w:val="hybridMultilevel"/>
    <w:tmpl w:val="5FAE18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AE0240"/>
    <w:multiLevelType w:val="hybridMultilevel"/>
    <w:tmpl w:val="E7C2A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5E348E"/>
    <w:multiLevelType w:val="hybridMultilevel"/>
    <w:tmpl w:val="DCB0D54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684B4B34"/>
    <w:multiLevelType w:val="hybridMultilevel"/>
    <w:tmpl w:val="7A7C51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E23758C"/>
    <w:multiLevelType w:val="hybridMultilevel"/>
    <w:tmpl w:val="875426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1EB222A"/>
    <w:multiLevelType w:val="hybridMultilevel"/>
    <w:tmpl w:val="DF52DC26"/>
    <w:lvl w:ilvl="0" w:tplc="0419000F">
      <w:start w:val="1"/>
      <w:numFmt w:val="decimal"/>
      <w:lvlText w:val="%1."/>
      <w:lvlJc w:val="left"/>
      <w:pPr>
        <w:tabs>
          <w:tab w:val="num" w:pos="780"/>
        </w:tabs>
        <w:ind w:left="780" w:hanging="360"/>
      </w:p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76D22121"/>
    <w:multiLevelType w:val="hybridMultilevel"/>
    <w:tmpl w:val="4740E5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D8D4D7F"/>
    <w:multiLevelType w:val="hybridMultilevel"/>
    <w:tmpl w:val="A482B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0"/>
  </w:num>
  <w:num w:numId="6">
    <w:abstractNumId w:val="19"/>
  </w:num>
  <w:num w:numId="7">
    <w:abstractNumId w:val="12"/>
  </w:num>
  <w:num w:numId="8">
    <w:abstractNumId w:val="10"/>
  </w:num>
  <w:num w:numId="9">
    <w:abstractNumId w:val="9"/>
  </w:num>
  <w:num w:numId="10">
    <w:abstractNumId w:val="8"/>
  </w:num>
  <w:num w:numId="11">
    <w:abstractNumId w:val="11"/>
  </w:num>
  <w:num w:numId="12">
    <w:abstractNumId w:val="16"/>
  </w:num>
  <w:num w:numId="13">
    <w:abstractNumId w:val="6"/>
  </w:num>
  <w:num w:numId="14">
    <w:abstractNumId w:val="5"/>
  </w:num>
  <w:num w:numId="15">
    <w:abstractNumId w:val="17"/>
  </w:num>
  <w:num w:numId="16">
    <w:abstractNumId w:val="1"/>
  </w:num>
  <w:num w:numId="17">
    <w:abstractNumId w:val="14"/>
  </w:num>
  <w:num w:numId="18">
    <w:abstractNumId w:val="20"/>
  </w:num>
  <w:num w:numId="19">
    <w:abstractNumId w:val="13"/>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B2"/>
    <w:rsid w:val="00067741"/>
    <w:rsid w:val="00080BC8"/>
    <w:rsid w:val="00081208"/>
    <w:rsid w:val="0008583C"/>
    <w:rsid w:val="001008C2"/>
    <w:rsid w:val="0010183C"/>
    <w:rsid w:val="00107D5E"/>
    <w:rsid w:val="00143B23"/>
    <w:rsid w:val="00165FE1"/>
    <w:rsid w:val="001E43D8"/>
    <w:rsid w:val="001F1B57"/>
    <w:rsid w:val="0022406C"/>
    <w:rsid w:val="002347EF"/>
    <w:rsid w:val="0031180A"/>
    <w:rsid w:val="003852EA"/>
    <w:rsid w:val="003B4495"/>
    <w:rsid w:val="00406561"/>
    <w:rsid w:val="00412890"/>
    <w:rsid w:val="00523B30"/>
    <w:rsid w:val="005465FA"/>
    <w:rsid w:val="00555590"/>
    <w:rsid w:val="0058283D"/>
    <w:rsid w:val="00592A2F"/>
    <w:rsid w:val="005E2A4C"/>
    <w:rsid w:val="005E5CC2"/>
    <w:rsid w:val="005F45FB"/>
    <w:rsid w:val="006072EF"/>
    <w:rsid w:val="006107C6"/>
    <w:rsid w:val="00612FA3"/>
    <w:rsid w:val="00613D6A"/>
    <w:rsid w:val="00623C20"/>
    <w:rsid w:val="00650459"/>
    <w:rsid w:val="00651FA6"/>
    <w:rsid w:val="00682CA0"/>
    <w:rsid w:val="006A722A"/>
    <w:rsid w:val="00712998"/>
    <w:rsid w:val="007A5655"/>
    <w:rsid w:val="007C5A1F"/>
    <w:rsid w:val="00844B72"/>
    <w:rsid w:val="0085730F"/>
    <w:rsid w:val="00871622"/>
    <w:rsid w:val="00894B33"/>
    <w:rsid w:val="008D687E"/>
    <w:rsid w:val="00923DFE"/>
    <w:rsid w:val="0093080B"/>
    <w:rsid w:val="00942ACB"/>
    <w:rsid w:val="009C3E29"/>
    <w:rsid w:val="009E67CD"/>
    <w:rsid w:val="009F4B7C"/>
    <w:rsid w:val="00A07CB2"/>
    <w:rsid w:val="00A87E8C"/>
    <w:rsid w:val="00AB795C"/>
    <w:rsid w:val="00B366A5"/>
    <w:rsid w:val="00B56168"/>
    <w:rsid w:val="00C017E3"/>
    <w:rsid w:val="00C04923"/>
    <w:rsid w:val="00C10767"/>
    <w:rsid w:val="00C10A88"/>
    <w:rsid w:val="00C85FC1"/>
    <w:rsid w:val="00CC4B62"/>
    <w:rsid w:val="00CD595D"/>
    <w:rsid w:val="00CE22D5"/>
    <w:rsid w:val="00D25F90"/>
    <w:rsid w:val="00D603D7"/>
    <w:rsid w:val="00D65144"/>
    <w:rsid w:val="00DC7D7F"/>
    <w:rsid w:val="00E018BC"/>
    <w:rsid w:val="00E363EA"/>
    <w:rsid w:val="00E9629F"/>
    <w:rsid w:val="00EB3D81"/>
    <w:rsid w:val="00EE6F0D"/>
    <w:rsid w:val="00F216A5"/>
    <w:rsid w:val="00F3613C"/>
    <w:rsid w:val="00F64018"/>
    <w:rsid w:val="00F724A3"/>
    <w:rsid w:val="00F91C88"/>
    <w:rsid w:val="00FB1BA7"/>
    <w:rsid w:val="00FC171D"/>
    <w:rsid w:val="00FC5821"/>
    <w:rsid w:val="00FE0263"/>
    <w:rsid w:val="00FE5274"/>
    <w:rsid w:val="00FF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outlineLvl w:val="0"/>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styleId="a4">
    <w:name w:val="Plain Text"/>
    <w:basedOn w:val="a"/>
    <w:rsid w:val="005F45FB"/>
    <w:rPr>
      <w:rFonts w:ascii="Courier New" w:hAnsi="Courier New"/>
      <w:sz w:val="20"/>
    </w:rPr>
  </w:style>
  <w:style w:type="character" w:styleId="a5">
    <w:name w:val="Hyperlink"/>
    <w:rsid w:val="00FF2383"/>
    <w:rPr>
      <w:color w:val="0000FF"/>
      <w:u w:val="single"/>
    </w:rPr>
  </w:style>
  <w:style w:type="paragraph" w:styleId="a6">
    <w:name w:val="Balloon Text"/>
    <w:basedOn w:val="a"/>
    <w:semiHidden/>
    <w:rsid w:val="00FB1BA7"/>
    <w:rPr>
      <w:rFonts w:ascii="Tahoma" w:hAnsi="Tahoma" w:cs="Tahoma"/>
      <w:sz w:val="16"/>
      <w:szCs w:val="16"/>
    </w:rPr>
  </w:style>
  <w:style w:type="table" w:styleId="a7">
    <w:name w:val="Table Grid"/>
    <w:basedOn w:val="a1"/>
    <w:rsid w:val="00D60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outlineLvl w:val="0"/>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styleId="a4">
    <w:name w:val="Plain Text"/>
    <w:basedOn w:val="a"/>
    <w:rsid w:val="005F45FB"/>
    <w:rPr>
      <w:rFonts w:ascii="Courier New" w:hAnsi="Courier New"/>
      <w:sz w:val="20"/>
    </w:rPr>
  </w:style>
  <w:style w:type="character" w:styleId="a5">
    <w:name w:val="Hyperlink"/>
    <w:rsid w:val="00FF2383"/>
    <w:rPr>
      <w:color w:val="0000FF"/>
      <w:u w:val="single"/>
    </w:rPr>
  </w:style>
  <w:style w:type="paragraph" w:styleId="a6">
    <w:name w:val="Balloon Text"/>
    <w:basedOn w:val="a"/>
    <w:semiHidden/>
    <w:rsid w:val="00FB1BA7"/>
    <w:rPr>
      <w:rFonts w:ascii="Tahoma" w:hAnsi="Tahoma" w:cs="Tahoma"/>
      <w:sz w:val="16"/>
      <w:szCs w:val="16"/>
    </w:rPr>
  </w:style>
  <w:style w:type="table" w:styleId="a7">
    <w:name w:val="Table Grid"/>
    <w:basedOn w:val="a1"/>
    <w:rsid w:val="00D60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lick.begun.ru/kick.jsp?url=4vrJyAU025-eZHEjljy8VJxo0ntT0hFiYYbHFW5UA-Bwz6RPMPj-1MvQkiF1p-gwYz7xTvSrUqzmESPfgDrn96qVUHxJKwfdiQN3t-jDLi-0UMMqZPKKIg6VA7cQ-wS0MKeURoBOddEFU2UXq-fWszbQtfRW2DibnptgGygTfPXlWjHapW1rQcjj8SBJFBOEvVNpIr4CE1MQEj6QvxEP1C0f-uuiZAYAJ9P-PqabO3OL8IzaTDhSjepq9dQhreI5vb3RCi4DGjAqqur0JIAUni9kTA4OwJFT0cH1nMmfEUzy1hTB3xzFb0bs0Gc9dvGwa-l7LiRnKnin8advwHAI6nvqHCy_kPPGTeB7zUiDvFUeJdk5sBrb04-r52mPjo9rh2Q84NWnOmRRfu64pTCBCnfPnrgoBfSPSgtixk5BEkn7ilEGctobLl4Fcg6SUe84kfYjcgOTztSo8juvIqub_v6PIq5oMAq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4418</Words>
  <Characters>25187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УЧЕБНАЯ   ИСТОРИЯ  БОЛЕЗНИ</vt:lpstr>
    </vt:vector>
  </TitlesOfParts>
  <Company/>
  <LinksUpToDate>false</LinksUpToDate>
  <CharactersWithSpaces>29546</CharactersWithSpaces>
  <SharedDoc>false</SharedDoc>
  <HLinks>
    <vt:vector size="6" baseType="variant">
      <vt:variant>
        <vt:i4>8323187</vt:i4>
      </vt:variant>
      <vt:variant>
        <vt:i4>0</vt:i4>
      </vt:variant>
      <vt:variant>
        <vt:i4>0</vt:i4>
      </vt:variant>
      <vt:variant>
        <vt:i4>5</vt:i4>
      </vt:variant>
      <vt:variant>
        <vt:lpwstr>http://click.begun.ru/kick.jsp?url=4vrJyAU025-eZHEjljy8VJxo0ntT0hFiYYbHFW5UA-Bwz6RPMPj-1MvQkiF1p-gwYz7xTvSrUqzmESPfgDrn96qVUHxJKwfdiQN3t-jDLi-0UMMqZPKKIg6VA7cQ-wS0MKeURoBOddEFU2UXq-fWszbQtfRW2DibnptgGygTfPXlWjHapW1rQcjj8SBJFBOEvVNpIr4CE1MQEj6QvxEP1C0f-uuiZAYAJ9P-PqabO3OL8IzaTDhSjepq9dQhreI5vb3RCi4DGjAqqur0JIAUni9kTA4OwJFT0cH1nMmfEUzy1hTB3xzFb0bs0Gc9dvGwa-l7LiRnKnin8advwHAI6nvqHCy_kPPGTeB7zUiDvFUeJdk5sBrb04-r52mPjo9rh2Q84NWnOmRRfu64pTCBCnfPnrgoBfSPSgtixk5BEkn7ilEGctobLl4Fcg6SUe84kfYjcgOTztSo8juvIqub_v6PIq5oMAq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УЧЕБНАЯ   ИСТОРИЯ  БОЛЕЗНИ</dc:title>
  <dc:creator>Sem</dc:creator>
  <cp:lastModifiedBy>Igor</cp:lastModifiedBy>
  <cp:revision>3</cp:revision>
  <cp:lastPrinted>2006-05-17T15:49:00Z</cp:lastPrinted>
  <dcterms:created xsi:type="dcterms:W3CDTF">2024-04-22T16:18:00Z</dcterms:created>
  <dcterms:modified xsi:type="dcterms:W3CDTF">2024-04-22T16:18:00Z</dcterms:modified>
</cp:coreProperties>
</file>