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D0" w:rsidRPr="002E438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center"/>
        <w:rPr>
          <w:b/>
          <w:sz w:val="28"/>
        </w:rPr>
      </w:pPr>
      <w:bookmarkStart w:id="0" w:name="_GoBack"/>
      <w:bookmarkEnd w:id="0"/>
      <w:r w:rsidRPr="002E4380">
        <w:rPr>
          <w:b/>
          <w:sz w:val="28"/>
        </w:rPr>
        <w:t>Соли тяжелых металлов</w:t>
      </w:r>
    </w:p>
    <w:p w:rsidR="00CE24D0" w:rsidRPr="002E438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 w:firstLine="1136"/>
        <w:rPr>
          <w:sz w:val="28"/>
        </w:rPr>
      </w:pP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 w:firstLine="1136"/>
        <w:rPr>
          <w:sz w:val="28"/>
        </w:rPr>
      </w:pPr>
      <w:r>
        <w:rPr>
          <w:sz w:val="28"/>
        </w:rPr>
        <w:t>К солям тяжёлых металлов</w:t>
      </w:r>
      <w:r w:rsidRPr="002E4380">
        <w:rPr>
          <w:sz w:val="28"/>
        </w:rPr>
        <w:t xml:space="preserve"> </w:t>
      </w:r>
      <w:r>
        <w:rPr>
          <w:sz w:val="28"/>
        </w:rPr>
        <w:t>относятся более сорока химических   элементов с удельным весом 6,0 и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более. Из них наиболее встречаемые - ртуть,  медь , кадмий , </w:t>
      </w:r>
      <w:proofErr w:type="spellStart"/>
      <w:r>
        <w:rPr>
          <w:sz w:val="28"/>
        </w:rPr>
        <w:t>золото,железо</w:t>
      </w:r>
      <w:proofErr w:type="spellEnd"/>
      <w:r>
        <w:rPr>
          <w:sz w:val="28"/>
        </w:rPr>
        <w:t>, свинец, таллий, висмут, сурьма и др. Они входят в состав промышленных органических и неорганических соединений, сельскохозяйственных гербицидов и инсектицидов, медицинских препаратов, таллий входит в состав некоторых крысиных ядов. Таллий, кадмий, свинец и ртуть относятся к первому ( высшему ) классу токсинов.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ab/>
        <w:t xml:space="preserve">Острые отравления тяжёлыми металлами и мышьяком в последнее время считаются  редкими видами интоксикаций. 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ab/>
        <w:t xml:space="preserve">Пути поступления - перорально, </w:t>
      </w:r>
      <w:proofErr w:type="spellStart"/>
      <w:r>
        <w:rPr>
          <w:sz w:val="28"/>
        </w:rPr>
        <w:t>ингаляционно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транскутанно</w:t>
      </w:r>
      <w:proofErr w:type="spellEnd"/>
      <w:r>
        <w:rPr>
          <w:sz w:val="28"/>
        </w:rPr>
        <w:t xml:space="preserve"> ( в т.ч. слизистые), парентерально.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При пероральном пути поступления основное всасывание происходит в двенадцатиперстной кишке. При отравлении ртутью чаще поражается толстый кишечник. В крови тяжёлые металлы циркулируют в виде ионных комплексонов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с аминокислотами и жирными кислотами. Соли тяжёлых  металлов имеют большое сродство с </w:t>
      </w:r>
      <w:proofErr w:type="spellStart"/>
      <w:r>
        <w:rPr>
          <w:sz w:val="28"/>
        </w:rPr>
        <w:t>тиоловыми</w:t>
      </w:r>
      <w:proofErr w:type="spellEnd"/>
      <w:r>
        <w:rPr>
          <w:sz w:val="28"/>
        </w:rPr>
        <w:t xml:space="preserve"> группами (-SH) белков, связь эта прочная. Отсюда основное токсическое действие на почки и печень, т.к. там много </w:t>
      </w:r>
      <w:proofErr w:type="spellStart"/>
      <w:r>
        <w:rPr>
          <w:sz w:val="28"/>
        </w:rPr>
        <w:t>металлобионина</w:t>
      </w:r>
      <w:proofErr w:type="spellEnd"/>
      <w:r>
        <w:rPr>
          <w:sz w:val="28"/>
        </w:rPr>
        <w:t>, богатого SH- группами.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      Токсические свойства тетраэтилсвинца (ТЭС) связаны с действием свинца и всей молекулы в целом. Элиминация - почки, печень (желчь), слизистая желудка и кишечника, потовые и слюнные железы. Отмечена прямая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корреляция между токсическим действием и атомным весом металлов.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      Смертельные дозы: ртуть - </w:t>
      </w:r>
      <w:smartTag w:uri="urn:schemas-microsoft-com:office:smarttags" w:element="metricconverter">
        <w:smartTagPr>
          <w:attr w:name="ProductID" w:val="0,5 г"/>
        </w:smartTagPr>
        <w:r>
          <w:rPr>
            <w:sz w:val="28"/>
          </w:rPr>
          <w:t>0,5 г</w:t>
        </w:r>
      </w:smartTag>
      <w:r>
        <w:rPr>
          <w:sz w:val="28"/>
        </w:rPr>
        <w:t xml:space="preserve"> ; каломель - 1-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</w:rPr>
          <w:t>2 г</w:t>
        </w:r>
      </w:smartTag>
      <w:r>
        <w:rPr>
          <w:sz w:val="28"/>
        </w:rPr>
        <w:t xml:space="preserve"> ; медный купорос - 10г ; ацетат свинца -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</w:rPr>
          <w:t>50 г</w:t>
        </w:r>
      </w:smartTag>
      <w:r>
        <w:rPr>
          <w:sz w:val="28"/>
        </w:rPr>
        <w:t xml:space="preserve"> ; свинцовые белила - </w:t>
      </w:r>
      <w:smartTag w:uri="urn:schemas-microsoft-com:office:smarttags" w:element="metricconverter">
        <w:smartTagPr>
          <w:attr w:name="ProductID" w:val="20 г"/>
        </w:smartTagPr>
        <w:r>
          <w:rPr>
            <w:sz w:val="28"/>
          </w:rPr>
          <w:t>20 г</w:t>
        </w:r>
      </w:smartTag>
      <w:r>
        <w:rPr>
          <w:sz w:val="28"/>
        </w:rPr>
        <w:t xml:space="preserve"> ; бихромат калия - 3-</w:t>
      </w:r>
      <w:smartTag w:uri="urn:schemas-microsoft-com:office:smarttags" w:element="metricconverter">
        <w:smartTagPr>
          <w:attr w:name="ProductID" w:val="8 г"/>
        </w:smartTagPr>
        <w:r>
          <w:rPr>
            <w:sz w:val="28"/>
          </w:rPr>
          <w:t>8 г</w:t>
        </w:r>
      </w:smartTag>
      <w:r>
        <w:rPr>
          <w:sz w:val="28"/>
        </w:rPr>
        <w:t xml:space="preserve"> ;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мышьяк - 0,1-</w:t>
      </w:r>
      <w:smartTag w:uri="urn:schemas-microsoft-com:office:smarttags" w:element="metricconverter">
        <w:smartTagPr>
          <w:attr w:name="ProductID" w:val="0,2 г"/>
        </w:smartTagPr>
        <w:r>
          <w:rPr>
            <w:sz w:val="28"/>
          </w:rPr>
          <w:t>0,2 г</w:t>
        </w:r>
      </w:smartTag>
      <w:r>
        <w:rPr>
          <w:sz w:val="28"/>
        </w:rPr>
        <w:t xml:space="preserve"> ; мышьяковистый водород ( ингаляционный путь)- концентрация в воздухе 0,3 мг/м3. Токсическая концентрация паров тетраэтилсвинца около 0,0015 мг/л в воздухе.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      Смертельная доза таллия 8-15 мг/кг (взрослому в среднем 0,7-</w:t>
      </w:r>
      <w:smartTag w:uri="urn:schemas-microsoft-com:office:smarttags" w:element="metricconverter">
        <w:smartTagPr>
          <w:attr w:name="ProductID" w:val="1,0 г"/>
        </w:smartTagPr>
        <w:r>
          <w:rPr>
            <w:sz w:val="28"/>
          </w:rPr>
          <w:t>1,0 г</w:t>
        </w:r>
      </w:smartTag>
      <w:r>
        <w:rPr>
          <w:sz w:val="28"/>
        </w:rPr>
        <w:t xml:space="preserve"> ). В термометрах содержится 0,1-0,5 мл металлической ртути, которая  при попадании  </w:t>
      </w:r>
      <w:proofErr w:type="spellStart"/>
      <w:r>
        <w:rPr>
          <w:sz w:val="28"/>
        </w:rPr>
        <w:t>per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os</w:t>
      </w:r>
      <w:proofErr w:type="spellEnd"/>
      <w:r>
        <w:rPr>
          <w:sz w:val="28"/>
        </w:rPr>
        <w:t xml:space="preserve"> не всасывается (!). Отравления от разбитого градусника ртутью могут наступить при ингаляции паров ртути в небольших, плохо проветриваемых, тёплых  помещениях , у недоношенных детей в кюветах - отравления носят хронический характер. Токсическое действие складывается из местного и резорбтивного эффектов.</w:t>
      </w:r>
    </w:p>
    <w:p w:rsidR="00CE24D0" w:rsidRDefault="00CE24D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Местное действие - это прижигающий эффект с некрозом тканей  со </w:t>
      </w:r>
      <w:proofErr w:type="spellStart"/>
      <w:r>
        <w:rPr>
          <w:rFonts w:ascii="Times New Roman" w:hAnsi="Times New Roman"/>
        </w:rPr>
        <w:t>струпообразованием</w:t>
      </w:r>
      <w:proofErr w:type="spellEnd"/>
      <w:r>
        <w:rPr>
          <w:rFonts w:ascii="Times New Roman" w:hAnsi="Times New Roman"/>
        </w:rPr>
        <w:t xml:space="preserve">. Причём, если имеется кислотный остаток  сильной кислоты ( азотная, </w:t>
      </w:r>
      <w:proofErr w:type="spellStart"/>
      <w:r>
        <w:rPr>
          <w:rFonts w:ascii="Times New Roman" w:hAnsi="Times New Roman"/>
        </w:rPr>
        <w:t>хлороводородная</w:t>
      </w:r>
      <w:proofErr w:type="spellEnd"/>
      <w:r>
        <w:rPr>
          <w:rFonts w:ascii="Times New Roman" w:hAnsi="Times New Roman"/>
        </w:rPr>
        <w:t xml:space="preserve"> ), то прижигающий эффект более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lastRenderedPageBreak/>
        <w:t xml:space="preserve">выражен. Для ТЭС характерно отсутствие местного действия, резорбтивное действие наступает через 10-48 часов в зависимости от дозы ( при малых </w:t>
      </w:r>
      <w:proofErr w:type="spellStart"/>
      <w:r>
        <w:rPr>
          <w:sz w:val="28"/>
        </w:rPr>
        <w:t>концетрациях</w:t>
      </w:r>
      <w:proofErr w:type="spellEnd"/>
      <w:r>
        <w:rPr>
          <w:sz w:val="28"/>
        </w:rPr>
        <w:t xml:space="preserve"> до 10 суток ). Резорбтивное действие связано с SH-группами, которые  </w:t>
      </w:r>
      <w:proofErr w:type="spellStart"/>
      <w:r>
        <w:rPr>
          <w:sz w:val="28"/>
        </w:rPr>
        <w:t>меются</w:t>
      </w:r>
      <w:proofErr w:type="spellEnd"/>
      <w:r>
        <w:rPr>
          <w:sz w:val="28"/>
        </w:rPr>
        <w:t xml:space="preserve"> в более 50% белков.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      Органами-мишенями являются эпителий почек, печени и кишечника, эритроциты, нервные клетки. Отсюда в клинике нефротоксический эффект,</w:t>
      </w:r>
      <w:r w:rsidRPr="002E4380">
        <w:rPr>
          <w:sz w:val="28"/>
        </w:rPr>
        <w:t xml:space="preserve"> </w:t>
      </w:r>
      <w:proofErr w:type="spellStart"/>
      <w:r>
        <w:rPr>
          <w:sz w:val="28"/>
        </w:rPr>
        <w:t>гепатотоксический</w:t>
      </w:r>
      <w:proofErr w:type="spellEnd"/>
      <w:r>
        <w:rPr>
          <w:sz w:val="28"/>
        </w:rPr>
        <w:t xml:space="preserve"> эффект, неврологическая симптоматика, гемолиз. При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отравлении </w:t>
      </w:r>
      <w:proofErr w:type="spellStart"/>
      <w:r>
        <w:rPr>
          <w:sz w:val="28"/>
        </w:rPr>
        <w:t>транскутанно</w:t>
      </w:r>
      <w:proofErr w:type="spellEnd"/>
      <w:r>
        <w:rPr>
          <w:sz w:val="28"/>
        </w:rPr>
        <w:t xml:space="preserve"> серой ртутной мазью ( СРМ ) после местного</w:t>
      </w:r>
      <w:r w:rsidRPr="002E4380">
        <w:rPr>
          <w:sz w:val="28"/>
        </w:rPr>
        <w:t xml:space="preserve"> </w:t>
      </w:r>
      <w:r>
        <w:rPr>
          <w:sz w:val="28"/>
        </w:rPr>
        <w:t xml:space="preserve">действия ( </w:t>
      </w:r>
      <w:proofErr w:type="spellStart"/>
      <w:r>
        <w:rPr>
          <w:sz w:val="28"/>
        </w:rPr>
        <w:t>токсидермия</w:t>
      </w:r>
      <w:proofErr w:type="spellEnd"/>
      <w:r>
        <w:rPr>
          <w:sz w:val="28"/>
        </w:rPr>
        <w:t xml:space="preserve"> ) после всасывания развиваются нарушения почек -</w:t>
      </w:r>
      <w:r w:rsidRPr="002E4380">
        <w:rPr>
          <w:sz w:val="28"/>
        </w:rPr>
        <w:t xml:space="preserve"> </w:t>
      </w:r>
      <w:r>
        <w:rPr>
          <w:sz w:val="28"/>
        </w:rPr>
        <w:t>преходящая альбуминурия, токсический нефроз; стоматит и анемия.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     Дерматологи в последнее время рекомендуют резко ограничить применение СРМ. Время наступления клиники при отравлении СРМ - 12 ч- 3 суток после   применения препарата. При отравлении кадмием повышается ПОЛ и снижается антиоксидантная защита, в связи с чем перспективно применение антиоксидантов вит Е, А, С и </w:t>
      </w:r>
      <w:proofErr w:type="spellStart"/>
      <w:r>
        <w:rPr>
          <w:sz w:val="28"/>
        </w:rPr>
        <w:t>бетта</w:t>
      </w:r>
      <w:proofErr w:type="spellEnd"/>
      <w:r>
        <w:rPr>
          <w:sz w:val="28"/>
        </w:rPr>
        <w:t>-каротина. По частоте поражений – ЖКТ - 97,3% ; - почки - 67,6% ; - печень - 51,4%, при этом всегда в сочетании с поражением почек; - кровь - 41,5% ; - головной мозг - 5,7% 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      Некоторые выделяют отдельные формы отравлений от преобладания клиники: гастроинтестинальная и нервно-паралитическая. </w:t>
      </w:r>
      <w:proofErr w:type="spellStart"/>
      <w:r>
        <w:rPr>
          <w:sz w:val="28"/>
        </w:rPr>
        <w:t>Патологоанатомически</w:t>
      </w:r>
      <w:proofErr w:type="spellEnd"/>
      <w:r>
        <w:rPr>
          <w:sz w:val="28"/>
        </w:rPr>
        <w:t xml:space="preserve"> в почках </w:t>
      </w:r>
      <w:proofErr w:type="spellStart"/>
      <w:r>
        <w:rPr>
          <w:sz w:val="28"/>
        </w:rPr>
        <w:t>прояавляется</w:t>
      </w:r>
      <w:proofErr w:type="spellEnd"/>
      <w:r>
        <w:rPr>
          <w:sz w:val="28"/>
        </w:rPr>
        <w:t xml:space="preserve"> картина выделительного </w:t>
      </w:r>
      <w:proofErr w:type="spellStart"/>
      <w:r>
        <w:rPr>
          <w:sz w:val="28"/>
        </w:rPr>
        <w:t>некронефроза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гемоглобинурийного</w:t>
      </w:r>
      <w:proofErr w:type="spellEnd"/>
      <w:r>
        <w:rPr>
          <w:sz w:val="28"/>
        </w:rPr>
        <w:t xml:space="preserve"> (пигментного ) нефроза, в печени – пигментного </w:t>
      </w:r>
      <w:proofErr w:type="spellStart"/>
      <w:r>
        <w:rPr>
          <w:sz w:val="28"/>
        </w:rPr>
        <w:t>гепатоза</w:t>
      </w:r>
      <w:proofErr w:type="spellEnd"/>
      <w:r>
        <w:rPr>
          <w:sz w:val="28"/>
        </w:rPr>
        <w:t xml:space="preserve"> и жировой дистрофии, в коже - токсического дерматита-дерматоза.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b/>
          <w:sz w:val="28"/>
        </w:rPr>
      </w:pPr>
      <w:r>
        <w:rPr>
          <w:b/>
          <w:sz w:val="28"/>
        </w:rPr>
        <w:t xml:space="preserve">         Клиника. 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Клиника желудочно-кишечных поражений связана с прижигающим действием и с выделением через слизистую рта и толстого кишечника (выделительный стоматит и колит ).  Металлический привкус во рту, тошнота, боль при глотании, боль по ходу пищевода, боли в </w:t>
      </w:r>
      <w:proofErr w:type="spellStart"/>
      <w:r>
        <w:rPr>
          <w:sz w:val="28"/>
        </w:rPr>
        <w:t>эпигастрии</w:t>
      </w:r>
      <w:proofErr w:type="spellEnd"/>
      <w:r>
        <w:rPr>
          <w:sz w:val="28"/>
        </w:rPr>
        <w:t xml:space="preserve">  или разлитого характера в животе. Тошнота и рвота, гиперемия зева, стенок глотки, при осмотре болезненность в </w:t>
      </w:r>
      <w:proofErr w:type="spellStart"/>
      <w:r>
        <w:rPr>
          <w:sz w:val="28"/>
        </w:rPr>
        <w:t>эпигастрии</w:t>
      </w:r>
      <w:proofErr w:type="spellEnd"/>
      <w:r>
        <w:rPr>
          <w:sz w:val="28"/>
        </w:rPr>
        <w:t xml:space="preserve">, по ходу кишечника. Может быть повторный жидкий стул. В 22% в первые часы развивается кровотечение - пищеводное, желудочно-кишечное, кишечное. Выделительный стоматит наиболее характерен для отравлений ртутью и свинцом, проявляется тёмной каймой дёсен, болью в полости рта, в горле при глотании, гиперемией и кровоточивостью дёсен с расшатыванием зубов, </w:t>
      </w:r>
      <w:proofErr w:type="spellStart"/>
      <w:r>
        <w:rPr>
          <w:sz w:val="28"/>
        </w:rPr>
        <w:t>гиперсаливацией</w:t>
      </w:r>
      <w:proofErr w:type="spellEnd"/>
      <w:r>
        <w:rPr>
          <w:sz w:val="28"/>
        </w:rPr>
        <w:t>, увеличением и болезненностью подчелюстных лимфоузлов. Выделительный колит варьирует от катарального с жидким стулом до язвенно-некротического с кровотечением и повторными  профузными кишечными  кровотечениями ( особенно 5-14 сутки ).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lastRenderedPageBreak/>
        <w:t xml:space="preserve">    Рвотные массы при отравлении медью имеют голубой или голубовато-зелёный цвет, при мышьяке - зелёные. Токсическая энцефалопатия проявляется эйфорией с психомоторным возбуждением, переходящим в сопор, оглушение и кому. Артериальное давление сначала повышается, затем падает, одышка,  гиперемия или цианоз лица с бледностью остальных кожных покровов.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Нарушение остроты зрения и диплопия.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Тонические, болезненные судороги конечностей, могут быть эпилептиформные судороги, вплоть до </w:t>
      </w:r>
      <w:proofErr w:type="spellStart"/>
      <w:r>
        <w:rPr>
          <w:sz w:val="28"/>
        </w:rPr>
        <w:t>генерализованных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параличём</w:t>
      </w:r>
      <w:proofErr w:type="spellEnd"/>
      <w:r>
        <w:rPr>
          <w:sz w:val="28"/>
        </w:rPr>
        <w:t xml:space="preserve"> дыхания и коллапсом.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  При отравлении ТЭС часто возникает делирий по типу алкогольного :</w:t>
      </w:r>
      <w:r w:rsidRPr="002E4380">
        <w:rPr>
          <w:sz w:val="28"/>
        </w:rPr>
        <w:t xml:space="preserve"> </w:t>
      </w:r>
      <w:r>
        <w:rPr>
          <w:sz w:val="28"/>
        </w:rPr>
        <w:t xml:space="preserve">зрительные и слуховые галлюцинации, дезориентация, </w:t>
      </w:r>
      <w:proofErr w:type="spellStart"/>
      <w:r>
        <w:rPr>
          <w:sz w:val="28"/>
        </w:rPr>
        <w:t>акритичность</w:t>
      </w:r>
      <w:proofErr w:type="spellEnd"/>
      <w:r>
        <w:rPr>
          <w:sz w:val="28"/>
        </w:rPr>
        <w:t>, могут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быть гиперкинезы. Могут быть парез лицевого нерва, атаксия, нарушение</w:t>
      </w:r>
      <w:r w:rsidRPr="002E4380">
        <w:rPr>
          <w:sz w:val="28"/>
        </w:rPr>
        <w:t xml:space="preserve"> </w:t>
      </w:r>
      <w:r>
        <w:rPr>
          <w:sz w:val="28"/>
        </w:rPr>
        <w:t>координации, птоз, нистагм, обильный пот. Токсическая нефропатия.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При лёгкой степени отмечается нарушение состава мочевого осадка 5-7</w:t>
      </w:r>
      <w:r w:rsidRPr="002E4380">
        <w:rPr>
          <w:sz w:val="28"/>
        </w:rPr>
        <w:t xml:space="preserve"> </w:t>
      </w:r>
      <w:r>
        <w:rPr>
          <w:sz w:val="28"/>
        </w:rPr>
        <w:t>суток; при средней степени тяжести отравления - снижение диуреза 2-3</w:t>
      </w:r>
      <w:r w:rsidRPr="002E4380">
        <w:rPr>
          <w:sz w:val="28"/>
        </w:rPr>
        <w:t xml:space="preserve"> </w:t>
      </w:r>
      <w:r>
        <w:rPr>
          <w:sz w:val="28"/>
        </w:rPr>
        <w:t>суток, умеренные нарушения выделения азота, снижение фильтрации,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снижение резорбции до 92-97%. В тяжёлых случаях - ОПН. При отравлении</w:t>
      </w:r>
      <w:r w:rsidRPr="002E4380">
        <w:rPr>
          <w:sz w:val="28"/>
        </w:rPr>
        <w:t xml:space="preserve"> </w:t>
      </w:r>
      <w:r>
        <w:rPr>
          <w:sz w:val="28"/>
        </w:rPr>
        <w:t>таллием моча зелёного цвета. Токсическая дистрофия печени наступает на</w:t>
      </w:r>
      <w:r w:rsidRPr="002E4380">
        <w:rPr>
          <w:sz w:val="28"/>
        </w:rPr>
        <w:t xml:space="preserve"> </w:t>
      </w:r>
      <w:r>
        <w:rPr>
          <w:sz w:val="28"/>
        </w:rPr>
        <w:t>1-3 сутки, всегда в сочетании с поражением почек. ОПН и ОППН развиваются</w:t>
      </w:r>
      <w:r w:rsidRPr="002E4380">
        <w:rPr>
          <w:sz w:val="28"/>
        </w:rPr>
        <w:t xml:space="preserve"> </w:t>
      </w:r>
      <w:r>
        <w:rPr>
          <w:sz w:val="28"/>
        </w:rPr>
        <w:t>в течение первой недели. Кровь реагирует гемолизом и анемией.</w:t>
      </w:r>
      <w:r w:rsidRPr="002E4380">
        <w:rPr>
          <w:sz w:val="28"/>
        </w:rPr>
        <w:t xml:space="preserve"> </w:t>
      </w:r>
      <w:r>
        <w:rPr>
          <w:sz w:val="28"/>
        </w:rPr>
        <w:t>Гемолиз при отравлении мышьяковистым водородом и медью держится до 6</w:t>
      </w:r>
      <w:r w:rsidRPr="002E4380">
        <w:rPr>
          <w:sz w:val="28"/>
        </w:rPr>
        <w:t xml:space="preserve"> </w:t>
      </w:r>
      <w:r>
        <w:rPr>
          <w:sz w:val="28"/>
        </w:rPr>
        <w:t>суток, уровень свободного гемоглобина достигает 20 г/л и более. Анемия -</w:t>
      </w:r>
      <w:r w:rsidRPr="002E4380">
        <w:rPr>
          <w:sz w:val="28"/>
        </w:rPr>
        <w:t xml:space="preserve"> </w:t>
      </w:r>
      <w:proofErr w:type="spellStart"/>
      <w:r>
        <w:rPr>
          <w:sz w:val="28"/>
        </w:rPr>
        <w:t>нормо</w:t>
      </w:r>
      <w:proofErr w:type="spellEnd"/>
      <w:r>
        <w:rPr>
          <w:sz w:val="28"/>
        </w:rPr>
        <w:t xml:space="preserve">- или гипохромная. В общем анализе крови лейкоцитоз, </w:t>
      </w:r>
      <w:proofErr w:type="spellStart"/>
      <w:r>
        <w:rPr>
          <w:sz w:val="28"/>
        </w:rPr>
        <w:t>нейтрофилёз</w:t>
      </w:r>
      <w:proofErr w:type="spellEnd"/>
      <w:r>
        <w:rPr>
          <w:sz w:val="28"/>
        </w:rPr>
        <w:t xml:space="preserve"> со</w:t>
      </w:r>
      <w:r w:rsidRPr="002E4380">
        <w:rPr>
          <w:sz w:val="28"/>
        </w:rPr>
        <w:t xml:space="preserve"> </w:t>
      </w:r>
      <w:r>
        <w:rPr>
          <w:sz w:val="28"/>
        </w:rPr>
        <w:t xml:space="preserve">сдвигом влево  </w:t>
      </w:r>
      <w:proofErr w:type="spellStart"/>
      <w:r>
        <w:rPr>
          <w:sz w:val="28"/>
        </w:rPr>
        <w:t>лимфо</w:t>
      </w:r>
      <w:proofErr w:type="spellEnd"/>
      <w:r>
        <w:rPr>
          <w:sz w:val="28"/>
        </w:rPr>
        <w:t xml:space="preserve">- и </w:t>
      </w:r>
      <w:proofErr w:type="spellStart"/>
      <w:r>
        <w:rPr>
          <w:sz w:val="28"/>
        </w:rPr>
        <w:t>моноцитопения</w:t>
      </w:r>
      <w:proofErr w:type="spellEnd"/>
      <w:r>
        <w:rPr>
          <w:sz w:val="28"/>
        </w:rPr>
        <w:t xml:space="preserve">, повышение СОЭ. Может  быть  повышение температуры тела до 39-40 </w:t>
      </w:r>
      <w:proofErr w:type="spellStart"/>
      <w:r>
        <w:rPr>
          <w:sz w:val="28"/>
        </w:rPr>
        <w:t>оС</w:t>
      </w:r>
      <w:proofErr w:type="spellEnd"/>
      <w:r>
        <w:rPr>
          <w:sz w:val="28"/>
        </w:rPr>
        <w:t xml:space="preserve">. Но для ТЭС характерны гипотермия до 35,2-34,8 </w:t>
      </w:r>
      <w:proofErr w:type="spellStart"/>
      <w:r>
        <w:rPr>
          <w:sz w:val="28"/>
        </w:rPr>
        <w:t>оС</w:t>
      </w:r>
      <w:proofErr w:type="spellEnd"/>
      <w:r>
        <w:rPr>
          <w:sz w:val="28"/>
        </w:rPr>
        <w:t xml:space="preserve">, на этом фоне гипотония до 80/40 мм </w:t>
      </w:r>
      <w:proofErr w:type="spellStart"/>
      <w:r>
        <w:rPr>
          <w:sz w:val="28"/>
        </w:rPr>
        <w:t>рт.ст</w:t>
      </w:r>
      <w:proofErr w:type="spellEnd"/>
      <w:r>
        <w:rPr>
          <w:sz w:val="28"/>
        </w:rPr>
        <w:t>., брадикардия до 40 в мин.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   При ингаляции паров ( цинк, медь ) появляется сухой кашель, лихорадочное</w:t>
      </w:r>
      <w:r w:rsidRPr="002E4380">
        <w:rPr>
          <w:sz w:val="28"/>
        </w:rPr>
        <w:t xml:space="preserve"> </w:t>
      </w:r>
      <w:r>
        <w:rPr>
          <w:sz w:val="28"/>
        </w:rPr>
        <w:t xml:space="preserve">состояние, может быть кровь в мокроте.  </w:t>
      </w:r>
      <w:proofErr w:type="spellStart"/>
      <w:r>
        <w:rPr>
          <w:sz w:val="28"/>
        </w:rPr>
        <w:t>Чрескожное</w:t>
      </w:r>
      <w:proofErr w:type="spellEnd"/>
      <w:r>
        <w:rPr>
          <w:sz w:val="28"/>
        </w:rPr>
        <w:t xml:space="preserve"> отравление бывает</w:t>
      </w:r>
      <w:r w:rsidRPr="002E4380">
        <w:rPr>
          <w:sz w:val="28"/>
        </w:rPr>
        <w:t xml:space="preserve"> </w:t>
      </w:r>
      <w:r>
        <w:rPr>
          <w:sz w:val="28"/>
        </w:rPr>
        <w:t>серой ртутной мазью. Вызывает токсический дерматит: зудящая  папулёзно-</w:t>
      </w:r>
      <w:proofErr w:type="spellStart"/>
      <w:r>
        <w:rPr>
          <w:sz w:val="28"/>
        </w:rPr>
        <w:t>петехиальная</w:t>
      </w:r>
      <w:proofErr w:type="spellEnd"/>
      <w:r>
        <w:rPr>
          <w:sz w:val="28"/>
        </w:rPr>
        <w:t xml:space="preserve"> сыпь, общая гипертермия до 40 </w:t>
      </w:r>
      <w:proofErr w:type="spellStart"/>
      <w:r>
        <w:rPr>
          <w:sz w:val="28"/>
        </w:rPr>
        <w:t>оС</w:t>
      </w:r>
      <w:proofErr w:type="spellEnd"/>
      <w:r>
        <w:rPr>
          <w:sz w:val="28"/>
        </w:rPr>
        <w:t>, фолликулит.</w:t>
      </w:r>
      <w:r w:rsidRPr="002E4380">
        <w:rPr>
          <w:sz w:val="28"/>
        </w:rPr>
        <w:t xml:space="preserve"> </w:t>
      </w:r>
      <w:r>
        <w:rPr>
          <w:sz w:val="28"/>
        </w:rPr>
        <w:t>Затем присоединяются общие резорбтивные эффекты.</w:t>
      </w:r>
      <w:r w:rsidRPr="002E4380">
        <w:rPr>
          <w:sz w:val="28"/>
        </w:rPr>
        <w:t xml:space="preserve"> </w:t>
      </w:r>
      <w:r>
        <w:rPr>
          <w:sz w:val="28"/>
        </w:rPr>
        <w:t>Для отравлений таллием кроме общих признаков отравления характерны</w:t>
      </w:r>
      <w:r w:rsidRPr="002E4380">
        <w:rPr>
          <w:sz w:val="28"/>
        </w:rPr>
        <w:t xml:space="preserve"> </w:t>
      </w:r>
      <w:r>
        <w:rPr>
          <w:sz w:val="28"/>
        </w:rPr>
        <w:t>неврологические нарушения чувствительности, гиперестезии , мышечная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вялость конечностей, на 8-12 сутки ( поздний признак ) - </w:t>
      </w:r>
      <w:proofErr w:type="spellStart"/>
      <w:r>
        <w:rPr>
          <w:sz w:val="28"/>
        </w:rPr>
        <w:t>аллопеция</w:t>
      </w:r>
      <w:proofErr w:type="spellEnd"/>
      <w:r>
        <w:rPr>
          <w:sz w:val="28"/>
        </w:rPr>
        <w:t>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Выделяют три синдрома : </w:t>
      </w:r>
      <w:proofErr w:type="spellStart"/>
      <w:r>
        <w:rPr>
          <w:sz w:val="28"/>
        </w:rPr>
        <w:t>полинейротический</w:t>
      </w:r>
      <w:proofErr w:type="spellEnd"/>
      <w:r>
        <w:rPr>
          <w:sz w:val="28"/>
        </w:rPr>
        <w:t xml:space="preserve"> ,  </w:t>
      </w:r>
      <w:proofErr w:type="spellStart"/>
      <w:r>
        <w:rPr>
          <w:sz w:val="28"/>
        </w:rPr>
        <w:t>аллопеция</w:t>
      </w:r>
      <w:proofErr w:type="spellEnd"/>
      <w:r>
        <w:rPr>
          <w:sz w:val="28"/>
        </w:rPr>
        <w:t xml:space="preserve">  и</w:t>
      </w:r>
      <w:r w:rsidRPr="002E4380">
        <w:rPr>
          <w:sz w:val="28"/>
        </w:rPr>
        <w:t xml:space="preserve"> </w:t>
      </w:r>
      <w:r>
        <w:rPr>
          <w:sz w:val="28"/>
        </w:rPr>
        <w:t xml:space="preserve">гастроинтестинальный  с поражением печени. 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 По тяжести выделяют лёгкую степень, среднюю и тяжёлую.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Лёгкая степень - диспепсия стихает в ближайшие часы, клиника ожога</w:t>
      </w:r>
      <w:r w:rsidRPr="002E4380">
        <w:rPr>
          <w:sz w:val="28"/>
        </w:rPr>
        <w:t xml:space="preserve"> </w:t>
      </w:r>
      <w:r>
        <w:rPr>
          <w:sz w:val="28"/>
        </w:rPr>
        <w:t xml:space="preserve">слизистой </w:t>
      </w:r>
      <w:proofErr w:type="spellStart"/>
      <w:r>
        <w:rPr>
          <w:sz w:val="28"/>
        </w:rPr>
        <w:t>рта,глотки</w:t>
      </w:r>
      <w:proofErr w:type="spellEnd"/>
      <w:r>
        <w:rPr>
          <w:sz w:val="28"/>
        </w:rPr>
        <w:t>, для ртутной интоксикации - нефропатия лёгкой</w:t>
      </w:r>
      <w:r w:rsidRPr="002E4380">
        <w:rPr>
          <w:sz w:val="28"/>
        </w:rPr>
        <w:t xml:space="preserve"> </w:t>
      </w:r>
      <w:r>
        <w:rPr>
          <w:sz w:val="28"/>
        </w:rPr>
        <w:t>степени. Средняя степень - желудочно-кишечное кровотечение, колит</w:t>
      </w:r>
      <w:r w:rsidRPr="002E4380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lastRenderedPageBreak/>
        <w:t>диспепсия до суток, выделительный стоматит обязателен. Токсическая</w:t>
      </w:r>
      <w:r w:rsidRPr="002E4380">
        <w:rPr>
          <w:sz w:val="28"/>
        </w:rPr>
        <w:t xml:space="preserve"> </w:t>
      </w:r>
      <w:r>
        <w:rPr>
          <w:sz w:val="28"/>
        </w:rPr>
        <w:t>дистрофия печени и нефропатия средней тяжести. Лечение требует 10-18</w:t>
      </w:r>
      <w:r w:rsidRPr="002E4380">
        <w:rPr>
          <w:sz w:val="28"/>
        </w:rPr>
        <w:t xml:space="preserve"> </w:t>
      </w:r>
      <w:r>
        <w:rPr>
          <w:sz w:val="28"/>
        </w:rPr>
        <w:t>суток. Тяжёлая степень - нарушение функции желудочно-кишечного тракта до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нескольких суток, высокий риск гибели от желудочно-кишечного кровотечения.</w:t>
      </w:r>
      <w:r w:rsidRPr="002E4380">
        <w:rPr>
          <w:sz w:val="28"/>
        </w:rPr>
        <w:t xml:space="preserve"> </w:t>
      </w:r>
      <w:r>
        <w:rPr>
          <w:sz w:val="28"/>
        </w:rPr>
        <w:t xml:space="preserve">Выраженный выделительный стоматит и колит. </w:t>
      </w:r>
      <w:proofErr w:type="spellStart"/>
      <w:r>
        <w:rPr>
          <w:sz w:val="28"/>
        </w:rPr>
        <w:t>Экзотоксический</w:t>
      </w:r>
      <w:proofErr w:type="spellEnd"/>
      <w:r>
        <w:rPr>
          <w:sz w:val="28"/>
        </w:rPr>
        <w:t xml:space="preserve"> шок. Смерть</w:t>
      </w:r>
    </w:p>
    <w:p w:rsidR="00CE24D0" w:rsidRPr="002E438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может наступить  в первые  1-2 суток. Гемолиз со свободным гемоглобином</w:t>
      </w:r>
      <w:r w:rsidRPr="002E4380">
        <w:rPr>
          <w:sz w:val="28"/>
        </w:rPr>
        <w:t xml:space="preserve"> </w:t>
      </w:r>
      <w:r>
        <w:rPr>
          <w:sz w:val="28"/>
        </w:rPr>
        <w:t>11-60 г/л до 2-6 суток. Снижение простого гемоглобина в крови. Явления острой почечно-печеночной недостаточности. Лечение затягивается до 20-40 суток и более.</w:t>
      </w:r>
      <w:r w:rsidRPr="002E4380">
        <w:rPr>
          <w:sz w:val="28"/>
        </w:rPr>
        <w:t xml:space="preserve"> 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      Выделяют ранний и поздний периоды отравления солями  тяжёлых металлов . Ранний период ( токсикогенная фаза ) составляет 2-3 суток, в этот период</w:t>
      </w:r>
      <w:r w:rsidRPr="002E4380">
        <w:rPr>
          <w:sz w:val="28"/>
        </w:rPr>
        <w:t xml:space="preserve"> </w:t>
      </w:r>
      <w:r>
        <w:rPr>
          <w:sz w:val="28"/>
        </w:rPr>
        <w:t>концентрация токсина в крови максимальна, что ведёт к токсической дистрофии почек и печени.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Соли тяжёлых металлов депонируются во всех органах и сохраняются иногда месяцами, поэтому токсикогенная фаза тянется до 2 недель, а иногда и больше. Поздний период - это собственно острая почечно-печеночная недостаточность (соматогенная фаза ). Лабораторная диагностика заключается в : 1)определении свободного гемоглобина в крови и моче; 2) определении тяжёлых  металлов в крови и моче. Токсическая доза. Ртуть в крови - &gt;10 мкг/л ; в моче -&gt;100 мкг/л. Медь в крови - &gt;1600 мкг/л.</w:t>
      </w:r>
      <w:r w:rsidRPr="002E4380">
        <w:rPr>
          <w:sz w:val="28"/>
        </w:rPr>
        <w:t xml:space="preserve"> </w:t>
      </w:r>
      <w:r>
        <w:rPr>
          <w:sz w:val="28"/>
        </w:rPr>
        <w:t>Мышьяк в моче - &gt; 250 мкг/л. Таллий в крови в норме не более 2 мкг/л, в</w:t>
      </w:r>
      <w:r w:rsidRPr="002E4380">
        <w:rPr>
          <w:sz w:val="28"/>
        </w:rPr>
        <w:t xml:space="preserve"> </w:t>
      </w:r>
      <w:r>
        <w:rPr>
          <w:sz w:val="28"/>
        </w:rPr>
        <w:t>моче - 0,000001 г/л, токсическая доза в крови более 100 мкг/л, в моче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более 200 мкг/л. Свинец в моче определяется не постоянно. Токсическая</w:t>
      </w:r>
      <w:r w:rsidRPr="002E4380">
        <w:rPr>
          <w:sz w:val="28"/>
        </w:rPr>
        <w:t xml:space="preserve"> </w:t>
      </w:r>
      <w:r>
        <w:rPr>
          <w:sz w:val="28"/>
        </w:rPr>
        <w:t>доза кадмия 7 мкг/л в крови.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Комплексное лечение отравлений. 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proofErr w:type="spellStart"/>
      <w:r>
        <w:rPr>
          <w:sz w:val="28"/>
          <w:u w:val="single"/>
        </w:rPr>
        <w:t>Детоксикация</w:t>
      </w:r>
      <w:proofErr w:type="spellEnd"/>
      <w:r>
        <w:rPr>
          <w:sz w:val="28"/>
        </w:rPr>
        <w:t>. 1. Промывание желудка 2-3 раза в сутки с введением 50-100</w:t>
      </w:r>
      <w:r w:rsidRPr="002E4380">
        <w:rPr>
          <w:sz w:val="28"/>
        </w:rPr>
        <w:t xml:space="preserve"> </w:t>
      </w:r>
      <w:r>
        <w:rPr>
          <w:sz w:val="28"/>
        </w:rPr>
        <w:t xml:space="preserve">мл 5% раствора </w:t>
      </w:r>
      <w:proofErr w:type="spellStart"/>
      <w:r>
        <w:rPr>
          <w:sz w:val="28"/>
        </w:rPr>
        <w:t>унитиола</w:t>
      </w:r>
      <w:proofErr w:type="spellEnd"/>
      <w:r>
        <w:rPr>
          <w:sz w:val="28"/>
        </w:rPr>
        <w:t xml:space="preserve"> через зонд в начале и в конце промывания.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В случае попадания ТЭС или его смесей желудок промывают 2% раствором</w:t>
      </w:r>
      <w:r w:rsidRPr="002E4380">
        <w:rPr>
          <w:sz w:val="28"/>
        </w:rPr>
        <w:t xml:space="preserve"> </w:t>
      </w:r>
      <w:r>
        <w:rPr>
          <w:sz w:val="28"/>
        </w:rPr>
        <w:t>соды, однократно вводят в желудок при промывании о,25% водного раствора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монохлорамина для нейтрализации ТЭС. При наружном попадании ТЭС на</w:t>
      </w:r>
      <w:r w:rsidRPr="002E4380">
        <w:rPr>
          <w:sz w:val="28"/>
        </w:rPr>
        <w:t xml:space="preserve"> </w:t>
      </w:r>
      <w:r>
        <w:rPr>
          <w:sz w:val="28"/>
        </w:rPr>
        <w:t xml:space="preserve">кожу ее обрабатывают 10-15% раствором моно- или </w:t>
      </w:r>
      <w:proofErr w:type="spellStart"/>
      <w:r>
        <w:rPr>
          <w:sz w:val="28"/>
        </w:rPr>
        <w:t>дихлорамина</w:t>
      </w:r>
      <w:proofErr w:type="spellEnd"/>
      <w:r>
        <w:rPr>
          <w:sz w:val="28"/>
        </w:rPr>
        <w:t xml:space="preserve"> в</w:t>
      </w:r>
      <w:r w:rsidRPr="002E4380">
        <w:rPr>
          <w:sz w:val="28"/>
        </w:rPr>
        <w:t xml:space="preserve"> </w:t>
      </w:r>
      <w:r>
        <w:rPr>
          <w:sz w:val="28"/>
        </w:rPr>
        <w:t>70-градусном спирте, слизистая глаз и рта обрабатывается 0,25-0,5%</w:t>
      </w:r>
      <w:r w:rsidRPr="002E4380">
        <w:rPr>
          <w:sz w:val="28"/>
        </w:rPr>
        <w:t xml:space="preserve"> </w:t>
      </w:r>
      <w:r>
        <w:rPr>
          <w:sz w:val="28"/>
        </w:rPr>
        <w:t>водного раствора монохлорамина, затем теплой водой.</w:t>
      </w:r>
      <w:r w:rsidRPr="002E4380">
        <w:rPr>
          <w:sz w:val="28"/>
        </w:rPr>
        <w:t xml:space="preserve"> </w:t>
      </w:r>
      <w:r>
        <w:rPr>
          <w:sz w:val="28"/>
        </w:rPr>
        <w:t>Для промывания ЖКТ, особенно у детей, используют изотонический раствор,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т.к. использование чистой воды может привести к смертельной водной</w:t>
      </w:r>
      <w:r w:rsidRPr="002E4380">
        <w:rPr>
          <w:sz w:val="28"/>
        </w:rPr>
        <w:t xml:space="preserve"> </w:t>
      </w:r>
      <w:r>
        <w:rPr>
          <w:sz w:val="28"/>
        </w:rPr>
        <w:t xml:space="preserve">интоксикации. Хорошему очищению кишечника способствует </w:t>
      </w:r>
      <w:proofErr w:type="spellStart"/>
      <w:r>
        <w:rPr>
          <w:sz w:val="28"/>
        </w:rPr>
        <w:t>лаваж</w:t>
      </w:r>
      <w:proofErr w:type="spellEnd"/>
      <w:r>
        <w:rPr>
          <w:sz w:val="28"/>
        </w:rPr>
        <w:t xml:space="preserve"> его, но</w:t>
      </w:r>
      <w:r w:rsidRPr="002E4380">
        <w:rPr>
          <w:sz w:val="28"/>
        </w:rPr>
        <w:t xml:space="preserve"> </w:t>
      </w:r>
      <w:r>
        <w:rPr>
          <w:sz w:val="28"/>
        </w:rPr>
        <w:t xml:space="preserve">осторожно применяют при прижигающих ядах - под контролем ФГДС </w:t>
      </w:r>
      <w:r>
        <w:rPr>
          <w:sz w:val="28"/>
        </w:rPr>
        <w:lastRenderedPageBreak/>
        <w:t>вводят</w:t>
      </w:r>
      <w:r w:rsidRPr="002E4380">
        <w:rPr>
          <w:sz w:val="28"/>
        </w:rPr>
        <w:t xml:space="preserve"> </w:t>
      </w:r>
      <w:proofErr w:type="spellStart"/>
      <w:r>
        <w:rPr>
          <w:sz w:val="28"/>
        </w:rPr>
        <w:t>двухпросветную</w:t>
      </w:r>
      <w:proofErr w:type="spellEnd"/>
      <w:r>
        <w:rPr>
          <w:sz w:val="28"/>
        </w:rPr>
        <w:t xml:space="preserve"> трубку длиной около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</w:rPr>
          <w:t>2 м</w:t>
        </w:r>
      </w:smartTag>
      <w:r>
        <w:rPr>
          <w:sz w:val="28"/>
        </w:rPr>
        <w:t xml:space="preserve">, проводя её за </w:t>
      </w:r>
      <w:proofErr w:type="spellStart"/>
      <w:r>
        <w:rPr>
          <w:sz w:val="28"/>
        </w:rPr>
        <w:t>Трейцеву</w:t>
      </w:r>
      <w:proofErr w:type="spellEnd"/>
      <w:r>
        <w:rPr>
          <w:sz w:val="28"/>
        </w:rPr>
        <w:t xml:space="preserve"> связку на</w:t>
      </w:r>
      <w:r w:rsidRPr="002E4380">
        <w:rPr>
          <w:sz w:val="28"/>
        </w:rPr>
        <w:t xml:space="preserve"> </w:t>
      </w:r>
      <w:r>
        <w:rPr>
          <w:sz w:val="28"/>
        </w:rPr>
        <w:t>30-</w:t>
      </w:r>
      <w:smartTag w:uri="urn:schemas-microsoft-com:office:smarttags" w:element="metricconverter">
        <w:smartTagPr>
          <w:attr w:name="ProductID" w:val="60 см"/>
        </w:smartTagPr>
        <w:r>
          <w:rPr>
            <w:sz w:val="28"/>
          </w:rPr>
          <w:t>60 см</w:t>
        </w:r>
      </w:smartTag>
      <w:r>
        <w:rPr>
          <w:sz w:val="28"/>
        </w:rPr>
        <w:t>. Вводят спец  состав солей:</w:t>
      </w:r>
      <w:r w:rsidRPr="002E4380">
        <w:rPr>
          <w:sz w:val="28"/>
        </w:rPr>
        <w:t xml:space="preserve"> </w:t>
      </w:r>
      <w:r>
        <w:rPr>
          <w:sz w:val="28"/>
        </w:rPr>
        <w:t>Фосфат натрия однозамещённый(NaH3PO4) 25,0 г/10л; изотонический раствор</w:t>
      </w:r>
      <w:r w:rsidRPr="002E4380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NaCI</w:t>
      </w:r>
      <w:proofErr w:type="spellEnd"/>
      <w:r>
        <w:rPr>
          <w:sz w:val="28"/>
        </w:rPr>
        <w:t>) 34,3 г/10л; ацетат натрия (CH3COONa) 28,78 г/10л; хлорид калия</w:t>
      </w:r>
      <w:r w:rsidRPr="002E4380">
        <w:rPr>
          <w:sz w:val="28"/>
        </w:rPr>
        <w:t xml:space="preserve"> </w:t>
      </w:r>
      <w:r>
        <w:rPr>
          <w:sz w:val="28"/>
        </w:rPr>
        <w:t>(KCI) 15,4 г/10л. Растворяют навесок в 2/3 дистиллированной воды,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добавляют 150 мл 10% раствора CaCI2, 50 мл 25% раствора сульфата натрия</w:t>
      </w:r>
      <w:r w:rsidRPr="002E4380">
        <w:rPr>
          <w:sz w:val="28"/>
        </w:rPr>
        <w:t xml:space="preserve"> </w:t>
      </w:r>
      <w:r>
        <w:rPr>
          <w:sz w:val="28"/>
        </w:rPr>
        <w:t xml:space="preserve">и доводят до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</w:rPr>
          <w:t>10 л</w:t>
        </w:r>
      </w:smartTag>
      <w:r>
        <w:rPr>
          <w:sz w:val="28"/>
        </w:rPr>
        <w:t xml:space="preserve"> дистиллированной водой. Температура раствора 40 </w:t>
      </w:r>
      <w:proofErr w:type="spellStart"/>
      <w:r>
        <w:rPr>
          <w:sz w:val="28"/>
        </w:rPr>
        <w:t>оС</w:t>
      </w:r>
      <w:proofErr w:type="spellEnd"/>
      <w:r>
        <w:rPr>
          <w:sz w:val="28"/>
        </w:rPr>
        <w:t>,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скорость вливания 100 мл/мин. Готовый раствор хранится  3-4 дня.</w:t>
      </w:r>
      <w:r w:rsidRPr="002E4380">
        <w:rPr>
          <w:sz w:val="28"/>
        </w:rPr>
        <w:t xml:space="preserve"> </w:t>
      </w:r>
      <w:r>
        <w:rPr>
          <w:sz w:val="28"/>
        </w:rPr>
        <w:t>Потребность до 25-</w:t>
      </w:r>
      <w:smartTag w:uri="urn:schemas-microsoft-com:office:smarttags" w:element="metricconverter">
        <w:smartTagPr>
          <w:attr w:name="ProductID" w:val="30 л"/>
        </w:smartTagPr>
        <w:r>
          <w:rPr>
            <w:sz w:val="28"/>
          </w:rPr>
          <w:t>30 л</w:t>
        </w:r>
      </w:smartTag>
      <w:r>
        <w:rPr>
          <w:sz w:val="28"/>
        </w:rPr>
        <w:t xml:space="preserve"> ( 500 мл/кг ).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Одновременно ставят зонд в прямую кишку, отделение по экспираторному</w:t>
      </w:r>
      <w:r w:rsidRPr="002E4380">
        <w:rPr>
          <w:sz w:val="28"/>
        </w:rPr>
        <w:t xml:space="preserve"> </w:t>
      </w:r>
      <w:r>
        <w:rPr>
          <w:sz w:val="28"/>
        </w:rPr>
        <w:t>просвету трубки появляется через 10-20 мин, из ректальной трубки  через</w:t>
      </w:r>
      <w:r w:rsidRPr="002E4380">
        <w:rPr>
          <w:sz w:val="28"/>
        </w:rPr>
        <w:t xml:space="preserve"> </w:t>
      </w:r>
      <w:r>
        <w:rPr>
          <w:sz w:val="28"/>
        </w:rPr>
        <w:t xml:space="preserve">30-90 мин. 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2. Масляные слабительные - касторовое или вазелиновое масло.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3. Форсированный диурез и ощелачивание плазмы при лёгких отравлениях</w:t>
      </w:r>
      <w:r w:rsidRPr="002E4380">
        <w:rPr>
          <w:sz w:val="28"/>
        </w:rPr>
        <w:t xml:space="preserve"> </w:t>
      </w:r>
      <w:r>
        <w:rPr>
          <w:sz w:val="28"/>
        </w:rPr>
        <w:t>дают хороший эффект. При средней и тяжёлой степенях сочетают</w:t>
      </w:r>
      <w:r w:rsidRPr="002E4380">
        <w:rPr>
          <w:sz w:val="28"/>
        </w:rPr>
        <w:t xml:space="preserve"> </w:t>
      </w:r>
      <w:r>
        <w:rPr>
          <w:sz w:val="28"/>
        </w:rPr>
        <w:t xml:space="preserve">форсированный диурез с искусственной </w:t>
      </w:r>
      <w:proofErr w:type="spellStart"/>
      <w:r>
        <w:rPr>
          <w:sz w:val="28"/>
        </w:rPr>
        <w:t>детоксикацией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Форсаж</w:t>
      </w:r>
      <w:proofErr w:type="spellEnd"/>
      <w:r>
        <w:rPr>
          <w:sz w:val="28"/>
        </w:rPr>
        <w:t xml:space="preserve"> проводят  на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фоне в/в введения 5% раствора </w:t>
      </w:r>
      <w:proofErr w:type="spellStart"/>
      <w:r>
        <w:rPr>
          <w:sz w:val="28"/>
        </w:rPr>
        <w:t>унитиола</w:t>
      </w:r>
      <w:proofErr w:type="spellEnd"/>
      <w:r>
        <w:rPr>
          <w:sz w:val="28"/>
        </w:rPr>
        <w:t xml:space="preserve"> 200-300 мл.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Форсированный диурез с помощью  </w:t>
      </w:r>
      <w:proofErr w:type="spellStart"/>
      <w:r>
        <w:rPr>
          <w:sz w:val="28"/>
        </w:rPr>
        <w:t>осмо</w:t>
      </w:r>
      <w:proofErr w:type="spellEnd"/>
      <w:r>
        <w:rPr>
          <w:sz w:val="28"/>
        </w:rPr>
        <w:t xml:space="preserve">- (мочевина, </w:t>
      </w:r>
      <w:proofErr w:type="spellStart"/>
      <w:r>
        <w:rPr>
          <w:sz w:val="28"/>
        </w:rPr>
        <w:t>маннитол</w:t>
      </w:r>
      <w:proofErr w:type="spellEnd"/>
      <w:r>
        <w:rPr>
          <w:sz w:val="28"/>
        </w:rPr>
        <w:t xml:space="preserve"> ) или</w:t>
      </w:r>
      <w:r w:rsidRPr="002E4380">
        <w:rPr>
          <w:sz w:val="28"/>
        </w:rPr>
        <w:t xml:space="preserve"> </w:t>
      </w:r>
      <w:proofErr w:type="spellStart"/>
      <w:r>
        <w:rPr>
          <w:sz w:val="28"/>
        </w:rPr>
        <w:t>салуретиков</w:t>
      </w:r>
      <w:proofErr w:type="spellEnd"/>
      <w:r>
        <w:rPr>
          <w:sz w:val="28"/>
        </w:rPr>
        <w:t xml:space="preserve"> ( фуросемид ) является эффективным средством профилактики и</w:t>
      </w:r>
      <w:r w:rsidRPr="002E4380">
        <w:rPr>
          <w:sz w:val="28"/>
        </w:rPr>
        <w:t xml:space="preserve"> </w:t>
      </w:r>
      <w:r>
        <w:rPr>
          <w:sz w:val="28"/>
        </w:rPr>
        <w:t>лечение токсической гепато- и нефропатии. Основные лечебные факторы</w:t>
      </w:r>
      <w:r w:rsidRPr="002E4380">
        <w:rPr>
          <w:sz w:val="28"/>
        </w:rPr>
        <w:t xml:space="preserve"> </w:t>
      </w:r>
      <w:r>
        <w:rPr>
          <w:sz w:val="28"/>
        </w:rPr>
        <w:t xml:space="preserve">форсированного диуреза: а) снижение концентрации </w:t>
      </w:r>
      <w:proofErr w:type="spellStart"/>
      <w:r>
        <w:rPr>
          <w:sz w:val="28"/>
        </w:rPr>
        <w:t>нефрогепатотоксических</w:t>
      </w:r>
      <w:proofErr w:type="spellEnd"/>
      <w:r w:rsidRPr="002E4380">
        <w:rPr>
          <w:sz w:val="28"/>
        </w:rPr>
        <w:t xml:space="preserve"> </w:t>
      </w:r>
      <w:proofErr w:type="spellStart"/>
      <w:r>
        <w:rPr>
          <w:sz w:val="28"/>
        </w:rPr>
        <w:t>вещест</w:t>
      </w:r>
      <w:proofErr w:type="spellEnd"/>
      <w:r>
        <w:rPr>
          <w:sz w:val="28"/>
        </w:rPr>
        <w:t xml:space="preserve"> в первичной моче; б) ускоренное освобождение организма от токсинов;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в) снижение гидродинамического сопротивления почечных канальцев с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восстановлением их проходимости при закупорке, связанной с гемоглобинурией, </w:t>
      </w:r>
      <w:proofErr w:type="spellStart"/>
      <w:r>
        <w:rPr>
          <w:sz w:val="28"/>
        </w:rPr>
        <w:t>миоглобинурией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кристаллурией</w:t>
      </w:r>
      <w:proofErr w:type="spellEnd"/>
      <w:r>
        <w:rPr>
          <w:sz w:val="28"/>
        </w:rPr>
        <w:t xml:space="preserve">; г) восстановление почечного кровотока и </w:t>
      </w:r>
      <w:proofErr w:type="spellStart"/>
      <w:r>
        <w:rPr>
          <w:sz w:val="28"/>
        </w:rPr>
        <w:t>оксигенация</w:t>
      </w:r>
      <w:proofErr w:type="spellEnd"/>
      <w:r>
        <w:rPr>
          <w:sz w:val="28"/>
        </w:rPr>
        <w:t xml:space="preserve"> почечной ткани. Оптимальная схема </w:t>
      </w:r>
      <w:proofErr w:type="spellStart"/>
      <w:r>
        <w:rPr>
          <w:sz w:val="28"/>
        </w:rPr>
        <w:t>форсажа</w:t>
      </w:r>
      <w:proofErr w:type="spellEnd"/>
      <w:r>
        <w:rPr>
          <w:sz w:val="28"/>
        </w:rPr>
        <w:t xml:space="preserve">. Предварительно в/в </w:t>
      </w:r>
      <w:proofErr w:type="spellStart"/>
      <w:r>
        <w:rPr>
          <w:sz w:val="28"/>
        </w:rPr>
        <w:t>полиглюкин</w:t>
      </w:r>
      <w:proofErr w:type="spellEnd"/>
      <w:r>
        <w:rPr>
          <w:sz w:val="28"/>
        </w:rPr>
        <w:t>, и 5% раствор глюкозы 1-</w:t>
      </w:r>
      <w:smartTag w:uri="urn:schemas-microsoft-com:office:smarttags" w:element="metricconverter">
        <w:smartTagPr>
          <w:attr w:name="ProductID" w:val="1,5 л"/>
        </w:smartTagPr>
        <w:r>
          <w:rPr>
            <w:sz w:val="28"/>
          </w:rPr>
          <w:t>1,5 л</w:t>
        </w:r>
      </w:smartTag>
      <w:r>
        <w:rPr>
          <w:sz w:val="28"/>
        </w:rPr>
        <w:t>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Ставят катетер в мочевой пузырь для контроля почасового диуреза.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Мочевину или </w:t>
      </w:r>
      <w:proofErr w:type="spellStart"/>
      <w:r>
        <w:rPr>
          <w:sz w:val="28"/>
        </w:rPr>
        <w:t>маннитол</w:t>
      </w:r>
      <w:proofErr w:type="spellEnd"/>
      <w:r>
        <w:rPr>
          <w:sz w:val="28"/>
        </w:rPr>
        <w:t xml:space="preserve"> (15-20%) в/в </w:t>
      </w:r>
      <w:proofErr w:type="spellStart"/>
      <w:r>
        <w:rPr>
          <w:sz w:val="28"/>
        </w:rPr>
        <w:t>струйно</w:t>
      </w:r>
      <w:proofErr w:type="spellEnd"/>
      <w:r>
        <w:rPr>
          <w:sz w:val="28"/>
        </w:rPr>
        <w:t xml:space="preserve"> 1,0-1,5 г/кг за 10-15 мин, затем раствор электролитов со скоростью, равной скорости диуреза.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Высокий диуретический эффект сохраняется 3-4 часа (500-800 мл/ч), после этого осмотическое равновесие восстанавливается. Опасно при этом вымывание электролитов, поэтому на каждые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</w:rPr>
          <w:t>10 л</w:t>
        </w:r>
      </w:smartTag>
      <w:r>
        <w:rPr>
          <w:sz w:val="28"/>
        </w:rPr>
        <w:t xml:space="preserve"> мочи в/в 10 мл 10% хлористого кальция. При повторе форсированного диуреза чередуют </w:t>
      </w:r>
      <w:proofErr w:type="spellStart"/>
      <w:r>
        <w:rPr>
          <w:sz w:val="28"/>
        </w:rPr>
        <w:t>осмо</w:t>
      </w:r>
      <w:proofErr w:type="spellEnd"/>
      <w:r>
        <w:rPr>
          <w:sz w:val="28"/>
        </w:rPr>
        <w:t xml:space="preserve">- и  </w:t>
      </w:r>
      <w:proofErr w:type="spellStart"/>
      <w:r>
        <w:rPr>
          <w:sz w:val="28"/>
        </w:rPr>
        <w:t>салуретики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Форсаж</w:t>
      </w:r>
      <w:proofErr w:type="spellEnd"/>
      <w:r>
        <w:rPr>
          <w:sz w:val="28"/>
        </w:rPr>
        <w:t xml:space="preserve"> из-за риска осмотического нефроза и ОПН проводят не  более 1-3х суток.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Противопоказаниями будет стойкий коллапс, нарушение кровообращения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II-III степени, нарушение функции почек (</w:t>
      </w:r>
      <w:proofErr w:type="spellStart"/>
      <w:r>
        <w:rPr>
          <w:sz w:val="28"/>
        </w:rPr>
        <w:t>олигурия</w:t>
      </w:r>
      <w:proofErr w:type="spellEnd"/>
      <w:r>
        <w:rPr>
          <w:sz w:val="28"/>
        </w:rPr>
        <w:t>, азотемия , повышение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proofErr w:type="spellStart"/>
      <w:r>
        <w:rPr>
          <w:sz w:val="28"/>
        </w:rPr>
        <w:t>креатинина</w:t>
      </w:r>
      <w:proofErr w:type="spellEnd"/>
      <w:r>
        <w:rPr>
          <w:sz w:val="28"/>
        </w:rPr>
        <w:t xml:space="preserve"> крови больше 221 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 /л. Возраст более 50 лет является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lastRenderedPageBreak/>
        <w:t xml:space="preserve">относительным противопоказанием, т.к. эффект </w:t>
      </w:r>
      <w:proofErr w:type="spellStart"/>
      <w:r>
        <w:rPr>
          <w:sz w:val="28"/>
        </w:rPr>
        <w:t>форсажа</w:t>
      </w:r>
      <w:proofErr w:type="spellEnd"/>
      <w:r>
        <w:rPr>
          <w:sz w:val="28"/>
        </w:rPr>
        <w:t xml:space="preserve"> заметно ниже.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Особенности форсированного диуреза у детей. В первый час в/в 10-20 мл/кг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раствора : 5% глюкоза, 50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  </w:t>
      </w:r>
      <w:proofErr w:type="spellStart"/>
      <w:r>
        <w:rPr>
          <w:sz w:val="28"/>
        </w:rPr>
        <w:t>изотона</w:t>
      </w:r>
      <w:proofErr w:type="spellEnd"/>
      <w:r>
        <w:rPr>
          <w:sz w:val="28"/>
        </w:rPr>
        <w:t xml:space="preserve">, 20-25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 хлорида калия и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фуросемид 1 мг/кг. Затем смотря по диурезу и ВЭБ объём 4 жидкости снижают до 3-6 мл/кг/ч ( но максимально 8 л/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= 300 мл/кг/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). </w:t>
      </w:r>
      <w:proofErr w:type="spellStart"/>
      <w:r>
        <w:rPr>
          <w:sz w:val="28"/>
        </w:rPr>
        <w:t>Инфузионный</w:t>
      </w:r>
      <w:proofErr w:type="spellEnd"/>
      <w:r>
        <w:rPr>
          <w:sz w:val="28"/>
        </w:rPr>
        <w:t xml:space="preserve"> раствор состоит из 5% глюкозы, 125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, 135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 CI, 12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 К, 12,3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 </w:t>
      </w:r>
      <w:proofErr w:type="spellStart"/>
      <w:r>
        <w:rPr>
          <w:sz w:val="28"/>
        </w:rPr>
        <w:t>Ca</w:t>
      </w:r>
      <w:proofErr w:type="spellEnd"/>
      <w:r>
        <w:rPr>
          <w:sz w:val="28"/>
        </w:rPr>
        <w:t xml:space="preserve">, 1,5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 </w:t>
      </w:r>
      <w:proofErr w:type="spellStart"/>
      <w:r>
        <w:rPr>
          <w:sz w:val="28"/>
        </w:rPr>
        <w:t>Mg</w:t>
      </w:r>
      <w:proofErr w:type="spellEnd"/>
      <w:r>
        <w:rPr>
          <w:sz w:val="28"/>
        </w:rPr>
        <w:t xml:space="preserve">. Плюс фуросемид 1 мг/кг 3-5 р/д ). Показано оральное введение жидкости  объёмом, превышающим в 2-3 раза суточную физиологическую потребность(при  сохранённом сознании). Каждые 4 часа учёт ввод/выход жидкости, и при  длительном </w:t>
      </w:r>
      <w:proofErr w:type="spellStart"/>
      <w:r>
        <w:rPr>
          <w:sz w:val="28"/>
        </w:rPr>
        <w:t>форсаже</w:t>
      </w:r>
      <w:proofErr w:type="spellEnd"/>
      <w:r>
        <w:rPr>
          <w:sz w:val="28"/>
        </w:rPr>
        <w:t xml:space="preserve"> БАК - </w:t>
      </w:r>
      <w:proofErr w:type="spellStart"/>
      <w:r>
        <w:rPr>
          <w:sz w:val="28"/>
        </w:rPr>
        <w:t>магний,кальций</w:t>
      </w:r>
      <w:proofErr w:type="spellEnd"/>
      <w:r>
        <w:rPr>
          <w:sz w:val="28"/>
        </w:rPr>
        <w:t>.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форсаже</w:t>
      </w:r>
      <w:proofErr w:type="spellEnd"/>
      <w:r>
        <w:rPr>
          <w:sz w:val="28"/>
        </w:rPr>
        <w:t xml:space="preserve"> с подщелачиванием плазмы - контроль каждые 2 часа. </w:t>
      </w:r>
      <w:proofErr w:type="spellStart"/>
      <w:r>
        <w:rPr>
          <w:sz w:val="28"/>
        </w:rPr>
        <w:t>Форсаж</w:t>
      </w:r>
      <w:proofErr w:type="spellEnd"/>
      <w:r>
        <w:rPr>
          <w:sz w:val="28"/>
        </w:rPr>
        <w:t xml:space="preserve">  с</w:t>
      </w:r>
      <w:r w:rsidRPr="002E4380">
        <w:rPr>
          <w:sz w:val="28"/>
        </w:rPr>
        <w:t xml:space="preserve"> </w:t>
      </w:r>
      <w:r>
        <w:rPr>
          <w:sz w:val="28"/>
        </w:rPr>
        <w:t>ощелачиванием плазмы: в/в 4% раствор соды 7 мл/мин, или по формуле :</w:t>
      </w:r>
      <w:r w:rsidRPr="002E4380">
        <w:rPr>
          <w:sz w:val="28"/>
        </w:rPr>
        <w:t xml:space="preserve">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 соды = m х 3 . Капают до рН мочи 7,5-8,0 . 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Искуственная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детоксикация</w:t>
      </w:r>
      <w:proofErr w:type="spellEnd"/>
      <w:r>
        <w:rPr>
          <w:sz w:val="28"/>
        </w:rPr>
        <w:t xml:space="preserve">. Показания: 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1) подтверждение анамнеза о приёме токсичной дозы; 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2) наличие токсина в крови и/или моче в токсической концентрации;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3) приём токсичного вещества в дозе, во много раз превышающей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 xml:space="preserve">смертельную ( тогда нет смысла дожидаться лабораторных данных ); </w:t>
      </w:r>
    </w:p>
    <w:p w:rsidR="00CE24D0" w:rsidRDefault="00CE24D0">
      <w:pPr>
        <w:widowControl w:val="0"/>
        <w:tabs>
          <w:tab w:val="left" w:pos="1136"/>
        </w:tabs>
        <w:autoSpaceDE w:val="0"/>
        <w:autoSpaceDN w:val="0"/>
        <w:adjustRightInd w:val="0"/>
        <w:ind w:right="546"/>
        <w:jc w:val="both"/>
        <w:rPr>
          <w:sz w:val="28"/>
        </w:rPr>
      </w:pPr>
      <w:r>
        <w:rPr>
          <w:sz w:val="28"/>
        </w:rPr>
        <w:t>4)тяжесть состоянии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smartTag w:uri="urn:schemas-microsoft-com:office:smarttags" w:element="place">
        <w:r>
          <w:rPr>
            <w:sz w:val="28"/>
            <w:lang w:val="en-US"/>
          </w:rPr>
          <w:t>I</w:t>
        </w:r>
        <w:r>
          <w:rPr>
            <w:sz w:val="28"/>
          </w:rPr>
          <w:t>.</w:t>
        </w:r>
      </w:smartTag>
      <w:r>
        <w:rPr>
          <w:sz w:val="28"/>
        </w:rPr>
        <w:t xml:space="preserve"> Гемодиализ особо эффективен в первые 1-3 суток. При тяжёлых отравлениях максимальная эффективность, если гемодиализ начат не 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>позднее 12 часов от приёма яда. Время гемодиализа 8-9 часов, за это время концентрация токсина снижается на 70-80%. При необходимости проводят повторные сеансы гемодиализа в тех же условиях ( 8-9 часов ).</w:t>
      </w:r>
      <w:r w:rsidRPr="002E4380">
        <w:rPr>
          <w:sz w:val="28"/>
        </w:rPr>
        <w:t xml:space="preserve"> </w:t>
      </w:r>
      <w:r>
        <w:rPr>
          <w:sz w:val="28"/>
        </w:rPr>
        <w:t xml:space="preserve">При гемодиализе в/в вводят </w:t>
      </w:r>
      <w:proofErr w:type="spellStart"/>
      <w:r>
        <w:rPr>
          <w:sz w:val="28"/>
        </w:rPr>
        <w:t>унитиол</w:t>
      </w:r>
      <w:proofErr w:type="spellEnd"/>
      <w:r>
        <w:rPr>
          <w:sz w:val="28"/>
        </w:rPr>
        <w:t xml:space="preserve"> 5% раствор во время всего сеанса :</w:t>
      </w:r>
      <w:r w:rsidRPr="002E4380">
        <w:rPr>
          <w:sz w:val="28"/>
        </w:rPr>
        <w:t xml:space="preserve"> </w:t>
      </w:r>
      <w:r>
        <w:rPr>
          <w:sz w:val="28"/>
        </w:rPr>
        <w:t>30-40 мл/ч при тяжёлых и 20-30 мл/ч при средней степени отравлений</w:t>
      </w:r>
      <w:r w:rsidRPr="002E4380">
        <w:rPr>
          <w:sz w:val="28"/>
        </w:rPr>
        <w:t xml:space="preserve"> </w:t>
      </w:r>
      <w:r>
        <w:rPr>
          <w:sz w:val="28"/>
        </w:rPr>
        <w:t>рассчитанной дозы вливают до гемодиализа, чтобы создать</w:t>
      </w:r>
      <w:r w:rsidRPr="002E4380">
        <w:rPr>
          <w:sz w:val="28"/>
        </w:rPr>
        <w:t xml:space="preserve"> </w:t>
      </w:r>
      <w:proofErr w:type="spellStart"/>
      <w:r>
        <w:rPr>
          <w:sz w:val="28"/>
        </w:rPr>
        <w:t>антидотную</w:t>
      </w:r>
      <w:proofErr w:type="spellEnd"/>
      <w:r>
        <w:rPr>
          <w:sz w:val="28"/>
        </w:rPr>
        <w:t xml:space="preserve"> нагрузку. При отравлении солями железа, свинца и хрома 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во время гемодиализа целесообразно вводить также ЭДТА 10% раствор 1-2 мл/кг в/в </w:t>
      </w:r>
      <w:proofErr w:type="spellStart"/>
      <w:r>
        <w:rPr>
          <w:sz w:val="28"/>
        </w:rPr>
        <w:t>капельно</w:t>
      </w:r>
      <w:proofErr w:type="spellEnd"/>
      <w:r>
        <w:rPr>
          <w:sz w:val="28"/>
        </w:rPr>
        <w:t>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proofErr w:type="spellStart"/>
      <w:r>
        <w:rPr>
          <w:sz w:val="28"/>
        </w:rPr>
        <w:t>Перитонеальный</w:t>
      </w:r>
      <w:proofErr w:type="spellEnd"/>
      <w:r>
        <w:rPr>
          <w:sz w:val="28"/>
        </w:rPr>
        <w:t xml:space="preserve"> диализ.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>Показания : 1) длительная циркуляция яда в крови в токсичной</w:t>
      </w:r>
      <w:r w:rsidRPr="002E4380">
        <w:rPr>
          <w:sz w:val="28"/>
        </w:rPr>
        <w:t xml:space="preserve"> </w:t>
      </w:r>
      <w:r>
        <w:rPr>
          <w:sz w:val="28"/>
        </w:rPr>
        <w:t xml:space="preserve">концентрации . В тяжёлых степенях отравлений хорошо сочетать гемо- и </w:t>
      </w:r>
      <w:proofErr w:type="spellStart"/>
      <w:r>
        <w:rPr>
          <w:sz w:val="28"/>
        </w:rPr>
        <w:t>перитонеальный</w:t>
      </w:r>
      <w:proofErr w:type="spellEnd"/>
      <w:r>
        <w:rPr>
          <w:sz w:val="28"/>
        </w:rPr>
        <w:t xml:space="preserve"> диализ ( обязательно! );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>2) при противопоказаниях к гемодиализу.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>В диализат добавляют 25-50 мл 4% соды для достижения рН=7,1-7,2 ( под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лабораторным контролем! ). Для повышения эффективности в каждую смену диализата добавляют 1 мл 5% раствора </w:t>
      </w:r>
      <w:proofErr w:type="spellStart"/>
      <w:r>
        <w:rPr>
          <w:sz w:val="28"/>
        </w:rPr>
        <w:t>унитиола</w:t>
      </w:r>
      <w:proofErr w:type="spellEnd"/>
      <w:r>
        <w:rPr>
          <w:sz w:val="28"/>
        </w:rPr>
        <w:t xml:space="preserve">. </w:t>
      </w:r>
      <w:r>
        <w:rPr>
          <w:sz w:val="28"/>
        </w:rPr>
        <w:lastRenderedPageBreak/>
        <w:t>Снижение рН до 7,1-7,2 нужно для разрушения комплексона "металл-белок" и образования</w:t>
      </w:r>
      <w:r w:rsidRPr="002E4380">
        <w:rPr>
          <w:sz w:val="28"/>
        </w:rPr>
        <w:t xml:space="preserve"> </w:t>
      </w:r>
      <w:r>
        <w:rPr>
          <w:sz w:val="28"/>
        </w:rPr>
        <w:t>комплексона "металл-</w:t>
      </w:r>
      <w:proofErr w:type="spellStart"/>
      <w:r>
        <w:rPr>
          <w:sz w:val="28"/>
        </w:rPr>
        <w:t>унитиол</w:t>
      </w:r>
      <w:proofErr w:type="spellEnd"/>
      <w:r>
        <w:rPr>
          <w:sz w:val="28"/>
        </w:rPr>
        <w:t xml:space="preserve">", который меньше по размеру, </w:t>
      </w:r>
      <w:proofErr w:type="spellStart"/>
      <w:r>
        <w:rPr>
          <w:sz w:val="28"/>
        </w:rPr>
        <w:t>ледовательно</w:t>
      </w:r>
      <w:proofErr w:type="spellEnd"/>
      <w:r w:rsidRPr="002E4380">
        <w:rPr>
          <w:sz w:val="28"/>
        </w:rPr>
        <w:t xml:space="preserve"> </w:t>
      </w:r>
      <w:r>
        <w:rPr>
          <w:sz w:val="28"/>
        </w:rPr>
        <w:t>обладает лучшей проницаемостью.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перитонеальном</w:t>
      </w:r>
      <w:proofErr w:type="spellEnd"/>
      <w:r>
        <w:rPr>
          <w:sz w:val="28"/>
        </w:rPr>
        <w:t xml:space="preserve"> диализе в каждый сеанс вводят в/в 5% раствор  </w:t>
      </w:r>
      <w:proofErr w:type="spellStart"/>
      <w:r>
        <w:rPr>
          <w:sz w:val="28"/>
        </w:rPr>
        <w:t>унитиола</w:t>
      </w:r>
      <w:proofErr w:type="spellEnd"/>
      <w:r>
        <w:rPr>
          <w:sz w:val="28"/>
        </w:rPr>
        <w:t xml:space="preserve"> 200-300 мл ( 6-15 сеансов ).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II. Специфическая </w:t>
      </w:r>
      <w:proofErr w:type="spellStart"/>
      <w:r>
        <w:rPr>
          <w:sz w:val="28"/>
          <w:u w:val="single"/>
        </w:rPr>
        <w:t>антидотная</w:t>
      </w:r>
      <w:proofErr w:type="spellEnd"/>
      <w:r>
        <w:rPr>
          <w:sz w:val="28"/>
          <w:u w:val="single"/>
        </w:rPr>
        <w:t xml:space="preserve"> терапия.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proofErr w:type="spellStart"/>
      <w:r>
        <w:rPr>
          <w:sz w:val="28"/>
        </w:rPr>
        <w:t>Унитиол</w:t>
      </w:r>
      <w:proofErr w:type="spellEnd"/>
      <w:r>
        <w:rPr>
          <w:sz w:val="28"/>
        </w:rPr>
        <w:t xml:space="preserve"> образует стойкие водорастворимые комплексные соединения (циклические </w:t>
      </w:r>
      <w:proofErr w:type="spellStart"/>
      <w:r>
        <w:rPr>
          <w:sz w:val="28"/>
        </w:rPr>
        <w:t>тиоарсениты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меркаптиды</w:t>
      </w:r>
      <w:proofErr w:type="spellEnd"/>
      <w:r>
        <w:rPr>
          <w:sz w:val="28"/>
        </w:rPr>
        <w:t xml:space="preserve"> металлов ), которые выводятся с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мочой. При отравлениях таллием к антидотам кроме </w:t>
      </w:r>
      <w:proofErr w:type="spellStart"/>
      <w:r>
        <w:rPr>
          <w:sz w:val="28"/>
        </w:rPr>
        <w:t>унитиола</w:t>
      </w:r>
      <w:proofErr w:type="spellEnd"/>
      <w:r>
        <w:rPr>
          <w:sz w:val="28"/>
        </w:rPr>
        <w:t xml:space="preserve">  добавляются йодид калия и тиосульфат-натрий.</w:t>
      </w:r>
      <w:r w:rsidRPr="002E4380">
        <w:rPr>
          <w:sz w:val="28"/>
        </w:rPr>
        <w:t xml:space="preserve"> </w:t>
      </w:r>
      <w:r>
        <w:rPr>
          <w:sz w:val="28"/>
        </w:rPr>
        <w:t>Очень хороший метод введения в пупочную вену - это резко снижает</w:t>
      </w:r>
      <w:r w:rsidRPr="002E4380">
        <w:rPr>
          <w:sz w:val="28"/>
        </w:rPr>
        <w:t xml:space="preserve"> </w:t>
      </w:r>
      <w:r>
        <w:rPr>
          <w:sz w:val="28"/>
        </w:rPr>
        <w:t>токсическую дистрофию печени (  профилактика и лечение дистрофии ) - в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сочетании  с другими методами  </w:t>
      </w:r>
      <w:proofErr w:type="spellStart"/>
      <w:r>
        <w:rPr>
          <w:sz w:val="28"/>
        </w:rPr>
        <w:t>детоксикации</w:t>
      </w:r>
      <w:proofErr w:type="spellEnd"/>
      <w:r>
        <w:rPr>
          <w:sz w:val="28"/>
        </w:rPr>
        <w:t>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Показанием к </w:t>
      </w:r>
      <w:proofErr w:type="spellStart"/>
      <w:r>
        <w:rPr>
          <w:sz w:val="28"/>
        </w:rPr>
        <w:t>умбиликальному</w:t>
      </w:r>
      <w:proofErr w:type="spellEnd"/>
      <w:r>
        <w:rPr>
          <w:sz w:val="28"/>
        </w:rPr>
        <w:t xml:space="preserve"> введению антидота является ранний период</w:t>
      </w:r>
      <w:r w:rsidRPr="002E4380">
        <w:rPr>
          <w:sz w:val="28"/>
        </w:rPr>
        <w:t xml:space="preserve"> </w:t>
      </w:r>
      <w:proofErr w:type="spellStart"/>
      <w:r>
        <w:rPr>
          <w:sz w:val="28"/>
        </w:rPr>
        <w:t>токсигенной</w:t>
      </w:r>
      <w:proofErr w:type="spellEnd"/>
      <w:r>
        <w:rPr>
          <w:sz w:val="28"/>
        </w:rPr>
        <w:t xml:space="preserve"> фазы среднетяжёлого и тяжёлого отравления 5% раствор </w:t>
      </w:r>
      <w:proofErr w:type="spellStart"/>
      <w:r>
        <w:rPr>
          <w:sz w:val="28"/>
        </w:rPr>
        <w:t>унитиола</w:t>
      </w:r>
      <w:proofErr w:type="spellEnd"/>
      <w:r>
        <w:rPr>
          <w:sz w:val="28"/>
        </w:rPr>
        <w:t xml:space="preserve"> 50-150 мл/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в 10% растворе глюкозы 400-800 мл со скоростью 60-100 кап/мин дробно(!) в течение 4-6 суток. В пупочную вену вводят витамины, </w:t>
      </w:r>
      <w:proofErr w:type="spellStart"/>
      <w:r>
        <w:rPr>
          <w:sz w:val="28"/>
        </w:rPr>
        <w:t>липотропные</w:t>
      </w:r>
      <w:proofErr w:type="spellEnd"/>
      <w:r>
        <w:rPr>
          <w:sz w:val="28"/>
        </w:rPr>
        <w:t xml:space="preserve"> препараты</w:t>
      </w:r>
      <w:r w:rsidRPr="002E4380">
        <w:rPr>
          <w:sz w:val="28"/>
        </w:rPr>
        <w:t xml:space="preserve">. </w:t>
      </w:r>
      <w:r>
        <w:rPr>
          <w:sz w:val="28"/>
        </w:rPr>
        <w:t xml:space="preserve">При отравлении мышьяковистым водородом вводят </w:t>
      </w:r>
      <w:proofErr w:type="spellStart"/>
      <w:r>
        <w:rPr>
          <w:sz w:val="28"/>
        </w:rPr>
        <w:t>мекаптид</w:t>
      </w:r>
      <w:proofErr w:type="spellEnd"/>
      <w:r>
        <w:rPr>
          <w:sz w:val="28"/>
        </w:rPr>
        <w:t xml:space="preserve"> 1-2 мл 40%</w:t>
      </w:r>
      <w:r w:rsidRPr="002E4380">
        <w:rPr>
          <w:sz w:val="28"/>
        </w:rPr>
        <w:t xml:space="preserve"> </w:t>
      </w:r>
      <w:r>
        <w:rPr>
          <w:sz w:val="28"/>
        </w:rPr>
        <w:t>раствора в/м до 6-8 мл/сутки.</w:t>
      </w:r>
      <w:r w:rsidRPr="002E4380">
        <w:rPr>
          <w:sz w:val="28"/>
        </w:rPr>
        <w:t xml:space="preserve"> </w:t>
      </w:r>
      <w:r>
        <w:rPr>
          <w:sz w:val="28"/>
        </w:rPr>
        <w:t xml:space="preserve">При отравлении железом, свинцом, хромом - 10% раствор ЭДТА 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>(этилендиаминтетрауксусная кислота ) по 1-2 мл/кг в 100 мл 5% раствора глюкозы в/в 2-3 раза в сутки.</w:t>
      </w:r>
      <w:r w:rsidRPr="002E4380">
        <w:rPr>
          <w:sz w:val="28"/>
        </w:rPr>
        <w:t xml:space="preserve"> </w:t>
      </w:r>
      <w:r>
        <w:rPr>
          <w:sz w:val="28"/>
        </w:rPr>
        <w:t xml:space="preserve">При отравлении таллием специфическим антидотом является </w:t>
      </w:r>
      <w:proofErr w:type="spellStart"/>
      <w:r>
        <w:rPr>
          <w:sz w:val="28"/>
        </w:rPr>
        <w:t>гемацианоферратII-железаIII</w:t>
      </w:r>
      <w:proofErr w:type="spellEnd"/>
      <w:r>
        <w:rPr>
          <w:sz w:val="28"/>
        </w:rPr>
        <w:t xml:space="preserve"> - 3г, затем </w:t>
      </w:r>
      <w:smartTag w:uri="urn:schemas-microsoft-com:office:smarttags" w:element="metricconverter">
        <w:smartTagPr>
          <w:attr w:name="ProductID" w:val="0,5 г"/>
        </w:smartTagPr>
        <w:r>
          <w:rPr>
            <w:sz w:val="28"/>
          </w:rPr>
          <w:t>0,5 г</w:t>
        </w:r>
      </w:smartTag>
      <w:r>
        <w:rPr>
          <w:sz w:val="28"/>
        </w:rPr>
        <w:t xml:space="preserve"> каждые 4 часа.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  <w:u w:val="single"/>
        </w:rPr>
      </w:pPr>
      <w:r>
        <w:rPr>
          <w:sz w:val="28"/>
          <w:u w:val="single"/>
        </w:rPr>
        <w:t>III. Симптоматическая терапия.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1. Профилактика и лечение </w:t>
      </w:r>
      <w:proofErr w:type="spellStart"/>
      <w:r>
        <w:rPr>
          <w:sz w:val="28"/>
        </w:rPr>
        <w:t>экзотоксического</w:t>
      </w:r>
      <w:proofErr w:type="spellEnd"/>
      <w:r>
        <w:rPr>
          <w:sz w:val="28"/>
        </w:rPr>
        <w:t xml:space="preserve"> шока по общепринятым</w:t>
      </w:r>
      <w:r w:rsidRPr="002E4380">
        <w:rPr>
          <w:sz w:val="28"/>
        </w:rPr>
        <w:t xml:space="preserve"> </w:t>
      </w:r>
      <w:r>
        <w:rPr>
          <w:sz w:val="28"/>
        </w:rPr>
        <w:t xml:space="preserve">принципам (наркотические  анальгетики, </w:t>
      </w:r>
      <w:proofErr w:type="spellStart"/>
      <w:r>
        <w:rPr>
          <w:sz w:val="28"/>
        </w:rPr>
        <w:t>спазмолитики,глюкокортикостероиды</w:t>
      </w:r>
      <w:proofErr w:type="spellEnd"/>
      <w:r>
        <w:rPr>
          <w:sz w:val="28"/>
        </w:rPr>
        <w:t xml:space="preserve">, массивная  </w:t>
      </w:r>
      <w:proofErr w:type="spellStart"/>
      <w:r>
        <w:rPr>
          <w:sz w:val="28"/>
        </w:rPr>
        <w:t>инфузионная</w:t>
      </w:r>
      <w:proofErr w:type="spellEnd"/>
      <w:r>
        <w:rPr>
          <w:sz w:val="28"/>
        </w:rPr>
        <w:t xml:space="preserve">  терапия). При  отравлении  тяжёлыми металлами ТЭС морфин, бром, хлоралгидрат абсолютно  противопоказаны. Применяют </w:t>
      </w:r>
      <w:proofErr w:type="spellStart"/>
      <w:r>
        <w:rPr>
          <w:sz w:val="28"/>
        </w:rPr>
        <w:t>гексенал</w:t>
      </w:r>
      <w:proofErr w:type="spellEnd"/>
      <w:r>
        <w:rPr>
          <w:sz w:val="28"/>
        </w:rPr>
        <w:t xml:space="preserve"> при возбуждении 5-10 мл 10% раствора в/м, наркотики подкоркового типа действия – барбитураты  (люминал, </w:t>
      </w:r>
      <w:proofErr w:type="spellStart"/>
      <w:r>
        <w:rPr>
          <w:sz w:val="28"/>
        </w:rPr>
        <w:t>барбамил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веронал,мединал</w:t>
      </w:r>
      <w:proofErr w:type="spellEnd"/>
      <w:r>
        <w:rPr>
          <w:sz w:val="28"/>
        </w:rPr>
        <w:t>) 0,1-</w:t>
      </w:r>
      <w:smartTag w:uri="urn:schemas-microsoft-com:office:smarttags" w:element="metricconverter">
        <w:smartTagPr>
          <w:attr w:name="ProductID" w:val="0,2 г"/>
        </w:smartTagPr>
        <w:r>
          <w:rPr>
            <w:sz w:val="28"/>
          </w:rPr>
          <w:t>0,2 г</w:t>
        </w:r>
      </w:smartTag>
      <w:r>
        <w:rPr>
          <w:sz w:val="28"/>
        </w:rPr>
        <w:t xml:space="preserve"> на приём. </w:t>
      </w:r>
      <w:proofErr w:type="spellStart"/>
      <w:r>
        <w:rPr>
          <w:sz w:val="28"/>
        </w:rPr>
        <w:t>Патогенетически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экзотоксический</w:t>
      </w:r>
      <w:proofErr w:type="spellEnd"/>
      <w:r>
        <w:rPr>
          <w:sz w:val="28"/>
        </w:rPr>
        <w:t xml:space="preserve"> шок бывают трех видов: 1) кардиогенный шок при первичном  поражении миокарда; 2)</w:t>
      </w:r>
      <w:proofErr w:type="spellStart"/>
      <w:r>
        <w:rPr>
          <w:sz w:val="28"/>
        </w:rPr>
        <w:t>гиповолемический</w:t>
      </w:r>
      <w:proofErr w:type="spellEnd"/>
      <w:r>
        <w:rPr>
          <w:sz w:val="28"/>
        </w:rPr>
        <w:t xml:space="preserve"> шок; 3) сосудистый шок. 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Для тяжелых  металлов характерен </w:t>
      </w:r>
      <w:proofErr w:type="spellStart"/>
      <w:r>
        <w:rPr>
          <w:sz w:val="28"/>
        </w:rPr>
        <w:t>гиповолемический</w:t>
      </w:r>
      <w:proofErr w:type="spellEnd"/>
      <w:r>
        <w:rPr>
          <w:sz w:val="28"/>
        </w:rPr>
        <w:t xml:space="preserve"> шок, следовательно показано </w:t>
      </w:r>
      <w:proofErr w:type="spellStart"/>
      <w:r>
        <w:rPr>
          <w:sz w:val="28"/>
        </w:rPr>
        <w:t>инфузионная</w:t>
      </w:r>
      <w:proofErr w:type="spellEnd"/>
      <w:r>
        <w:rPr>
          <w:sz w:val="28"/>
        </w:rPr>
        <w:t xml:space="preserve"> терапия коллоидами-кристаллоидами с целью восполнить  ОЦК и улучшить реологию </w:t>
      </w:r>
      <w:r>
        <w:rPr>
          <w:sz w:val="28"/>
        </w:rPr>
        <w:lastRenderedPageBreak/>
        <w:t>крови.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>2. При гемолизе - ощелачивание плазмы, форсированный диурез. При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>длительно сохраняющемся и рецидивирующем гемолизе ( характерно для отравлений  мышьяковистым водородом ) - может быть применена операция замещения крови.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>3. Лечение ожогов желудочно-кишечного тракта. Обволакивающие,</w:t>
      </w:r>
      <w:r w:rsidRPr="002E4380">
        <w:rPr>
          <w:sz w:val="28"/>
        </w:rPr>
        <w:t xml:space="preserve"> </w:t>
      </w:r>
      <w:r>
        <w:rPr>
          <w:sz w:val="28"/>
        </w:rPr>
        <w:t>спазмолитики, анальгетики, антибиотики широкого спектра.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>4. Лечение токсической нефропатии. Форсированный диурез, антидоты,</w:t>
      </w:r>
      <w:r w:rsidRPr="002E4380">
        <w:rPr>
          <w:sz w:val="28"/>
        </w:rPr>
        <w:t xml:space="preserve"> </w:t>
      </w:r>
      <w:r>
        <w:rPr>
          <w:sz w:val="28"/>
        </w:rPr>
        <w:t>спазмолитики.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5. Лечение токсической дистрофии печени. </w:t>
      </w:r>
      <w:proofErr w:type="spellStart"/>
      <w:r>
        <w:rPr>
          <w:sz w:val="28"/>
        </w:rPr>
        <w:t>Трансумбиликальное</w:t>
      </w:r>
      <w:proofErr w:type="spellEnd"/>
      <w:r>
        <w:rPr>
          <w:sz w:val="28"/>
        </w:rPr>
        <w:t xml:space="preserve"> введение антидота и препаратов через катетер : 5-10% раствор глюкозы с </w:t>
      </w:r>
      <w:proofErr w:type="spellStart"/>
      <w:r>
        <w:rPr>
          <w:sz w:val="28"/>
        </w:rPr>
        <w:t>инсулином,витамины</w:t>
      </w:r>
      <w:proofErr w:type="spellEnd"/>
      <w:r>
        <w:rPr>
          <w:sz w:val="28"/>
        </w:rPr>
        <w:t xml:space="preserve"> группы  В, </w:t>
      </w:r>
      <w:proofErr w:type="spellStart"/>
      <w:r>
        <w:rPr>
          <w:sz w:val="28"/>
        </w:rPr>
        <w:t>кокарбоксилаза</w:t>
      </w:r>
      <w:proofErr w:type="spellEnd"/>
      <w:r>
        <w:rPr>
          <w:sz w:val="28"/>
        </w:rPr>
        <w:t xml:space="preserve">, гидрокарбонат натрия и др.- 3-9 суток. Особенно показано в токсикогенной стадии при  </w:t>
      </w:r>
      <w:proofErr w:type="spellStart"/>
      <w:r>
        <w:rPr>
          <w:sz w:val="28"/>
        </w:rPr>
        <w:t>экзотоксическом</w:t>
      </w:r>
      <w:proofErr w:type="spellEnd"/>
      <w:r>
        <w:rPr>
          <w:sz w:val="28"/>
        </w:rPr>
        <w:t xml:space="preserve">  шоке. Неспецифическая фармакотерапия : витамины В1, В6, В12, В15, 10-20% раствор глюкозы ( 1 г/кг/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) с инсулином 8-12 ЕД. комплекс кофермента  А 200-240 мл/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кокарбоксилаза</w:t>
      </w:r>
      <w:proofErr w:type="spellEnd"/>
      <w:r>
        <w:rPr>
          <w:sz w:val="28"/>
        </w:rPr>
        <w:t xml:space="preserve"> 150 мг, альфа-</w:t>
      </w:r>
      <w:proofErr w:type="spellStart"/>
      <w:r>
        <w:rPr>
          <w:sz w:val="28"/>
        </w:rPr>
        <w:t>липоевая</w:t>
      </w:r>
      <w:proofErr w:type="spellEnd"/>
      <w:r>
        <w:rPr>
          <w:sz w:val="28"/>
        </w:rPr>
        <w:t xml:space="preserve"> кислота 100-200  мг, </w:t>
      </w:r>
      <w:proofErr w:type="spellStart"/>
      <w:r>
        <w:rPr>
          <w:sz w:val="28"/>
        </w:rPr>
        <w:t>никотинамид</w:t>
      </w:r>
      <w:proofErr w:type="spellEnd"/>
      <w:r>
        <w:rPr>
          <w:sz w:val="28"/>
        </w:rPr>
        <w:t xml:space="preserve"> 200 мг ( </w:t>
      </w:r>
      <w:proofErr w:type="spellStart"/>
      <w:r>
        <w:rPr>
          <w:sz w:val="28"/>
        </w:rPr>
        <w:t>липоевая</w:t>
      </w:r>
      <w:proofErr w:type="spellEnd"/>
      <w:r>
        <w:rPr>
          <w:sz w:val="28"/>
        </w:rPr>
        <w:t xml:space="preserve"> кислота вводится также в/в 0,5% 20-30  мг/кг в 400 мл 10% раствора глюкозы 30-40 кап/мин). В1 и В6 2-4 мл 5%  раствора, В12 - 400-800 мкг, вит С 5% 5 мл 1 р/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 ГКС – гидрокортизон  125 мг, преднизолон 30-60 мг 1 р/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 В целях снижения белкового  катаболизма при тяжёлой ППН - анаболики (</w:t>
      </w:r>
      <w:proofErr w:type="spellStart"/>
      <w:r>
        <w:rPr>
          <w:sz w:val="28"/>
        </w:rPr>
        <w:t>неробол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Гепатопротекторы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эссенциале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эйконол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липостабил</w:t>
      </w:r>
      <w:proofErr w:type="spellEnd"/>
      <w:r>
        <w:rPr>
          <w:sz w:val="28"/>
        </w:rPr>
        <w:t>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      При почечно-печеночной недостаточности в поздний период проводят</w:t>
      </w:r>
      <w:r w:rsidRPr="002E4380">
        <w:rPr>
          <w:sz w:val="28"/>
        </w:rPr>
        <w:t xml:space="preserve"> </w:t>
      </w:r>
      <w:r>
        <w:rPr>
          <w:sz w:val="28"/>
        </w:rPr>
        <w:t xml:space="preserve">так называемую комплексную терапию. </w:t>
      </w:r>
      <w:proofErr w:type="spellStart"/>
      <w:r>
        <w:rPr>
          <w:sz w:val="28"/>
        </w:rPr>
        <w:t>Главня</w:t>
      </w:r>
      <w:proofErr w:type="spellEnd"/>
      <w:r>
        <w:rPr>
          <w:sz w:val="28"/>
        </w:rPr>
        <w:t xml:space="preserve"> цель - </w:t>
      </w:r>
      <w:proofErr w:type="spellStart"/>
      <w:r>
        <w:rPr>
          <w:sz w:val="28"/>
        </w:rPr>
        <w:t>детоксикация</w:t>
      </w:r>
      <w:proofErr w:type="spellEnd"/>
      <w:r>
        <w:rPr>
          <w:sz w:val="28"/>
        </w:rPr>
        <w:t>,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>поддержание основных констант гомеостаза на время, необходимое для</w:t>
      </w:r>
      <w:r w:rsidRPr="002E4380">
        <w:rPr>
          <w:sz w:val="28"/>
        </w:rPr>
        <w:t xml:space="preserve"> </w:t>
      </w:r>
      <w:r>
        <w:rPr>
          <w:sz w:val="28"/>
        </w:rPr>
        <w:t xml:space="preserve">восстановления функциональных способностей </w:t>
      </w:r>
      <w:proofErr w:type="spellStart"/>
      <w:r>
        <w:rPr>
          <w:sz w:val="28"/>
        </w:rPr>
        <w:t>паранхиматозных</w:t>
      </w:r>
      <w:proofErr w:type="spellEnd"/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органов. Лечение начинают в </w:t>
      </w:r>
      <w:proofErr w:type="spellStart"/>
      <w:r>
        <w:rPr>
          <w:sz w:val="28"/>
        </w:rPr>
        <w:t>олигоанурическую</w:t>
      </w:r>
      <w:proofErr w:type="spellEnd"/>
      <w:r>
        <w:rPr>
          <w:sz w:val="28"/>
        </w:rPr>
        <w:t xml:space="preserve"> стадию ОПН -</w:t>
      </w:r>
      <w:r w:rsidRPr="002E4380">
        <w:rPr>
          <w:sz w:val="28"/>
        </w:rPr>
        <w:t xml:space="preserve"> </w:t>
      </w:r>
      <w:r>
        <w:rPr>
          <w:sz w:val="28"/>
        </w:rPr>
        <w:t xml:space="preserve">консервативная </w:t>
      </w:r>
      <w:proofErr w:type="spellStart"/>
      <w:r>
        <w:rPr>
          <w:sz w:val="28"/>
        </w:rPr>
        <w:t>детоксикация</w:t>
      </w:r>
      <w:proofErr w:type="spellEnd"/>
      <w:r>
        <w:rPr>
          <w:sz w:val="28"/>
        </w:rPr>
        <w:t xml:space="preserve"> и внепочечное очищение крови. При</w:t>
      </w:r>
      <w:r w:rsidRPr="002E4380">
        <w:rPr>
          <w:sz w:val="28"/>
        </w:rPr>
        <w:t xml:space="preserve"> </w:t>
      </w:r>
      <w:r>
        <w:rPr>
          <w:sz w:val="28"/>
        </w:rPr>
        <w:t>сохранении минимального диуреза - диуретики для стимуляции диуреза:</w:t>
      </w:r>
      <w:r w:rsidRPr="002E4380">
        <w:rPr>
          <w:sz w:val="28"/>
        </w:rPr>
        <w:t xml:space="preserve"> </w:t>
      </w:r>
      <w:r>
        <w:rPr>
          <w:sz w:val="28"/>
        </w:rPr>
        <w:t xml:space="preserve">в/в эуфиллин 2,4% 10-20 мл в сочетании с </w:t>
      </w:r>
      <w:proofErr w:type="spellStart"/>
      <w:r>
        <w:rPr>
          <w:sz w:val="28"/>
        </w:rPr>
        <w:t>салуретиками</w:t>
      </w:r>
      <w:proofErr w:type="spellEnd"/>
      <w:r>
        <w:rPr>
          <w:sz w:val="28"/>
        </w:rPr>
        <w:t xml:space="preserve"> (фуросемид )</w:t>
      </w:r>
      <w:r w:rsidRPr="002E4380">
        <w:rPr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sz w:val="28"/>
        </w:rPr>
        <w:t>маннитолом</w:t>
      </w:r>
      <w:proofErr w:type="spellEnd"/>
      <w:r>
        <w:rPr>
          <w:sz w:val="28"/>
        </w:rPr>
        <w:t xml:space="preserve"> 1 г/кг. Начальная доза 250-500 мг с возможным</w:t>
      </w:r>
      <w:r w:rsidRPr="002E4380">
        <w:rPr>
          <w:sz w:val="28"/>
        </w:rPr>
        <w:t xml:space="preserve"> </w:t>
      </w:r>
      <w:r>
        <w:rPr>
          <w:sz w:val="28"/>
        </w:rPr>
        <w:t>последующим увеличением до 3 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 Если после этого диуретического</w:t>
      </w:r>
      <w:r w:rsidRPr="002E4380">
        <w:rPr>
          <w:sz w:val="28"/>
        </w:rPr>
        <w:t xml:space="preserve"> </w:t>
      </w:r>
      <w:r>
        <w:rPr>
          <w:sz w:val="28"/>
        </w:rPr>
        <w:t>эффекта нет - отрицательная диуретическая проба - то дальнейшее</w:t>
      </w:r>
      <w:r w:rsidRPr="002E4380">
        <w:rPr>
          <w:sz w:val="28"/>
        </w:rPr>
        <w:t xml:space="preserve"> </w:t>
      </w:r>
      <w:r>
        <w:rPr>
          <w:sz w:val="28"/>
        </w:rPr>
        <w:t xml:space="preserve">использование диуретиков бессмысленно. Начинают методы                       внепочечного  очищения- гемо- и </w:t>
      </w:r>
      <w:proofErr w:type="spellStart"/>
      <w:r>
        <w:rPr>
          <w:sz w:val="28"/>
        </w:rPr>
        <w:t>перитонеальный</w:t>
      </w:r>
      <w:proofErr w:type="spellEnd"/>
      <w:r>
        <w:rPr>
          <w:sz w:val="28"/>
        </w:rPr>
        <w:t xml:space="preserve">  диализ.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6. Для подавления кишечной микрофлоры, для снижения </w:t>
      </w:r>
      <w:r>
        <w:rPr>
          <w:sz w:val="28"/>
        </w:rPr>
        <w:lastRenderedPageBreak/>
        <w:t>эндогенного</w:t>
      </w:r>
      <w:r w:rsidRPr="002E4380">
        <w:rPr>
          <w:sz w:val="28"/>
        </w:rPr>
        <w:t xml:space="preserve"> </w:t>
      </w:r>
      <w:r>
        <w:rPr>
          <w:sz w:val="28"/>
        </w:rPr>
        <w:t>токсикоза в соматогенную фазу и профилактики инфекционных осложнений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ожогов ЖКТ применяют антибиотики широкого спектра. </w:t>
      </w:r>
      <w:proofErr w:type="spellStart"/>
      <w:r>
        <w:rPr>
          <w:sz w:val="28"/>
        </w:rPr>
        <w:t>Цефтазидим</w:t>
      </w:r>
      <w:proofErr w:type="spellEnd"/>
      <w:r>
        <w:rPr>
          <w:sz w:val="28"/>
        </w:rPr>
        <w:t xml:space="preserve"> в/м 30-60  мг/кг/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(1,0-2,0 2-3 р/д), </w:t>
      </w:r>
      <w:proofErr w:type="spellStart"/>
      <w:r>
        <w:rPr>
          <w:sz w:val="28"/>
        </w:rPr>
        <w:t>клиндамицин</w:t>
      </w:r>
      <w:proofErr w:type="spellEnd"/>
      <w:r>
        <w:rPr>
          <w:sz w:val="28"/>
        </w:rPr>
        <w:t xml:space="preserve"> в/м и в/в 18-23 мг/кг/</w:t>
      </w:r>
      <w:proofErr w:type="spellStart"/>
      <w:r>
        <w:rPr>
          <w:sz w:val="28"/>
        </w:rPr>
        <w:t>сут</w:t>
      </w:r>
      <w:proofErr w:type="spellEnd"/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>(0,6-</w:t>
      </w:r>
      <w:smartTag w:uri="urn:schemas-microsoft-com:office:smarttags" w:element="metricconverter">
        <w:smartTagPr>
          <w:attr w:name="ProductID" w:val="0,9 г"/>
        </w:smartTagPr>
        <w:r>
          <w:rPr>
            <w:sz w:val="28"/>
          </w:rPr>
          <w:t>0,9 г</w:t>
        </w:r>
      </w:smartTag>
      <w:r>
        <w:rPr>
          <w:sz w:val="28"/>
        </w:rPr>
        <w:t xml:space="preserve"> 3-4 р/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), оксациллин в/м 60-120 </w:t>
      </w:r>
      <w:proofErr w:type="spellStart"/>
      <w:r>
        <w:rPr>
          <w:sz w:val="28"/>
        </w:rPr>
        <w:t>мк</w:t>
      </w:r>
      <w:proofErr w:type="spellEnd"/>
      <w:r>
        <w:rPr>
          <w:sz w:val="28"/>
        </w:rPr>
        <w:t>/кг/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( 1,5-2,0 4-6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р/д), </w:t>
      </w:r>
      <w:proofErr w:type="spellStart"/>
      <w:r>
        <w:rPr>
          <w:sz w:val="28"/>
        </w:rPr>
        <w:t>цефеним</w:t>
      </w:r>
      <w:proofErr w:type="spellEnd"/>
      <w:r>
        <w:rPr>
          <w:sz w:val="28"/>
        </w:rPr>
        <w:t xml:space="preserve"> в/в 1,0-</w:t>
      </w:r>
      <w:smartTag w:uri="urn:schemas-microsoft-com:office:smarttags" w:element="metricconverter">
        <w:smartTagPr>
          <w:attr w:name="ProductID" w:val="2,0 г"/>
        </w:smartTagPr>
        <w:r>
          <w:rPr>
            <w:sz w:val="28"/>
          </w:rPr>
          <w:t>2,0 г</w:t>
        </w:r>
      </w:smartTag>
      <w:r>
        <w:rPr>
          <w:sz w:val="28"/>
        </w:rPr>
        <w:t xml:space="preserve"> 2 р/д, </w:t>
      </w:r>
      <w:proofErr w:type="spellStart"/>
      <w:r>
        <w:rPr>
          <w:sz w:val="28"/>
        </w:rPr>
        <w:t>имипенем</w:t>
      </w:r>
      <w:proofErr w:type="spellEnd"/>
      <w:r>
        <w:rPr>
          <w:sz w:val="28"/>
        </w:rPr>
        <w:t xml:space="preserve"> в/м и в/в 0,5-</w:t>
      </w:r>
      <w:smartTag w:uri="urn:schemas-microsoft-com:office:smarttags" w:element="metricconverter">
        <w:smartTagPr>
          <w:attr w:name="ProductID" w:val="1,0 г"/>
        </w:smartTagPr>
        <w:r>
          <w:rPr>
            <w:sz w:val="28"/>
          </w:rPr>
          <w:t>1,0 г</w:t>
        </w:r>
      </w:smartTag>
      <w:r>
        <w:rPr>
          <w:sz w:val="28"/>
        </w:rPr>
        <w:t xml:space="preserve"> 3-4 р/д,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proofErr w:type="spellStart"/>
      <w:r>
        <w:rPr>
          <w:sz w:val="28"/>
        </w:rPr>
        <w:t>меропенем</w:t>
      </w:r>
      <w:proofErr w:type="spellEnd"/>
      <w:r>
        <w:rPr>
          <w:sz w:val="28"/>
        </w:rPr>
        <w:t xml:space="preserve"> в/в 0,5-</w:t>
      </w:r>
      <w:smartTag w:uri="urn:schemas-microsoft-com:office:smarttags" w:element="metricconverter">
        <w:smartTagPr>
          <w:attr w:name="ProductID" w:val="1,0 г"/>
        </w:smartTagPr>
        <w:r>
          <w:rPr>
            <w:sz w:val="28"/>
          </w:rPr>
          <w:t>1,0 г</w:t>
        </w:r>
      </w:smartTag>
      <w:r>
        <w:rPr>
          <w:sz w:val="28"/>
        </w:rPr>
        <w:t xml:space="preserve"> 3 р/д, </w:t>
      </w:r>
      <w:proofErr w:type="spellStart"/>
      <w:r>
        <w:rPr>
          <w:sz w:val="28"/>
        </w:rPr>
        <w:t>ципрофлоксацин</w:t>
      </w:r>
      <w:proofErr w:type="spellEnd"/>
      <w:r>
        <w:rPr>
          <w:sz w:val="28"/>
        </w:rPr>
        <w:t xml:space="preserve"> в/в 0,1-0,2 - 0,4-</w:t>
      </w:r>
      <w:smartTag w:uri="urn:schemas-microsoft-com:office:smarttags" w:element="metricconverter">
        <w:smartTagPr>
          <w:attr w:name="ProductID" w:val="0,6 г"/>
        </w:smartTagPr>
        <w:r>
          <w:rPr>
            <w:sz w:val="28"/>
          </w:rPr>
          <w:t>0,6 г</w:t>
        </w:r>
      </w:smartTag>
      <w:r>
        <w:rPr>
          <w:sz w:val="28"/>
        </w:rPr>
        <w:t xml:space="preserve"> 2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r>
        <w:rPr>
          <w:sz w:val="28"/>
        </w:rPr>
        <w:t xml:space="preserve">р/д. При ППН (подострая и хроническая фазы) нельзя вводить тетрациклины  (тетрациклин, </w:t>
      </w:r>
      <w:proofErr w:type="spellStart"/>
      <w:r>
        <w:rPr>
          <w:sz w:val="28"/>
        </w:rPr>
        <w:t>доксициклин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окситетрациклин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хлорамфеникол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аминогликозиды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канамицин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неомицин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тобрамицин</w:t>
      </w:r>
      <w:proofErr w:type="spellEnd"/>
      <w:r>
        <w:rPr>
          <w:sz w:val="28"/>
        </w:rPr>
        <w:t>,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  <w:proofErr w:type="spellStart"/>
      <w:r>
        <w:rPr>
          <w:sz w:val="28"/>
        </w:rPr>
        <w:t>нетилмицин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линкосамиды</w:t>
      </w:r>
      <w:proofErr w:type="spellEnd"/>
      <w:r>
        <w:rPr>
          <w:sz w:val="28"/>
        </w:rPr>
        <w:t xml:space="preserve"> ( </w:t>
      </w:r>
      <w:proofErr w:type="spellStart"/>
      <w:r>
        <w:rPr>
          <w:sz w:val="28"/>
        </w:rPr>
        <w:t>линкомицин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клиндамицин</w:t>
      </w:r>
      <w:proofErr w:type="spellEnd"/>
      <w:r>
        <w:rPr>
          <w:sz w:val="28"/>
        </w:rPr>
        <w:t>).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both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  <w:r>
        <w:rPr>
          <w:sz w:val="28"/>
        </w:rPr>
        <w:t xml:space="preserve">                       </w:t>
      </w: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Pr="002E438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jc w:val="center"/>
        <w:rPr>
          <w:sz w:val="28"/>
        </w:rPr>
      </w:pPr>
      <w:r>
        <w:rPr>
          <w:sz w:val="28"/>
        </w:rPr>
        <w:t>Список использованной литература.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  <w:r>
        <w:rPr>
          <w:sz w:val="28"/>
        </w:rPr>
        <w:t xml:space="preserve">1. Бабенко О.В., Агапов В.И., </w:t>
      </w:r>
      <w:proofErr w:type="spellStart"/>
      <w:r>
        <w:rPr>
          <w:sz w:val="28"/>
        </w:rPr>
        <w:t>Авхименко</w:t>
      </w:r>
      <w:proofErr w:type="spellEnd"/>
      <w:r>
        <w:rPr>
          <w:sz w:val="28"/>
        </w:rPr>
        <w:t xml:space="preserve"> М.М. Экстремальное химическое воздействие соединениями тяжёлых металлов. помощь,2000,с. 35-39.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  <w:r>
        <w:rPr>
          <w:sz w:val="28"/>
        </w:rPr>
        <w:lastRenderedPageBreak/>
        <w:t xml:space="preserve">2. </w:t>
      </w:r>
      <w:proofErr w:type="spellStart"/>
      <w:r>
        <w:rPr>
          <w:sz w:val="28"/>
        </w:rPr>
        <w:t>Илюкевич</w:t>
      </w:r>
      <w:proofErr w:type="spellEnd"/>
      <w:r>
        <w:rPr>
          <w:sz w:val="28"/>
        </w:rPr>
        <w:t xml:space="preserve"> Г.В. Антимикробная </w:t>
      </w:r>
      <w:proofErr w:type="spellStart"/>
      <w:r>
        <w:rPr>
          <w:sz w:val="28"/>
        </w:rPr>
        <w:t>химиотерепия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хирургии.Мн</w:t>
      </w:r>
      <w:proofErr w:type="spellEnd"/>
      <w:r>
        <w:rPr>
          <w:sz w:val="28"/>
        </w:rPr>
        <w:t>.: Бел. Навука,2003, с. 12-14, 16-19, 28, 29, 30. 40.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  <w:r>
        <w:rPr>
          <w:sz w:val="28"/>
        </w:rPr>
        <w:t xml:space="preserve">3. Кухта В.К., </w:t>
      </w:r>
      <w:proofErr w:type="spellStart"/>
      <w:r>
        <w:rPr>
          <w:sz w:val="28"/>
        </w:rPr>
        <w:t>Морозкина</w:t>
      </w:r>
      <w:proofErr w:type="spellEnd"/>
      <w:r>
        <w:rPr>
          <w:sz w:val="28"/>
        </w:rPr>
        <w:t xml:space="preserve"> Т.С., </w:t>
      </w:r>
      <w:proofErr w:type="spellStart"/>
      <w:r>
        <w:rPr>
          <w:sz w:val="28"/>
        </w:rPr>
        <w:t>Олецкий</w:t>
      </w:r>
      <w:proofErr w:type="spellEnd"/>
      <w:r>
        <w:rPr>
          <w:sz w:val="28"/>
        </w:rPr>
        <w:t xml:space="preserve"> Э.И., </w:t>
      </w:r>
      <w:proofErr w:type="spellStart"/>
      <w:r>
        <w:rPr>
          <w:sz w:val="28"/>
        </w:rPr>
        <w:t>Силкова</w:t>
      </w:r>
      <w:proofErr w:type="spellEnd"/>
      <w:r>
        <w:rPr>
          <w:sz w:val="28"/>
        </w:rPr>
        <w:t xml:space="preserve"> Ю.В. Антиоксидантная защита тканей животных при раздельном и сочетанном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  <w:r>
        <w:rPr>
          <w:sz w:val="28"/>
        </w:rPr>
        <w:t xml:space="preserve">действии гамма-излучения и кадмия в различных дозах./Мед. </w:t>
      </w:r>
      <w:proofErr w:type="spellStart"/>
      <w:r>
        <w:rPr>
          <w:sz w:val="28"/>
        </w:rPr>
        <w:t>Ралиология</w:t>
      </w:r>
      <w:proofErr w:type="spellEnd"/>
      <w:r>
        <w:rPr>
          <w:sz w:val="28"/>
        </w:rPr>
        <w:t xml:space="preserve"> и радиационная безопасность,2000,с. 21-26.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  <w:r>
        <w:rPr>
          <w:sz w:val="28"/>
        </w:rPr>
        <w:t>4. Лужников Е.А. Клиническая токсикология.М.:Медицина,1999,с.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  <w:r>
        <w:rPr>
          <w:sz w:val="28"/>
        </w:rPr>
        <w:t>89-91,93-95,153,236-237,239,350-362.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  <w:r>
        <w:rPr>
          <w:sz w:val="28"/>
        </w:rPr>
        <w:t>5. Резник Л.Н. Таллиевая болезнь: острая и хроническая формы./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>. диссертации, Львов,1994,с. 9.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Чухловина</w:t>
      </w:r>
      <w:proofErr w:type="spellEnd"/>
      <w:r>
        <w:rPr>
          <w:sz w:val="28"/>
        </w:rPr>
        <w:t xml:space="preserve"> М.Л. Медико-гигиенические аспекты </w:t>
      </w:r>
      <w:proofErr w:type="spellStart"/>
      <w:r>
        <w:rPr>
          <w:sz w:val="28"/>
        </w:rPr>
        <w:t>нейротоксичности</w:t>
      </w:r>
      <w:proofErr w:type="spellEnd"/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  <w:r>
        <w:rPr>
          <w:sz w:val="28"/>
        </w:rPr>
        <w:t>таллия/Гигиена и санитария,1999,,с. 38-40.</w:t>
      </w: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right="1398"/>
        <w:rPr>
          <w:sz w:val="28"/>
        </w:rPr>
      </w:pPr>
    </w:p>
    <w:p w:rsidR="00CE24D0" w:rsidRDefault="00CE24D0">
      <w:pPr>
        <w:widowControl w:val="0"/>
        <w:tabs>
          <w:tab w:val="left" w:pos="1136"/>
          <w:tab w:val="left" w:pos="8662"/>
        </w:tabs>
        <w:autoSpaceDE w:val="0"/>
        <w:autoSpaceDN w:val="0"/>
        <w:adjustRightInd w:val="0"/>
        <w:ind w:left="1136" w:right="1398"/>
        <w:rPr>
          <w:sz w:val="28"/>
        </w:rPr>
      </w:pPr>
    </w:p>
    <w:sectPr w:rsidR="00CE24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80"/>
    <w:rsid w:val="002E4380"/>
    <w:rsid w:val="00417D40"/>
    <w:rsid w:val="00AE2C10"/>
    <w:rsid w:val="00CE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tabs>
        <w:tab w:val="left" w:pos="1136"/>
      </w:tabs>
      <w:autoSpaceDE w:val="0"/>
      <w:autoSpaceDN w:val="0"/>
      <w:adjustRightInd w:val="0"/>
      <w:ind w:right="546"/>
      <w:jc w:val="both"/>
    </w:pPr>
    <w:rPr>
      <w:rFonts w:ascii="Courier New" w:hAnsi="Courier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tabs>
        <w:tab w:val="left" w:pos="1136"/>
      </w:tabs>
      <w:autoSpaceDE w:val="0"/>
      <w:autoSpaceDN w:val="0"/>
      <w:adjustRightInd w:val="0"/>
      <w:ind w:right="546"/>
      <w:jc w:val="both"/>
    </w:pPr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Зравоохранения Российской</vt:lpstr>
    </vt:vector>
  </TitlesOfParts>
  <Company>Хата</Company>
  <LinksUpToDate>false</LinksUpToDate>
  <CharactersWithSpaces>20743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Зравоохранения Российской</dc:title>
  <dc:creator>Струков АртЁмка</dc:creator>
  <cp:lastModifiedBy>Igor</cp:lastModifiedBy>
  <cp:revision>2</cp:revision>
  <dcterms:created xsi:type="dcterms:W3CDTF">2024-04-14T13:36:00Z</dcterms:created>
  <dcterms:modified xsi:type="dcterms:W3CDTF">2024-04-14T13:36:00Z</dcterms:modified>
</cp:coreProperties>
</file>