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6EA4" w:rsidRDefault="00B96EA4">
      <w:pPr>
        <w:pStyle w:val="a3"/>
        <w:jc w:val="left"/>
      </w:pPr>
    </w:p>
    <w:p w:rsidR="00FB6D5B" w:rsidRPr="00A46133" w:rsidRDefault="00FB6D5B" w:rsidP="00FB6D5B">
      <w:pPr>
        <w:pStyle w:val="a3"/>
        <w:rPr>
          <w:rFonts w:eastAsia="Arial Unicode MS"/>
          <w:sz w:val="36"/>
          <w:szCs w:val="36"/>
        </w:rPr>
      </w:pPr>
      <w:r w:rsidRPr="00A46133">
        <w:rPr>
          <w:sz w:val="36"/>
          <w:szCs w:val="36"/>
        </w:rPr>
        <w:t>Московский Государственный Медико-Стоматологический Университет</w:t>
      </w:r>
    </w:p>
    <w:p w:rsidR="00FB6D5B" w:rsidRDefault="00FB6D5B" w:rsidP="00FB6D5B">
      <w:pPr>
        <w:jc w:val="center"/>
      </w:pPr>
    </w:p>
    <w:p w:rsidR="00FB6D5B" w:rsidRPr="00474FA1" w:rsidRDefault="00FB6D5B" w:rsidP="00FB6D5B">
      <w:pPr>
        <w:jc w:val="center"/>
        <w:rPr>
          <w:sz w:val="32"/>
          <w:szCs w:val="32"/>
        </w:rPr>
      </w:pPr>
    </w:p>
    <w:p w:rsidR="00FB6D5B" w:rsidRPr="00EB3FA6" w:rsidRDefault="00FB6D5B" w:rsidP="00FB6D5B">
      <w:pPr>
        <w:jc w:val="center"/>
        <w:rPr>
          <w:sz w:val="34"/>
          <w:szCs w:val="34"/>
          <w:u w:val="single"/>
        </w:rPr>
      </w:pPr>
      <w:r w:rsidRPr="00EB3FA6">
        <w:rPr>
          <w:sz w:val="34"/>
          <w:szCs w:val="34"/>
          <w:u w:val="single"/>
        </w:rPr>
        <w:t xml:space="preserve">Кафедра </w:t>
      </w:r>
      <w:r w:rsidR="00474FA1" w:rsidRPr="00EB3FA6">
        <w:rPr>
          <w:sz w:val="34"/>
          <w:szCs w:val="34"/>
          <w:u w:val="single"/>
        </w:rPr>
        <w:t xml:space="preserve">Офтальмологии </w:t>
      </w:r>
    </w:p>
    <w:p w:rsidR="00FB6D5B" w:rsidRPr="007A6046" w:rsidRDefault="00FB6D5B" w:rsidP="00FB6D5B">
      <w:pPr>
        <w:jc w:val="center"/>
        <w:rPr>
          <w:rFonts w:eastAsia="Arial Unicode MS"/>
        </w:rPr>
      </w:pPr>
    </w:p>
    <w:p w:rsidR="00FB6D5B" w:rsidRPr="00EB3FA6" w:rsidRDefault="00FB6D5B" w:rsidP="00FB6D5B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EB3FA6">
        <w:rPr>
          <w:rFonts w:ascii="Times New Roman" w:hAnsi="Times New Roman" w:cs="Times New Roman"/>
          <w:b/>
          <w:sz w:val="26"/>
          <w:szCs w:val="26"/>
        </w:rPr>
        <w:t>Зав. Кафедрой:</w:t>
      </w:r>
      <w:r w:rsidR="00C23467" w:rsidRPr="00EB3FA6">
        <w:rPr>
          <w:rFonts w:ascii="Times New Roman" w:hAnsi="Times New Roman" w:cs="Times New Roman"/>
          <w:sz w:val="26"/>
          <w:szCs w:val="26"/>
        </w:rPr>
        <w:t xml:space="preserve"> </w:t>
      </w:r>
      <w:r w:rsidRPr="00EB3FA6">
        <w:rPr>
          <w:rFonts w:ascii="Times New Roman" w:hAnsi="Times New Roman" w:cs="Times New Roman"/>
          <w:sz w:val="26"/>
          <w:szCs w:val="26"/>
        </w:rPr>
        <w:t>д.м.н., профессор</w:t>
      </w:r>
      <w:r w:rsidR="00474FA1" w:rsidRPr="00EB3FA6">
        <w:rPr>
          <w:rFonts w:ascii="Times New Roman" w:hAnsi="Times New Roman" w:cs="Times New Roman"/>
          <w:sz w:val="26"/>
          <w:szCs w:val="26"/>
        </w:rPr>
        <w:t xml:space="preserve"> </w:t>
      </w:r>
      <w:r w:rsidR="00474FA1" w:rsidRPr="00EB3FA6">
        <w:rPr>
          <w:rFonts w:ascii="Times New Roman" w:hAnsi="Times New Roman" w:cs="Times New Roman"/>
          <w:bCs/>
          <w:i/>
          <w:iCs/>
          <w:sz w:val="26"/>
          <w:szCs w:val="26"/>
        </w:rPr>
        <w:t>Тахчиди</w:t>
      </w:r>
      <w:r w:rsidRPr="00EB3FA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74FA1" w:rsidRPr="00EB3FA6">
        <w:rPr>
          <w:rFonts w:ascii="Times New Roman" w:hAnsi="Times New Roman" w:cs="Times New Roman"/>
          <w:bCs/>
          <w:i/>
          <w:iCs/>
          <w:sz w:val="26"/>
          <w:szCs w:val="26"/>
        </w:rPr>
        <w:t>Христо Периклович</w:t>
      </w:r>
      <w:r w:rsidR="009E7677" w:rsidRPr="00EB3FA6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</w:p>
    <w:p w:rsidR="00FB6D5B" w:rsidRPr="00EB3FA6" w:rsidRDefault="00FB6D5B" w:rsidP="00FB6D5B">
      <w:pPr>
        <w:jc w:val="center"/>
        <w:rPr>
          <w:i/>
          <w:sz w:val="26"/>
          <w:szCs w:val="26"/>
        </w:rPr>
      </w:pPr>
      <w:r w:rsidRPr="00EB3FA6">
        <w:rPr>
          <w:b/>
          <w:sz w:val="26"/>
          <w:szCs w:val="26"/>
        </w:rPr>
        <w:t>Преподаватель:</w:t>
      </w:r>
      <w:r w:rsidRPr="00EB3FA6">
        <w:rPr>
          <w:sz w:val="26"/>
          <w:szCs w:val="26"/>
        </w:rPr>
        <w:t xml:space="preserve"> </w:t>
      </w:r>
      <w:r w:rsidR="00474FA1" w:rsidRPr="00EB3FA6">
        <w:rPr>
          <w:sz w:val="26"/>
          <w:szCs w:val="26"/>
        </w:rPr>
        <w:t>к.м.н.</w:t>
      </w:r>
      <w:r w:rsidR="00C23467" w:rsidRPr="00EB3FA6">
        <w:rPr>
          <w:sz w:val="26"/>
          <w:szCs w:val="26"/>
        </w:rPr>
        <w:t xml:space="preserve"> </w:t>
      </w:r>
      <w:r w:rsidR="00474FA1" w:rsidRPr="00EB3FA6">
        <w:rPr>
          <w:i/>
          <w:sz w:val="26"/>
          <w:szCs w:val="26"/>
        </w:rPr>
        <w:t>Гаджиева Нурия Саниевна</w:t>
      </w:r>
      <w:r w:rsidR="009E7677" w:rsidRPr="00EB3FA6">
        <w:rPr>
          <w:i/>
          <w:sz w:val="26"/>
          <w:szCs w:val="26"/>
        </w:rPr>
        <w:t>.</w:t>
      </w:r>
    </w:p>
    <w:p w:rsidR="00B96EA4" w:rsidRDefault="00B96EA4">
      <w:pPr>
        <w:jc w:val="center"/>
      </w:pPr>
    </w:p>
    <w:p w:rsidR="00B96EA4" w:rsidRDefault="00B96EA4">
      <w:pPr>
        <w:rPr>
          <w:b/>
          <w:bCs/>
          <w:u w:val="single"/>
        </w:rPr>
      </w:pPr>
    </w:p>
    <w:p w:rsidR="00B96EA4" w:rsidRDefault="00B96EA4">
      <w:pPr>
        <w:rPr>
          <w:b/>
          <w:bCs/>
          <w:u w:val="single"/>
        </w:rPr>
      </w:pPr>
    </w:p>
    <w:p w:rsidR="00B96EA4" w:rsidRDefault="00B96EA4">
      <w:pPr>
        <w:rPr>
          <w:b/>
          <w:bCs/>
          <w:u w:val="single"/>
        </w:rPr>
      </w:pPr>
    </w:p>
    <w:p w:rsidR="00B96EA4" w:rsidRDefault="00B96EA4">
      <w:pPr>
        <w:rPr>
          <w:b/>
          <w:bCs/>
          <w:u w:val="single"/>
        </w:rPr>
      </w:pPr>
    </w:p>
    <w:p w:rsidR="00474FA1" w:rsidRDefault="00474FA1">
      <w:pPr>
        <w:tabs>
          <w:tab w:val="left" w:pos="360"/>
          <w:tab w:val="left" w:pos="720"/>
        </w:tabs>
        <w:rPr>
          <w:b/>
          <w:bCs/>
          <w:u w:val="single"/>
        </w:rPr>
      </w:pPr>
    </w:p>
    <w:p w:rsidR="00474FA1" w:rsidRDefault="00474FA1">
      <w:pPr>
        <w:tabs>
          <w:tab w:val="left" w:pos="360"/>
          <w:tab w:val="left" w:pos="720"/>
        </w:tabs>
        <w:rPr>
          <w:b/>
          <w:bCs/>
          <w:u w:val="single"/>
        </w:rPr>
      </w:pPr>
    </w:p>
    <w:p w:rsidR="00B96EA4" w:rsidRPr="00474FA1" w:rsidRDefault="00B96EA4">
      <w:pPr>
        <w:jc w:val="center"/>
        <w:rPr>
          <w:b/>
          <w:bCs/>
          <w:caps/>
          <w:sz w:val="34"/>
          <w:szCs w:val="34"/>
          <w:u w:val="single"/>
        </w:rPr>
      </w:pPr>
    </w:p>
    <w:p w:rsidR="00B96EA4" w:rsidRPr="00474FA1" w:rsidRDefault="00474FA1">
      <w:pPr>
        <w:jc w:val="center"/>
        <w:rPr>
          <w:b/>
          <w:bCs/>
          <w:sz w:val="34"/>
          <w:szCs w:val="34"/>
          <w:u w:val="single"/>
        </w:rPr>
      </w:pPr>
      <w:r w:rsidRPr="00474FA1">
        <w:rPr>
          <w:b/>
          <w:bCs/>
          <w:caps/>
          <w:sz w:val="34"/>
          <w:szCs w:val="34"/>
          <w:u w:val="single"/>
        </w:rPr>
        <w:t>Амбулаторная карта</w:t>
      </w:r>
    </w:p>
    <w:p w:rsidR="00B96EA4" w:rsidRDefault="00B96EA4">
      <w:pPr>
        <w:jc w:val="center"/>
        <w:rPr>
          <w:b/>
          <w:bCs/>
          <w:u w:val="single"/>
        </w:rPr>
      </w:pPr>
    </w:p>
    <w:p w:rsidR="00B96EA4" w:rsidRDefault="00B96EA4"/>
    <w:p w:rsidR="00EB3FA6" w:rsidRDefault="00EB3FA6">
      <w:pPr>
        <w:rPr>
          <w:i/>
          <w:iCs/>
          <w:u w:val="single"/>
        </w:rPr>
      </w:pPr>
    </w:p>
    <w:p w:rsidR="00B96EA4" w:rsidRDefault="00B96EA4">
      <w:pPr>
        <w:rPr>
          <w:i/>
          <w:iCs/>
          <w:u w:val="single"/>
        </w:rPr>
      </w:pPr>
    </w:p>
    <w:p w:rsidR="00B96EA4" w:rsidRDefault="00EB3FA6" w:rsidP="0025135B">
      <w:pPr>
        <w:jc w:val="center"/>
        <w:rPr>
          <w:i/>
          <w:iCs/>
          <w:u w:val="single"/>
        </w:rPr>
      </w:pPr>
      <w:r w:rsidRPr="00EB3FA6">
        <w:rPr>
          <w:b/>
          <w:i/>
          <w:iCs/>
          <w:sz w:val="28"/>
          <w:szCs w:val="28"/>
        </w:rPr>
        <w:t>Клинический диагноз:</w:t>
      </w:r>
      <w:r w:rsidRPr="00EB3FA6">
        <w:rPr>
          <w:i/>
          <w:iCs/>
          <w:sz w:val="28"/>
          <w:szCs w:val="28"/>
        </w:rPr>
        <w:t xml:space="preserve"> </w:t>
      </w:r>
      <w:r w:rsidRPr="00EB3FA6">
        <w:rPr>
          <w:bCs/>
          <w:i/>
          <w:sz w:val="28"/>
          <w:szCs w:val="28"/>
          <w:lang w:val="en-US"/>
        </w:rPr>
        <w:t>OU</w:t>
      </w:r>
      <w:r w:rsidRPr="00EB3FA6">
        <w:rPr>
          <w:bCs/>
          <w:i/>
          <w:sz w:val="28"/>
          <w:szCs w:val="28"/>
        </w:rPr>
        <w:t xml:space="preserve">: </w:t>
      </w:r>
      <w:r>
        <w:rPr>
          <w:bCs/>
          <w:i/>
          <w:sz w:val="28"/>
          <w:szCs w:val="28"/>
        </w:rPr>
        <w:t>М</w:t>
      </w:r>
      <w:r w:rsidRPr="00EB3FA6">
        <w:rPr>
          <w:bCs/>
          <w:i/>
          <w:sz w:val="28"/>
          <w:szCs w:val="28"/>
        </w:rPr>
        <w:t>иопия низкой степени тяжести. Эзофори</w:t>
      </w:r>
      <w:r>
        <w:rPr>
          <w:bCs/>
          <w:i/>
          <w:sz w:val="28"/>
          <w:szCs w:val="28"/>
        </w:rPr>
        <w:t>я.</w:t>
      </w:r>
    </w:p>
    <w:p w:rsidR="00B96EA4" w:rsidRPr="000B09A1" w:rsidRDefault="00B96EA4"/>
    <w:p w:rsidR="00FB6D5B" w:rsidRDefault="00FB6D5B"/>
    <w:p w:rsidR="00FB6D5B" w:rsidRDefault="00FB6D5B"/>
    <w:p w:rsidR="00920448" w:rsidRDefault="00920448"/>
    <w:p w:rsidR="00474FA1" w:rsidRDefault="00474FA1"/>
    <w:p w:rsidR="00474FA1" w:rsidRDefault="00474FA1"/>
    <w:p w:rsidR="00474FA1" w:rsidRDefault="00474FA1"/>
    <w:p w:rsidR="00EB3FA6" w:rsidRDefault="00EB3FA6"/>
    <w:p w:rsidR="00EB3FA6" w:rsidRDefault="00EB3FA6"/>
    <w:p w:rsidR="00EB3FA6" w:rsidRPr="000B09A1" w:rsidRDefault="00EB3FA6"/>
    <w:p w:rsidR="00FB6D5B" w:rsidRPr="000B09A1" w:rsidRDefault="00FB6D5B"/>
    <w:p w:rsidR="00FB6D5B" w:rsidRPr="000B09A1" w:rsidRDefault="00FB6D5B"/>
    <w:p w:rsidR="00FB6D5B" w:rsidRPr="00DD6B3E" w:rsidRDefault="00474FA1" w:rsidP="00FB6D5B">
      <w:pPr>
        <w:jc w:val="right"/>
      </w:pPr>
      <w:r>
        <w:t xml:space="preserve">Студентки </w:t>
      </w:r>
      <w:r w:rsidR="00B725AA">
        <w:t>5</w:t>
      </w:r>
      <w:r w:rsidR="00B96EA4">
        <w:t xml:space="preserve"> курса</w:t>
      </w:r>
      <w:r w:rsidR="00FB6D5B" w:rsidRPr="00FB6D5B">
        <w:t xml:space="preserve"> </w:t>
      </w:r>
      <w:r w:rsidR="00B96EA4">
        <w:t>2</w:t>
      </w:r>
      <w:r w:rsidR="00B725AA">
        <w:t>6</w:t>
      </w:r>
      <w:r w:rsidR="00B96EA4">
        <w:t xml:space="preserve"> группы</w:t>
      </w:r>
    </w:p>
    <w:p w:rsidR="00B96EA4" w:rsidRPr="00FB6D5B" w:rsidRDefault="00B96EA4" w:rsidP="00FB6D5B">
      <w:pPr>
        <w:jc w:val="right"/>
      </w:pPr>
      <w:r>
        <w:t xml:space="preserve">    лечебного дневного  факультета</w:t>
      </w:r>
    </w:p>
    <w:p w:rsidR="00B96EA4" w:rsidRDefault="00B96EA4">
      <w:pPr>
        <w:rPr>
          <w:b/>
          <w:bCs/>
          <w:lang w:val="en-US"/>
        </w:rPr>
      </w:pPr>
    </w:p>
    <w:p w:rsidR="003D18A5" w:rsidRPr="003D18A5" w:rsidRDefault="003D18A5">
      <w:pPr>
        <w:rPr>
          <w:b/>
          <w:bCs/>
          <w:lang w:val="en-US"/>
        </w:rPr>
      </w:pPr>
    </w:p>
    <w:p w:rsidR="00B96EA4" w:rsidRDefault="00B96EA4">
      <w:pPr>
        <w:rPr>
          <w:b/>
          <w:bCs/>
        </w:rPr>
      </w:pPr>
    </w:p>
    <w:p w:rsidR="00B96EA4" w:rsidRDefault="00B96EA4">
      <w:pPr>
        <w:rPr>
          <w:b/>
          <w:bCs/>
        </w:rPr>
      </w:pPr>
    </w:p>
    <w:p w:rsidR="00637528" w:rsidRDefault="00637528">
      <w:pPr>
        <w:rPr>
          <w:b/>
          <w:bCs/>
        </w:rPr>
      </w:pPr>
    </w:p>
    <w:p w:rsidR="00B96EA4" w:rsidRDefault="00B96EA4">
      <w:pPr>
        <w:rPr>
          <w:b/>
          <w:bCs/>
        </w:rPr>
      </w:pPr>
    </w:p>
    <w:p w:rsidR="00985812" w:rsidRDefault="00985812">
      <w:pPr>
        <w:rPr>
          <w:b/>
          <w:bCs/>
          <w:lang w:val="en-US"/>
        </w:rPr>
      </w:pPr>
    </w:p>
    <w:p w:rsidR="005A67F9" w:rsidRDefault="005A67F9">
      <w:pPr>
        <w:rPr>
          <w:b/>
          <w:bCs/>
          <w:lang w:val="en-US"/>
        </w:rPr>
      </w:pPr>
    </w:p>
    <w:p w:rsidR="005A67F9" w:rsidRPr="00985812" w:rsidRDefault="005A67F9">
      <w:pPr>
        <w:rPr>
          <w:b/>
          <w:bCs/>
          <w:lang w:val="en-US"/>
        </w:rPr>
      </w:pPr>
    </w:p>
    <w:p w:rsidR="00474FA1" w:rsidRDefault="00474FA1">
      <w:pPr>
        <w:rPr>
          <w:b/>
          <w:bCs/>
        </w:rPr>
      </w:pPr>
    </w:p>
    <w:p w:rsidR="00474FA1" w:rsidRPr="00985812" w:rsidRDefault="00474FA1" w:rsidP="00474FA1">
      <w:pPr>
        <w:jc w:val="center"/>
        <w:rPr>
          <w:bCs/>
          <w:sz w:val="22"/>
          <w:szCs w:val="22"/>
        </w:rPr>
      </w:pPr>
      <w:r w:rsidRPr="00985812">
        <w:rPr>
          <w:bCs/>
          <w:sz w:val="22"/>
          <w:szCs w:val="22"/>
        </w:rPr>
        <w:t>Москва</w:t>
      </w:r>
    </w:p>
    <w:p w:rsidR="00E2094A" w:rsidRPr="00985812" w:rsidRDefault="00474FA1" w:rsidP="00474FA1">
      <w:pPr>
        <w:jc w:val="center"/>
        <w:rPr>
          <w:bCs/>
          <w:sz w:val="22"/>
          <w:szCs w:val="22"/>
        </w:rPr>
      </w:pPr>
      <w:r w:rsidRPr="00985812">
        <w:rPr>
          <w:bCs/>
          <w:sz w:val="22"/>
          <w:szCs w:val="22"/>
        </w:rPr>
        <w:t>2006</w:t>
      </w:r>
    </w:p>
    <w:p w:rsidR="00B77DDA" w:rsidRDefault="00B77DDA" w:rsidP="00B77DDA">
      <w:pPr>
        <w:jc w:val="center"/>
        <w:rPr>
          <w:b/>
          <w:bCs/>
        </w:rPr>
      </w:pPr>
      <w:r>
        <w:rPr>
          <w:b/>
          <w:bCs/>
        </w:rPr>
        <w:lastRenderedPageBreak/>
        <w:t>Паспортные данные</w:t>
      </w:r>
    </w:p>
    <w:p w:rsidR="00B77DDA" w:rsidRDefault="00B77DDA" w:rsidP="00B77DDA">
      <w:pPr>
        <w:rPr>
          <w:b/>
          <w:bCs/>
        </w:rPr>
      </w:pPr>
    </w:p>
    <w:p w:rsidR="003D18A5" w:rsidRPr="003D18A5" w:rsidRDefault="00B77DDA" w:rsidP="00B77DDA">
      <w:pPr>
        <w:rPr>
          <w:i/>
          <w:iCs/>
          <w:lang w:val="en-US"/>
        </w:rPr>
      </w:pPr>
      <w:r>
        <w:rPr>
          <w:b/>
          <w:bCs/>
        </w:rPr>
        <w:t xml:space="preserve">Ф.И.О. больного </w:t>
      </w:r>
    </w:p>
    <w:p w:rsidR="00B77DDA" w:rsidRDefault="00B77DDA" w:rsidP="00B77DDA">
      <w:pPr>
        <w:tabs>
          <w:tab w:val="center" w:pos="1440"/>
        </w:tabs>
      </w:pPr>
      <w:r>
        <w:rPr>
          <w:b/>
          <w:bCs/>
        </w:rPr>
        <w:t>Возраст</w:t>
      </w:r>
      <w:r>
        <w:t xml:space="preserve"> </w:t>
      </w:r>
      <w:r>
        <w:rPr>
          <w:i/>
          <w:iCs/>
        </w:rPr>
        <w:t>19 лет (10.02.1987г).</w:t>
      </w:r>
    </w:p>
    <w:p w:rsidR="00B77DDA" w:rsidRDefault="00B77DDA" w:rsidP="00B77DDA">
      <w:r>
        <w:rPr>
          <w:b/>
          <w:bCs/>
        </w:rPr>
        <w:t>Семейное положение</w:t>
      </w:r>
      <w:r>
        <w:t xml:space="preserve"> </w:t>
      </w:r>
      <w:r>
        <w:rPr>
          <w:i/>
        </w:rPr>
        <w:t>не замужем</w:t>
      </w:r>
      <w:r>
        <w:t xml:space="preserve">  </w:t>
      </w:r>
    </w:p>
    <w:p w:rsidR="00B77DDA" w:rsidRDefault="00B77DDA" w:rsidP="00B77DDA">
      <w:pPr>
        <w:rPr>
          <w:i/>
          <w:iCs/>
        </w:rPr>
      </w:pPr>
      <w:r>
        <w:rPr>
          <w:b/>
          <w:bCs/>
        </w:rPr>
        <w:t>Образование</w:t>
      </w:r>
      <w:r>
        <w:t xml:space="preserve"> </w:t>
      </w:r>
      <w:r>
        <w:rPr>
          <w:i/>
          <w:iCs/>
        </w:rPr>
        <w:t>неполное высшее</w:t>
      </w:r>
    </w:p>
    <w:p w:rsidR="00B77DDA" w:rsidRDefault="00B77DDA" w:rsidP="00B77DDA">
      <w:pPr>
        <w:rPr>
          <w:i/>
          <w:iCs/>
        </w:rPr>
      </w:pPr>
      <w:r w:rsidRPr="00B77DDA">
        <w:rPr>
          <w:b/>
          <w:iCs/>
        </w:rPr>
        <w:t>Место работы</w:t>
      </w:r>
      <w:r>
        <w:rPr>
          <w:i/>
          <w:iCs/>
        </w:rPr>
        <w:t xml:space="preserve"> МГМСУ</w:t>
      </w:r>
    </w:p>
    <w:p w:rsidR="00B77DDA" w:rsidRDefault="00B77DDA" w:rsidP="00B77DDA">
      <w:r w:rsidRPr="00B77DDA">
        <w:rPr>
          <w:b/>
          <w:iCs/>
        </w:rPr>
        <w:t xml:space="preserve">Должность </w:t>
      </w:r>
      <w:r>
        <w:rPr>
          <w:i/>
          <w:iCs/>
        </w:rPr>
        <w:t xml:space="preserve">студентка 5 курса лечебного факультета </w:t>
      </w:r>
    </w:p>
    <w:p w:rsidR="00B77DDA" w:rsidRDefault="00B77DDA" w:rsidP="00B77DDA">
      <w:r>
        <w:rPr>
          <w:b/>
          <w:bCs/>
        </w:rPr>
        <w:t>Место жительства</w:t>
      </w:r>
      <w:r>
        <w:t xml:space="preserve"> </w:t>
      </w:r>
      <w:r>
        <w:rPr>
          <w:i/>
          <w:iCs/>
        </w:rPr>
        <w:t>г. Москва</w:t>
      </w:r>
    </w:p>
    <w:p w:rsidR="00B77DDA" w:rsidRDefault="00B77DDA" w:rsidP="00B77DDA">
      <w:pPr>
        <w:rPr>
          <w:b/>
          <w:bCs/>
        </w:rPr>
      </w:pPr>
    </w:p>
    <w:p w:rsidR="00B77DDA" w:rsidRDefault="00B77DDA" w:rsidP="00B77DDA">
      <w:pPr>
        <w:jc w:val="center"/>
      </w:pPr>
      <w:r>
        <w:rPr>
          <w:b/>
          <w:bCs/>
        </w:rPr>
        <w:t xml:space="preserve">Жалобы </w:t>
      </w:r>
    </w:p>
    <w:p w:rsidR="00B77DDA" w:rsidRDefault="00B77DDA" w:rsidP="00B77DDA">
      <w:pPr>
        <w:jc w:val="center"/>
      </w:pPr>
    </w:p>
    <w:p w:rsidR="00B77DDA" w:rsidRDefault="00B77DDA" w:rsidP="00B77DDA">
      <w:pPr>
        <w:pStyle w:val="20"/>
        <w:jc w:val="both"/>
      </w:pPr>
      <w:r>
        <w:t>На снижение остроты зрения вдаль.</w:t>
      </w:r>
    </w:p>
    <w:p w:rsidR="00B77DDA" w:rsidRDefault="00B77DDA" w:rsidP="00B77DDA">
      <w:pPr>
        <w:rPr>
          <w:b/>
          <w:bCs/>
        </w:rPr>
      </w:pPr>
    </w:p>
    <w:p w:rsidR="00B77DDA" w:rsidRDefault="00B77DDA" w:rsidP="00B77DDA">
      <w:pPr>
        <w:jc w:val="center"/>
        <w:rPr>
          <w:b/>
          <w:bCs/>
        </w:rPr>
      </w:pPr>
      <w:r>
        <w:rPr>
          <w:b/>
          <w:bCs/>
        </w:rPr>
        <w:t>История настоящего заболевания</w:t>
      </w:r>
    </w:p>
    <w:p w:rsidR="00B77DDA" w:rsidRDefault="00B77DDA" w:rsidP="00B77DDA">
      <w:pPr>
        <w:jc w:val="center"/>
        <w:rPr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(</w:t>
      </w:r>
      <w:r>
        <w:rPr>
          <w:b/>
          <w:bCs/>
          <w:caps/>
          <w:sz w:val="22"/>
          <w:szCs w:val="22"/>
          <w:lang w:val="en-US"/>
        </w:rPr>
        <w:t>Anamnesis</w:t>
      </w:r>
      <w:r>
        <w:rPr>
          <w:b/>
          <w:bCs/>
          <w:caps/>
          <w:sz w:val="22"/>
          <w:szCs w:val="22"/>
        </w:rPr>
        <w:t xml:space="preserve"> </w:t>
      </w:r>
      <w:r>
        <w:rPr>
          <w:b/>
          <w:bCs/>
          <w:caps/>
          <w:sz w:val="22"/>
          <w:szCs w:val="22"/>
          <w:lang w:val="en-US"/>
        </w:rPr>
        <w:t>morbi</w:t>
      </w:r>
      <w:r>
        <w:rPr>
          <w:b/>
          <w:bCs/>
          <w:caps/>
          <w:sz w:val="22"/>
          <w:szCs w:val="22"/>
        </w:rPr>
        <w:t>)</w:t>
      </w:r>
    </w:p>
    <w:p w:rsidR="00B77DDA" w:rsidRDefault="00B77DDA" w:rsidP="00B77DDA"/>
    <w:p w:rsidR="00B77DDA" w:rsidRDefault="00B77DDA" w:rsidP="00B77DDA">
      <w:pPr>
        <w:jc w:val="both"/>
        <w:rPr>
          <w:i/>
          <w:iCs/>
        </w:rPr>
      </w:pPr>
      <w:r>
        <w:rPr>
          <w:i/>
          <w:iCs/>
        </w:rPr>
        <w:t>Вышеуказанные жалобы появились около 6 лет, когда впервые было обнаружено снижение</w:t>
      </w:r>
      <w:r w:rsidR="006726E5">
        <w:rPr>
          <w:i/>
          <w:iCs/>
        </w:rPr>
        <w:t xml:space="preserve"> остроты</w:t>
      </w:r>
      <w:r>
        <w:rPr>
          <w:i/>
          <w:iCs/>
        </w:rPr>
        <w:t xml:space="preserve"> зрения </w:t>
      </w:r>
      <w:r w:rsidR="006726E5">
        <w:rPr>
          <w:i/>
          <w:iCs/>
        </w:rPr>
        <w:t>справа до 0,</w:t>
      </w:r>
      <w:r w:rsidR="006726E5" w:rsidRPr="006726E5">
        <w:rPr>
          <w:i/>
          <w:iCs/>
        </w:rPr>
        <w:t>7</w:t>
      </w:r>
      <w:r w:rsidR="006726E5">
        <w:rPr>
          <w:i/>
          <w:iCs/>
        </w:rPr>
        <w:t>, слева до 0,5</w:t>
      </w:r>
      <w:r>
        <w:rPr>
          <w:i/>
          <w:iCs/>
        </w:rPr>
        <w:t>.</w:t>
      </w:r>
      <w:r w:rsidR="006726E5">
        <w:rPr>
          <w:i/>
          <w:iCs/>
        </w:rPr>
        <w:t xml:space="preserve"> острота зрения корригировалась сферическими рассеивающими линзами -0,5 (</w:t>
      </w:r>
      <w:r w:rsidR="006726E5">
        <w:rPr>
          <w:i/>
          <w:iCs/>
          <w:lang w:val="en-US"/>
        </w:rPr>
        <w:t>OD</w:t>
      </w:r>
      <w:r w:rsidR="006726E5" w:rsidRPr="006726E5">
        <w:rPr>
          <w:i/>
          <w:iCs/>
        </w:rPr>
        <w:t xml:space="preserve">) </w:t>
      </w:r>
      <w:r w:rsidR="006726E5">
        <w:rPr>
          <w:i/>
          <w:iCs/>
        </w:rPr>
        <w:t xml:space="preserve"> и -0,75</w:t>
      </w:r>
      <w:r w:rsidR="006726E5" w:rsidRPr="006726E5">
        <w:rPr>
          <w:i/>
          <w:iCs/>
        </w:rPr>
        <w:t xml:space="preserve"> (</w:t>
      </w:r>
      <w:r w:rsidR="006726E5">
        <w:rPr>
          <w:i/>
          <w:iCs/>
          <w:lang w:val="en-US"/>
        </w:rPr>
        <w:t>OS</w:t>
      </w:r>
      <w:r w:rsidR="006726E5" w:rsidRPr="006726E5">
        <w:rPr>
          <w:i/>
          <w:iCs/>
        </w:rPr>
        <w:t>)</w:t>
      </w:r>
      <w:r w:rsidR="006726E5">
        <w:rPr>
          <w:i/>
          <w:iCs/>
        </w:rPr>
        <w:t xml:space="preserve">. Последний раз наблюдалась у офтальмолога полтора года назад – острота зрения без динамики. В последние полгода отмечает ухудшение зрения вдаль. </w:t>
      </w:r>
      <w:r>
        <w:rPr>
          <w:i/>
          <w:iCs/>
        </w:rPr>
        <w:t xml:space="preserve"> </w:t>
      </w:r>
    </w:p>
    <w:p w:rsidR="00B77DDA" w:rsidRDefault="00B77DDA" w:rsidP="006726E5">
      <w:pPr>
        <w:rPr>
          <w:b/>
          <w:bCs/>
        </w:rPr>
      </w:pPr>
    </w:p>
    <w:p w:rsidR="00B77DDA" w:rsidRDefault="00B77DDA" w:rsidP="00B77DDA">
      <w:pPr>
        <w:jc w:val="center"/>
        <w:rPr>
          <w:b/>
          <w:bCs/>
        </w:rPr>
      </w:pPr>
      <w:r>
        <w:rPr>
          <w:b/>
          <w:bCs/>
        </w:rPr>
        <w:t>История жизни</w:t>
      </w:r>
    </w:p>
    <w:p w:rsidR="00B77DDA" w:rsidRDefault="00B77DDA" w:rsidP="00B77DD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(</w:t>
      </w:r>
      <w:r>
        <w:rPr>
          <w:b/>
          <w:bCs/>
          <w:caps/>
          <w:sz w:val="22"/>
          <w:szCs w:val="22"/>
          <w:lang w:val="en-US"/>
        </w:rPr>
        <w:t>Anamnesis</w:t>
      </w:r>
      <w:r>
        <w:rPr>
          <w:b/>
          <w:bCs/>
          <w:caps/>
          <w:sz w:val="22"/>
          <w:szCs w:val="22"/>
        </w:rPr>
        <w:t xml:space="preserve"> </w:t>
      </w:r>
      <w:r>
        <w:rPr>
          <w:b/>
          <w:bCs/>
          <w:caps/>
          <w:sz w:val="22"/>
          <w:szCs w:val="22"/>
          <w:lang w:val="en-US"/>
        </w:rPr>
        <w:t>vitae</w:t>
      </w:r>
      <w:r>
        <w:rPr>
          <w:b/>
          <w:bCs/>
          <w:caps/>
          <w:sz w:val="22"/>
          <w:szCs w:val="22"/>
        </w:rPr>
        <w:t>)</w:t>
      </w:r>
    </w:p>
    <w:p w:rsidR="006726E5" w:rsidRDefault="006726E5" w:rsidP="00B77DDA">
      <w:pPr>
        <w:pStyle w:val="20"/>
        <w:jc w:val="both"/>
      </w:pPr>
    </w:p>
    <w:p w:rsidR="006726E5" w:rsidRDefault="006726E5" w:rsidP="00B77DDA">
      <w:pPr>
        <w:pStyle w:val="20"/>
        <w:jc w:val="both"/>
      </w:pPr>
      <w:r>
        <w:t xml:space="preserve">Росла и развивалась правильно, от сверстников не отставала, отклонений со стороны здоровья не отмечалось. </w:t>
      </w:r>
    </w:p>
    <w:p w:rsidR="006726E5" w:rsidRDefault="006726E5" w:rsidP="00B77DDA">
      <w:pPr>
        <w:pStyle w:val="20"/>
        <w:jc w:val="both"/>
      </w:pPr>
      <w:r>
        <w:t>В детстве переболела ветрянкой, краснухой</w:t>
      </w:r>
      <w:r w:rsidR="00985812">
        <w:t>, ОРВИ</w:t>
      </w:r>
      <w:r>
        <w:t xml:space="preserve">. В 2002 году аппендэктомия.  </w:t>
      </w:r>
    </w:p>
    <w:p w:rsidR="006726E5" w:rsidRDefault="006726E5" w:rsidP="00B77DDA">
      <w:pPr>
        <w:pStyle w:val="20"/>
        <w:jc w:val="both"/>
        <w:rPr>
          <w:iCs w:val="0"/>
        </w:rPr>
      </w:pPr>
      <w:r w:rsidRPr="006726E5">
        <w:rPr>
          <w:iCs w:val="0"/>
        </w:rPr>
        <w:t>Наличие аллергических реакций отрицает.</w:t>
      </w:r>
    </w:p>
    <w:p w:rsidR="006726E5" w:rsidRDefault="006726E5" w:rsidP="00B77DDA">
      <w:pPr>
        <w:pStyle w:val="20"/>
        <w:jc w:val="both"/>
        <w:rPr>
          <w:iCs w:val="0"/>
        </w:rPr>
      </w:pPr>
      <w:r>
        <w:rPr>
          <w:iCs w:val="0"/>
        </w:rPr>
        <w:t>Вредные привычки – отрицает.</w:t>
      </w:r>
    </w:p>
    <w:p w:rsidR="006726E5" w:rsidRPr="006726E5" w:rsidRDefault="006726E5" w:rsidP="00B77DDA">
      <w:pPr>
        <w:pStyle w:val="20"/>
        <w:jc w:val="both"/>
      </w:pPr>
      <w:r>
        <w:rPr>
          <w:iCs w:val="0"/>
        </w:rPr>
        <w:t>Наследственность: У матери миопия средней степени тяжести.</w:t>
      </w:r>
    </w:p>
    <w:p w:rsidR="00B77DDA" w:rsidRDefault="00B77DDA" w:rsidP="00B77DDA">
      <w:pPr>
        <w:rPr>
          <w:b/>
          <w:bCs/>
        </w:rPr>
      </w:pPr>
    </w:p>
    <w:p w:rsidR="00B77DDA" w:rsidRDefault="00B77DDA" w:rsidP="00B77DDA">
      <w:pPr>
        <w:jc w:val="center"/>
        <w:rPr>
          <w:b/>
          <w:bCs/>
        </w:rPr>
      </w:pPr>
      <w:r>
        <w:rPr>
          <w:b/>
          <w:bCs/>
        </w:rPr>
        <w:t>Настоящее состояние больного</w:t>
      </w:r>
    </w:p>
    <w:p w:rsidR="00B77DDA" w:rsidRDefault="00B77DDA" w:rsidP="00B77DDA">
      <w:pPr>
        <w:jc w:val="center"/>
        <w:rPr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(</w:t>
      </w:r>
      <w:r>
        <w:rPr>
          <w:b/>
          <w:bCs/>
          <w:caps/>
          <w:sz w:val="22"/>
          <w:szCs w:val="22"/>
          <w:lang w:val="en-US"/>
        </w:rPr>
        <w:t>Status</w:t>
      </w:r>
      <w:r>
        <w:rPr>
          <w:b/>
          <w:bCs/>
          <w:caps/>
          <w:sz w:val="22"/>
          <w:szCs w:val="22"/>
        </w:rPr>
        <w:t xml:space="preserve"> </w:t>
      </w:r>
      <w:r>
        <w:rPr>
          <w:b/>
          <w:bCs/>
          <w:caps/>
          <w:sz w:val="22"/>
          <w:szCs w:val="22"/>
          <w:lang w:val="en-US"/>
        </w:rPr>
        <w:t>praesens</w:t>
      </w:r>
      <w:r>
        <w:rPr>
          <w:b/>
          <w:bCs/>
          <w:caps/>
          <w:sz w:val="22"/>
          <w:szCs w:val="22"/>
        </w:rPr>
        <w:t>)</w:t>
      </w:r>
    </w:p>
    <w:p w:rsidR="00B77DDA" w:rsidRDefault="00B77DDA" w:rsidP="00B77DDA">
      <w:pPr>
        <w:rPr>
          <w:b/>
          <w:bCs/>
        </w:rPr>
      </w:pPr>
    </w:p>
    <w:p w:rsidR="00B77DDA" w:rsidRDefault="00B77DDA" w:rsidP="00B77DDA">
      <w:pPr>
        <w:rPr>
          <w:i/>
          <w:iCs/>
        </w:rPr>
      </w:pPr>
      <w:r>
        <w:rPr>
          <w:b/>
          <w:bCs/>
        </w:rPr>
        <w:t>Общее состояние больного:</w:t>
      </w:r>
      <w:r>
        <w:t xml:space="preserve">  </w:t>
      </w:r>
      <w:r>
        <w:rPr>
          <w:i/>
          <w:iCs/>
        </w:rPr>
        <w:t>удовлетворительное</w:t>
      </w:r>
    </w:p>
    <w:p w:rsidR="00B77DDA" w:rsidRDefault="00B77DDA" w:rsidP="00B77DDA">
      <w:pPr>
        <w:pStyle w:val="2"/>
        <w:rPr>
          <w:i/>
          <w:iCs/>
        </w:rPr>
      </w:pPr>
      <w:r>
        <w:t xml:space="preserve">Состояние сознания: </w:t>
      </w:r>
      <w:r>
        <w:rPr>
          <w:b w:val="0"/>
          <w:bCs w:val="0"/>
          <w:i/>
          <w:iCs/>
        </w:rPr>
        <w:t>ясное</w:t>
      </w:r>
    </w:p>
    <w:p w:rsidR="00545892" w:rsidRPr="00545892" w:rsidRDefault="00545892" w:rsidP="00B77DDA">
      <w:pPr>
        <w:jc w:val="both"/>
        <w:rPr>
          <w:bCs/>
          <w:i/>
        </w:rPr>
      </w:pPr>
    </w:p>
    <w:p w:rsidR="00B77DDA" w:rsidRDefault="00B77DDA" w:rsidP="00B77DDA">
      <w:pPr>
        <w:jc w:val="both"/>
        <w:rPr>
          <w:b/>
          <w:bCs/>
        </w:rPr>
      </w:pPr>
      <w:r>
        <w:rPr>
          <w:b/>
          <w:bCs/>
        </w:rPr>
        <w:t>Кожные покровы</w:t>
      </w:r>
      <w:r w:rsidR="00545892">
        <w:rPr>
          <w:b/>
          <w:bCs/>
        </w:rPr>
        <w:t xml:space="preserve"> и видимые слизистые</w:t>
      </w:r>
      <w:r>
        <w:rPr>
          <w:b/>
          <w:bCs/>
        </w:rPr>
        <w:t>:</w:t>
      </w:r>
    </w:p>
    <w:p w:rsidR="00B77DDA" w:rsidRDefault="00B77DDA" w:rsidP="00545892">
      <w:pPr>
        <w:pStyle w:val="20"/>
        <w:jc w:val="both"/>
      </w:pPr>
      <w:r>
        <w:t>Кожные покровы умеренной влажности, бледно-розового цвета</w:t>
      </w:r>
      <w:r w:rsidR="00545892">
        <w:t>, без патологических изменений</w:t>
      </w:r>
      <w:r>
        <w:t xml:space="preserve">. </w:t>
      </w:r>
      <w:r w:rsidR="00545892">
        <w:t>Слизистые достаточно влажные, патологических изменений нет, сосудистый рисунок не выражен.</w:t>
      </w:r>
    </w:p>
    <w:p w:rsidR="00B77DDA" w:rsidRPr="005A67F9" w:rsidRDefault="00B77DDA" w:rsidP="00B77DDA">
      <w:pPr>
        <w:jc w:val="both"/>
        <w:rPr>
          <w:i/>
          <w:iCs/>
          <w:lang w:val="en-US"/>
        </w:rPr>
      </w:pPr>
    </w:p>
    <w:p w:rsidR="00B77DDA" w:rsidRDefault="00B77DDA" w:rsidP="00B77DDA">
      <w:pPr>
        <w:jc w:val="both"/>
        <w:rPr>
          <w:i/>
          <w:iCs/>
        </w:rPr>
      </w:pPr>
      <w:r w:rsidRPr="00834753">
        <w:rPr>
          <w:b/>
          <w:bCs/>
        </w:rPr>
        <w:t>Дыхательная система:</w:t>
      </w:r>
      <w:r>
        <w:rPr>
          <w:b/>
          <w:bCs/>
        </w:rPr>
        <w:t xml:space="preserve"> </w:t>
      </w:r>
      <w:r w:rsidRPr="00834753">
        <w:rPr>
          <w:i/>
        </w:rPr>
        <w:t xml:space="preserve">Форма грудной клетки коническая; тип грудной клетки – </w:t>
      </w:r>
      <w:r w:rsidR="00545892">
        <w:rPr>
          <w:i/>
        </w:rPr>
        <w:t>нормо</w:t>
      </w:r>
      <w:r w:rsidRPr="00834753">
        <w:rPr>
          <w:i/>
        </w:rPr>
        <w:t xml:space="preserve">стенический, обе половины грудной клетки симметричны. </w:t>
      </w:r>
      <w:r w:rsidRPr="00834753">
        <w:rPr>
          <w:i/>
          <w:iCs/>
        </w:rPr>
        <w:t xml:space="preserve">Тип дыхания – </w:t>
      </w:r>
      <w:r w:rsidR="00545892">
        <w:rPr>
          <w:i/>
          <w:iCs/>
        </w:rPr>
        <w:t>грудное</w:t>
      </w:r>
      <w:r w:rsidRPr="00834753">
        <w:rPr>
          <w:i/>
          <w:iCs/>
        </w:rPr>
        <w:t>. Дыхательные движения симметричные, вспомогательная мускулатура в акте дыхания не участвует. Число дыхательных движений</w:t>
      </w:r>
      <w:r>
        <w:rPr>
          <w:i/>
          <w:iCs/>
        </w:rPr>
        <w:t xml:space="preserve"> в минуту – 16. Глубина дыхания – средняя. Дыхание ритмичное, носовое. Над всей поверхностью лёгких при аускультации выслушивается везикулярное дыхание, побочных дыхательных шумов нет. </w:t>
      </w:r>
    </w:p>
    <w:p w:rsidR="00B77DDA" w:rsidRDefault="00B77DDA" w:rsidP="00B77DDA">
      <w:pPr>
        <w:pStyle w:val="20"/>
        <w:jc w:val="both"/>
        <w:rPr>
          <w:i w:val="0"/>
          <w:iCs w:val="0"/>
        </w:rPr>
      </w:pPr>
    </w:p>
    <w:p w:rsidR="00B77DDA" w:rsidRDefault="00B77DDA" w:rsidP="00B77DDA">
      <w:pPr>
        <w:jc w:val="both"/>
        <w:rPr>
          <w:b/>
          <w:bCs/>
        </w:rPr>
      </w:pPr>
      <w:r>
        <w:rPr>
          <w:b/>
          <w:bCs/>
        </w:rPr>
        <w:t xml:space="preserve">Сердечно-сосудистая система: </w:t>
      </w:r>
      <w:r w:rsidRPr="00834753">
        <w:rPr>
          <w:bCs/>
          <w:i/>
        </w:rPr>
        <w:t>Тоны сердца ясные, ритмичные. При аускультации соотношение тонов не нарушено</w:t>
      </w:r>
      <w:r>
        <w:rPr>
          <w:bCs/>
          <w:i/>
        </w:rPr>
        <w:t>, шумов нет</w:t>
      </w:r>
      <w:r w:rsidRPr="00834753">
        <w:rPr>
          <w:bCs/>
          <w:i/>
        </w:rPr>
        <w:t>.</w:t>
      </w:r>
      <w:r>
        <w:rPr>
          <w:bCs/>
          <w:i/>
        </w:rPr>
        <w:t xml:space="preserve"> ЧСС </w:t>
      </w:r>
      <w:r w:rsidR="00545892">
        <w:rPr>
          <w:bCs/>
          <w:i/>
        </w:rPr>
        <w:t>80</w:t>
      </w:r>
      <w:r>
        <w:rPr>
          <w:bCs/>
          <w:i/>
        </w:rPr>
        <w:t xml:space="preserve"> уд/мин. АД 1</w:t>
      </w:r>
      <w:r w:rsidR="00545892">
        <w:rPr>
          <w:bCs/>
          <w:i/>
        </w:rPr>
        <w:t>10</w:t>
      </w:r>
      <w:r>
        <w:rPr>
          <w:bCs/>
          <w:i/>
        </w:rPr>
        <w:t>/</w:t>
      </w:r>
      <w:r w:rsidR="00545892">
        <w:rPr>
          <w:bCs/>
          <w:i/>
        </w:rPr>
        <w:t>65</w:t>
      </w:r>
      <w:r>
        <w:rPr>
          <w:bCs/>
          <w:i/>
        </w:rPr>
        <w:t xml:space="preserve"> мм.рт.ст на обоих руках.</w:t>
      </w:r>
    </w:p>
    <w:p w:rsidR="00B77DDA" w:rsidRDefault="00B77DDA" w:rsidP="00B77DDA"/>
    <w:p w:rsidR="00B77DDA" w:rsidRDefault="00B77DDA" w:rsidP="00B77DDA">
      <w:pPr>
        <w:pStyle w:val="20"/>
        <w:jc w:val="both"/>
      </w:pPr>
      <w:r w:rsidRPr="00FF5721">
        <w:rPr>
          <w:b/>
          <w:i w:val="0"/>
        </w:rPr>
        <w:t>Пищеварительная система:</w:t>
      </w:r>
      <w:r>
        <w:rPr>
          <w:b/>
        </w:rPr>
        <w:t xml:space="preserve">  </w:t>
      </w:r>
      <w:r>
        <w:t>Язык розовый, умеренно влажный, сосочковый слой в норме</w:t>
      </w:r>
      <w:r w:rsidR="00545892">
        <w:t>, налета нет</w:t>
      </w:r>
      <w:r>
        <w:t xml:space="preserve">. Живот правильной формы, симметричный, принимает участие в акте дыхания. Видимой перистальтики желудка и кишечника не отмечается. Видимых опухолевидных и грыжевых выпячиваний нет. Живот при пальпации мягкий, безболезненный во всех отделах. Нижняя граница печени проходит по краю правой реберной дуги.  Физиологические отправления в норме.  </w:t>
      </w:r>
    </w:p>
    <w:p w:rsidR="00B77DDA" w:rsidRDefault="00B77DDA" w:rsidP="00B77DDA">
      <w:pPr>
        <w:pStyle w:val="20"/>
        <w:jc w:val="both"/>
      </w:pPr>
    </w:p>
    <w:p w:rsidR="00B77DDA" w:rsidRDefault="00B77DDA" w:rsidP="00B77DDA">
      <w:pPr>
        <w:jc w:val="both"/>
        <w:rPr>
          <w:i/>
          <w:iCs/>
        </w:rPr>
      </w:pPr>
      <w:r w:rsidRPr="00F92CB7">
        <w:rPr>
          <w:b/>
        </w:rPr>
        <w:t>Мочевыделительная система</w:t>
      </w:r>
      <w:r>
        <w:t xml:space="preserve">: </w:t>
      </w:r>
      <w:r w:rsidRPr="00F92CB7">
        <w:rPr>
          <w:i/>
        </w:rPr>
        <w:t xml:space="preserve">Затруднения мочеиспускания, наличия непроизвольного мочеиспускания, ложных позывов на мочеиспускание, рези, жжения, боли во время мочеиспускания, учащенного мочеиспускания, ночного мочеиспускания нет. </w:t>
      </w:r>
      <w:r w:rsidRPr="00F92CB7">
        <w:rPr>
          <w:i/>
          <w:iCs/>
        </w:rPr>
        <w:t>Симптом Пастернацкого отрицательный с обеих сторон.</w:t>
      </w:r>
    </w:p>
    <w:p w:rsidR="00B77DDA" w:rsidRDefault="00B77DDA" w:rsidP="00B77DDA">
      <w:pPr>
        <w:pStyle w:val="20"/>
        <w:jc w:val="both"/>
      </w:pPr>
    </w:p>
    <w:p w:rsidR="00B77DDA" w:rsidRPr="00FD402E" w:rsidRDefault="00B77DDA" w:rsidP="00B77DDA">
      <w:pPr>
        <w:pStyle w:val="a4"/>
        <w:jc w:val="both"/>
        <w:rPr>
          <w:b w:val="0"/>
          <w:i/>
        </w:rPr>
      </w:pPr>
      <w:r>
        <w:t xml:space="preserve">Эндокринная система: </w:t>
      </w:r>
      <w:r w:rsidRPr="00FD402E">
        <w:rPr>
          <w:b w:val="0"/>
          <w:i/>
        </w:rPr>
        <w:t xml:space="preserve">При осмотре передней поверхности шеи щитовидная железа не увеличена в размере, при ориентировочной пальпации поверхность железы гладкая, узлов нет, безболезненная. При осмотре наблюдаем равномерное распределение подкожно-жирового слоя. Оволосение по </w:t>
      </w:r>
      <w:r w:rsidR="00545892">
        <w:rPr>
          <w:b w:val="0"/>
          <w:i/>
        </w:rPr>
        <w:t>женскому</w:t>
      </w:r>
      <w:r w:rsidRPr="00FD402E">
        <w:rPr>
          <w:b w:val="0"/>
          <w:i/>
        </w:rPr>
        <w:t xml:space="preserve"> типу.</w:t>
      </w:r>
    </w:p>
    <w:p w:rsidR="00B77DDA" w:rsidRPr="00AF0626" w:rsidRDefault="00B77DDA" w:rsidP="00B77DDA">
      <w:pPr>
        <w:pStyle w:val="20"/>
        <w:jc w:val="both"/>
        <w:rPr>
          <w:b/>
          <w:i w:val="0"/>
        </w:rPr>
      </w:pPr>
    </w:p>
    <w:p w:rsidR="00B77DDA" w:rsidRPr="00AF0626" w:rsidRDefault="00B77DDA" w:rsidP="00B77DDA">
      <w:pPr>
        <w:jc w:val="both"/>
        <w:rPr>
          <w:b/>
          <w:bCs/>
          <w:caps/>
        </w:rPr>
      </w:pPr>
      <w:r w:rsidRPr="00AF0626">
        <w:rPr>
          <w:b/>
        </w:rPr>
        <w:t>Нейропсихическая сфера:</w:t>
      </w:r>
      <w:r>
        <w:rPr>
          <w:b/>
        </w:rPr>
        <w:t xml:space="preserve"> </w:t>
      </w:r>
      <w:r w:rsidRPr="00AF0626">
        <w:rPr>
          <w:i/>
        </w:rPr>
        <w:t>Сознание ясное, речь внятная. Больной ориентирован в месте, времени</w:t>
      </w:r>
      <w:r w:rsidR="00545892">
        <w:rPr>
          <w:i/>
        </w:rPr>
        <w:t xml:space="preserve"> и собственной личности</w:t>
      </w:r>
      <w:r w:rsidRPr="00AF0626">
        <w:rPr>
          <w:i/>
        </w:rPr>
        <w:t>. Со стороны двигательной и чувствительных сфер патологии не в</w:t>
      </w:r>
      <w:r w:rsidRPr="00AF0626">
        <w:rPr>
          <w:i/>
        </w:rPr>
        <w:t>ы</w:t>
      </w:r>
      <w:r w:rsidRPr="00AF0626">
        <w:rPr>
          <w:i/>
        </w:rPr>
        <w:t xml:space="preserve">явлено. Сухожильные рефлексы без патологии. </w:t>
      </w:r>
    </w:p>
    <w:p w:rsidR="006537B3" w:rsidRDefault="006537B3" w:rsidP="00920448">
      <w:pPr>
        <w:rPr>
          <w:bCs/>
        </w:rPr>
      </w:pPr>
    </w:p>
    <w:p w:rsidR="006537B3" w:rsidRDefault="006537B3" w:rsidP="006537B3">
      <w:pPr>
        <w:jc w:val="center"/>
        <w:rPr>
          <w:b/>
          <w:bCs/>
        </w:rPr>
      </w:pPr>
      <w:r>
        <w:rPr>
          <w:b/>
          <w:bCs/>
        </w:rPr>
        <w:t>Офтальмологический статус</w:t>
      </w:r>
    </w:p>
    <w:p w:rsidR="006537B3" w:rsidRDefault="006537B3" w:rsidP="006537B3">
      <w:pPr>
        <w:jc w:val="center"/>
        <w:rPr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(</w:t>
      </w:r>
      <w:r>
        <w:rPr>
          <w:b/>
          <w:bCs/>
          <w:caps/>
          <w:sz w:val="22"/>
          <w:szCs w:val="22"/>
          <w:lang w:val="en-US"/>
        </w:rPr>
        <w:t>Status</w:t>
      </w:r>
      <w:r>
        <w:rPr>
          <w:b/>
          <w:bCs/>
          <w:caps/>
          <w:sz w:val="22"/>
          <w:szCs w:val="22"/>
        </w:rPr>
        <w:t xml:space="preserve"> </w:t>
      </w:r>
      <w:r>
        <w:rPr>
          <w:b/>
          <w:bCs/>
          <w:caps/>
          <w:sz w:val="22"/>
          <w:szCs w:val="22"/>
          <w:lang w:val="en-US"/>
        </w:rPr>
        <w:t>oculorum</w:t>
      </w:r>
      <w:r>
        <w:rPr>
          <w:b/>
          <w:bCs/>
          <w:caps/>
          <w:sz w:val="22"/>
          <w:szCs w:val="22"/>
        </w:rPr>
        <w:t>)</w:t>
      </w:r>
    </w:p>
    <w:p w:rsidR="006537B3" w:rsidRPr="00920448" w:rsidRDefault="006537B3" w:rsidP="00474FA1">
      <w:pPr>
        <w:jc w:val="center"/>
        <w:rPr>
          <w:bCs/>
        </w:rPr>
      </w:pPr>
    </w:p>
    <w:p w:rsidR="006537B3" w:rsidRDefault="006537B3" w:rsidP="006537B3">
      <w:pPr>
        <w:jc w:val="both"/>
        <w:rPr>
          <w:b/>
          <w:bCs/>
        </w:rPr>
      </w:pPr>
      <w:r w:rsidRPr="006537B3">
        <w:rPr>
          <w:b/>
          <w:bCs/>
        </w:rPr>
        <w:t>Острота зрения и рефракия:</w:t>
      </w:r>
    </w:p>
    <w:p w:rsidR="003B218A" w:rsidRPr="003B218A" w:rsidRDefault="003B218A" w:rsidP="006537B3">
      <w:pPr>
        <w:jc w:val="both"/>
        <w:rPr>
          <w:b/>
          <w:bCs/>
          <w:sz w:val="16"/>
          <w:szCs w:val="16"/>
        </w:rPr>
      </w:pPr>
    </w:p>
    <w:p w:rsidR="002D4441" w:rsidRDefault="002D4441" w:rsidP="006537B3">
      <w:pPr>
        <w:jc w:val="both"/>
        <w:rPr>
          <w:i/>
          <w:color w:val="000000"/>
          <w:spacing w:val="-2"/>
        </w:rPr>
      </w:pPr>
      <w:r>
        <w:rPr>
          <w:bCs/>
          <w:i/>
        </w:rPr>
        <w:t xml:space="preserve">1. Субъективно (таблица Сивцева): </w:t>
      </w:r>
      <w:r>
        <w:rPr>
          <w:bCs/>
          <w:i/>
          <w:lang w:val="en-US"/>
        </w:rPr>
        <w:t>OD</w:t>
      </w:r>
      <w:r w:rsidRPr="002D4441">
        <w:rPr>
          <w:bCs/>
          <w:i/>
        </w:rPr>
        <w:t xml:space="preserve"> 0</w:t>
      </w:r>
      <w:r>
        <w:rPr>
          <w:bCs/>
          <w:i/>
        </w:rPr>
        <w:t>,1</w:t>
      </w:r>
      <w:r w:rsidRPr="002D4441">
        <w:rPr>
          <w:bCs/>
          <w:i/>
        </w:rPr>
        <w:t xml:space="preserve"> </w:t>
      </w:r>
      <w:r>
        <w:rPr>
          <w:bCs/>
          <w:i/>
        </w:rPr>
        <w:t>-</w:t>
      </w:r>
      <w:r w:rsidRPr="002D4441">
        <w:rPr>
          <w:bCs/>
          <w:i/>
        </w:rPr>
        <w:t xml:space="preserve"> </w:t>
      </w:r>
      <w:r>
        <w:rPr>
          <w:bCs/>
          <w:i/>
        </w:rPr>
        <w:t xml:space="preserve">0,2, с коррекцией </w:t>
      </w:r>
      <w:r w:rsidRPr="002D4441">
        <w:rPr>
          <w:i/>
          <w:color w:val="000000"/>
          <w:spacing w:val="-2"/>
          <w:lang w:val="en-US"/>
        </w:rPr>
        <w:t>concav</w:t>
      </w:r>
      <w:r w:rsidRPr="002D4441">
        <w:rPr>
          <w:i/>
          <w:color w:val="000000"/>
          <w:spacing w:val="-2"/>
        </w:rPr>
        <w:t xml:space="preserve"> </w:t>
      </w:r>
      <w:r w:rsidR="00920448">
        <w:rPr>
          <w:i/>
          <w:color w:val="000000"/>
          <w:spacing w:val="-2"/>
          <w:lang w:val="en-US"/>
        </w:rPr>
        <w:t>s</w:t>
      </w:r>
      <w:r w:rsidRPr="002D4441">
        <w:rPr>
          <w:i/>
          <w:color w:val="000000"/>
          <w:spacing w:val="-2"/>
          <w:lang w:val="en-US"/>
        </w:rPr>
        <w:t>ph</w:t>
      </w:r>
      <w:r w:rsidRPr="002D4441">
        <w:rPr>
          <w:i/>
          <w:color w:val="000000"/>
          <w:spacing w:val="-2"/>
        </w:rPr>
        <w:t xml:space="preserve">. </w:t>
      </w:r>
      <w:r>
        <w:rPr>
          <w:i/>
          <w:color w:val="000000"/>
          <w:spacing w:val="-2"/>
        </w:rPr>
        <w:t>-1</w:t>
      </w:r>
      <w:r w:rsidRPr="002D4441">
        <w:rPr>
          <w:i/>
          <w:color w:val="000000"/>
          <w:spacing w:val="-2"/>
        </w:rPr>
        <w:t>,</w:t>
      </w:r>
      <w:r>
        <w:rPr>
          <w:i/>
          <w:color w:val="000000"/>
          <w:spacing w:val="-2"/>
        </w:rPr>
        <w:t>5</w:t>
      </w:r>
      <w:r w:rsidR="00920448" w:rsidRPr="00920448">
        <w:rPr>
          <w:i/>
          <w:color w:val="000000"/>
          <w:spacing w:val="-2"/>
        </w:rPr>
        <w:t xml:space="preserve"> </w:t>
      </w:r>
      <w:r w:rsidR="00920448">
        <w:rPr>
          <w:i/>
          <w:color w:val="000000"/>
          <w:spacing w:val="-2"/>
          <w:lang w:val="en-US"/>
        </w:rPr>
        <w:t>D</w:t>
      </w:r>
      <w:r>
        <w:rPr>
          <w:i/>
          <w:color w:val="000000"/>
          <w:spacing w:val="-2"/>
        </w:rPr>
        <w:t xml:space="preserve">  = 1,</w:t>
      </w:r>
      <w:r w:rsidRPr="002D4441">
        <w:rPr>
          <w:i/>
          <w:color w:val="000000"/>
          <w:spacing w:val="-2"/>
        </w:rPr>
        <w:t>0</w:t>
      </w:r>
      <w:r w:rsidR="003B218A">
        <w:rPr>
          <w:i/>
          <w:color w:val="000000"/>
          <w:spacing w:val="-2"/>
        </w:rPr>
        <w:t>;</w:t>
      </w:r>
    </w:p>
    <w:p w:rsidR="006537B3" w:rsidRPr="002D4441" w:rsidRDefault="002D4441" w:rsidP="006537B3">
      <w:pPr>
        <w:jc w:val="both"/>
        <w:rPr>
          <w:i/>
          <w:color w:val="000000"/>
          <w:spacing w:val="-2"/>
        </w:rPr>
      </w:pPr>
      <w:r>
        <w:rPr>
          <w:i/>
          <w:color w:val="000000"/>
          <w:spacing w:val="-2"/>
        </w:rPr>
        <w:t xml:space="preserve">                                                               </w:t>
      </w:r>
      <w:r>
        <w:rPr>
          <w:bCs/>
          <w:i/>
        </w:rPr>
        <w:t xml:space="preserve"> </w:t>
      </w:r>
      <w:r>
        <w:rPr>
          <w:bCs/>
          <w:i/>
          <w:lang w:val="en-US"/>
        </w:rPr>
        <w:t>OS</w:t>
      </w:r>
      <w:r w:rsidRPr="002D4441">
        <w:rPr>
          <w:bCs/>
          <w:i/>
        </w:rPr>
        <w:t xml:space="preserve"> 0</w:t>
      </w:r>
      <w:r>
        <w:rPr>
          <w:bCs/>
          <w:i/>
        </w:rPr>
        <w:t xml:space="preserve">,1, с коррекцией </w:t>
      </w:r>
      <w:r w:rsidRPr="002D4441">
        <w:rPr>
          <w:i/>
          <w:color w:val="000000"/>
          <w:spacing w:val="-2"/>
          <w:lang w:val="en-US"/>
        </w:rPr>
        <w:t>concav</w:t>
      </w:r>
      <w:r w:rsidRPr="002D4441">
        <w:rPr>
          <w:i/>
          <w:color w:val="000000"/>
          <w:spacing w:val="-2"/>
        </w:rPr>
        <w:t xml:space="preserve"> </w:t>
      </w:r>
      <w:r w:rsidR="00920448">
        <w:rPr>
          <w:i/>
          <w:color w:val="000000"/>
          <w:spacing w:val="-2"/>
          <w:lang w:val="en-US"/>
        </w:rPr>
        <w:t>s</w:t>
      </w:r>
      <w:r w:rsidRPr="002D4441">
        <w:rPr>
          <w:i/>
          <w:color w:val="000000"/>
          <w:spacing w:val="-2"/>
          <w:lang w:val="en-US"/>
        </w:rPr>
        <w:t>ph</w:t>
      </w:r>
      <w:r w:rsidRPr="002D4441">
        <w:rPr>
          <w:i/>
          <w:color w:val="000000"/>
          <w:spacing w:val="-2"/>
        </w:rPr>
        <w:t xml:space="preserve">. </w:t>
      </w:r>
      <w:r>
        <w:rPr>
          <w:i/>
          <w:color w:val="000000"/>
          <w:spacing w:val="-2"/>
        </w:rPr>
        <w:t>-1</w:t>
      </w:r>
      <w:r w:rsidRPr="002D4441">
        <w:rPr>
          <w:i/>
          <w:color w:val="000000"/>
          <w:spacing w:val="-2"/>
        </w:rPr>
        <w:t>,75</w:t>
      </w:r>
      <w:r w:rsidR="00920448" w:rsidRPr="00920448">
        <w:rPr>
          <w:i/>
          <w:color w:val="000000"/>
          <w:spacing w:val="-2"/>
        </w:rPr>
        <w:t xml:space="preserve"> </w:t>
      </w:r>
      <w:r w:rsidR="00920448">
        <w:rPr>
          <w:i/>
          <w:color w:val="000000"/>
          <w:spacing w:val="-2"/>
          <w:lang w:val="en-US"/>
        </w:rPr>
        <w:t>D</w:t>
      </w:r>
      <w:r>
        <w:rPr>
          <w:i/>
          <w:color w:val="000000"/>
          <w:spacing w:val="-2"/>
        </w:rPr>
        <w:t xml:space="preserve">  = 1,</w:t>
      </w:r>
      <w:r w:rsidRPr="002D4441">
        <w:rPr>
          <w:i/>
          <w:color w:val="000000"/>
          <w:spacing w:val="-2"/>
        </w:rPr>
        <w:t>0</w:t>
      </w:r>
    </w:p>
    <w:p w:rsidR="002D4441" w:rsidRDefault="002D4441" w:rsidP="006537B3">
      <w:pPr>
        <w:jc w:val="both"/>
        <w:rPr>
          <w:bCs/>
          <w:i/>
        </w:rPr>
      </w:pPr>
      <w:r>
        <w:rPr>
          <w:bCs/>
          <w:i/>
        </w:rPr>
        <w:t>2. Объективно (авторефрактометр):</w:t>
      </w:r>
    </w:p>
    <w:p w:rsidR="002D4441" w:rsidRPr="00920448" w:rsidRDefault="002D4441" w:rsidP="006537B3">
      <w:pPr>
        <w:jc w:val="both"/>
        <w:rPr>
          <w:bCs/>
          <w:i/>
        </w:rPr>
      </w:pPr>
      <w:r>
        <w:rPr>
          <w:bCs/>
          <w:i/>
        </w:rPr>
        <w:t xml:space="preserve">     А) до атропинизации: </w:t>
      </w:r>
      <w:r>
        <w:rPr>
          <w:bCs/>
          <w:i/>
          <w:lang w:val="en-US"/>
        </w:rPr>
        <w:t>OD</w:t>
      </w:r>
      <w:r w:rsidRPr="002D4441">
        <w:rPr>
          <w:bCs/>
          <w:i/>
        </w:rPr>
        <w:t xml:space="preserve"> </w:t>
      </w:r>
      <w:r>
        <w:rPr>
          <w:bCs/>
          <w:i/>
          <w:lang w:val="en-US"/>
        </w:rPr>
        <w:t>sph</w:t>
      </w:r>
      <w:r w:rsidRPr="002D4441">
        <w:rPr>
          <w:bCs/>
          <w:i/>
        </w:rPr>
        <w:t xml:space="preserve"> -1</w:t>
      </w:r>
      <w:r>
        <w:rPr>
          <w:bCs/>
          <w:i/>
        </w:rPr>
        <w:t>,</w:t>
      </w:r>
      <w:r w:rsidRPr="002D4441">
        <w:rPr>
          <w:bCs/>
          <w:i/>
        </w:rPr>
        <w:t>5</w:t>
      </w:r>
      <w:r w:rsidR="00920448">
        <w:rPr>
          <w:bCs/>
          <w:i/>
        </w:rPr>
        <w:t xml:space="preserve"> </w:t>
      </w:r>
      <w:r w:rsidR="00920448">
        <w:rPr>
          <w:bCs/>
          <w:i/>
          <w:lang w:val="en-US"/>
        </w:rPr>
        <w:t>D</w:t>
      </w:r>
      <w:r w:rsidRPr="002D4441">
        <w:rPr>
          <w:bCs/>
          <w:i/>
        </w:rPr>
        <w:t xml:space="preserve">; </w:t>
      </w:r>
      <w:r>
        <w:rPr>
          <w:bCs/>
          <w:i/>
          <w:lang w:val="en-US"/>
        </w:rPr>
        <w:t>OS</w:t>
      </w:r>
      <w:r w:rsidRPr="002D4441">
        <w:rPr>
          <w:bCs/>
          <w:i/>
        </w:rPr>
        <w:t xml:space="preserve"> </w:t>
      </w:r>
      <w:r>
        <w:rPr>
          <w:bCs/>
          <w:i/>
          <w:lang w:val="en-US"/>
        </w:rPr>
        <w:t>sph</w:t>
      </w:r>
      <w:r w:rsidRPr="002D4441">
        <w:rPr>
          <w:bCs/>
          <w:i/>
        </w:rPr>
        <w:t xml:space="preserve"> -1</w:t>
      </w:r>
      <w:r>
        <w:rPr>
          <w:bCs/>
          <w:i/>
        </w:rPr>
        <w:t>,</w:t>
      </w:r>
      <w:r w:rsidRPr="002D4441">
        <w:rPr>
          <w:bCs/>
          <w:i/>
        </w:rPr>
        <w:t>75</w:t>
      </w:r>
      <w:r w:rsidR="00920448" w:rsidRPr="00920448">
        <w:rPr>
          <w:bCs/>
          <w:i/>
        </w:rPr>
        <w:t xml:space="preserve"> </w:t>
      </w:r>
      <w:r w:rsidR="00920448">
        <w:rPr>
          <w:bCs/>
          <w:i/>
          <w:lang w:val="en-US"/>
        </w:rPr>
        <w:t>D</w:t>
      </w:r>
    </w:p>
    <w:p w:rsidR="002D4441" w:rsidRPr="00920448" w:rsidRDefault="002D4441" w:rsidP="006537B3">
      <w:pPr>
        <w:jc w:val="both"/>
        <w:rPr>
          <w:bCs/>
          <w:i/>
        </w:rPr>
      </w:pPr>
      <w:r w:rsidRPr="002D4441">
        <w:rPr>
          <w:bCs/>
          <w:i/>
        </w:rPr>
        <w:t xml:space="preserve">    </w:t>
      </w:r>
      <w:r>
        <w:rPr>
          <w:bCs/>
          <w:i/>
        </w:rPr>
        <w:t xml:space="preserve"> Б) после атропинизации: </w:t>
      </w:r>
      <w:r>
        <w:rPr>
          <w:bCs/>
          <w:i/>
          <w:lang w:val="en-US"/>
        </w:rPr>
        <w:t>OD</w:t>
      </w:r>
      <w:r w:rsidRPr="002D4441">
        <w:rPr>
          <w:bCs/>
          <w:i/>
        </w:rPr>
        <w:t xml:space="preserve"> </w:t>
      </w:r>
      <w:r>
        <w:rPr>
          <w:bCs/>
          <w:i/>
          <w:lang w:val="en-US"/>
        </w:rPr>
        <w:t>sph</w:t>
      </w:r>
      <w:r w:rsidRPr="002D4441">
        <w:rPr>
          <w:bCs/>
          <w:i/>
        </w:rPr>
        <w:t xml:space="preserve"> -1</w:t>
      </w:r>
      <w:r>
        <w:rPr>
          <w:bCs/>
          <w:i/>
        </w:rPr>
        <w:t>,25</w:t>
      </w:r>
      <w:r w:rsidR="00920448" w:rsidRPr="00920448">
        <w:rPr>
          <w:bCs/>
          <w:i/>
        </w:rPr>
        <w:t xml:space="preserve"> </w:t>
      </w:r>
      <w:r w:rsidR="00920448">
        <w:rPr>
          <w:bCs/>
          <w:i/>
          <w:lang w:val="en-US"/>
        </w:rPr>
        <w:t>D</w:t>
      </w:r>
      <w:r w:rsidRPr="002D4441">
        <w:rPr>
          <w:bCs/>
          <w:i/>
        </w:rPr>
        <w:t xml:space="preserve">; </w:t>
      </w:r>
      <w:r>
        <w:rPr>
          <w:bCs/>
          <w:i/>
          <w:lang w:val="en-US"/>
        </w:rPr>
        <w:t>OS</w:t>
      </w:r>
      <w:r w:rsidRPr="002D4441">
        <w:rPr>
          <w:bCs/>
          <w:i/>
        </w:rPr>
        <w:t xml:space="preserve"> </w:t>
      </w:r>
      <w:r>
        <w:rPr>
          <w:bCs/>
          <w:i/>
          <w:lang w:val="en-US"/>
        </w:rPr>
        <w:t>sph</w:t>
      </w:r>
      <w:r w:rsidRPr="002D4441">
        <w:rPr>
          <w:bCs/>
          <w:i/>
        </w:rPr>
        <w:t xml:space="preserve"> -1</w:t>
      </w:r>
      <w:r>
        <w:rPr>
          <w:bCs/>
          <w:i/>
        </w:rPr>
        <w:t>,</w:t>
      </w:r>
      <w:r w:rsidRPr="002D4441">
        <w:rPr>
          <w:bCs/>
          <w:i/>
        </w:rPr>
        <w:t>5</w:t>
      </w:r>
      <w:r w:rsidR="00920448" w:rsidRPr="00920448">
        <w:rPr>
          <w:bCs/>
          <w:i/>
        </w:rPr>
        <w:t xml:space="preserve"> </w:t>
      </w:r>
      <w:r w:rsidR="00920448">
        <w:rPr>
          <w:bCs/>
          <w:i/>
          <w:lang w:val="en-US"/>
        </w:rPr>
        <w:t>D</w:t>
      </w:r>
    </w:p>
    <w:p w:rsidR="003B218A" w:rsidRDefault="003B218A" w:rsidP="006537B3">
      <w:pPr>
        <w:jc w:val="both"/>
        <w:rPr>
          <w:bCs/>
          <w:i/>
        </w:rPr>
      </w:pPr>
    </w:p>
    <w:p w:rsidR="005F62DF" w:rsidRPr="005A67F9" w:rsidRDefault="003B218A" w:rsidP="003B218A">
      <w:pPr>
        <w:jc w:val="both"/>
        <w:rPr>
          <w:bCs/>
          <w:i/>
        </w:rPr>
      </w:pPr>
      <w:r>
        <w:rPr>
          <w:b/>
          <w:bCs/>
        </w:rPr>
        <w:t xml:space="preserve">Цветоощущение </w:t>
      </w:r>
      <w:r w:rsidRPr="003B218A">
        <w:rPr>
          <w:bCs/>
          <w:i/>
        </w:rPr>
        <w:t>(с помощью полихроматических таблиц Рабкина)</w:t>
      </w:r>
      <w:r w:rsidRPr="006537B3">
        <w:rPr>
          <w:b/>
          <w:bCs/>
        </w:rPr>
        <w:t>:</w:t>
      </w:r>
      <w:r>
        <w:rPr>
          <w:b/>
          <w:bCs/>
        </w:rPr>
        <w:t xml:space="preserve"> </w:t>
      </w:r>
      <w:r w:rsidR="008E6EE7">
        <w:rPr>
          <w:bCs/>
          <w:i/>
        </w:rPr>
        <w:t>Н</w:t>
      </w:r>
      <w:r>
        <w:rPr>
          <w:bCs/>
          <w:i/>
        </w:rPr>
        <w:t>ормальная трихромазия</w:t>
      </w:r>
      <w:r w:rsidR="00296848">
        <w:rPr>
          <w:bCs/>
          <w:i/>
        </w:rPr>
        <w:t>.</w:t>
      </w:r>
    </w:p>
    <w:p w:rsidR="005F62DF" w:rsidRPr="00296848" w:rsidRDefault="005F62DF" w:rsidP="003B218A">
      <w:pPr>
        <w:jc w:val="both"/>
        <w:rPr>
          <w:bCs/>
          <w:i/>
        </w:rPr>
      </w:pPr>
      <w:r w:rsidRPr="005F62DF">
        <w:rPr>
          <w:b/>
          <w:spacing w:val="-7"/>
        </w:rPr>
        <w:t xml:space="preserve">Характер зрения </w:t>
      </w:r>
      <w:r w:rsidRPr="00994E7B">
        <w:rPr>
          <w:i/>
          <w:spacing w:val="-7"/>
        </w:rPr>
        <w:t>(с помощью четырехточечного цветотеста)</w:t>
      </w:r>
      <w:r w:rsidRPr="005F62DF">
        <w:rPr>
          <w:b/>
          <w:spacing w:val="-7"/>
        </w:rPr>
        <w:t>:</w:t>
      </w:r>
      <w:r w:rsidRPr="005F62DF">
        <w:rPr>
          <w:i/>
          <w:spacing w:val="-7"/>
        </w:rPr>
        <w:t xml:space="preserve"> бинокулярн</w:t>
      </w:r>
      <w:r>
        <w:rPr>
          <w:i/>
          <w:spacing w:val="-7"/>
        </w:rPr>
        <w:t>ое зрение</w:t>
      </w:r>
      <w:r w:rsidR="00296848">
        <w:rPr>
          <w:i/>
          <w:spacing w:val="-7"/>
        </w:rPr>
        <w:t>.</w:t>
      </w:r>
    </w:p>
    <w:p w:rsidR="003B218A" w:rsidRDefault="003B218A" w:rsidP="003B218A">
      <w:pPr>
        <w:jc w:val="both"/>
        <w:rPr>
          <w:b/>
          <w:bCs/>
        </w:rPr>
      </w:pPr>
    </w:p>
    <w:p w:rsidR="003B218A" w:rsidRPr="0046429C" w:rsidRDefault="008E6EE7" w:rsidP="003B218A">
      <w:pPr>
        <w:jc w:val="both"/>
        <w:rPr>
          <w:b/>
          <w:bCs/>
        </w:rPr>
      </w:pPr>
      <w:r>
        <w:rPr>
          <w:b/>
          <w:bCs/>
        </w:rPr>
        <w:t xml:space="preserve">Положение глазных яблок в орбите, подвижность их: </w:t>
      </w:r>
      <w:r w:rsidRPr="008E6EE7">
        <w:rPr>
          <w:i/>
        </w:rPr>
        <w:t xml:space="preserve">Положение глазного яблока в орбите правильное, глазное яблоко обычного размера, шаровидной формы, движения в полном объеме, безболезненные. </w:t>
      </w:r>
      <w:r>
        <w:rPr>
          <w:i/>
        </w:rPr>
        <w:t>Подвижность глазных яблок в орбите в полном объеме.</w:t>
      </w:r>
    </w:p>
    <w:p w:rsidR="005F7022" w:rsidRDefault="005F7022" w:rsidP="003B218A">
      <w:pPr>
        <w:jc w:val="both"/>
        <w:rPr>
          <w:b/>
          <w:bCs/>
        </w:rPr>
      </w:pPr>
      <w:r>
        <w:rPr>
          <w:i/>
        </w:rPr>
        <w:t>Определение гетерофории: ориентировочный метод с использованием палочки Медокса – эзофория (3 призменные дптр).</w:t>
      </w:r>
    </w:p>
    <w:p w:rsidR="008E6EE7" w:rsidRDefault="008E6EE7" w:rsidP="003B218A">
      <w:pPr>
        <w:jc w:val="both"/>
        <w:rPr>
          <w:b/>
          <w:bCs/>
        </w:rPr>
      </w:pPr>
    </w:p>
    <w:p w:rsidR="008E6EE7" w:rsidRDefault="008E6EE7" w:rsidP="003B218A">
      <w:pPr>
        <w:jc w:val="both"/>
        <w:rPr>
          <w:b/>
          <w:bCs/>
        </w:rPr>
      </w:pPr>
      <w:r>
        <w:rPr>
          <w:b/>
          <w:bCs/>
        </w:rPr>
        <w:t>Глазная щель, веки:</w:t>
      </w:r>
      <w:r w:rsidR="005F7022">
        <w:rPr>
          <w:b/>
          <w:bCs/>
        </w:rPr>
        <w:t xml:space="preserve"> </w:t>
      </w:r>
      <w:r w:rsidR="005F7022" w:rsidRPr="005F7022">
        <w:rPr>
          <w:i/>
          <w:spacing w:val="-6"/>
        </w:rPr>
        <w:t>Глазные щели одинаковы с обеих сторон, ширин</w:t>
      </w:r>
      <w:r w:rsidR="005F7022">
        <w:rPr>
          <w:i/>
          <w:spacing w:val="-6"/>
        </w:rPr>
        <w:t>ой</w:t>
      </w:r>
      <w:r w:rsidR="00566F74">
        <w:rPr>
          <w:i/>
          <w:spacing w:val="-6"/>
        </w:rPr>
        <w:t xml:space="preserve"> </w:t>
      </w:r>
      <w:smartTag w:uri="urn:schemas-microsoft-com:office:smarttags" w:element="metricconverter">
        <w:smartTagPr>
          <w:attr w:name="ProductID" w:val="10 мм"/>
        </w:smartTagPr>
        <w:r w:rsidR="00566F74">
          <w:rPr>
            <w:i/>
            <w:spacing w:val="-6"/>
          </w:rPr>
          <w:t>10 мм</w:t>
        </w:r>
      </w:smartTag>
      <w:r w:rsidR="00566F74">
        <w:rPr>
          <w:i/>
          <w:spacing w:val="-6"/>
        </w:rPr>
        <w:t xml:space="preserve">. Кожа век гладкая, эластичная, обычной окраски. Веки подвижные, по маргинальному краю расположены ресницы, рост ресниц правильный. </w:t>
      </w:r>
      <w:r w:rsidR="00566F74" w:rsidRPr="00566F74">
        <w:rPr>
          <w:i/>
        </w:rPr>
        <w:t>Выводные протоки мейб</w:t>
      </w:r>
      <w:r w:rsidR="00566F74" w:rsidRPr="00566F74">
        <w:rPr>
          <w:i/>
        </w:rPr>
        <w:t>о</w:t>
      </w:r>
      <w:r w:rsidR="00566F74" w:rsidRPr="00566F74">
        <w:rPr>
          <w:i/>
        </w:rPr>
        <w:t>миевых</w:t>
      </w:r>
      <w:r w:rsidR="00566F74">
        <w:rPr>
          <w:i/>
        </w:rPr>
        <w:t>и сальных</w:t>
      </w:r>
      <w:r w:rsidR="00566F74" w:rsidRPr="00566F74">
        <w:rPr>
          <w:i/>
        </w:rPr>
        <w:t xml:space="preserve"> желез не расширены.</w:t>
      </w:r>
    </w:p>
    <w:p w:rsidR="008E6EE7" w:rsidRDefault="008E6EE7" w:rsidP="003B218A">
      <w:pPr>
        <w:jc w:val="both"/>
        <w:rPr>
          <w:b/>
          <w:bCs/>
        </w:rPr>
      </w:pPr>
    </w:p>
    <w:p w:rsidR="008E6EE7" w:rsidRDefault="008E6EE7" w:rsidP="003B218A">
      <w:pPr>
        <w:jc w:val="both"/>
        <w:rPr>
          <w:b/>
          <w:bCs/>
        </w:rPr>
      </w:pPr>
      <w:r>
        <w:rPr>
          <w:b/>
          <w:bCs/>
        </w:rPr>
        <w:t>Слез</w:t>
      </w:r>
      <w:r w:rsidR="00566F74">
        <w:rPr>
          <w:b/>
          <w:bCs/>
        </w:rPr>
        <w:t>ный</w:t>
      </w:r>
      <w:r>
        <w:rPr>
          <w:b/>
          <w:bCs/>
        </w:rPr>
        <w:t xml:space="preserve"> аппарат:</w:t>
      </w:r>
      <w:r w:rsidR="00566F74">
        <w:rPr>
          <w:b/>
          <w:bCs/>
        </w:rPr>
        <w:t xml:space="preserve"> </w:t>
      </w:r>
      <w:r w:rsidR="00566F74" w:rsidRPr="00566F74">
        <w:rPr>
          <w:i/>
        </w:rPr>
        <w:t xml:space="preserve">Слёзная </w:t>
      </w:r>
      <w:r w:rsidR="00566F74" w:rsidRPr="00566F74">
        <w:rPr>
          <w:i/>
          <w:spacing w:val="-5"/>
        </w:rPr>
        <w:t>железа не пальпируется.</w:t>
      </w:r>
      <w:r w:rsidR="00566F74">
        <w:rPr>
          <w:i/>
          <w:spacing w:val="-5"/>
        </w:rPr>
        <w:t xml:space="preserve"> </w:t>
      </w:r>
      <w:r w:rsidR="00566F74">
        <w:rPr>
          <w:i/>
        </w:rPr>
        <w:t>С</w:t>
      </w:r>
      <w:r w:rsidR="00566F74" w:rsidRPr="00566F74">
        <w:rPr>
          <w:i/>
        </w:rPr>
        <w:t xml:space="preserve">ухости глаз и патологического слезотечения нет. </w:t>
      </w:r>
      <w:r w:rsidR="00566F74" w:rsidRPr="00566F74">
        <w:rPr>
          <w:i/>
          <w:spacing w:val="-5"/>
        </w:rPr>
        <w:t xml:space="preserve"> Слёзные точки выражены умеренно, погружены в слёзные </w:t>
      </w:r>
      <w:r w:rsidR="00566F74" w:rsidRPr="00566F74">
        <w:rPr>
          <w:i/>
          <w:spacing w:val="-6"/>
        </w:rPr>
        <w:t xml:space="preserve">озерца, плотно прилегают к глазному яблоку (видны при оттягивании века от глазного </w:t>
      </w:r>
      <w:r w:rsidR="00566F74" w:rsidRPr="00566F74">
        <w:rPr>
          <w:i/>
        </w:rPr>
        <w:t xml:space="preserve">яблока). Отделяемого из слёзных точек при надавливании на область проекции </w:t>
      </w:r>
      <w:r w:rsidR="00566F74" w:rsidRPr="00566F74">
        <w:rPr>
          <w:i/>
          <w:spacing w:val="7"/>
        </w:rPr>
        <w:t>слёзного мешка нет. Болезненности при пальпации</w:t>
      </w:r>
      <w:r w:rsidR="00566F74">
        <w:rPr>
          <w:i/>
          <w:spacing w:val="7"/>
        </w:rPr>
        <w:t xml:space="preserve"> этой облатси</w:t>
      </w:r>
      <w:r w:rsidR="00566F74" w:rsidRPr="00566F74">
        <w:rPr>
          <w:i/>
          <w:spacing w:val="7"/>
        </w:rPr>
        <w:t xml:space="preserve"> нет. Кожные покровы в </w:t>
      </w:r>
      <w:r w:rsidR="00566F74" w:rsidRPr="00566F74">
        <w:rPr>
          <w:i/>
          <w:spacing w:val="-2"/>
        </w:rPr>
        <w:t>области проекции слезного мешка не изменены.</w:t>
      </w:r>
    </w:p>
    <w:p w:rsidR="008E6EE7" w:rsidRDefault="008E6EE7" w:rsidP="003B218A">
      <w:pPr>
        <w:jc w:val="both"/>
        <w:rPr>
          <w:b/>
          <w:bCs/>
        </w:rPr>
      </w:pPr>
    </w:p>
    <w:p w:rsidR="00566F74" w:rsidRPr="0046429C" w:rsidRDefault="008E6EE7" w:rsidP="003B218A">
      <w:pPr>
        <w:jc w:val="both"/>
        <w:rPr>
          <w:b/>
          <w:bCs/>
        </w:rPr>
      </w:pPr>
      <w:r>
        <w:rPr>
          <w:b/>
          <w:bCs/>
        </w:rPr>
        <w:t>Конъюнктива век, глазного яблока:</w:t>
      </w:r>
      <w:r w:rsidR="0046429C">
        <w:rPr>
          <w:b/>
          <w:bCs/>
        </w:rPr>
        <w:t xml:space="preserve"> </w:t>
      </w:r>
      <w:r w:rsidR="00566F74">
        <w:rPr>
          <w:bCs/>
          <w:i/>
        </w:rPr>
        <w:t>Конъюнктива век розовая, блестящая, гладкая, влажная, отделяемого нет. Конъюнктива глазного яблока блестящая, почти прозрачная, видны мелкие сосуды.</w:t>
      </w:r>
    </w:p>
    <w:p w:rsidR="00566F74" w:rsidRDefault="00566F74" w:rsidP="003B218A">
      <w:pPr>
        <w:jc w:val="both"/>
        <w:rPr>
          <w:b/>
          <w:bCs/>
        </w:rPr>
      </w:pPr>
    </w:p>
    <w:p w:rsidR="008E6EE7" w:rsidRDefault="008E6EE7" w:rsidP="003B218A">
      <w:pPr>
        <w:jc w:val="both"/>
        <w:rPr>
          <w:b/>
          <w:bCs/>
        </w:rPr>
      </w:pPr>
      <w:r>
        <w:rPr>
          <w:b/>
          <w:bCs/>
        </w:rPr>
        <w:t>Склера:</w:t>
      </w:r>
      <w:r w:rsidR="00566F74">
        <w:rPr>
          <w:b/>
          <w:bCs/>
        </w:rPr>
        <w:t xml:space="preserve"> </w:t>
      </w:r>
      <w:r w:rsidR="00566F74" w:rsidRPr="00566F74">
        <w:rPr>
          <w:bCs/>
          <w:i/>
        </w:rPr>
        <w:t>Белого</w:t>
      </w:r>
      <w:r w:rsidR="00566F74">
        <w:rPr>
          <w:bCs/>
          <w:i/>
        </w:rPr>
        <w:t xml:space="preserve"> цвета, гладкая</w:t>
      </w:r>
      <w:r w:rsidR="00566F74" w:rsidRPr="00566F74">
        <w:rPr>
          <w:bCs/>
          <w:i/>
        </w:rPr>
        <w:t>.</w:t>
      </w:r>
      <w:r w:rsidR="00566F74">
        <w:rPr>
          <w:bCs/>
          <w:i/>
        </w:rPr>
        <w:t xml:space="preserve"> Инъекции глаз – нет.</w:t>
      </w:r>
    </w:p>
    <w:p w:rsidR="008E6EE7" w:rsidRDefault="008E6EE7" w:rsidP="003B218A">
      <w:pPr>
        <w:jc w:val="both"/>
        <w:rPr>
          <w:b/>
          <w:bCs/>
        </w:rPr>
      </w:pPr>
    </w:p>
    <w:p w:rsidR="008E6EE7" w:rsidRDefault="008E6EE7" w:rsidP="003B218A">
      <w:pPr>
        <w:jc w:val="both"/>
        <w:rPr>
          <w:b/>
          <w:bCs/>
        </w:rPr>
      </w:pPr>
      <w:r>
        <w:rPr>
          <w:b/>
          <w:bCs/>
        </w:rPr>
        <w:t>Роговица:</w:t>
      </w:r>
      <w:r w:rsidR="001B782A">
        <w:rPr>
          <w:b/>
          <w:bCs/>
        </w:rPr>
        <w:t xml:space="preserve"> </w:t>
      </w:r>
      <w:r w:rsidR="001B782A" w:rsidRPr="001B782A">
        <w:rPr>
          <w:bCs/>
          <w:i/>
        </w:rPr>
        <w:t>С</w:t>
      </w:r>
      <w:r w:rsidR="001B782A" w:rsidRPr="001B782A">
        <w:rPr>
          <w:i/>
          <w:spacing w:val="-2"/>
        </w:rPr>
        <w:t>ферической формы, прозрачная, гладкая, блестящая</w:t>
      </w:r>
      <w:r w:rsidR="001B782A">
        <w:rPr>
          <w:i/>
          <w:spacing w:val="-2"/>
        </w:rPr>
        <w:t>,</w:t>
      </w:r>
      <w:r w:rsidR="00717111">
        <w:rPr>
          <w:i/>
          <w:spacing w:val="-2"/>
        </w:rPr>
        <w:t xml:space="preserve"> зеркальная,</w:t>
      </w:r>
      <w:r w:rsidR="001B782A">
        <w:rPr>
          <w:i/>
          <w:spacing w:val="-2"/>
        </w:rPr>
        <w:t xml:space="preserve"> размерами 10*11 мм.</w:t>
      </w:r>
      <w:r w:rsidR="001B782A" w:rsidRPr="001B782A">
        <w:rPr>
          <w:i/>
          <w:spacing w:val="-2"/>
        </w:rPr>
        <w:t xml:space="preserve"> Роговичный </w:t>
      </w:r>
      <w:r w:rsidR="001B782A" w:rsidRPr="001B782A">
        <w:rPr>
          <w:i/>
          <w:spacing w:val="-8"/>
        </w:rPr>
        <w:t xml:space="preserve">рефлекс живой, чувствительность </w:t>
      </w:r>
      <w:r w:rsidR="001B782A">
        <w:rPr>
          <w:i/>
          <w:spacing w:val="-8"/>
        </w:rPr>
        <w:t>сохранена.</w:t>
      </w:r>
    </w:p>
    <w:p w:rsidR="008E6EE7" w:rsidRDefault="008E6EE7" w:rsidP="003B218A">
      <w:pPr>
        <w:jc w:val="both"/>
        <w:rPr>
          <w:b/>
          <w:bCs/>
        </w:rPr>
      </w:pPr>
    </w:p>
    <w:p w:rsidR="008E6EE7" w:rsidRDefault="008E6EE7" w:rsidP="003B218A">
      <w:pPr>
        <w:jc w:val="both"/>
        <w:rPr>
          <w:b/>
          <w:bCs/>
        </w:rPr>
      </w:pPr>
      <w:r>
        <w:rPr>
          <w:b/>
          <w:bCs/>
        </w:rPr>
        <w:t>Передняя камера:</w:t>
      </w:r>
      <w:r w:rsidR="004B4858">
        <w:rPr>
          <w:b/>
          <w:bCs/>
        </w:rPr>
        <w:t xml:space="preserve"> </w:t>
      </w:r>
      <w:r w:rsidR="004B4858">
        <w:rPr>
          <w:i/>
          <w:spacing w:val="-5"/>
        </w:rPr>
        <w:t>С</w:t>
      </w:r>
      <w:r w:rsidR="004B4858" w:rsidRPr="004B4858">
        <w:rPr>
          <w:i/>
          <w:spacing w:val="-5"/>
        </w:rPr>
        <w:t xml:space="preserve">редней глубины (около </w:t>
      </w:r>
      <w:smartTag w:uri="urn:schemas-microsoft-com:office:smarttags" w:element="metricconverter">
        <w:smartTagPr>
          <w:attr w:name="ProductID" w:val="3 мм"/>
        </w:smartTagPr>
        <w:r w:rsidR="004B4858" w:rsidRPr="004B4858">
          <w:rPr>
            <w:i/>
            <w:spacing w:val="-5"/>
          </w:rPr>
          <w:t>3 мм</w:t>
        </w:r>
      </w:smartTag>
      <w:r w:rsidR="004B4858" w:rsidRPr="004B4858">
        <w:rPr>
          <w:i/>
          <w:spacing w:val="-5"/>
        </w:rPr>
        <w:t xml:space="preserve">), равномерная, с обеих сторон </w:t>
      </w:r>
      <w:r w:rsidR="00717111">
        <w:rPr>
          <w:i/>
          <w:spacing w:val="-8"/>
        </w:rPr>
        <w:t>выражена одинаково,</w:t>
      </w:r>
      <w:r w:rsidR="004B4858" w:rsidRPr="004B4858">
        <w:rPr>
          <w:i/>
          <w:spacing w:val="-8"/>
        </w:rPr>
        <w:t xml:space="preserve"> </w:t>
      </w:r>
      <w:r w:rsidR="00717111">
        <w:rPr>
          <w:i/>
          <w:spacing w:val="-8"/>
        </w:rPr>
        <w:t>передняя камера заполнена про</w:t>
      </w:r>
      <w:r w:rsidR="0046429C">
        <w:rPr>
          <w:i/>
          <w:spacing w:val="-8"/>
        </w:rPr>
        <w:t>зрачной внутриглазной жидкостью</w:t>
      </w:r>
      <w:r w:rsidR="004B4858">
        <w:rPr>
          <w:i/>
          <w:spacing w:val="-8"/>
        </w:rPr>
        <w:t>.</w:t>
      </w:r>
    </w:p>
    <w:p w:rsidR="008E6EE7" w:rsidRDefault="008E6EE7" w:rsidP="003B218A">
      <w:pPr>
        <w:jc w:val="both"/>
        <w:rPr>
          <w:b/>
          <w:bCs/>
        </w:rPr>
      </w:pPr>
    </w:p>
    <w:p w:rsidR="004B4858" w:rsidRPr="009267E3" w:rsidRDefault="008E6EE7" w:rsidP="004B4858">
      <w:pPr>
        <w:shd w:val="clear" w:color="auto" w:fill="FFFFFF"/>
        <w:jc w:val="both"/>
        <w:rPr>
          <w:i/>
          <w:sz w:val="28"/>
          <w:szCs w:val="28"/>
        </w:rPr>
      </w:pPr>
      <w:r>
        <w:rPr>
          <w:b/>
          <w:bCs/>
        </w:rPr>
        <w:t>Радужка:</w:t>
      </w:r>
      <w:r w:rsidR="004B4858">
        <w:rPr>
          <w:b/>
          <w:bCs/>
        </w:rPr>
        <w:t xml:space="preserve"> </w:t>
      </w:r>
      <w:r w:rsidR="004B4858" w:rsidRPr="004B4858">
        <w:rPr>
          <w:bCs/>
          <w:i/>
        </w:rPr>
        <w:t>О</w:t>
      </w:r>
      <w:r w:rsidR="004B4858" w:rsidRPr="004B4858">
        <w:rPr>
          <w:i/>
          <w:spacing w:val="-6"/>
        </w:rPr>
        <w:t xml:space="preserve">боих глаз окрашены одинаково, </w:t>
      </w:r>
      <w:r w:rsidR="004B4858">
        <w:rPr>
          <w:i/>
          <w:spacing w:val="-6"/>
        </w:rPr>
        <w:t>темно-коричневого</w:t>
      </w:r>
      <w:r w:rsidR="004B4858" w:rsidRPr="004B4858">
        <w:rPr>
          <w:i/>
          <w:spacing w:val="-6"/>
        </w:rPr>
        <w:t xml:space="preserve"> цвета,</w:t>
      </w:r>
      <w:r w:rsidR="0046429C">
        <w:rPr>
          <w:i/>
          <w:spacing w:val="-6"/>
        </w:rPr>
        <w:t xml:space="preserve"> радиально исчерчена,</w:t>
      </w:r>
      <w:r w:rsidR="004B4858" w:rsidRPr="004B4858">
        <w:rPr>
          <w:i/>
          <w:spacing w:val="-6"/>
        </w:rPr>
        <w:t xml:space="preserve"> рисунок чёткий, </w:t>
      </w:r>
      <w:r w:rsidR="004B4858" w:rsidRPr="004B4858">
        <w:rPr>
          <w:i/>
          <w:spacing w:val="-4"/>
        </w:rPr>
        <w:t>пигментная кайма</w:t>
      </w:r>
      <w:r w:rsidR="004B4858">
        <w:rPr>
          <w:i/>
          <w:spacing w:val="-4"/>
        </w:rPr>
        <w:t xml:space="preserve"> вокруг зрачка</w:t>
      </w:r>
      <w:r w:rsidR="004B4858" w:rsidRPr="004B4858">
        <w:rPr>
          <w:i/>
          <w:spacing w:val="-4"/>
        </w:rPr>
        <w:t xml:space="preserve"> сохранена. Зрачки расположены в центре, правильной округлой </w:t>
      </w:r>
      <w:r w:rsidR="004B4858" w:rsidRPr="004B4858">
        <w:rPr>
          <w:i/>
          <w:spacing w:val="2"/>
        </w:rPr>
        <w:t xml:space="preserve">формы, черного цвета, одинаковы с обеих сторон. Живо реагируют на свет, </w:t>
      </w:r>
      <w:r w:rsidR="004B4858" w:rsidRPr="004B4858">
        <w:rPr>
          <w:i/>
          <w:spacing w:val="-9"/>
        </w:rPr>
        <w:t>аккомодацию и конвергенцию.</w:t>
      </w:r>
    </w:p>
    <w:p w:rsidR="008E6EE7" w:rsidRDefault="008E6EE7" w:rsidP="003B218A">
      <w:pPr>
        <w:jc w:val="both"/>
        <w:rPr>
          <w:b/>
          <w:bCs/>
        </w:rPr>
      </w:pPr>
    </w:p>
    <w:p w:rsidR="008E6EE7" w:rsidRPr="0046429C" w:rsidRDefault="008E6EE7" w:rsidP="003B218A">
      <w:pPr>
        <w:jc w:val="both"/>
        <w:rPr>
          <w:bCs/>
          <w:i/>
        </w:rPr>
      </w:pPr>
      <w:r>
        <w:rPr>
          <w:b/>
          <w:bCs/>
        </w:rPr>
        <w:t>Ресничное тело:</w:t>
      </w:r>
      <w:r w:rsidR="00717111">
        <w:rPr>
          <w:b/>
          <w:bCs/>
        </w:rPr>
        <w:t xml:space="preserve"> </w:t>
      </w:r>
      <w:r w:rsidR="0046429C" w:rsidRPr="0046429C">
        <w:rPr>
          <w:bCs/>
          <w:i/>
        </w:rPr>
        <w:t>Пальпация глазного яблока в области проекции цилиарного тела безболезненная</w:t>
      </w:r>
      <w:r w:rsidR="0046429C">
        <w:rPr>
          <w:bCs/>
          <w:i/>
        </w:rPr>
        <w:t>.</w:t>
      </w:r>
    </w:p>
    <w:p w:rsidR="008E6EE7" w:rsidRDefault="008E6EE7" w:rsidP="003B218A">
      <w:pPr>
        <w:jc w:val="both"/>
        <w:rPr>
          <w:b/>
          <w:bCs/>
        </w:rPr>
      </w:pPr>
    </w:p>
    <w:p w:rsidR="008E6EE7" w:rsidRPr="001F6382" w:rsidRDefault="008E6EE7" w:rsidP="003B218A">
      <w:pPr>
        <w:jc w:val="both"/>
        <w:rPr>
          <w:bCs/>
          <w:i/>
        </w:rPr>
      </w:pPr>
      <w:r>
        <w:rPr>
          <w:b/>
          <w:bCs/>
        </w:rPr>
        <w:t>Хрусталик:</w:t>
      </w:r>
      <w:r w:rsidR="001F6382">
        <w:rPr>
          <w:b/>
          <w:bCs/>
        </w:rPr>
        <w:t xml:space="preserve"> </w:t>
      </w:r>
      <w:r w:rsidR="001F6382">
        <w:rPr>
          <w:bCs/>
          <w:i/>
        </w:rPr>
        <w:t>Прозрачный, положение правильное.</w:t>
      </w:r>
    </w:p>
    <w:p w:rsidR="008E6EE7" w:rsidRDefault="008E6EE7" w:rsidP="003B218A">
      <w:pPr>
        <w:jc w:val="both"/>
        <w:rPr>
          <w:b/>
          <w:bCs/>
        </w:rPr>
      </w:pPr>
    </w:p>
    <w:p w:rsidR="008E6EE7" w:rsidRPr="001F6382" w:rsidRDefault="008E6EE7" w:rsidP="003B218A">
      <w:pPr>
        <w:jc w:val="both"/>
        <w:rPr>
          <w:bCs/>
          <w:i/>
        </w:rPr>
      </w:pPr>
      <w:r>
        <w:rPr>
          <w:b/>
          <w:bCs/>
        </w:rPr>
        <w:t>Стекловидное тело:</w:t>
      </w:r>
      <w:r w:rsidR="001F6382">
        <w:rPr>
          <w:b/>
          <w:bCs/>
        </w:rPr>
        <w:t xml:space="preserve"> </w:t>
      </w:r>
      <w:r w:rsidR="001F6382">
        <w:rPr>
          <w:bCs/>
          <w:i/>
        </w:rPr>
        <w:t>Стекловидное тело прозрачное.</w:t>
      </w:r>
    </w:p>
    <w:p w:rsidR="008E6EE7" w:rsidRDefault="008E6EE7" w:rsidP="003B218A">
      <w:pPr>
        <w:jc w:val="both"/>
        <w:rPr>
          <w:b/>
          <w:bCs/>
        </w:rPr>
      </w:pPr>
    </w:p>
    <w:p w:rsidR="008E6EE7" w:rsidRDefault="008E6EE7" w:rsidP="003B218A">
      <w:pPr>
        <w:jc w:val="both"/>
        <w:rPr>
          <w:i/>
        </w:rPr>
      </w:pPr>
      <w:r>
        <w:rPr>
          <w:b/>
          <w:bCs/>
        </w:rPr>
        <w:t>Глазное дно:</w:t>
      </w:r>
      <w:r w:rsidR="00D74B78">
        <w:rPr>
          <w:b/>
          <w:bCs/>
        </w:rPr>
        <w:t xml:space="preserve"> </w:t>
      </w:r>
      <w:r w:rsidR="00D74B78">
        <w:rPr>
          <w:bCs/>
          <w:i/>
        </w:rPr>
        <w:t>Рефлекс с глазного дна красный, равномерный. Диск зрительного нерва бледно-розового цвета, границы его четкие, и</w:t>
      </w:r>
      <w:r w:rsidR="00D74B78" w:rsidRPr="00D74B78">
        <w:rPr>
          <w:i/>
          <w:color w:val="000000"/>
          <w:spacing w:val="1"/>
        </w:rPr>
        <w:t xml:space="preserve">меется </w:t>
      </w:r>
      <w:r w:rsidR="00D74B78" w:rsidRPr="00D74B78">
        <w:rPr>
          <w:i/>
          <w:color w:val="000000"/>
          <w:spacing w:val="-4"/>
        </w:rPr>
        <w:t xml:space="preserve">неглубокая физиологическая экскавация. Положение сосудистого пучка центральное, </w:t>
      </w:r>
      <w:r w:rsidR="00D74B78" w:rsidRPr="00D74B78">
        <w:rPr>
          <w:i/>
          <w:color w:val="000000"/>
          <w:spacing w:val="2"/>
        </w:rPr>
        <w:t>ход сосудов не изменен. Соотноше</w:t>
      </w:r>
      <w:r w:rsidR="00D74B78">
        <w:rPr>
          <w:i/>
          <w:color w:val="000000"/>
          <w:spacing w:val="2"/>
        </w:rPr>
        <w:t>ние калибра артерий и вен - 2:3.</w:t>
      </w:r>
      <w:r w:rsidR="00D74B78" w:rsidRPr="00D74B78">
        <w:rPr>
          <w:i/>
          <w:color w:val="000000"/>
          <w:spacing w:val="2"/>
        </w:rPr>
        <w:t xml:space="preserve"> </w:t>
      </w:r>
      <w:r w:rsidR="00D74B78" w:rsidRPr="00D74B78">
        <w:rPr>
          <w:i/>
        </w:rPr>
        <w:t>В области желтого пятна и на периферии сетчатки патологические изменения не определяются</w:t>
      </w:r>
      <w:r w:rsidR="00D74B78">
        <w:rPr>
          <w:i/>
        </w:rPr>
        <w:t>.</w:t>
      </w:r>
    </w:p>
    <w:p w:rsidR="00D74B78" w:rsidRDefault="00D74B78" w:rsidP="003B218A">
      <w:pPr>
        <w:jc w:val="both"/>
        <w:rPr>
          <w:b/>
          <w:bCs/>
        </w:rPr>
      </w:pPr>
    </w:p>
    <w:p w:rsidR="008E6EE7" w:rsidRDefault="008E6EE7" w:rsidP="003B218A">
      <w:pPr>
        <w:jc w:val="both"/>
        <w:rPr>
          <w:b/>
          <w:bCs/>
        </w:rPr>
      </w:pPr>
      <w:r>
        <w:rPr>
          <w:b/>
          <w:bCs/>
        </w:rPr>
        <w:t>Внутриглазное давление:</w:t>
      </w:r>
      <w:r w:rsidR="00D74B78">
        <w:rPr>
          <w:b/>
          <w:bCs/>
        </w:rPr>
        <w:t xml:space="preserve"> </w:t>
      </w:r>
      <w:r w:rsidR="00D74B78" w:rsidRPr="00D74B78">
        <w:rPr>
          <w:bCs/>
          <w:i/>
        </w:rPr>
        <w:t>Пальпаторно в пределах нормы</w:t>
      </w:r>
      <w:r w:rsidR="00D74B78">
        <w:rPr>
          <w:bCs/>
          <w:i/>
        </w:rPr>
        <w:t xml:space="preserve"> (Тн).</w:t>
      </w:r>
    </w:p>
    <w:p w:rsidR="008E6EE7" w:rsidRDefault="008E6EE7" w:rsidP="003B218A">
      <w:pPr>
        <w:jc w:val="both"/>
        <w:rPr>
          <w:b/>
          <w:bCs/>
        </w:rPr>
      </w:pPr>
    </w:p>
    <w:p w:rsidR="008E6EE7" w:rsidRDefault="008E6EE7" w:rsidP="003B218A">
      <w:pPr>
        <w:jc w:val="both"/>
        <w:rPr>
          <w:b/>
          <w:bCs/>
        </w:rPr>
      </w:pPr>
      <w:r>
        <w:rPr>
          <w:b/>
          <w:bCs/>
        </w:rPr>
        <w:t>Поля зрения:</w:t>
      </w:r>
    </w:p>
    <w:p w:rsidR="003B218A" w:rsidRDefault="009E2DB3" w:rsidP="005A67F9">
      <w:pPr>
        <w:jc w:val="center"/>
        <w:rPr>
          <w:bCs/>
          <w:i/>
        </w:rPr>
      </w:pPr>
      <w:r w:rsidRPr="005A67F9">
        <w:rPr>
          <w:bCs/>
          <w:i/>
          <w:noProof/>
        </w:rPr>
        <w:drawing>
          <wp:inline distT="0" distB="0" distL="0" distR="0">
            <wp:extent cx="6096000" cy="322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F22" w:rsidRPr="005A67F9" w:rsidRDefault="00F24F22" w:rsidP="006537B3">
      <w:pPr>
        <w:jc w:val="both"/>
        <w:rPr>
          <w:bCs/>
          <w:i/>
          <w:lang w:val="en-US"/>
        </w:rPr>
      </w:pPr>
    </w:p>
    <w:p w:rsidR="00F24F22" w:rsidRPr="002D4441" w:rsidRDefault="00F24F22" w:rsidP="006537B3">
      <w:pPr>
        <w:jc w:val="both"/>
        <w:rPr>
          <w:bCs/>
          <w:i/>
        </w:rPr>
      </w:pPr>
      <w:r w:rsidRPr="0049540F">
        <w:rPr>
          <w:b/>
          <w:bCs/>
        </w:rPr>
        <w:t>Клинический диагноз:</w:t>
      </w:r>
      <w:r>
        <w:rPr>
          <w:bCs/>
          <w:i/>
        </w:rPr>
        <w:t xml:space="preserve"> </w:t>
      </w:r>
      <w:r>
        <w:rPr>
          <w:bCs/>
          <w:i/>
          <w:lang w:val="en-US"/>
        </w:rPr>
        <w:t>OU</w:t>
      </w:r>
      <w:r>
        <w:rPr>
          <w:bCs/>
          <w:i/>
        </w:rPr>
        <w:t xml:space="preserve">: миопия низкой степени тяжести. Эзофория (3 призм. дптр). </w:t>
      </w:r>
    </w:p>
    <w:sectPr w:rsidR="00F24F22" w:rsidRPr="002D4441" w:rsidSect="005A67F9">
      <w:footerReference w:type="even" r:id="rId8"/>
      <w:footerReference w:type="default" r:id="rId9"/>
      <w:pgSz w:w="11906" w:h="16838"/>
      <w:pgMar w:top="1079" w:right="746" w:bottom="719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1168" w:rsidRDefault="00331168">
      <w:r>
        <w:separator/>
      </w:r>
    </w:p>
  </w:endnote>
  <w:endnote w:type="continuationSeparator" w:id="0">
    <w:p w:rsidR="00331168" w:rsidRDefault="0033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2D1B" w:rsidRDefault="00E92D1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2D1B" w:rsidRDefault="00E92D1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2D1B" w:rsidRDefault="00E92D1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18A5">
      <w:rPr>
        <w:rStyle w:val="a7"/>
        <w:noProof/>
      </w:rPr>
      <w:t>2</w:t>
    </w:r>
    <w:r>
      <w:rPr>
        <w:rStyle w:val="a7"/>
      </w:rPr>
      <w:fldChar w:fldCharType="end"/>
    </w:r>
  </w:p>
  <w:p w:rsidR="00E92D1B" w:rsidRDefault="00E92D1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1168" w:rsidRDefault="00331168">
      <w:r>
        <w:separator/>
      </w:r>
    </w:p>
  </w:footnote>
  <w:footnote w:type="continuationSeparator" w:id="0">
    <w:p w:rsidR="00331168" w:rsidRDefault="00331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3586D"/>
    <w:multiLevelType w:val="hybridMultilevel"/>
    <w:tmpl w:val="2DE03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9E3F36"/>
    <w:multiLevelType w:val="hybridMultilevel"/>
    <w:tmpl w:val="5D40C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BC"/>
    <w:rsid w:val="000012F3"/>
    <w:rsid w:val="00040849"/>
    <w:rsid w:val="0004293F"/>
    <w:rsid w:val="0006459F"/>
    <w:rsid w:val="00066914"/>
    <w:rsid w:val="00067E07"/>
    <w:rsid w:val="000703DB"/>
    <w:rsid w:val="000A14E7"/>
    <w:rsid w:val="000B09A1"/>
    <w:rsid w:val="000B4CA2"/>
    <w:rsid w:val="000C6F66"/>
    <w:rsid w:val="000D5976"/>
    <w:rsid w:val="000E57DA"/>
    <w:rsid w:val="000F0F64"/>
    <w:rsid w:val="000F5105"/>
    <w:rsid w:val="0010417D"/>
    <w:rsid w:val="00116BB8"/>
    <w:rsid w:val="00116CCE"/>
    <w:rsid w:val="00141EA6"/>
    <w:rsid w:val="00142360"/>
    <w:rsid w:val="001606D5"/>
    <w:rsid w:val="00181D4F"/>
    <w:rsid w:val="00192AA9"/>
    <w:rsid w:val="001B782A"/>
    <w:rsid w:val="001C08B0"/>
    <w:rsid w:val="001C2049"/>
    <w:rsid w:val="001D5682"/>
    <w:rsid w:val="001F0CB5"/>
    <w:rsid w:val="001F5605"/>
    <w:rsid w:val="001F6067"/>
    <w:rsid w:val="001F6382"/>
    <w:rsid w:val="002042DF"/>
    <w:rsid w:val="002224FD"/>
    <w:rsid w:val="00243A69"/>
    <w:rsid w:val="00245856"/>
    <w:rsid w:val="0025135B"/>
    <w:rsid w:val="00257314"/>
    <w:rsid w:val="00261469"/>
    <w:rsid w:val="00261577"/>
    <w:rsid w:val="00274CF8"/>
    <w:rsid w:val="00296848"/>
    <w:rsid w:val="002B770E"/>
    <w:rsid w:val="002C64BD"/>
    <w:rsid w:val="002D2001"/>
    <w:rsid w:val="002D4441"/>
    <w:rsid w:val="002E090C"/>
    <w:rsid w:val="002F31C3"/>
    <w:rsid w:val="00312517"/>
    <w:rsid w:val="00316051"/>
    <w:rsid w:val="00322B05"/>
    <w:rsid w:val="00331168"/>
    <w:rsid w:val="00365D5F"/>
    <w:rsid w:val="003800AB"/>
    <w:rsid w:val="00382933"/>
    <w:rsid w:val="003A0CAD"/>
    <w:rsid w:val="003B218A"/>
    <w:rsid w:val="003B4350"/>
    <w:rsid w:val="003D18A5"/>
    <w:rsid w:val="003D40BB"/>
    <w:rsid w:val="003F4DBC"/>
    <w:rsid w:val="00403DAE"/>
    <w:rsid w:val="00406FA1"/>
    <w:rsid w:val="00413A9E"/>
    <w:rsid w:val="0043094C"/>
    <w:rsid w:val="00441C6A"/>
    <w:rsid w:val="004445FC"/>
    <w:rsid w:val="00450DE7"/>
    <w:rsid w:val="0046429C"/>
    <w:rsid w:val="004666FF"/>
    <w:rsid w:val="00470708"/>
    <w:rsid w:val="00474FA1"/>
    <w:rsid w:val="00485F25"/>
    <w:rsid w:val="0049540F"/>
    <w:rsid w:val="004B4858"/>
    <w:rsid w:val="004D4435"/>
    <w:rsid w:val="004E1C73"/>
    <w:rsid w:val="004E67B3"/>
    <w:rsid w:val="004F5C55"/>
    <w:rsid w:val="00514C64"/>
    <w:rsid w:val="005171D4"/>
    <w:rsid w:val="00531EED"/>
    <w:rsid w:val="00535121"/>
    <w:rsid w:val="00535776"/>
    <w:rsid w:val="0054346D"/>
    <w:rsid w:val="00545892"/>
    <w:rsid w:val="0054612E"/>
    <w:rsid w:val="0054784B"/>
    <w:rsid w:val="00550723"/>
    <w:rsid w:val="00566857"/>
    <w:rsid w:val="00566F74"/>
    <w:rsid w:val="00567FED"/>
    <w:rsid w:val="00573261"/>
    <w:rsid w:val="005753B6"/>
    <w:rsid w:val="00577C5A"/>
    <w:rsid w:val="005A67F9"/>
    <w:rsid w:val="005B01DA"/>
    <w:rsid w:val="005B0D9C"/>
    <w:rsid w:val="005B6FC4"/>
    <w:rsid w:val="005C1EE4"/>
    <w:rsid w:val="005D7E7C"/>
    <w:rsid w:val="005F1350"/>
    <w:rsid w:val="005F356E"/>
    <w:rsid w:val="005F62DF"/>
    <w:rsid w:val="005F7022"/>
    <w:rsid w:val="0060068A"/>
    <w:rsid w:val="00606788"/>
    <w:rsid w:val="00614BDD"/>
    <w:rsid w:val="00614EEC"/>
    <w:rsid w:val="00637528"/>
    <w:rsid w:val="006537B3"/>
    <w:rsid w:val="006657FC"/>
    <w:rsid w:val="0066615D"/>
    <w:rsid w:val="006726E5"/>
    <w:rsid w:val="006817BC"/>
    <w:rsid w:val="00684EC0"/>
    <w:rsid w:val="00690FEE"/>
    <w:rsid w:val="0069398C"/>
    <w:rsid w:val="006A0D7F"/>
    <w:rsid w:val="006A14F9"/>
    <w:rsid w:val="006A56A9"/>
    <w:rsid w:val="006B3405"/>
    <w:rsid w:val="006B4170"/>
    <w:rsid w:val="00712B84"/>
    <w:rsid w:val="0071705D"/>
    <w:rsid w:val="00717111"/>
    <w:rsid w:val="00724B35"/>
    <w:rsid w:val="00742009"/>
    <w:rsid w:val="00756AA3"/>
    <w:rsid w:val="00760B4A"/>
    <w:rsid w:val="007912DE"/>
    <w:rsid w:val="007A24A2"/>
    <w:rsid w:val="007C4E0E"/>
    <w:rsid w:val="007E3F70"/>
    <w:rsid w:val="007F5916"/>
    <w:rsid w:val="007F60CF"/>
    <w:rsid w:val="007F73AF"/>
    <w:rsid w:val="008103DD"/>
    <w:rsid w:val="00823415"/>
    <w:rsid w:val="00825CF2"/>
    <w:rsid w:val="0084097B"/>
    <w:rsid w:val="00862B38"/>
    <w:rsid w:val="008849A3"/>
    <w:rsid w:val="008850D3"/>
    <w:rsid w:val="008C278B"/>
    <w:rsid w:val="008E6EE7"/>
    <w:rsid w:val="00912D93"/>
    <w:rsid w:val="00920448"/>
    <w:rsid w:val="0092605B"/>
    <w:rsid w:val="00940E38"/>
    <w:rsid w:val="009455B2"/>
    <w:rsid w:val="00962DF1"/>
    <w:rsid w:val="00983C30"/>
    <w:rsid w:val="00985812"/>
    <w:rsid w:val="00992D81"/>
    <w:rsid w:val="009942F6"/>
    <w:rsid w:val="00994E7B"/>
    <w:rsid w:val="009B2D1F"/>
    <w:rsid w:val="009B3199"/>
    <w:rsid w:val="009C0032"/>
    <w:rsid w:val="009D04AF"/>
    <w:rsid w:val="009D2D89"/>
    <w:rsid w:val="009D38D7"/>
    <w:rsid w:val="009E2DB3"/>
    <w:rsid w:val="009E7677"/>
    <w:rsid w:val="00A514EE"/>
    <w:rsid w:val="00A66C07"/>
    <w:rsid w:val="00A73DC5"/>
    <w:rsid w:val="00A85EFE"/>
    <w:rsid w:val="00AA0CBC"/>
    <w:rsid w:val="00AC7341"/>
    <w:rsid w:val="00AD677B"/>
    <w:rsid w:val="00AF2E47"/>
    <w:rsid w:val="00AF4257"/>
    <w:rsid w:val="00B25AC6"/>
    <w:rsid w:val="00B2750E"/>
    <w:rsid w:val="00B43ABD"/>
    <w:rsid w:val="00B55031"/>
    <w:rsid w:val="00B56AB4"/>
    <w:rsid w:val="00B725AA"/>
    <w:rsid w:val="00B77DDA"/>
    <w:rsid w:val="00B83A3F"/>
    <w:rsid w:val="00B96EA4"/>
    <w:rsid w:val="00B971A1"/>
    <w:rsid w:val="00BC0E43"/>
    <w:rsid w:val="00BD09FA"/>
    <w:rsid w:val="00BD1A12"/>
    <w:rsid w:val="00BD527F"/>
    <w:rsid w:val="00BF0B07"/>
    <w:rsid w:val="00C07FAF"/>
    <w:rsid w:val="00C2191A"/>
    <w:rsid w:val="00C23467"/>
    <w:rsid w:val="00C26EA8"/>
    <w:rsid w:val="00C366FC"/>
    <w:rsid w:val="00C80E4A"/>
    <w:rsid w:val="00C91322"/>
    <w:rsid w:val="00C93B8A"/>
    <w:rsid w:val="00CD17C4"/>
    <w:rsid w:val="00CE083D"/>
    <w:rsid w:val="00CE343A"/>
    <w:rsid w:val="00D12CA5"/>
    <w:rsid w:val="00D145B6"/>
    <w:rsid w:val="00D15BE2"/>
    <w:rsid w:val="00D17584"/>
    <w:rsid w:val="00D219B5"/>
    <w:rsid w:val="00D34FBD"/>
    <w:rsid w:val="00D40EF3"/>
    <w:rsid w:val="00D50B5C"/>
    <w:rsid w:val="00D60091"/>
    <w:rsid w:val="00D74B78"/>
    <w:rsid w:val="00D83A0C"/>
    <w:rsid w:val="00D97FA9"/>
    <w:rsid w:val="00DD0B82"/>
    <w:rsid w:val="00DD11DF"/>
    <w:rsid w:val="00DD6B3E"/>
    <w:rsid w:val="00DE6A95"/>
    <w:rsid w:val="00DF711A"/>
    <w:rsid w:val="00E05EAF"/>
    <w:rsid w:val="00E0780C"/>
    <w:rsid w:val="00E2094A"/>
    <w:rsid w:val="00E24151"/>
    <w:rsid w:val="00E3272B"/>
    <w:rsid w:val="00E3613C"/>
    <w:rsid w:val="00E4034E"/>
    <w:rsid w:val="00E575F7"/>
    <w:rsid w:val="00E71B80"/>
    <w:rsid w:val="00E924E1"/>
    <w:rsid w:val="00E92D1B"/>
    <w:rsid w:val="00E9415D"/>
    <w:rsid w:val="00E96164"/>
    <w:rsid w:val="00EA13CA"/>
    <w:rsid w:val="00EB3FA6"/>
    <w:rsid w:val="00EC3A63"/>
    <w:rsid w:val="00EC7C6F"/>
    <w:rsid w:val="00EE0287"/>
    <w:rsid w:val="00EE2245"/>
    <w:rsid w:val="00EE4C4C"/>
    <w:rsid w:val="00EF4A40"/>
    <w:rsid w:val="00EF6EFE"/>
    <w:rsid w:val="00F02796"/>
    <w:rsid w:val="00F1227B"/>
    <w:rsid w:val="00F24F22"/>
    <w:rsid w:val="00F3163A"/>
    <w:rsid w:val="00F364E4"/>
    <w:rsid w:val="00F37325"/>
    <w:rsid w:val="00F42298"/>
    <w:rsid w:val="00F43327"/>
    <w:rsid w:val="00F4467C"/>
    <w:rsid w:val="00F51FAF"/>
    <w:rsid w:val="00FA6A5F"/>
    <w:rsid w:val="00FB1640"/>
    <w:rsid w:val="00FB6D5B"/>
    <w:rsid w:val="00FC4150"/>
    <w:rsid w:val="00FC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13A04-B3BF-4D5F-B8D7-3B303507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pPr>
      <w:keepNext/>
      <w:outlineLvl w:val="5"/>
    </w:p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6"/>
    </w:rPr>
  </w:style>
  <w:style w:type="paragraph" w:styleId="a4">
    <w:name w:val="Body Text"/>
    <w:basedOn w:val="a"/>
    <w:rPr>
      <w:b/>
      <w:bCs/>
    </w:rPr>
  </w:style>
  <w:style w:type="paragraph" w:styleId="20">
    <w:name w:val="Body Text 2"/>
    <w:basedOn w:val="a"/>
    <w:rPr>
      <w:i/>
      <w:iCs/>
    </w:rPr>
  </w:style>
  <w:style w:type="paragraph" w:styleId="a5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30">
    <w:name w:val="Body Text 3"/>
    <w:basedOn w:val="a"/>
    <w:pPr>
      <w:jc w:val="both"/>
    </w:pPr>
    <w:rPr>
      <w:i/>
      <w:iCs/>
    </w:rPr>
  </w:style>
  <w:style w:type="paragraph" w:styleId="a8">
    <w:name w:val="Plain Text"/>
    <w:basedOn w:val="a"/>
    <w:rPr>
      <w:rFonts w:ascii="Courier New" w:hAnsi="Courier New"/>
      <w:sz w:val="20"/>
      <w:szCs w:val="20"/>
    </w:rPr>
  </w:style>
  <w:style w:type="paragraph" w:customStyle="1" w:styleId="a9">
    <w:name w:val="Повестка"/>
    <w:basedOn w:val="a"/>
    <w:rsid w:val="0084097B"/>
    <w:pPr>
      <w:tabs>
        <w:tab w:val="right" w:pos="12191"/>
      </w:tabs>
      <w:spacing w:after="120"/>
      <w:ind w:left="567" w:right="284" w:hanging="283"/>
    </w:pPr>
    <w:rPr>
      <w:rFonts w:ascii="Courier New" w:hAnsi="Courier New"/>
      <w:szCs w:val="20"/>
    </w:rPr>
  </w:style>
  <w:style w:type="paragraph" w:styleId="aa">
    <w:name w:val="Balloon Text"/>
    <w:basedOn w:val="a"/>
    <w:semiHidden/>
    <w:rsid w:val="008103DD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546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Медико-Стоматологический Университет</vt:lpstr>
    </vt:vector>
  </TitlesOfParts>
  <Company>Home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Медико-Стоматологический Университет</dc:title>
  <dc:subject/>
  <dc:creator>Art</dc:creator>
  <cp:keywords/>
  <dc:description/>
  <cp:lastModifiedBy>Igor</cp:lastModifiedBy>
  <cp:revision>3</cp:revision>
  <cp:lastPrinted>2006-12-08T07:48:00Z</cp:lastPrinted>
  <dcterms:created xsi:type="dcterms:W3CDTF">2024-10-12T18:29:00Z</dcterms:created>
  <dcterms:modified xsi:type="dcterms:W3CDTF">2024-10-12T18:29:00Z</dcterms:modified>
</cp:coreProperties>
</file>