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64E" w:rsidRPr="00713117" w:rsidRDefault="0085164E" w:rsidP="00713117">
      <w:pPr>
        <w:shd w:val="clear" w:color="auto" w:fill="FFFFFF"/>
        <w:ind w:firstLine="709"/>
        <w:jc w:val="both"/>
        <w:rPr>
          <w:b/>
          <w:bCs/>
          <w:i w:val="0"/>
          <w:color w:val="000000"/>
          <w:spacing w:val="-2"/>
          <w:sz w:val="28"/>
          <w:szCs w:val="28"/>
        </w:rPr>
      </w:pPr>
      <w:bookmarkStart w:id="0" w:name="_GoBack"/>
      <w:bookmarkEnd w:id="0"/>
      <w:r w:rsidRPr="00713117">
        <w:rPr>
          <w:b/>
          <w:bCs/>
          <w:i w:val="0"/>
          <w:color w:val="000000"/>
          <w:spacing w:val="-2"/>
          <w:sz w:val="28"/>
          <w:szCs w:val="28"/>
        </w:rPr>
        <w:t xml:space="preserve">Паспортные данные: </w:t>
      </w:r>
    </w:p>
    <w:p w:rsidR="0085164E" w:rsidRPr="00713117" w:rsidRDefault="0085164E" w:rsidP="00713117">
      <w:pPr>
        <w:shd w:val="clear" w:color="auto" w:fill="FFFFFF"/>
        <w:tabs>
          <w:tab w:val="left" w:pos="3969"/>
        </w:tabs>
        <w:ind w:firstLine="709"/>
        <w:jc w:val="both"/>
        <w:rPr>
          <w:i w:val="0"/>
          <w:color w:val="000000"/>
          <w:spacing w:val="3"/>
          <w:sz w:val="28"/>
          <w:szCs w:val="28"/>
        </w:rPr>
      </w:pPr>
      <w:r w:rsidRPr="00713117">
        <w:rPr>
          <w:b/>
          <w:bCs/>
          <w:i w:val="0"/>
          <w:color w:val="000000"/>
          <w:sz w:val="28"/>
          <w:szCs w:val="28"/>
        </w:rPr>
        <w:t>Ф.И.О.</w:t>
      </w:r>
      <w:r w:rsidRPr="00713117">
        <w:rPr>
          <w:i w:val="0"/>
          <w:color w:val="000000"/>
          <w:sz w:val="28"/>
          <w:szCs w:val="28"/>
        </w:rPr>
        <w:t xml:space="preserve">: </w:t>
      </w:r>
    </w:p>
    <w:p w:rsidR="0085164E" w:rsidRPr="00713117" w:rsidRDefault="0085164E" w:rsidP="00713117">
      <w:pPr>
        <w:shd w:val="clear" w:color="auto" w:fill="FFFFFF"/>
        <w:ind w:firstLine="709"/>
        <w:jc w:val="both"/>
        <w:rPr>
          <w:i w:val="0"/>
          <w:sz w:val="28"/>
          <w:szCs w:val="28"/>
        </w:rPr>
      </w:pPr>
      <w:r w:rsidRPr="00713117">
        <w:rPr>
          <w:b/>
          <w:bCs/>
          <w:i w:val="0"/>
          <w:color w:val="000000"/>
          <w:spacing w:val="1"/>
          <w:sz w:val="28"/>
          <w:szCs w:val="28"/>
        </w:rPr>
        <w:t xml:space="preserve">Возраст: </w:t>
      </w:r>
      <w:r w:rsidRPr="00713117">
        <w:rPr>
          <w:bCs/>
          <w:i w:val="0"/>
          <w:color w:val="000000"/>
          <w:spacing w:val="1"/>
          <w:sz w:val="28"/>
          <w:szCs w:val="28"/>
        </w:rPr>
        <w:t>24</w:t>
      </w:r>
      <w:r w:rsidRPr="00713117">
        <w:rPr>
          <w:i w:val="0"/>
          <w:color w:val="000000"/>
          <w:spacing w:val="1"/>
          <w:sz w:val="28"/>
          <w:szCs w:val="28"/>
        </w:rPr>
        <w:t xml:space="preserve"> года</w:t>
      </w:r>
    </w:p>
    <w:p w:rsidR="0085164E" w:rsidRPr="00713117" w:rsidRDefault="0085164E" w:rsidP="00713117">
      <w:pPr>
        <w:shd w:val="clear" w:color="auto" w:fill="FFFFFF"/>
        <w:ind w:firstLine="709"/>
        <w:jc w:val="both"/>
        <w:rPr>
          <w:i w:val="0"/>
          <w:color w:val="000000"/>
          <w:spacing w:val="-3"/>
          <w:sz w:val="28"/>
          <w:szCs w:val="28"/>
        </w:rPr>
      </w:pPr>
      <w:r w:rsidRPr="00713117">
        <w:rPr>
          <w:b/>
          <w:bCs/>
          <w:i w:val="0"/>
          <w:color w:val="000000"/>
          <w:spacing w:val="-3"/>
          <w:sz w:val="28"/>
          <w:szCs w:val="28"/>
        </w:rPr>
        <w:t xml:space="preserve">Профессия: </w:t>
      </w:r>
      <w:r w:rsidRPr="00713117">
        <w:rPr>
          <w:i w:val="0"/>
          <w:color w:val="000000"/>
          <w:spacing w:val="-3"/>
          <w:sz w:val="28"/>
          <w:szCs w:val="28"/>
        </w:rPr>
        <w:t xml:space="preserve">студент </w:t>
      </w:r>
    </w:p>
    <w:p w:rsidR="00DC3BF4" w:rsidRPr="00713117" w:rsidRDefault="00DC3BF4" w:rsidP="00713117">
      <w:pPr>
        <w:shd w:val="clear" w:color="auto" w:fill="FFFFFF"/>
        <w:tabs>
          <w:tab w:val="left" w:pos="4111"/>
        </w:tabs>
        <w:ind w:firstLine="709"/>
        <w:jc w:val="both"/>
        <w:rPr>
          <w:b/>
          <w:bCs/>
          <w:i w:val="0"/>
          <w:color w:val="000000"/>
          <w:spacing w:val="2"/>
          <w:sz w:val="28"/>
          <w:szCs w:val="28"/>
        </w:rPr>
      </w:pPr>
    </w:p>
    <w:p w:rsidR="0004528D" w:rsidRPr="00713117" w:rsidRDefault="0085164E" w:rsidP="00713117">
      <w:pPr>
        <w:shd w:val="clear" w:color="auto" w:fill="FFFFFF"/>
        <w:tabs>
          <w:tab w:val="left" w:pos="4111"/>
        </w:tabs>
        <w:ind w:firstLine="709"/>
        <w:jc w:val="both"/>
        <w:rPr>
          <w:i w:val="0"/>
          <w:color w:val="000000"/>
          <w:spacing w:val="2"/>
          <w:sz w:val="28"/>
          <w:szCs w:val="28"/>
        </w:rPr>
      </w:pPr>
      <w:r w:rsidRPr="00713117">
        <w:rPr>
          <w:b/>
          <w:bCs/>
          <w:i w:val="0"/>
          <w:color w:val="000000"/>
          <w:spacing w:val="2"/>
          <w:sz w:val="28"/>
          <w:szCs w:val="28"/>
        </w:rPr>
        <w:t xml:space="preserve">Жалобы: </w:t>
      </w:r>
      <w:r w:rsidR="00DC3BF4" w:rsidRPr="00713117">
        <w:rPr>
          <w:i w:val="0"/>
          <w:color w:val="000000"/>
          <w:spacing w:val="2"/>
          <w:sz w:val="28"/>
          <w:szCs w:val="28"/>
        </w:rPr>
        <w:t xml:space="preserve">на снижение </w:t>
      </w:r>
      <w:r w:rsidR="003422F7" w:rsidRPr="00713117">
        <w:rPr>
          <w:i w:val="0"/>
          <w:color w:val="000000"/>
          <w:spacing w:val="2"/>
          <w:sz w:val="28"/>
          <w:szCs w:val="28"/>
        </w:rPr>
        <w:t>остроты зрения вдаль</w:t>
      </w:r>
    </w:p>
    <w:p w:rsidR="003422F7" w:rsidRPr="00713117" w:rsidRDefault="003422F7" w:rsidP="00713117">
      <w:pPr>
        <w:shd w:val="clear" w:color="auto" w:fill="FFFFFF"/>
        <w:tabs>
          <w:tab w:val="left" w:pos="4111"/>
        </w:tabs>
        <w:ind w:firstLine="709"/>
        <w:jc w:val="both"/>
        <w:rPr>
          <w:i w:val="0"/>
          <w:color w:val="000000"/>
          <w:spacing w:val="2"/>
          <w:sz w:val="28"/>
          <w:szCs w:val="28"/>
        </w:rPr>
      </w:pPr>
    </w:p>
    <w:p w:rsidR="003422F7" w:rsidRPr="00713117" w:rsidRDefault="003422F7" w:rsidP="00713117">
      <w:pPr>
        <w:shd w:val="clear" w:color="auto" w:fill="FFFFFF"/>
        <w:ind w:firstLine="709"/>
        <w:jc w:val="both"/>
        <w:rPr>
          <w:i w:val="0"/>
          <w:color w:val="000000"/>
          <w:sz w:val="28"/>
          <w:szCs w:val="28"/>
        </w:rPr>
      </w:pPr>
      <w:r w:rsidRPr="00713117">
        <w:rPr>
          <w:b/>
          <w:i w:val="0"/>
          <w:color w:val="000000"/>
          <w:spacing w:val="2"/>
          <w:sz w:val="28"/>
          <w:szCs w:val="28"/>
          <w:lang w:val="en-US"/>
        </w:rPr>
        <w:t>Anamnesis</w:t>
      </w:r>
      <w:r w:rsidRPr="00713117">
        <w:rPr>
          <w:b/>
          <w:i w:val="0"/>
          <w:color w:val="000000"/>
          <w:spacing w:val="2"/>
          <w:sz w:val="28"/>
          <w:szCs w:val="28"/>
        </w:rPr>
        <w:t xml:space="preserve"> </w:t>
      </w:r>
      <w:proofErr w:type="spellStart"/>
      <w:r w:rsidRPr="00713117">
        <w:rPr>
          <w:b/>
          <w:i w:val="0"/>
          <w:color w:val="000000"/>
          <w:spacing w:val="2"/>
          <w:sz w:val="28"/>
          <w:szCs w:val="28"/>
          <w:lang w:val="en-US"/>
        </w:rPr>
        <w:t>morbi</w:t>
      </w:r>
      <w:proofErr w:type="spellEnd"/>
      <w:r w:rsidRPr="00713117">
        <w:rPr>
          <w:b/>
          <w:i w:val="0"/>
          <w:color w:val="000000"/>
          <w:spacing w:val="2"/>
          <w:sz w:val="28"/>
          <w:szCs w:val="28"/>
        </w:rPr>
        <w:t xml:space="preserve">: </w:t>
      </w:r>
      <w:r w:rsidRPr="00713117">
        <w:rPr>
          <w:i w:val="0"/>
          <w:color w:val="000000"/>
          <w:sz w:val="28"/>
          <w:szCs w:val="28"/>
        </w:rPr>
        <w:t>С 5 класса (11</w:t>
      </w:r>
      <w:r w:rsidR="00DA0970" w:rsidRPr="00713117">
        <w:rPr>
          <w:i w:val="0"/>
          <w:color w:val="000000"/>
          <w:sz w:val="28"/>
          <w:szCs w:val="28"/>
        </w:rPr>
        <w:t xml:space="preserve"> лет) стала отмечать</w:t>
      </w:r>
      <w:r w:rsidRPr="00713117">
        <w:rPr>
          <w:i w:val="0"/>
          <w:color w:val="000000"/>
          <w:sz w:val="28"/>
          <w:szCs w:val="28"/>
        </w:rPr>
        <w:t xml:space="preserve"> ухудшение </w:t>
      </w:r>
      <w:r w:rsidR="0094297B" w:rsidRPr="00713117">
        <w:rPr>
          <w:i w:val="0"/>
          <w:color w:val="000000"/>
          <w:sz w:val="28"/>
          <w:szCs w:val="28"/>
        </w:rPr>
        <w:t>остроты зрения вдаль обоими глазами, в связи с чем обратилась к врачу – офтальмологу, который назначил очковую коррекцию</w:t>
      </w:r>
      <w:r w:rsidR="00EB62A6" w:rsidRPr="00713117">
        <w:rPr>
          <w:i w:val="0"/>
          <w:color w:val="000000"/>
          <w:sz w:val="28"/>
          <w:szCs w:val="28"/>
        </w:rPr>
        <w:t xml:space="preserve"> (очки для дали)</w:t>
      </w:r>
      <w:r w:rsidR="0094297B" w:rsidRPr="00713117">
        <w:rPr>
          <w:i w:val="0"/>
          <w:color w:val="000000"/>
          <w:sz w:val="28"/>
          <w:szCs w:val="28"/>
        </w:rPr>
        <w:t xml:space="preserve">. </w:t>
      </w:r>
      <w:r w:rsidRPr="00713117">
        <w:rPr>
          <w:i w:val="0"/>
          <w:color w:val="000000"/>
          <w:sz w:val="28"/>
          <w:szCs w:val="28"/>
        </w:rPr>
        <w:t xml:space="preserve">Зрение корригировалось сферическими рассеивающими линзами OU = -1,0 D. В течение последующих шести лет наблюдалось прогрессирование миопии. В </w:t>
      </w:r>
      <w:r w:rsidR="005837F9" w:rsidRPr="00713117">
        <w:rPr>
          <w:i w:val="0"/>
          <w:color w:val="000000"/>
          <w:sz w:val="28"/>
          <w:szCs w:val="28"/>
        </w:rPr>
        <w:t>11 классе (17 лет)</w:t>
      </w:r>
      <w:r w:rsidRPr="00713117">
        <w:rPr>
          <w:i w:val="0"/>
          <w:color w:val="000000"/>
          <w:sz w:val="28"/>
          <w:szCs w:val="28"/>
        </w:rPr>
        <w:t xml:space="preserve"> при прохождении медосмотра</w:t>
      </w:r>
      <w:r w:rsidR="005837F9" w:rsidRPr="00713117">
        <w:rPr>
          <w:i w:val="0"/>
          <w:color w:val="000000"/>
          <w:sz w:val="28"/>
          <w:szCs w:val="28"/>
        </w:rPr>
        <w:t xml:space="preserve"> был поставлен диагноз миопия слабой степени. OD = -2,25; OS</w:t>
      </w:r>
      <w:r w:rsidR="00314660" w:rsidRPr="00713117">
        <w:rPr>
          <w:i w:val="0"/>
          <w:color w:val="000000"/>
          <w:sz w:val="28"/>
          <w:szCs w:val="28"/>
        </w:rPr>
        <w:t xml:space="preserve"> = -2,5</w:t>
      </w:r>
      <w:r w:rsidRPr="00713117">
        <w:rPr>
          <w:i w:val="0"/>
          <w:color w:val="000000"/>
          <w:sz w:val="28"/>
          <w:szCs w:val="28"/>
        </w:rPr>
        <w:t xml:space="preserve">. </w:t>
      </w:r>
      <w:r w:rsidR="005837F9" w:rsidRPr="00713117">
        <w:rPr>
          <w:i w:val="0"/>
          <w:color w:val="000000"/>
          <w:sz w:val="28"/>
          <w:szCs w:val="28"/>
        </w:rPr>
        <w:t xml:space="preserve">С 19 лет зрение корригируется сферическими рассеивающими линзами OU = -1,5 D. </w:t>
      </w:r>
      <w:r w:rsidR="0094297B" w:rsidRPr="00713117">
        <w:rPr>
          <w:i w:val="0"/>
          <w:color w:val="000000"/>
          <w:sz w:val="28"/>
          <w:szCs w:val="28"/>
        </w:rPr>
        <w:t>За последние пять лет</w:t>
      </w:r>
      <w:r w:rsidRPr="00713117">
        <w:rPr>
          <w:i w:val="0"/>
          <w:color w:val="000000"/>
          <w:sz w:val="28"/>
          <w:szCs w:val="28"/>
        </w:rPr>
        <w:t xml:space="preserve"> миопия без динамики.</w:t>
      </w:r>
    </w:p>
    <w:p w:rsidR="00DC3BF4" w:rsidRPr="00713117" w:rsidRDefault="00DC3BF4" w:rsidP="00713117">
      <w:pPr>
        <w:shd w:val="clear" w:color="auto" w:fill="FFFFFF"/>
        <w:tabs>
          <w:tab w:val="left" w:pos="10800"/>
        </w:tabs>
        <w:ind w:firstLine="709"/>
        <w:jc w:val="both"/>
        <w:rPr>
          <w:i w:val="0"/>
          <w:sz w:val="28"/>
          <w:szCs w:val="28"/>
        </w:rPr>
      </w:pPr>
    </w:p>
    <w:p w:rsidR="0017065C" w:rsidRPr="00713117" w:rsidRDefault="0017065C" w:rsidP="00713117">
      <w:pPr>
        <w:widowControl/>
        <w:ind w:firstLine="709"/>
        <w:jc w:val="both"/>
        <w:rPr>
          <w:i w:val="0"/>
          <w:iCs w:val="0"/>
          <w:sz w:val="28"/>
          <w:szCs w:val="28"/>
          <w:lang w:val="x-none"/>
        </w:rPr>
      </w:pPr>
      <w:proofErr w:type="spellStart"/>
      <w:r w:rsidRPr="00713117">
        <w:rPr>
          <w:b/>
          <w:i w:val="0"/>
          <w:iCs w:val="0"/>
          <w:sz w:val="28"/>
          <w:szCs w:val="28"/>
          <w:lang w:val="x-none"/>
        </w:rPr>
        <w:t>Visus</w:t>
      </w:r>
      <w:proofErr w:type="spellEnd"/>
      <w:r w:rsidRPr="00713117">
        <w:rPr>
          <w:i w:val="0"/>
          <w:iCs w:val="0"/>
          <w:sz w:val="28"/>
          <w:szCs w:val="28"/>
          <w:lang w:val="x-none"/>
        </w:rPr>
        <w:t xml:space="preserve"> OD=0</w:t>
      </w:r>
      <w:r w:rsidRPr="00713117">
        <w:rPr>
          <w:i w:val="0"/>
          <w:iCs w:val="0"/>
          <w:sz w:val="28"/>
          <w:szCs w:val="28"/>
          <w:lang w:val="en-US"/>
        </w:rPr>
        <w:t>,2</w:t>
      </w:r>
      <w:r w:rsidRPr="00713117">
        <w:rPr>
          <w:i w:val="0"/>
          <w:iCs w:val="0"/>
          <w:sz w:val="28"/>
          <w:szCs w:val="28"/>
          <w:lang w:val="x-none"/>
        </w:rPr>
        <w:t xml:space="preserve"> </w:t>
      </w:r>
      <w:proofErr w:type="spellStart"/>
      <w:r w:rsidRPr="00713117">
        <w:rPr>
          <w:i w:val="0"/>
          <w:iCs w:val="0"/>
          <w:sz w:val="28"/>
          <w:szCs w:val="28"/>
          <w:lang w:val="x-none"/>
        </w:rPr>
        <w:t>sph</w:t>
      </w:r>
      <w:proofErr w:type="spellEnd"/>
      <w:r w:rsidRPr="00713117">
        <w:rPr>
          <w:i w:val="0"/>
          <w:iCs w:val="0"/>
          <w:sz w:val="28"/>
          <w:szCs w:val="28"/>
          <w:lang w:val="x-none"/>
        </w:rPr>
        <w:t xml:space="preserve"> </w:t>
      </w:r>
      <w:proofErr w:type="spellStart"/>
      <w:r w:rsidRPr="00713117">
        <w:rPr>
          <w:i w:val="0"/>
          <w:iCs w:val="0"/>
          <w:sz w:val="28"/>
          <w:szCs w:val="28"/>
          <w:lang w:val="x-none"/>
        </w:rPr>
        <w:t>concave</w:t>
      </w:r>
      <w:proofErr w:type="spellEnd"/>
      <w:r w:rsidRPr="00713117">
        <w:rPr>
          <w:i w:val="0"/>
          <w:iCs w:val="0"/>
          <w:sz w:val="28"/>
          <w:szCs w:val="28"/>
          <w:lang w:val="x-none"/>
        </w:rPr>
        <w:t xml:space="preserve"> -</w:t>
      </w:r>
      <w:r w:rsidRPr="00713117">
        <w:rPr>
          <w:i w:val="0"/>
          <w:iCs w:val="0"/>
          <w:sz w:val="28"/>
          <w:szCs w:val="28"/>
          <w:lang w:val="en-US"/>
        </w:rPr>
        <w:t>2,</w:t>
      </w:r>
      <w:r w:rsidRPr="00713117">
        <w:rPr>
          <w:i w:val="0"/>
          <w:iCs w:val="0"/>
          <w:sz w:val="28"/>
          <w:szCs w:val="28"/>
          <w:lang w:val="x-none"/>
        </w:rPr>
        <w:t>25D=1.0</w:t>
      </w:r>
    </w:p>
    <w:p w:rsidR="0017065C" w:rsidRPr="00713117" w:rsidRDefault="0017065C" w:rsidP="00713117">
      <w:pPr>
        <w:ind w:firstLine="709"/>
        <w:jc w:val="both"/>
        <w:rPr>
          <w:i w:val="0"/>
          <w:iCs w:val="0"/>
          <w:sz w:val="28"/>
          <w:szCs w:val="28"/>
          <w:lang w:val="en-US"/>
        </w:rPr>
      </w:pPr>
      <w:proofErr w:type="spellStart"/>
      <w:r w:rsidRPr="00713117">
        <w:rPr>
          <w:b/>
          <w:i w:val="0"/>
          <w:iCs w:val="0"/>
          <w:sz w:val="28"/>
          <w:szCs w:val="28"/>
          <w:lang w:val="x-none"/>
        </w:rPr>
        <w:t>Visus</w:t>
      </w:r>
      <w:proofErr w:type="spellEnd"/>
      <w:r w:rsidRPr="00713117">
        <w:rPr>
          <w:b/>
          <w:i w:val="0"/>
          <w:iCs w:val="0"/>
          <w:sz w:val="28"/>
          <w:szCs w:val="28"/>
          <w:lang w:val="x-none"/>
        </w:rPr>
        <w:t xml:space="preserve"> </w:t>
      </w:r>
      <w:r w:rsidRPr="00713117">
        <w:rPr>
          <w:i w:val="0"/>
          <w:iCs w:val="0"/>
          <w:sz w:val="28"/>
          <w:szCs w:val="28"/>
          <w:lang w:val="x-none"/>
        </w:rPr>
        <w:t>OS=0</w:t>
      </w:r>
      <w:r w:rsidRPr="00713117">
        <w:rPr>
          <w:i w:val="0"/>
          <w:iCs w:val="0"/>
          <w:sz w:val="28"/>
          <w:szCs w:val="28"/>
          <w:lang w:val="en-US"/>
        </w:rPr>
        <w:t>,1</w:t>
      </w:r>
      <w:r w:rsidRPr="00713117">
        <w:rPr>
          <w:i w:val="0"/>
          <w:iCs w:val="0"/>
          <w:sz w:val="28"/>
          <w:szCs w:val="28"/>
          <w:lang w:val="x-none"/>
        </w:rPr>
        <w:t xml:space="preserve"> </w:t>
      </w:r>
      <w:proofErr w:type="spellStart"/>
      <w:r w:rsidRPr="00713117">
        <w:rPr>
          <w:i w:val="0"/>
          <w:iCs w:val="0"/>
          <w:sz w:val="28"/>
          <w:szCs w:val="28"/>
          <w:lang w:val="x-none"/>
        </w:rPr>
        <w:t>sph</w:t>
      </w:r>
      <w:proofErr w:type="spellEnd"/>
      <w:r w:rsidRPr="00713117">
        <w:rPr>
          <w:i w:val="0"/>
          <w:iCs w:val="0"/>
          <w:sz w:val="28"/>
          <w:szCs w:val="28"/>
          <w:lang w:val="x-none"/>
        </w:rPr>
        <w:t xml:space="preserve"> </w:t>
      </w:r>
      <w:proofErr w:type="spellStart"/>
      <w:r w:rsidRPr="00713117">
        <w:rPr>
          <w:i w:val="0"/>
          <w:iCs w:val="0"/>
          <w:sz w:val="28"/>
          <w:szCs w:val="28"/>
          <w:lang w:val="x-none"/>
        </w:rPr>
        <w:t>concave</w:t>
      </w:r>
      <w:proofErr w:type="spellEnd"/>
      <w:r w:rsidRPr="00713117">
        <w:rPr>
          <w:i w:val="0"/>
          <w:iCs w:val="0"/>
          <w:sz w:val="28"/>
          <w:szCs w:val="28"/>
          <w:lang w:val="x-none"/>
        </w:rPr>
        <w:t xml:space="preserve"> -</w:t>
      </w:r>
      <w:r w:rsidRPr="00713117">
        <w:rPr>
          <w:i w:val="0"/>
          <w:iCs w:val="0"/>
          <w:sz w:val="28"/>
          <w:szCs w:val="28"/>
          <w:lang w:val="en-US"/>
        </w:rPr>
        <w:t>2,5</w:t>
      </w:r>
      <w:r w:rsidRPr="00713117">
        <w:rPr>
          <w:i w:val="0"/>
          <w:iCs w:val="0"/>
          <w:sz w:val="28"/>
          <w:szCs w:val="28"/>
          <w:lang w:val="x-none"/>
        </w:rPr>
        <w:t>D=1.0</w:t>
      </w:r>
    </w:p>
    <w:p w:rsidR="00EB62A6" w:rsidRPr="00713117" w:rsidRDefault="00EB62A6" w:rsidP="00713117">
      <w:pPr>
        <w:ind w:firstLine="709"/>
        <w:jc w:val="both"/>
        <w:rPr>
          <w:i w:val="0"/>
          <w:color w:val="000000"/>
          <w:sz w:val="28"/>
          <w:szCs w:val="28"/>
          <w:lang w:val="en-US"/>
        </w:rPr>
      </w:pPr>
      <w:proofErr w:type="spellStart"/>
      <w:r w:rsidRPr="00713117">
        <w:rPr>
          <w:b/>
          <w:i w:val="0"/>
          <w:color w:val="000000"/>
          <w:sz w:val="28"/>
          <w:szCs w:val="28"/>
          <w:lang w:val="en-US"/>
        </w:rPr>
        <w:t>Dpp</w:t>
      </w:r>
      <w:proofErr w:type="spellEnd"/>
      <w:r w:rsidRPr="00713117">
        <w:rPr>
          <w:i w:val="0"/>
          <w:color w:val="000000"/>
          <w:sz w:val="28"/>
          <w:szCs w:val="28"/>
          <w:lang w:val="en-US"/>
        </w:rPr>
        <w:t xml:space="preserve">    60-</w:t>
      </w:r>
      <w:smartTag w:uri="urn:schemas-microsoft-com:office:smarttags" w:element="metricconverter">
        <w:smartTagPr>
          <w:attr w:name="ProductID" w:val="62 мм"/>
        </w:smartTagPr>
        <w:r w:rsidRPr="00713117">
          <w:rPr>
            <w:i w:val="0"/>
            <w:color w:val="000000"/>
            <w:sz w:val="28"/>
            <w:szCs w:val="28"/>
            <w:lang w:val="en-US"/>
          </w:rPr>
          <w:t xml:space="preserve">62 </w:t>
        </w:r>
        <w:r w:rsidRPr="00713117">
          <w:rPr>
            <w:i w:val="0"/>
            <w:color w:val="000000"/>
            <w:sz w:val="28"/>
            <w:szCs w:val="28"/>
          </w:rPr>
          <w:t>мм</w:t>
        </w:r>
      </w:smartTag>
    </w:p>
    <w:p w:rsidR="00EB62A6" w:rsidRPr="00713117" w:rsidRDefault="00EB62A6" w:rsidP="00713117">
      <w:pPr>
        <w:shd w:val="clear" w:color="auto" w:fill="FFFFFF"/>
        <w:tabs>
          <w:tab w:val="left" w:pos="10800"/>
        </w:tabs>
        <w:ind w:firstLine="709"/>
        <w:jc w:val="both"/>
        <w:rPr>
          <w:i w:val="0"/>
          <w:sz w:val="28"/>
          <w:szCs w:val="28"/>
          <w:lang w:val="en-US"/>
        </w:rPr>
      </w:pPr>
    </w:p>
    <w:p w:rsidR="0094297B" w:rsidRPr="00713117" w:rsidRDefault="0094297B" w:rsidP="00713117">
      <w:pPr>
        <w:shd w:val="clear" w:color="auto" w:fill="FFFFFF"/>
        <w:tabs>
          <w:tab w:val="left" w:pos="10800"/>
        </w:tabs>
        <w:ind w:firstLine="709"/>
        <w:jc w:val="both"/>
        <w:rPr>
          <w:b/>
          <w:i w:val="0"/>
          <w:sz w:val="28"/>
          <w:szCs w:val="28"/>
        </w:rPr>
      </w:pPr>
      <w:r w:rsidRPr="00713117">
        <w:rPr>
          <w:b/>
          <w:i w:val="0"/>
          <w:sz w:val="28"/>
          <w:szCs w:val="28"/>
          <w:lang w:val="en-US"/>
        </w:rPr>
        <w:t xml:space="preserve">Status </w:t>
      </w:r>
      <w:proofErr w:type="spellStart"/>
      <w:r w:rsidRPr="00713117">
        <w:rPr>
          <w:b/>
          <w:i w:val="0"/>
          <w:sz w:val="28"/>
          <w:szCs w:val="28"/>
          <w:lang w:val="en-US"/>
        </w:rPr>
        <w:t>oculorum</w:t>
      </w:r>
      <w:proofErr w:type="spellEnd"/>
      <w:r w:rsidRPr="00713117">
        <w:rPr>
          <w:b/>
          <w:i w:val="0"/>
          <w:sz w:val="28"/>
          <w:szCs w:val="28"/>
          <w:lang w:val="en-US"/>
        </w:rPr>
        <w:t>:</w:t>
      </w:r>
    </w:p>
    <w:p w:rsidR="00EB62A6" w:rsidRPr="00713117" w:rsidRDefault="00EB62A6" w:rsidP="00713117">
      <w:pPr>
        <w:ind w:firstLine="709"/>
        <w:jc w:val="both"/>
        <w:rPr>
          <w:i w:val="0"/>
          <w:color w:val="000000"/>
          <w:sz w:val="28"/>
          <w:szCs w:val="28"/>
        </w:rPr>
      </w:pPr>
      <w:r w:rsidRPr="00713117">
        <w:rPr>
          <w:i w:val="0"/>
          <w:color w:val="000000"/>
          <w:sz w:val="28"/>
          <w:szCs w:val="28"/>
        </w:rPr>
        <w:t xml:space="preserve">OU </w:t>
      </w:r>
      <w:proofErr w:type="spellStart"/>
      <w:r w:rsidRPr="00713117">
        <w:rPr>
          <w:i w:val="0"/>
          <w:color w:val="000000"/>
          <w:sz w:val="28"/>
          <w:szCs w:val="28"/>
        </w:rPr>
        <w:t>Периорбитальные</w:t>
      </w:r>
      <w:proofErr w:type="spellEnd"/>
      <w:r w:rsidRPr="00713117">
        <w:rPr>
          <w:i w:val="0"/>
          <w:color w:val="000000"/>
          <w:sz w:val="28"/>
          <w:szCs w:val="28"/>
        </w:rPr>
        <w:t xml:space="preserve"> области патологически не изменены, положение глазных яблок в </w:t>
      </w:r>
      <w:r w:rsidR="00092F11" w:rsidRPr="00713117">
        <w:rPr>
          <w:i w:val="0"/>
          <w:color w:val="000000"/>
          <w:sz w:val="28"/>
          <w:szCs w:val="28"/>
        </w:rPr>
        <w:t>орбите</w:t>
      </w:r>
      <w:r w:rsidRPr="00713117">
        <w:rPr>
          <w:i w:val="0"/>
          <w:color w:val="000000"/>
          <w:sz w:val="28"/>
          <w:szCs w:val="28"/>
        </w:rPr>
        <w:t xml:space="preserve"> правильное, движения в полном объеме безболезненные. Веки без признаков воспаления, рост ресниц правильный. Слезные точки выражены, при пальпации в проекции слезного мешка отделяемого из слезных точек нет. Конъюнктива обычной окраски, гладкая, блестящая. Отделяемого из конъюнктивальной полости нет. Склеры белого цвета. Роговица прозрачная. Передняя камера средней глубины, влага прозрачна, радужка рельефна, цвет серо-зеленый. Зрачок расположен в центре, округлой формы, реакция на свет живая. Хрусталик и стекловидное тело прозрачны. </w:t>
      </w:r>
    </w:p>
    <w:p w:rsidR="00EB62A6" w:rsidRPr="00713117" w:rsidRDefault="00EB62A6" w:rsidP="00713117">
      <w:pPr>
        <w:ind w:firstLine="709"/>
        <w:jc w:val="both"/>
        <w:rPr>
          <w:i w:val="0"/>
          <w:color w:val="000000"/>
          <w:sz w:val="28"/>
          <w:szCs w:val="28"/>
        </w:rPr>
      </w:pPr>
    </w:p>
    <w:p w:rsidR="00EB62A6" w:rsidRPr="00713117" w:rsidRDefault="00EB62A6" w:rsidP="00713117">
      <w:pPr>
        <w:ind w:firstLine="709"/>
        <w:jc w:val="both"/>
        <w:rPr>
          <w:i w:val="0"/>
          <w:color w:val="000000"/>
          <w:sz w:val="28"/>
          <w:szCs w:val="28"/>
        </w:rPr>
      </w:pPr>
      <w:r w:rsidRPr="00713117">
        <w:rPr>
          <w:i w:val="0"/>
          <w:color w:val="000000"/>
          <w:sz w:val="28"/>
          <w:szCs w:val="28"/>
        </w:rPr>
        <w:t xml:space="preserve">Глазное дно OU. Диск зрительного нерва бледно-розовый, границы четкие, положение сосудистого пучка центральное, ход и калибр сосудов патологически не изменены. Соотношение артерий к венам – 2:3. В </w:t>
      </w:r>
      <w:proofErr w:type="spellStart"/>
      <w:r w:rsidRPr="00713117">
        <w:rPr>
          <w:i w:val="0"/>
          <w:color w:val="000000"/>
          <w:sz w:val="28"/>
          <w:szCs w:val="28"/>
        </w:rPr>
        <w:t>макулярной</w:t>
      </w:r>
      <w:proofErr w:type="spellEnd"/>
      <w:r w:rsidRPr="00713117">
        <w:rPr>
          <w:i w:val="0"/>
          <w:color w:val="000000"/>
          <w:sz w:val="28"/>
          <w:szCs w:val="28"/>
        </w:rPr>
        <w:t xml:space="preserve"> зоне и на периферии патологии не выявлено. </w:t>
      </w:r>
    </w:p>
    <w:p w:rsidR="00EB62A6" w:rsidRPr="00713117" w:rsidRDefault="00EB62A6" w:rsidP="00713117">
      <w:pPr>
        <w:ind w:firstLine="709"/>
        <w:jc w:val="both"/>
        <w:rPr>
          <w:i w:val="0"/>
          <w:color w:val="000000"/>
          <w:sz w:val="28"/>
          <w:szCs w:val="28"/>
        </w:rPr>
      </w:pPr>
    </w:p>
    <w:p w:rsidR="00EB62A6" w:rsidRPr="00713117" w:rsidRDefault="00EB62A6" w:rsidP="00713117">
      <w:pPr>
        <w:ind w:firstLine="709"/>
        <w:jc w:val="both"/>
        <w:rPr>
          <w:i w:val="0"/>
          <w:color w:val="000000"/>
          <w:sz w:val="28"/>
          <w:szCs w:val="28"/>
        </w:rPr>
      </w:pPr>
      <w:r w:rsidRPr="00713117">
        <w:rPr>
          <w:i w:val="0"/>
          <w:color w:val="000000"/>
          <w:sz w:val="28"/>
          <w:szCs w:val="28"/>
        </w:rPr>
        <w:t xml:space="preserve">Границы полей зрения (на белый цвет), определенные с помощью периметра,  сохранены: кверху 45-55о, кверху кнаружи 65о, кнаружи 90о, книзу 60-70о, книзу </w:t>
      </w:r>
      <w:proofErr w:type="spellStart"/>
      <w:r w:rsidRPr="00713117">
        <w:rPr>
          <w:i w:val="0"/>
          <w:color w:val="000000"/>
          <w:sz w:val="28"/>
          <w:szCs w:val="28"/>
        </w:rPr>
        <w:t>кнутри</w:t>
      </w:r>
      <w:proofErr w:type="spellEnd"/>
      <w:r w:rsidRPr="00713117">
        <w:rPr>
          <w:i w:val="0"/>
          <w:color w:val="000000"/>
          <w:sz w:val="28"/>
          <w:szCs w:val="28"/>
        </w:rPr>
        <w:t xml:space="preserve"> 45о, </w:t>
      </w:r>
      <w:proofErr w:type="spellStart"/>
      <w:r w:rsidRPr="00713117">
        <w:rPr>
          <w:i w:val="0"/>
          <w:color w:val="000000"/>
          <w:sz w:val="28"/>
          <w:szCs w:val="28"/>
        </w:rPr>
        <w:t>кнутри</w:t>
      </w:r>
      <w:proofErr w:type="spellEnd"/>
      <w:r w:rsidRPr="00713117">
        <w:rPr>
          <w:i w:val="0"/>
          <w:color w:val="000000"/>
          <w:sz w:val="28"/>
          <w:szCs w:val="28"/>
        </w:rPr>
        <w:t xml:space="preserve"> 55о, кверху </w:t>
      </w:r>
      <w:proofErr w:type="spellStart"/>
      <w:r w:rsidRPr="00713117">
        <w:rPr>
          <w:i w:val="0"/>
          <w:color w:val="000000"/>
          <w:sz w:val="28"/>
          <w:szCs w:val="28"/>
        </w:rPr>
        <w:t>кнутри</w:t>
      </w:r>
      <w:proofErr w:type="spellEnd"/>
      <w:r w:rsidRPr="00713117">
        <w:rPr>
          <w:i w:val="0"/>
          <w:color w:val="000000"/>
          <w:sz w:val="28"/>
          <w:szCs w:val="28"/>
        </w:rPr>
        <w:t xml:space="preserve"> 50о. Цветное зрение (исследовано с помощью таблиц </w:t>
      </w:r>
      <w:proofErr w:type="spellStart"/>
      <w:r w:rsidRPr="00713117">
        <w:rPr>
          <w:i w:val="0"/>
          <w:color w:val="000000"/>
          <w:sz w:val="28"/>
          <w:szCs w:val="28"/>
        </w:rPr>
        <w:t>Рабкина</w:t>
      </w:r>
      <w:proofErr w:type="spellEnd"/>
      <w:r w:rsidRPr="00713117">
        <w:rPr>
          <w:i w:val="0"/>
          <w:color w:val="000000"/>
          <w:sz w:val="28"/>
          <w:szCs w:val="28"/>
        </w:rPr>
        <w:t xml:space="preserve">) – </w:t>
      </w:r>
      <w:proofErr w:type="spellStart"/>
      <w:r w:rsidRPr="00713117">
        <w:rPr>
          <w:i w:val="0"/>
          <w:color w:val="000000"/>
          <w:sz w:val="28"/>
          <w:szCs w:val="28"/>
        </w:rPr>
        <w:t>трихромазия</w:t>
      </w:r>
      <w:proofErr w:type="spellEnd"/>
      <w:r w:rsidRPr="00713117">
        <w:rPr>
          <w:i w:val="0"/>
          <w:color w:val="000000"/>
          <w:sz w:val="28"/>
          <w:szCs w:val="28"/>
        </w:rPr>
        <w:t xml:space="preserve">. Бинокулярное зрение сохранено, хорошее: при проведении стереоскопических тестов – распознавание 8 </w:t>
      </w:r>
      <w:proofErr w:type="spellStart"/>
      <w:r w:rsidRPr="00713117">
        <w:rPr>
          <w:i w:val="0"/>
          <w:color w:val="000000"/>
          <w:sz w:val="28"/>
          <w:szCs w:val="28"/>
        </w:rPr>
        <w:t>стереобразов</w:t>
      </w:r>
      <w:proofErr w:type="spellEnd"/>
      <w:r w:rsidRPr="00713117">
        <w:rPr>
          <w:i w:val="0"/>
          <w:color w:val="000000"/>
          <w:sz w:val="28"/>
          <w:szCs w:val="28"/>
        </w:rPr>
        <w:t xml:space="preserve"> из 9. </w:t>
      </w:r>
      <w:proofErr w:type="spellStart"/>
      <w:r w:rsidRPr="00713117">
        <w:rPr>
          <w:b/>
          <w:i w:val="0"/>
          <w:color w:val="000000"/>
          <w:sz w:val="28"/>
          <w:szCs w:val="28"/>
        </w:rPr>
        <w:t>Punctum</w:t>
      </w:r>
      <w:proofErr w:type="spellEnd"/>
      <w:r w:rsidRPr="00713117">
        <w:rPr>
          <w:b/>
          <w:i w:val="0"/>
          <w:color w:val="000000"/>
          <w:sz w:val="28"/>
          <w:szCs w:val="28"/>
        </w:rPr>
        <w:t xml:space="preserve"> </w:t>
      </w:r>
      <w:proofErr w:type="spellStart"/>
      <w:r w:rsidRPr="00713117">
        <w:rPr>
          <w:b/>
          <w:i w:val="0"/>
          <w:color w:val="000000"/>
          <w:sz w:val="28"/>
          <w:szCs w:val="28"/>
        </w:rPr>
        <w:t>proximum</w:t>
      </w:r>
      <w:proofErr w:type="spellEnd"/>
      <w:r w:rsidRPr="00713117">
        <w:rPr>
          <w:i w:val="0"/>
          <w:color w:val="000000"/>
          <w:sz w:val="28"/>
          <w:szCs w:val="28"/>
        </w:rPr>
        <w:t xml:space="preserve"> OU </w:t>
      </w:r>
      <w:smartTag w:uri="urn:schemas-microsoft-com:office:smarttags" w:element="metricconverter">
        <w:smartTagPr>
          <w:attr w:name="ProductID" w:val="8,0 см"/>
        </w:smartTagPr>
        <w:r w:rsidRPr="00713117">
          <w:rPr>
            <w:i w:val="0"/>
            <w:color w:val="000000"/>
            <w:sz w:val="28"/>
            <w:szCs w:val="28"/>
          </w:rPr>
          <w:t>8,0 см</w:t>
        </w:r>
      </w:smartTag>
      <w:r w:rsidRPr="00713117">
        <w:rPr>
          <w:i w:val="0"/>
          <w:color w:val="000000"/>
          <w:sz w:val="28"/>
          <w:szCs w:val="28"/>
        </w:rPr>
        <w:t xml:space="preserve">, что по кривой </w:t>
      </w:r>
      <w:proofErr w:type="spellStart"/>
      <w:r w:rsidRPr="00713117">
        <w:rPr>
          <w:i w:val="0"/>
          <w:color w:val="000000"/>
          <w:sz w:val="28"/>
          <w:szCs w:val="28"/>
        </w:rPr>
        <w:t>Дондерса</w:t>
      </w:r>
      <w:proofErr w:type="spellEnd"/>
      <w:r w:rsidRPr="00713117">
        <w:rPr>
          <w:i w:val="0"/>
          <w:color w:val="000000"/>
          <w:sz w:val="28"/>
          <w:szCs w:val="28"/>
        </w:rPr>
        <w:t xml:space="preserve"> соответствует возрастной норме. Ведущего глаза нет. Внутриглазное давление OU нормальное, </w:t>
      </w:r>
      <w:smartTag w:uri="urn:schemas-microsoft-com:office:smarttags" w:element="metricconverter">
        <w:smartTagPr>
          <w:attr w:name="ProductID" w:val="15 мм"/>
        </w:smartTagPr>
        <w:r w:rsidRPr="00713117">
          <w:rPr>
            <w:i w:val="0"/>
            <w:color w:val="000000"/>
            <w:sz w:val="28"/>
            <w:szCs w:val="28"/>
          </w:rPr>
          <w:t xml:space="preserve">15 </w:t>
        </w:r>
        <w:proofErr w:type="spellStart"/>
        <w:r w:rsidRPr="00713117">
          <w:rPr>
            <w:i w:val="0"/>
            <w:color w:val="000000"/>
            <w:sz w:val="28"/>
            <w:szCs w:val="28"/>
          </w:rPr>
          <w:t>мм</w:t>
        </w:r>
      </w:smartTag>
      <w:r w:rsidRPr="00713117">
        <w:rPr>
          <w:i w:val="0"/>
          <w:color w:val="000000"/>
          <w:sz w:val="28"/>
          <w:szCs w:val="28"/>
        </w:rPr>
        <w:t>.рт.ст</w:t>
      </w:r>
      <w:proofErr w:type="spellEnd"/>
    </w:p>
    <w:p w:rsidR="00EB62A6" w:rsidRPr="00713117" w:rsidRDefault="00EB62A6" w:rsidP="00713117">
      <w:pPr>
        <w:ind w:firstLine="709"/>
        <w:jc w:val="both"/>
        <w:rPr>
          <w:i w:val="0"/>
          <w:color w:val="000000"/>
          <w:sz w:val="28"/>
          <w:szCs w:val="28"/>
        </w:rPr>
      </w:pPr>
    </w:p>
    <w:p w:rsidR="005E5907" w:rsidRPr="00713117" w:rsidRDefault="00314660" w:rsidP="00713117">
      <w:pPr>
        <w:widowControl/>
        <w:ind w:firstLine="709"/>
        <w:jc w:val="both"/>
        <w:rPr>
          <w:i w:val="0"/>
          <w:color w:val="000000"/>
          <w:sz w:val="28"/>
          <w:szCs w:val="28"/>
        </w:rPr>
      </w:pPr>
      <w:r w:rsidRPr="00713117">
        <w:rPr>
          <w:b/>
          <w:i w:val="0"/>
          <w:color w:val="000000"/>
          <w:sz w:val="28"/>
          <w:szCs w:val="28"/>
        </w:rPr>
        <w:lastRenderedPageBreak/>
        <w:t>Диагноз.</w:t>
      </w:r>
      <w:r w:rsidRPr="00713117">
        <w:rPr>
          <w:i w:val="0"/>
          <w:color w:val="000000"/>
          <w:sz w:val="28"/>
          <w:szCs w:val="28"/>
        </w:rPr>
        <w:t xml:space="preserve"> </w:t>
      </w:r>
    </w:p>
    <w:p w:rsidR="005E5907" w:rsidRPr="00713117" w:rsidRDefault="005E5907" w:rsidP="00713117">
      <w:pPr>
        <w:widowControl/>
        <w:ind w:firstLine="709"/>
        <w:jc w:val="both"/>
        <w:rPr>
          <w:i w:val="0"/>
          <w:iCs w:val="0"/>
          <w:sz w:val="28"/>
          <w:szCs w:val="28"/>
          <w:lang w:val="x-none"/>
        </w:rPr>
      </w:pPr>
      <w:proofErr w:type="spellStart"/>
      <w:r w:rsidRPr="00713117">
        <w:rPr>
          <w:b/>
          <w:i w:val="0"/>
          <w:iCs w:val="0"/>
          <w:sz w:val="28"/>
          <w:szCs w:val="28"/>
          <w:lang w:val="x-none"/>
        </w:rPr>
        <w:t>Visus</w:t>
      </w:r>
      <w:proofErr w:type="spellEnd"/>
      <w:r w:rsidRPr="00713117">
        <w:rPr>
          <w:i w:val="0"/>
          <w:iCs w:val="0"/>
          <w:sz w:val="28"/>
          <w:szCs w:val="28"/>
          <w:lang w:val="x-none"/>
        </w:rPr>
        <w:t xml:space="preserve"> OD=0</w:t>
      </w:r>
      <w:r w:rsidRPr="00713117">
        <w:rPr>
          <w:i w:val="0"/>
          <w:iCs w:val="0"/>
          <w:sz w:val="28"/>
          <w:szCs w:val="28"/>
          <w:lang w:val="en-US"/>
        </w:rPr>
        <w:t>,2</w:t>
      </w:r>
      <w:r w:rsidRPr="00713117">
        <w:rPr>
          <w:i w:val="0"/>
          <w:iCs w:val="0"/>
          <w:sz w:val="28"/>
          <w:szCs w:val="28"/>
          <w:lang w:val="x-none"/>
        </w:rPr>
        <w:t xml:space="preserve"> </w:t>
      </w:r>
      <w:proofErr w:type="spellStart"/>
      <w:r w:rsidRPr="00713117">
        <w:rPr>
          <w:i w:val="0"/>
          <w:iCs w:val="0"/>
          <w:sz w:val="28"/>
          <w:szCs w:val="28"/>
          <w:lang w:val="x-none"/>
        </w:rPr>
        <w:t>sph</w:t>
      </w:r>
      <w:proofErr w:type="spellEnd"/>
      <w:r w:rsidRPr="00713117">
        <w:rPr>
          <w:i w:val="0"/>
          <w:iCs w:val="0"/>
          <w:sz w:val="28"/>
          <w:szCs w:val="28"/>
          <w:lang w:val="x-none"/>
        </w:rPr>
        <w:t xml:space="preserve"> </w:t>
      </w:r>
      <w:proofErr w:type="spellStart"/>
      <w:r w:rsidRPr="00713117">
        <w:rPr>
          <w:i w:val="0"/>
          <w:iCs w:val="0"/>
          <w:sz w:val="28"/>
          <w:szCs w:val="28"/>
          <w:lang w:val="x-none"/>
        </w:rPr>
        <w:t>concave</w:t>
      </w:r>
      <w:proofErr w:type="spellEnd"/>
      <w:r w:rsidRPr="00713117">
        <w:rPr>
          <w:i w:val="0"/>
          <w:iCs w:val="0"/>
          <w:sz w:val="28"/>
          <w:szCs w:val="28"/>
          <w:lang w:val="x-none"/>
        </w:rPr>
        <w:t xml:space="preserve"> -</w:t>
      </w:r>
      <w:r w:rsidRPr="00713117">
        <w:rPr>
          <w:i w:val="0"/>
          <w:iCs w:val="0"/>
          <w:sz w:val="28"/>
          <w:szCs w:val="28"/>
          <w:lang w:val="en-US"/>
        </w:rPr>
        <w:t>2,</w:t>
      </w:r>
      <w:r w:rsidRPr="00713117">
        <w:rPr>
          <w:i w:val="0"/>
          <w:iCs w:val="0"/>
          <w:sz w:val="28"/>
          <w:szCs w:val="28"/>
          <w:lang w:val="x-none"/>
        </w:rPr>
        <w:t>25D=1.0</w:t>
      </w:r>
    </w:p>
    <w:p w:rsidR="005E5907" w:rsidRPr="00713117" w:rsidRDefault="005E5907" w:rsidP="00713117">
      <w:pPr>
        <w:ind w:firstLine="709"/>
        <w:jc w:val="both"/>
        <w:rPr>
          <w:i w:val="0"/>
          <w:iCs w:val="0"/>
          <w:sz w:val="28"/>
          <w:szCs w:val="28"/>
          <w:lang w:val="en-US"/>
        </w:rPr>
      </w:pPr>
      <w:proofErr w:type="spellStart"/>
      <w:r w:rsidRPr="00713117">
        <w:rPr>
          <w:b/>
          <w:i w:val="0"/>
          <w:iCs w:val="0"/>
          <w:sz w:val="28"/>
          <w:szCs w:val="28"/>
          <w:lang w:val="x-none"/>
        </w:rPr>
        <w:t>Visus</w:t>
      </w:r>
      <w:proofErr w:type="spellEnd"/>
      <w:r w:rsidRPr="00713117">
        <w:rPr>
          <w:b/>
          <w:i w:val="0"/>
          <w:iCs w:val="0"/>
          <w:sz w:val="28"/>
          <w:szCs w:val="28"/>
          <w:lang w:val="x-none"/>
        </w:rPr>
        <w:t xml:space="preserve"> </w:t>
      </w:r>
      <w:r w:rsidRPr="00713117">
        <w:rPr>
          <w:i w:val="0"/>
          <w:iCs w:val="0"/>
          <w:sz w:val="28"/>
          <w:szCs w:val="28"/>
          <w:lang w:val="x-none"/>
        </w:rPr>
        <w:t>OS=0</w:t>
      </w:r>
      <w:r w:rsidRPr="00713117">
        <w:rPr>
          <w:i w:val="0"/>
          <w:iCs w:val="0"/>
          <w:sz w:val="28"/>
          <w:szCs w:val="28"/>
          <w:lang w:val="en-US"/>
        </w:rPr>
        <w:t>,1</w:t>
      </w:r>
      <w:r w:rsidRPr="00713117">
        <w:rPr>
          <w:i w:val="0"/>
          <w:iCs w:val="0"/>
          <w:sz w:val="28"/>
          <w:szCs w:val="28"/>
          <w:lang w:val="x-none"/>
        </w:rPr>
        <w:t xml:space="preserve"> </w:t>
      </w:r>
      <w:proofErr w:type="spellStart"/>
      <w:r w:rsidRPr="00713117">
        <w:rPr>
          <w:i w:val="0"/>
          <w:iCs w:val="0"/>
          <w:sz w:val="28"/>
          <w:szCs w:val="28"/>
          <w:lang w:val="x-none"/>
        </w:rPr>
        <w:t>sph</w:t>
      </w:r>
      <w:proofErr w:type="spellEnd"/>
      <w:r w:rsidRPr="00713117">
        <w:rPr>
          <w:i w:val="0"/>
          <w:iCs w:val="0"/>
          <w:sz w:val="28"/>
          <w:szCs w:val="28"/>
          <w:lang w:val="x-none"/>
        </w:rPr>
        <w:t xml:space="preserve"> </w:t>
      </w:r>
      <w:proofErr w:type="spellStart"/>
      <w:r w:rsidRPr="00713117">
        <w:rPr>
          <w:i w:val="0"/>
          <w:iCs w:val="0"/>
          <w:sz w:val="28"/>
          <w:szCs w:val="28"/>
          <w:lang w:val="x-none"/>
        </w:rPr>
        <w:t>concave</w:t>
      </w:r>
      <w:proofErr w:type="spellEnd"/>
      <w:r w:rsidRPr="00713117">
        <w:rPr>
          <w:i w:val="0"/>
          <w:iCs w:val="0"/>
          <w:sz w:val="28"/>
          <w:szCs w:val="28"/>
          <w:lang w:val="x-none"/>
        </w:rPr>
        <w:t xml:space="preserve"> -</w:t>
      </w:r>
      <w:r w:rsidRPr="00713117">
        <w:rPr>
          <w:i w:val="0"/>
          <w:iCs w:val="0"/>
          <w:sz w:val="28"/>
          <w:szCs w:val="28"/>
          <w:lang w:val="en-US"/>
        </w:rPr>
        <w:t>2,5</w:t>
      </w:r>
      <w:r w:rsidRPr="00713117">
        <w:rPr>
          <w:i w:val="0"/>
          <w:iCs w:val="0"/>
          <w:sz w:val="28"/>
          <w:szCs w:val="28"/>
          <w:lang w:val="x-none"/>
        </w:rPr>
        <w:t>D=1.0</w:t>
      </w:r>
    </w:p>
    <w:p w:rsidR="00314660" w:rsidRPr="00713117" w:rsidRDefault="00314660" w:rsidP="00713117">
      <w:pPr>
        <w:ind w:firstLine="709"/>
        <w:jc w:val="both"/>
        <w:rPr>
          <w:i w:val="0"/>
          <w:color w:val="000000"/>
          <w:sz w:val="28"/>
          <w:szCs w:val="28"/>
        </w:rPr>
      </w:pPr>
      <w:r w:rsidRPr="00713117">
        <w:rPr>
          <w:i w:val="0"/>
          <w:color w:val="000000"/>
          <w:sz w:val="28"/>
          <w:szCs w:val="28"/>
        </w:rPr>
        <w:t>OU Миопия слабой степени.</w:t>
      </w:r>
    </w:p>
    <w:p w:rsidR="005E5907" w:rsidRPr="00713117" w:rsidRDefault="005E5907" w:rsidP="00713117">
      <w:pPr>
        <w:ind w:firstLine="709"/>
        <w:jc w:val="both"/>
        <w:rPr>
          <w:i w:val="0"/>
          <w:color w:val="000000"/>
          <w:sz w:val="28"/>
          <w:szCs w:val="28"/>
        </w:rPr>
      </w:pPr>
    </w:p>
    <w:p w:rsidR="00314660" w:rsidRPr="00713117" w:rsidRDefault="00314660" w:rsidP="00713117">
      <w:pPr>
        <w:ind w:firstLine="709"/>
        <w:jc w:val="both"/>
        <w:rPr>
          <w:i w:val="0"/>
          <w:color w:val="000000"/>
          <w:sz w:val="28"/>
          <w:szCs w:val="28"/>
        </w:rPr>
      </w:pPr>
      <w:r w:rsidRPr="00713117">
        <w:rPr>
          <w:b/>
          <w:i w:val="0"/>
          <w:color w:val="000000"/>
          <w:sz w:val="28"/>
          <w:szCs w:val="28"/>
        </w:rPr>
        <w:t>Лечение</w:t>
      </w:r>
      <w:r w:rsidRPr="00713117">
        <w:rPr>
          <w:i w:val="0"/>
          <w:color w:val="000000"/>
          <w:sz w:val="28"/>
          <w:szCs w:val="28"/>
        </w:rPr>
        <w:t xml:space="preserve">. Очковая коррекция (очки для дали) </w:t>
      </w:r>
    </w:p>
    <w:p w:rsidR="00314660" w:rsidRPr="00713117" w:rsidRDefault="00314660" w:rsidP="00713117">
      <w:pPr>
        <w:ind w:firstLine="709"/>
        <w:jc w:val="both"/>
        <w:rPr>
          <w:i w:val="0"/>
          <w:color w:val="000000"/>
          <w:sz w:val="28"/>
          <w:szCs w:val="28"/>
          <w:lang w:val="en-US"/>
        </w:rPr>
      </w:pPr>
      <w:proofErr w:type="spellStart"/>
      <w:r w:rsidRPr="00713117">
        <w:rPr>
          <w:i w:val="0"/>
          <w:color w:val="000000"/>
          <w:sz w:val="28"/>
          <w:szCs w:val="28"/>
          <w:lang w:val="en-US"/>
        </w:rPr>
        <w:t>Rp</w:t>
      </w:r>
      <w:proofErr w:type="spellEnd"/>
      <w:r w:rsidRPr="00713117">
        <w:rPr>
          <w:i w:val="0"/>
          <w:color w:val="000000"/>
          <w:sz w:val="28"/>
          <w:szCs w:val="28"/>
          <w:lang w:val="en-US"/>
        </w:rPr>
        <w:t>.: OD=</w:t>
      </w:r>
      <w:proofErr w:type="spellStart"/>
      <w:r w:rsidRPr="00713117">
        <w:rPr>
          <w:i w:val="0"/>
          <w:color w:val="000000"/>
          <w:sz w:val="28"/>
          <w:szCs w:val="28"/>
          <w:lang w:val="en-US"/>
        </w:rPr>
        <w:t>sph</w:t>
      </w:r>
      <w:proofErr w:type="spellEnd"/>
      <w:r w:rsidRPr="00713117">
        <w:rPr>
          <w:i w:val="0"/>
          <w:color w:val="000000"/>
          <w:sz w:val="28"/>
          <w:szCs w:val="28"/>
          <w:lang w:val="en-US"/>
        </w:rPr>
        <w:t>. concave -1,75</w:t>
      </w:r>
    </w:p>
    <w:p w:rsidR="00314660" w:rsidRPr="00713117" w:rsidRDefault="00314660" w:rsidP="00713117">
      <w:pPr>
        <w:ind w:firstLine="709"/>
        <w:jc w:val="both"/>
        <w:rPr>
          <w:i w:val="0"/>
          <w:color w:val="000000"/>
          <w:sz w:val="28"/>
          <w:szCs w:val="28"/>
          <w:lang w:val="en-US"/>
        </w:rPr>
      </w:pPr>
      <w:r w:rsidRPr="00713117">
        <w:rPr>
          <w:i w:val="0"/>
          <w:color w:val="000000"/>
          <w:sz w:val="28"/>
          <w:szCs w:val="28"/>
          <w:lang w:val="en-US"/>
        </w:rPr>
        <w:t xml:space="preserve">      </w:t>
      </w:r>
      <w:r w:rsidR="00DA0970" w:rsidRPr="00713117">
        <w:rPr>
          <w:i w:val="0"/>
          <w:color w:val="000000"/>
          <w:sz w:val="28"/>
          <w:szCs w:val="28"/>
        </w:rPr>
        <w:t xml:space="preserve"> </w:t>
      </w:r>
      <w:r w:rsidRPr="00713117">
        <w:rPr>
          <w:i w:val="0"/>
          <w:color w:val="000000"/>
          <w:sz w:val="28"/>
          <w:szCs w:val="28"/>
          <w:lang w:val="en-US"/>
        </w:rPr>
        <w:t xml:space="preserve"> OS=</w:t>
      </w:r>
      <w:proofErr w:type="spellStart"/>
      <w:r w:rsidRPr="00713117">
        <w:rPr>
          <w:i w:val="0"/>
          <w:color w:val="000000"/>
          <w:sz w:val="28"/>
          <w:szCs w:val="28"/>
          <w:lang w:val="en-US"/>
        </w:rPr>
        <w:t>sph</w:t>
      </w:r>
      <w:proofErr w:type="spellEnd"/>
      <w:r w:rsidRPr="00713117">
        <w:rPr>
          <w:i w:val="0"/>
          <w:color w:val="000000"/>
          <w:sz w:val="28"/>
          <w:szCs w:val="28"/>
          <w:lang w:val="en-US"/>
        </w:rPr>
        <w:t>. concave -2,0</w:t>
      </w:r>
    </w:p>
    <w:p w:rsidR="00314660" w:rsidRPr="00713117" w:rsidRDefault="00314660" w:rsidP="00713117">
      <w:pPr>
        <w:ind w:firstLine="709"/>
        <w:jc w:val="both"/>
        <w:rPr>
          <w:i w:val="0"/>
          <w:color w:val="000000"/>
          <w:sz w:val="28"/>
          <w:szCs w:val="28"/>
        </w:rPr>
      </w:pPr>
      <w:r w:rsidRPr="00713117">
        <w:rPr>
          <w:i w:val="0"/>
          <w:color w:val="000000"/>
          <w:sz w:val="28"/>
          <w:szCs w:val="28"/>
        </w:rPr>
        <w:t xml:space="preserve">Витаминотерапия – </w:t>
      </w:r>
      <w:proofErr w:type="spellStart"/>
      <w:r w:rsidRPr="00713117">
        <w:rPr>
          <w:i w:val="0"/>
          <w:color w:val="000000"/>
          <w:sz w:val="28"/>
          <w:szCs w:val="28"/>
        </w:rPr>
        <w:t>Окувайт-лютеин</w:t>
      </w:r>
      <w:proofErr w:type="spellEnd"/>
      <w:r w:rsidRPr="00713117">
        <w:rPr>
          <w:i w:val="0"/>
          <w:color w:val="000000"/>
          <w:sz w:val="28"/>
          <w:szCs w:val="28"/>
        </w:rPr>
        <w:t xml:space="preserve"> по 1 таблетке 3 раза в день, курсами по 2 недели 2 раза в год. </w:t>
      </w:r>
    </w:p>
    <w:p w:rsidR="00104198" w:rsidRPr="00713117" w:rsidRDefault="00314660" w:rsidP="00713117">
      <w:pPr>
        <w:ind w:firstLine="709"/>
        <w:jc w:val="both"/>
        <w:rPr>
          <w:sz w:val="28"/>
          <w:szCs w:val="28"/>
        </w:rPr>
      </w:pPr>
      <w:r w:rsidRPr="00713117">
        <w:rPr>
          <w:b/>
          <w:i w:val="0"/>
          <w:color w:val="000000"/>
          <w:sz w:val="28"/>
          <w:szCs w:val="28"/>
        </w:rPr>
        <w:t>Рекомендации.</w:t>
      </w:r>
      <w:r w:rsidRPr="00713117">
        <w:rPr>
          <w:i w:val="0"/>
          <w:color w:val="000000"/>
          <w:sz w:val="28"/>
          <w:szCs w:val="28"/>
        </w:rPr>
        <w:t xml:space="preserve"> Использование очковой коррекции только для зрения вдаль. Режим нагрузки на орган зрения</w:t>
      </w:r>
      <w:r w:rsidR="00104198" w:rsidRPr="00713117">
        <w:rPr>
          <w:i w:val="0"/>
          <w:color w:val="000000"/>
          <w:sz w:val="28"/>
          <w:szCs w:val="28"/>
        </w:rPr>
        <w:t>:</w:t>
      </w:r>
    </w:p>
    <w:p w:rsidR="00104198" w:rsidRPr="00713117" w:rsidRDefault="00104198" w:rsidP="00713117">
      <w:pPr>
        <w:numPr>
          <w:ilvl w:val="0"/>
          <w:numId w:val="1"/>
        </w:numPr>
        <w:tabs>
          <w:tab w:val="clear" w:pos="720"/>
          <w:tab w:val="num" w:pos="180"/>
        </w:tabs>
        <w:ind w:left="0" w:firstLine="709"/>
        <w:jc w:val="both"/>
        <w:rPr>
          <w:i w:val="0"/>
          <w:sz w:val="28"/>
          <w:szCs w:val="28"/>
        </w:rPr>
      </w:pPr>
      <w:r w:rsidRPr="00713117">
        <w:rPr>
          <w:i w:val="0"/>
          <w:sz w:val="28"/>
          <w:szCs w:val="28"/>
        </w:rPr>
        <w:t>Настольная лампа должна располагаться с левой стороны от сидящего.</w:t>
      </w:r>
    </w:p>
    <w:p w:rsidR="00104198" w:rsidRPr="00713117" w:rsidRDefault="00104198" w:rsidP="00713117">
      <w:pPr>
        <w:numPr>
          <w:ilvl w:val="0"/>
          <w:numId w:val="1"/>
        </w:numPr>
        <w:tabs>
          <w:tab w:val="clear" w:pos="720"/>
          <w:tab w:val="num" w:pos="180"/>
        </w:tabs>
        <w:ind w:left="0" w:firstLine="709"/>
        <w:jc w:val="both"/>
        <w:rPr>
          <w:i w:val="0"/>
          <w:sz w:val="28"/>
          <w:szCs w:val="28"/>
        </w:rPr>
      </w:pPr>
      <w:r w:rsidRPr="00713117">
        <w:rPr>
          <w:i w:val="0"/>
          <w:sz w:val="28"/>
          <w:szCs w:val="28"/>
        </w:rPr>
        <w:t>Необходимо соблюдать 5-10-ти минутные перерывы после каждых 25-30 минут зрительной работы.</w:t>
      </w:r>
    </w:p>
    <w:p w:rsidR="00104198" w:rsidRPr="00713117" w:rsidRDefault="00104198" w:rsidP="00713117">
      <w:pPr>
        <w:numPr>
          <w:ilvl w:val="0"/>
          <w:numId w:val="1"/>
        </w:numPr>
        <w:tabs>
          <w:tab w:val="clear" w:pos="720"/>
          <w:tab w:val="num" w:pos="180"/>
        </w:tabs>
        <w:ind w:left="0" w:firstLine="709"/>
        <w:jc w:val="both"/>
        <w:rPr>
          <w:i w:val="0"/>
          <w:sz w:val="28"/>
          <w:szCs w:val="28"/>
        </w:rPr>
      </w:pPr>
      <w:r w:rsidRPr="00713117">
        <w:rPr>
          <w:i w:val="0"/>
          <w:sz w:val="28"/>
          <w:szCs w:val="28"/>
        </w:rPr>
        <w:t>Суммарное время работы за компьютером не должно превышать 4 часов в сутки.</w:t>
      </w:r>
    </w:p>
    <w:p w:rsidR="00104198" w:rsidRPr="00713117" w:rsidRDefault="00104198" w:rsidP="00713117">
      <w:pPr>
        <w:numPr>
          <w:ilvl w:val="0"/>
          <w:numId w:val="1"/>
        </w:numPr>
        <w:tabs>
          <w:tab w:val="clear" w:pos="720"/>
          <w:tab w:val="num" w:pos="180"/>
        </w:tabs>
        <w:ind w:left="0" w:firstLine="709"/>
        <w:jc w:val="both"/>
        <w:rPr>
          <w:i w:val="0"/>
          <w:sz w:val="28"/>
          <w:szCs w:val="28"/>
        </w:rPr>
      </w:pPr>
      <w:r w:rsidRPr="00713117">
        <w:rPr>
          <w:i w:val="0"/>
          <w:sz w:val="28"/>
          <w:szCs w:val="28"/>
        </w:rPr>
        <w:t>Расстояние от монитора должно составлять 60-</w:t>
      </w:r>
      <w:smartTag w:uri="urn:schemas-microsoft-com:office:smarttags" w:element="metricconverter">
        <w:smartTagPr>
          <w:attr w:name="ProductID" w:val="70 см"/>
        </w:smartTagPr>
        <w:r w:rsidRPr="00713117">
          <w:rPr>
            <w:i w:val="0"/>
            <w:sz w:val="28"/>
            <w:szCs w:val="28"/>
          </w:rPr>
          <w:t>70 см</w:t>
        </w:r>
      </w:smartTag>
      <w:r w:rsidRPr="00713117">
        <w:rPr>
          <w:i w:val="0"/>
          <w:sz w:val="28"/>
          <w:szCs w:val="28"/>
        </w:rPr>
        <w:t>.</w:t>
      </w:r>
    </w:p>
    <w:p w:rsidR="00EB62A6" w:rsidRPr="00713117" w:rsidRDefault="00104198" w:rsidP="00713117">
      <w:pPr>
        <w:numPr>
          <w:ilvl w:val="0"/>
          <w:numId w:val="1"/>
        </w:numPr>
        <w:tabs>
          <w:tab w:val="clear" w:pos="720"/>
          <w:tab w:val="num" w:pos="180"/>
        </w:tabs>
        <w:ind w:left="0" w:firstLine="709"/>
        <w:jc w:val="both"/>
        <w:rPr>
          <w:i w:val="0"/>
          <w:color w:val="000000"/>
          <w:sz w:val="28"/>
          <w:szCs w:val="28"/>
        </w:rPr>
      </w:pPr>
      <w:r w:rsidRPr="00713117">
        <w:rPr>
          <w:i w:val="0"/>
          <w:sz w:val="28"/>
          <w:szCs w:val="28"/>
        </w:rPr>
        <w:t xml:space="preserve">Расстояние от глаз до рабочего стола должно быть не менее </w:t>
      </w:r>
      <w:smartTag w:uri="urn:schemas-microsoft-com:office:smarttags" w:element="metricconverter">
        <w:smartTagPr>
          <w:attr w:name="ProductID" w:val="33 см"/>
        </w:smartTagPr>
        <w:r w:rsidRPr="00713117">
          <w:rPr>
            <w:i w:val="0"/>
            <w:sz w:val="28"/>
            <w:szCs w:val="28"/>
          </w:rPr>
          <w:t>33 см</w:t>
        </w:r>
      </w:smartTag>
      <w:r w:rsidRPr="00713117">
        <w:rPr>
          <w:i w:val="0"/>
          <w:sz w:val="28"/>
          <w:szCs w:val="28"/>
        </w:rPr>
        <w:t>.</w:t>
      </w:r>
    </w:p>
    <w:sectPr w:rsidR="00EB62A6" w:rsidRPr="00713117" w:rsidSect="00713117">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_Helver">
    <w:panose1 w:val="00000000000000000000"/>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6115D"/>
    <w:multiLevelType w:val="hybridMultilevel"/>
    <w:tmpl w:val="A1AE03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64E"/>
    <w:rsid w:val="0004528D"/>
    <w:rsid w:val="00092F11"/>
    <w:rsid w:val="000B0F85"/>
    <w:rsid w:val="000E136B"/>
    <w:rsid w:val="00104198"/>
    <w:rsid w:val="0017065C"/>
    <w:rsid w:val="00304F9C"/>
    <w:rsid w:val="00314660"/>
    <w:rsid w:val="003422F7"/>
    <w:rsid w:val="00506EB9"/>
    <w:rsid w:val="005837F9"/>
    <w:rsid w:val="005E5907"/>
    <w:rsid w:val="00713117"/>
    <w:rsid w:val="0085164E"/>
    <w:rsid w:val="00882478"/>
    <w:rsid w:val="0094297B"/>
    <w:rsid w:val="00DA0970"/>
    <w:rsid w:val="00DC3BF4"/>
    <w:rsid w:val="00EB62A6"/>
    <w:rsid w:val="00FC4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164E"/>
    <w:pPr>
      <w:widowControl w:val="0"/>
      <w:autoSpaceDE w:val="0"/>
      <w:autoSpaceDN w:val="0"/>
      <w:adjustRightInd w:val="0"/>
    </w:pPr>
    <w:rPr>
      <w:i/>
      <w:iCs/>
    </w:rPr>
  </w:style>
  <w:style w:type="paragraph" w:styleId="1">
    <w:name w:val="heading 1"/>
    <w:basedOn w:val="a"/>
    <w:next w:val="a"/>
    <w:qFormat/>
    <w:rsid w:val="000E136B"/>
    <w:pPr>
      <w:keepNext/>
      <w:widowControl/>
      <w:overflowPunct w:val="0"/>
      <w:jc w:val="center"/>
      <w:textAlignment w:val="baseline"/>
      <w:outlineLvl w:val="0"/>
    </w:pPr>
    <w:rPr>
      <w:rFonts w:ascii="a_Helver" w:hAnsi="a_Helver"/>
      <w:iCs w:val="0"/>
      <w:sz w:val="72"/>
    </w:rPr>
  </w:style>
  <w:style w:type="paragraph" w:styleId="2">
    <w:name w:val="heading 2"/>
    <w:basedOn w:val="a"/>
    <w:next w:val="a"/>
    <w:qFormat/>
    <w:rsid w:val="000E136B"/>
    <w:pPr>
      <w:keepNext/>
      <w:widowControl/>
      <w:overflowPunct w:val="0"/>
      <w:jc w:val="center"/>
      <w:textAlignment w:val="baseline"/>
      <w:outlineLvl w:val="1"/>
    </w:pPr>
    <w:rPr>
      <w:rFonts w:ascii="Arial" w:hAnsi="Arial"/>
      <w:sz w:val="4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164E"/>
    <w:pPr>
      <w:widowControl w:val="0"/>
      <w:autoSpaceDE w:val="0"/>
      <w:autoSpaceDN w:val="0"/>
      <w:adjustRightInd w:val="0"/>
    </w:pPr>
    <w:rPr>
      <w:i/>
      <w:iCs/>
    </w:rPr>
  </w:style>
  <w:style w:type="paragraph" w:styleId="1">
    <w:name w:val="heading 1"/>
    <w:basedOn w:val="a"/>
    <w:next w:val="a"/>
    <w:qFormat/>
    <w:rsid w:val="000E136B"/>
    <w:pPr>
      <w:keepNext/>
      <w:widowControl/>
      <w:overflowPunct w:val="0"/>
      <w:jc w:val="center"/>
      <w:textAlignment w:val="baseline"/>
      <w:outlineLvl w:val="0"/>
    </w:pPr>
    <w:rPr>
      <w:rFonts w:ascii="a_Helver" w:hAnsi="a_Helver"/>
      <w:iCs w:val="0"/>
      <w:sz w:val="72"/>
    </w:rPr>
  </w:style>
  <w:style w:type="paragraph" w:styleId="2">
    <w:name w:val="heading 2"/>
    <w:basedOn w:val="a"/>
    <w:next w:val="a"/>
    <w:qFormat/>
    <w:rsid w:val="000E136B"/>
    <w:pPr>
      <w:keepNext/>
      <w:widowControl/>
      <w:overflowPunct w:val="0"/>
      <w:jc w:val="center"/>
      <w:textAlignment w:val="baseline"/>
      <w:outlineLvl w:val="1"/>
    </w:pPr>
    <w:rPr>
      <w:rFonts w:ascii="Arial" w:hAnsi="Arial"/>
      <w:sz w:val="4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Московская Медицинская Академия имени И</vt:lpstr>
    </vt:vector>
  </TitlesOfParts>
  <Company>Samsung Electronics</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Медицинская Академия имени И</dc:title>
  <dc:creator>ektozz</dc:creator>
  <cp:lastModifiedBy>Igor</cp:lastModifiedBy>
  <cp:revision>2</cp:revision>
  <dcterms:created xsi:type="dcterms:W3CDTF">2024-05-17T06:03:00Z</dcterms:created>
  <dcterms:modified xsi:type="dcterms:W3CDTF">2024-05-17T06:03:00Z</dcterms:modified>
</cp:coreProperties>
</file>