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2497" w14:textId="77777777" w:rsidR="00000000" w:rsidRDefault="00D833D5">
      <w:pPr>
        <w:ind w:firstLine="720"/>
        <w:jc w:val="both"/>
        <w:rPr>
          <w:sz w:val="28"/>
        </w:rPr>
      </w:pPr>
    </w:p>
    <w:p w14:paraId="73099F1A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Государственный университет-</w:t>
      </w:r>
    </w:p>
    <w:p w14:paraId="53299803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              Высшая Школа Экономики</w:t>
      </w:r>
    </w:p>
    <w:p w14:paraId="7DB996C2" w14:textId="77777777" w:rsidR="00000000" w:rsidRDefault="00D833D5">
      <w:pPr>
        <w:suppressAutoHyphens/>
        <w:jc w:val="both"/>
        <w:rPr>
          <w:rFonts w:ascii="Courier New" w:hAnsi="Courier New"/>
          <w:sz w:val="32"/>
        </w:rPr>
      </w:pPr>
    </w:p>
    <w:p w14:paraId="53D9915A" w14:textId="77777777" w:rsidR="00000000" w:rsidRDefault="00D833D5">
      <w:pPr>
        <w:suppressAutoHyphens/>
        <w:jc w:val="both"/>
        <w:rPr>
          <w:rFonts w:ascii="Courier New" w:hAnsi="Courier New"/>
          <w:sz w:val="32"/>
        </w:rPr>
      </w:pPr>
    </w:p>
    <w:p w14:paraId="5CAA13B8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03C35483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778DD0D2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16910114" w14:textId="77777777" w:rsidR="00000000" w:rsidRDefault="00D833D5">
      <w:pPr>
        <w:suppressAutoHyphens/>
        <w:jc w:val="both"/>
        <w:rPr>
          <w:rFonts w:ascii="Courier New" w:hAnsi="Courier New"/>
          <w:b/>
          <w:sz w:val="56"/>
        </w:rPr>
      </w:pPr>
      <w:r>
        <w:rPr>
          <w:rFonts w:ascii="Courier New" w:hAnsi="Courier New"/>
          <w:b/>
          <w:sz w:val="56"/>
        </w:rPr>
        <w:t xml:space="preserve">         </w:t>
      </w:r>
    </w:p>
    <w:p w14:paraId="53E3083F" w14:textId="77777777" w:rsidR="00000000" w:rsidRDefault="00D833D5">
      <w:pPr>
        <w:suppressAutoHyphens/>
        <w:jc w:val="both"/>
        <w:rPr>
          <w:rFonts w:ascii="Courier New" w:hAnsi="Courier New"/>
          <w:b/>
          <w:sz w:val="56"/>
        </w:rPr>
      </w:pPr>
    </w:p>
    <w:p w14:paraId="47C04AA1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72"/>
        </w:rPr>
      </w:pPr>
      <w:r>
        <w:rPr>
          <w:rFonts w:ascii="Courier New" w:hAnsi="Courier New"/>
          <w:b/>
          <w:sz w:val="56"/>
        </w:rPr>
        <w:t xml:space="preserve">       </w:t>
      </w:r>
      <w:r>
        <w:rPr>
          <w:rFonts w:ascii="Courier New" w:hAnsi="Courier New"/>
          <w:b/>
          <w:sz w:val="72"/>
        </w:rPr>
        <w:t>Реферат</w:t>
      </w:r>
    </w:p>
    <w:p w14:paraId="36FBD1FD" w14:textId="77777777" w:rsidR="00000000" w:rsidRDefault="00D833D5">
      <w:pPr>
        <w:suppressAutoHyphens/>
        <w:jc w:val="both"/>
        <w:rPr>
          <w:rFonts w:ascii="Courier New" w:hAnsi="Courier New"/>
          <w:sz w:val="72"/>
        </w:rPr>
      </w:pPr>
    </w:p>
    <w:p w14:paraId="75B3A608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07F579EB" w14:textId="77777777" w:rsidR="00000000" w:rsidRDefault="00D833D5">
      <w:pPr>
        <w:suppressAutoHyphens/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на тему:</w:t>
      </w:r>
    </w:p>
    <w:p w14:paraId="6F52ED55" w14:textId="77777777" w:rsidR="00000000" w:rsidRDefault="00D833D5">
      <w:pPr>
        <w:suppressAutoHyphens/>
        <w:jc w:val="center"/>
        <w:rPr>
          <w:rFonts w:ascii="Courier New" w:hAnsi="Courier New"/>
          <w:b/>
          <w:sz w:val="36"/>
        </w:rPr>
      </w:pPr>
    </w:p>
    <w:p w14:paraId="5B67C239" w14:textId="77777777" w:rsidR="00000000" w:rsidRDefault="00D833D5">
      <w:pPr>
        <w:suppressAutoHyphens/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36"/>
        </w:rPr>
        <w:t xml:space="preserve">     </w:t>
      </w:r>
      <w:r>
        <w:rPr>
          <w:rFonts w:ascii="Courier New" w:hAnsi="Courier New"/>
          <w:b/>
          <w:sz w:val="40"/>
        </w:rPr>
        <w:t>Память.Виды памяти.Объем памяти.</w:t>
      </w:r>
    </w:p>
    <w:p w14:paraId="3692F7B9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14:paraId="3F364714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</w:p>
    <w:p w14:paraId="2051A010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14:paraId="76763876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студентки факультета психологии</w:t>
      </w:r>
    </w:p>
    <w:p w14:paraId="3060FEFB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14229D42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группы №182</w:t>
      </w:r>
    </w:p>
    <w:p w14:paraId="0EF797B0" w14:textId="77777777" w:rsidR="00000000" w:rsidRDefault="00D833D5">
      <w:pPr>
        <w:suppressAutoHyphens/>
        <w:jc w:val="both"/>
        <w:rPr>
          <w:rFonts w:ascii="Courier New" w:hAnsi="Courier New"/>
          <w:sz w:val="40"/>
        </w:rPr>
      </w:pPr>
    </w:p>
    <w:p w14:paraId="4B8302F1" w14:textId="77777777" w:rsidR="00000000" w:rsidRDefault="00D833D5">
      <w:pPr>
        <w:pStyle w:val="1"/>
      </w:pPr>
      <w:r>
        <w:t xml:space="preserve">          Морозовой Екатерины</w:t>
      </w:r>
    </w:p>
    <w:p w14:paraId="7C14C6BE" w14:textId="77777777" w:rsidR="00000000" w:rsidRDefault="00D833D5">
      <w:pPr>
        <w:suppressAutoHyphens/>
        <w:jc w:val="both"/>
        <w:rPr>
          <w:rFonts w:ascii="Courier New" w:hAnsi="Courier New"/>
          <w:sz w:val="36"/>
        </w:rPr>
      </w:pPr>
    </w:p>
    <w:p w14:paraId="44195624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1B0A8B4E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7E8EFC35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4E6E8B64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01E66B33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</w:t>
      </w:r>
      <w:r>
        <w:rPr>
          <w:rFonts w:ascii="Courier New" w:hAnsi="Courier New"/>
          <w:sz w:val="28"/>
        </w:rPr>
        <w:t>Москва,2002 год.</w:t>
      </w:r>
    </w:p>
    <w:p w14:paraId="7FAB3E44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</w:p>
    <w:p w14:paraId="6780C67E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</w:p>
    <w:p w14:paraId="524BB00E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</w:p>
    <w:p w14:paraId="3CADF296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</w:p>
    <w:p w14:paraId="784034BD" w14:textId="77777777" w:rsidR="00000000" w:rsidRDefault="00D833D5">
      <w:pPr>
        <w:suppressAutoHyphens/>
        <w:jc w:val="both"/>
        <w:outlineLvl w:val="0"/>
        <w:rPr>
          <w:rFonts w:ascii="Courier New" w:hAnsi="Courier New"/>
          <w:sz w:val="28"/>
        </w:rPr>
      </w:pPr>
    </w:p>
    <w:p w14:paraId="5234251B" w14:textId="77777777" w:rsidR="00000000" w:rsidRDefault="00D833D5">
      <w:pPr>
        <w:suppressAutoHyphens/>
        <w:jc w:val="both"/>
        <w:rPr>
          <w:rFonts w:ascii="Courier New" w:hAnsi="Courier New"/>
          <w:sz w:val="28"/>
        </w:rPr>
      </w:pPr>
    </w:p>
    <w:p w14:paraId="35804CC2" w14:textId="77777777" w:rsidR="00000000" w:rsidRDefault="00D833D5">
      <w:pPr>
        <w:suppressAutoHyphens/>
        <w:jc w:val="both"/>
        <w:rPr>
          <w:rFonts w:ascii="Courier New" w:hAnsi="Courier New"/>
        </w:rPr>
      </w:pPr>
    </w:p>
    <w:p w14:paraId="160D810D" w14:textId="77777777" w:rsidR="00000000" w:rsidRDefault="00D833D5">
      <w:pPr>
        <w:pStyle w:val="a4"/>
        <w:shd w:val="clear" w:color="auto" w:fill="FFFFFF"/>
        <w:rPr>
          <w:lang w:val="en-US"/>
        </w:rPr>
      </w:pPr>
    </w:p>
    <w:p w14:paraId="1F1C89A5" w14:textId="77777777" w:rsidR="00000000" w:rsidRDefault="00D833D5">
      <w:pPr>
        <w:pStyle w:val="a4"/>
        <w:shd w:val="clear" w:color="auto" w:fill="FFFFFF"/>
        <w:rPr>
          <w:lang w:val="en-US"/>
        </w:rPr>
      </w:pPr>
    </w:p>
    <w:p w14:paraId="24D94214" w14:textId="77777777" w:rsidR="00000000" w:rsidRDefault="00D833D5">
      <w:pPr>
        <w:pStyle w:val="a4"/>
        <w:shd w:val="clear" w:color="auto" w:fill="FFFFFF"/>
        <w:rPr>
          <w:rFonts w:ascii="Comic Sans MS" w:hAnsi="Comic Sans MS"/>
          <w:sz w:val="24"/>
          <w:lang w:val="en-US"/>
        </w:rPr>
      </w:pPr>
    </w:p>
    <w:p w14:paraId="3DC8C984" w14:textId="77777777" w:rsidR="00000000" w:rsidRDefault="00D833D5">
      <w:pPr>
        <w:pStyle w:val="a4"/>
        <w:shd w:val="clear" w:color="auto" w:fill="FFFFFF"/>
        <w:ind w:left="-567" w:right="45" w:firstLine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Классик французской психологии Пьер Жане сказал: «Память — это преодоление отсутствия». Наш современник — российский психолог Г.К. Середа дал такое определение: «Память — это психический процесс, представляющий собой продукт пред</w:t>
      </w:r>
      <w:r>
        <w:rPr>
          <w:rFonts w:ascii="Comic Sans MS" w:hAnsi="Comic Sans MS"/>
          <w:sz w:val="24"/>
        </w:rPr>
        <w:t>шествующего и условие предстоящего действия (процесса, опыта)». Иными словами, память нужна нам для того, чтобы сохранять и в дальнейшем использовать полученный нами опыт.</w:t>
      </w:r>
      <w:r>
        <w:rPr>
          <w:rFonts w:ascii="Comic Sans MS" w:hAnsi="Comic Sans MS"/>
          <w:sz w:val="24"/>
        </w:rPr>
        <w:br/>
        <w:t>Наш опыт — это информация, полученная по каналам восприятия (зрение, слух, вкус, обо</w:t>
      </w:r>
      <w:r>
        <w:rPr>
          <w:rFonts w:ascii="Comic Sans MS" w:hAnsi="Comic Sans MS"/>
          <w:sz w:val="24"/>
        </w:rPr>
        <w:t>няние, осязание). Но человек не просто впитывает внешнюю информацию, как песок дождевую воду. Он активно ищет эту информацию, он как бы опрашивает внешний мир, пытаясь удовлетворить врожденный интерес к новому. И при этом он изменяет, преобразует факты и я</w:t>
      </w:r>
      <w:r>
        <w:rPr>
          <w:rFonts w:ascii="Comic Sans MS" w:hAnsi="Comic Sans MS"/>
          <w:sz w:val="24"/>
        </w:rPr>
        <w:t xml:space="preserve">вления окружающего. </w:t>
      </w:r>
      <w:r>
        <w:rPr>
          <w:rFonts w:ascii="Comic Sans MS" w:hAnsi="Comic Sans MS"/>
          <w:sz w:val="24"/>
        </w:rPr>
        <w:br/>
        <w:t>«Мозг скорее ржавеет от неупотребления, чем от перегрузок» — остроумно заметил один из психологов. Конечно, можно испытать переутомление от долгой и непрерывной умственной работы, но это только потому, что мы еще попросту не умеем испо</w:t>
      </w:r>
      <w:r>
        <w:rPr>
          <w:rFonts w:ascii="Comic Sans MS" w:hAnsi="Comic Sans MS"/>
          <w:sz w:val="24"/>
        </w:rPr>
        <w:t>льзовать все наши ресурсы (по расчетам создателя кибернетики ,фон Неймана,  человеческий мозг способен вместить примерно 1020 единиц информации; это означает, что каждый из нас может усвоить все то, что написано в миллионах томов знаменитой Государственной</w:t>
      </w:r>
      <w:r>
        <w:rPr>
          <w:rFonts w:ascii="Comic Sans MS" w:hAnsi="Comic Sans MS"/>
          <w:sz w:val="24"/>
        </w:rPr>
        <w:t xml:space="preserve"> публичной библиотеки).</w:t>
      </w:r>
    </w:p>
    <w:p w14:paraId="5AE79508" w14:textId="77777777" w:rsidR="00000000" w:rsidRDefault="00D833D5">
      <w:pPr>
        <w:pStyle w:val="a6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Рассмотрим память в психологическом контексте. Осуществляя связь между прошлыми состояниями психики, настоящим и процессами подготовки будущих состояний, память сообщает связность и устойчивость жизненному опыту человека, обеспечива</w:t>
      </w:r>
      <w:r>
        <w:rPr>
          <w:rFonts w:ascii="Comic Sans MS" w:hAnsi="Comic Sans MS"/>
        </w:rPr>
        <w:t>ет непрерывность существования человеческого "я" и выступает таким образом в качестве одной из предпосылок формирования индивидуальности и личности.</w:t>
      </w:r>
    </w:p>
    <w:p w14:paraId="014D4A13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i/>
        </w:rPr>
      </w:pPr>
      <w:r>
        <w:rPr>
          <w:rFonts w:ascii="Comic Sans MS" w:hAnsi="Comic Sans MS"/>
        </w:rPr>
        <w:t>Особое значение, которое с древних времён придавалось памяти., можно усматривать уже в том, что в древнегре</w:t>
      </w:r>
      <w:r>
        <w:rPr>
          <w:rFonts w:ascii="Comic Sans MS" w:hAnsi="Comic Sans MS"/>
        </w:rPr>
        <w:t xml:space="preserve">ческой мифологии именно богиня памяти.- Мнемосина слыла матерью муз, покровительницей ремёсел и наук. По преданию, древнегреческим поэтом Симонидом (6 в. до н. э.) была разработана первая мнемотехническая система. </w:t>
      </w:r>
    </w:p>
    <w:p w14:paraId="0D1F592D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Так изучение памяти началось много веков </w:t>
      </w:r>
      <w:r>
        <w:rPr>
          <w:rFonts w:ascii="Comic Sans MS" w:hAnsi="Comic Sans MS"/>
        </w:rPr>
        <w:t>назад, когда человек стал, хотя и смутно, догадываться о том, что он способен запоминать и хранить информацию. При этом память всегда связывалась с процессом обучения (т.е. накопления информации), а попытки объяснения памяти всегда совпадали с известными н</w:t>
      </w:r>
      <w:r>
        <w:rPr>
          <w:rFonts w:ascii="Comic Sans MS" w:hAnsi="Comic Sans MS"/>
        </w:rPr>
        <w:t>а данном историческом отрезке методами хранения информации.</w:t>
      </w:r>
    </w:p>
    <w:p w14:paraId="06ACD584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Древние греки в соответствии с принятым в то время способом записи считали, что информация в виде каких-то материальных частиц попадает в голову и оставляет отпечатки на мягком веществе мозга, как</w:t>
      </w:r>
      <w:r>
        <w:rPr>
          <w:rFonts w:ascii="Comic Sans MS" w:hAnsi="Comic Sans MS"/>
        </w:rPr>
        <w:t xml:space="preserve"> на глине или воске.</w:t>
      </w:r>
    </w:p>
    <w:p w14:paraId="2F87D07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Две тысячи лет спустя французский философ и естествоиспытатель Р. Декарт, создатель "гидравлической" модели нервной системы, предположил, что частое использование одних и тех же пустотелых трубок (так Декарт представлял себе строение н</w:t>
      </w:r>
      <w:r>
        <w:rPr>
          <w:rFonts w:ascii="Comic Sans MS" w:hAnsi="Comic Sans MS"/>
        </w:rPr>
        <w:t>ервных волокон) приводит к их растяжению и снижению сопротивления движению "жизненных духов", что сопровождается формированию навыков - т.е. запоминанием. Позже - уже в 19 и начале 20 веков - в связи с созданием таких систем, как телефонная сеть, электронн</w:t>
      </w:r>
      <w:r>
        <w:rPr>
          <w:rFonts w:ascii="Comic Sans MS" w:hAnsi="Comic Sans MS"/>
        </w:rPr>
        <w:t>о-вычислительные машины, магнитофоны и другие устройства, механизмы памяти трактовали в соответствии с принципами, на которых основаны механизмы действия перечисленных выше устройств.</w:t>
      </w:r>
    </w:p>
    <w:p w14:paraId="0855BE44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Наконец, в связи с развитием исследований в области генетики и молекуляр</w:t>
      </w:r>
      <w:r>
        <w:rPr>
          <w:rFonts w:ascii="Comic Sans MS" w:hAnsi="Comic Sans MS"/>
        </w:rPr>
        <w:t>ной биологии, раскрытием механизмов хранения генетической информации к объяснению механизмов памяти привлекли уже биологические аналогии. В частности, предполагали, что механизмы, по крайней мере одного из видов памяти имеют молекулярную основу (запечатлен</w:t>
      </w:r>
      <w:r>
        <w:rPr>
          <w:rFonts w:ascii="Comic Sans MS" w:hAnsi="Comic Sans MS"/>
        </w:rPr>
        <w:t>ие информации сопровождается изменениями в системе ферментов, локализующихся в нервных клетках, увеличением содержания в них нуклеиновых кислот и т. д.).</w:t>
      </w:r>
    </w:p>
    <w:p w14:paraId="5C70DBAE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lang w:val="en-US"/>
        </w:rPr>
      </w:pPr>
    </w:p>
    <w:p w14:paraId="70A88168" w14:textId="77777777" w:rsidR="00000000" w:rsidRDefault="00D833D5">
      <w:pPr>
        <w:pStyle w:val="a6"/>
        <w:ind w:left="-567" w:right="45" w:firstLine="567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Существует много подходов к классификации видов памяти.</w:t>
      </w:r>
    </w:p>
    <w:p w14:paraId="0B795730" w14:textId="77777777" w:rsidR="00000000" w:rsidRDefault="00D833D5">
      <w:pPr>
        <w:pStyle w:val="a6"/>
        <w:ind w:left="-567" w:right="45" w:firstLine="567"/>
        <w:rPr>
          <w:rFonts w:ascii="Comic Sans MS" w:hAnsi="Comic Sans MS"/>
          <w:b/>
          <w:sz w:val="28"/>
          <w:lang w:val="en-US"/>
        </w:rPr>
      </w:pPr>
      <w:r>
        <w:rPr>
          <w:rFonts w:ascii="Comic Sans MS" w:hAnsi="Comic Sans MS"/>
          <w:b/>
          <w:sz w:val="28"/>
        </w:rPr>
        <w:t>Наиболее часто выделяют:</w:t>
      </w:r>
    </w:p>
    <w:p w14:paraId="49128F33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– </w:t>
      </w:r>
      <w:r>
        <w:rPr>
          <w:rFonts w:ascii="Comic Sans MS" w:hAnsi="Comic Sans MS"/>
          <w:b/>
          <w:i/>
          <w:sz w:val="28"/>
        </w:rPr>
        <w:t>Моторная память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яв</w:t>
      </w:r>
      <w:r>
        <w:rPr>
          <w:rFonts w:ascii="Comic Sans MS" w:hAnsi="Comic Sans MS"/>
        </w:rPr>
        <w:t>ляется эволюционно самым древним видом. Она отвечает за запоминание, сохранение и воспроизведение различных движений. Эти движения запрограммированы, например: ходьба, подъем по ступенькам, плаванье и т.д. Именно моторная память помогает нам воспроизводить</w:t>
      </w:r>
      <w:r>
        <w:rPr>
          <w:rFonts w:ascii="Comic Sans MS" w:hAnsi="Comic Sans MS"/>
        </w:rPr>
        <w:t xml:space="preserve"> привычные действия на уровне автоматизма.</w:t>
      </w:r>
    </w:p>
    <w:p w14:paraId="680C6B4C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– </w:t>
      </w:r>
      <w:r>
        <w:rPr>
          <w:rFonts w:ascii="Comic Sans MS" w:hAnsi="Comic Sans MS"/>
          <w:b/>
          <w:i/>
          <w:sz w:val="28"/>
        </w:rPr>
        <w:t>Эмоциональная память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связана с фиксированием переживаний, которыми сопровождаются те или иные события. Эмоции выполняют регуляторную функцию в обеспечении поведения и адаптации организма к окружающей среде. Биол</w:t>
      </w:r>
      <w:r>
        <w:rPr>
          <w:rFonts w:ascii="Comic Sans MS" w:hAnsi="Comic Sans MS"/>
        </w:rPr>
        <w:t>огический смысл эмоциональной памяти заключается в выработке системы предупреждения.</w:t>
      </w:r>
      <w:r>
        <w:rPr>
          <w:rFonts w:ascii="Comic Sans MS" w:hAnsi="Comic Sans MS"/>
        </w:rPr>
        <w:br/>
        <w:t>Эмоционально окрашенные ощущения фиксируются непроизвольно и практически мгновенно. Эмоциональная память самая прочная, поэтому имеет очень большое значение в процессе обу</w:t>
      </w:r>
      <w:r>
        <w:rPr>
          <w:rFonts w:ascii="Comic Sans MS" w:hAnsi="Comic Sans MS"/>
        </w:rPr>
        <w:t xml:space="preserve">чения. Если вы хотите лучше усвоить </w:t>
      </w:r>
      <w:r>
        <w:rPr>
          <w:rFonts w:ascii="Comic Sans MS" w:hAnsi="Comic Sans MS"/>
        </w:rPr>
        <w:lastRenderedPageBreak/>
        <w:t>учебный материал, привлекайте резервы эмоциональной памяти: придумайте способы насытить информацию эмоциями, сделайте ее интересной для себя, например, нарисуйте комические иллюстрации к скучному тексту.</w:t>
      </w:r>
    </w:p>
    <w:p w14:paraId="3F7D1F4C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– </w:t>
      </w:r>
      <w:r>
        <w:rPr>
          <w:rFonts w:ascii="Comic Sans MS" w:hAnsi="Comic Sans MS"/>
          <w:b/>
          <w:i/>
          <w:sz w:val="28"/>
        </w:rPr>
        <w:t>Образная памят</w:t>
      </w:r>
      <w:r>
        <w:rPr>
          <w:rFonts w:ascii="Comic Sans MS" w:hAnsi="Comic Sans MS"/>
          <w:b/>
          <w:i/>
          <w:sz w:val="28"/>
        </w:rPr>
        <w:t>ь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имеет несколько подвидов, поскольку связана с работой сенсорных систем или органов чувств. Она включает в себя </w:t>
      </w:r>
      <w:r>
        <w:rPr>
          <w:rFonts w:ascii="Comic Sans MS" w:hAnsi="Comic Sans MS"/>
          <w:b/>
          <w:sz w:val="28"/>
        </w:rPr>
        <w:t>зрительную, осязательную, обонятельную, вкусовую, слуховую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память. Информация запоминается в виде образов определенной модальности. Образная па</w:t>
      </w:r>
      <w:r>
        <w:rPr>
          <w:rFonts w:ascii="Comic Sans MS" w:hAnsi="Comic Sans MS"/>
        </w:rPr>
        <w:t>мять спонтанна, гибка и обеспечивает длительное хранение следов воздействия.</w:t>
      </w:r>
    </w:p>
    <w:p w14:paraId="3E267489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– </w:t>
      </w:r>
      <w:r>
        <w:rPr>
          <w:rFonts w:ascii="Comic Sans MS" w:hAnsi="Comic Sans MS"/>
          <w:b/>
          <w:i/>
          <w:sz w:val="28"/>
        </w:rPr>
        <w:t>Логическая память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и в филогенезе, и в онтогенезе возникает позже всех остальных видов памяти. Логическая память формируется только на базе второй сигнальной системы в процессе о</w:t>
      </w:r>
      <w:r>
        <w:rPr>
          <w:rFonts w:ascii="Comic Sans MS" w:hAnsi="Comic Sans MS"/>
        </w:rPr>
        <w:t xml:space="preserve">бучения. Вторая сигнальная система, по определению физиолога И.П. Павлова, — это человеческая речь. Сложно запомнить какой-либо материал без понимания, без логического восприятия. </w:t>
      </w:r>
      <w:r>
        <w:rPr>
          <w:rFonts w:ascii="Comic Sans MS" w:hAnsi="Comic Sans MS"/>
        </w:rPr>
        <w:br/>
        <w:t>Никаких природных готовых программ у этой памяти нет. Логическая память — р</w:t>
      </w:r>
      <w:r>
        <w:rPr>
          <w:rFonts w:ascii="Comic Sans MS" w:hAnsi="Comic Sans MS"/>
        </w:rPr>
        <w:t>езультат тех интеллектуальных возможностей, которые есть у человека. Логическая память у младших и старших школьников различна. Лучше выражена она у старшеклассников.</w:t>
      </w:r>
    </w:p>
    <w:p w14:paraId="64518203" w14:textId="77777777" w:rsidR="00000000" w:rsidRDefault="00D833D5">
      <w:pPr>
        <w:pStyle w:val="Normal"/>
        <w:numPr>
          <w:ilvl w:val="0"/>
          <w:numId w:val="1"/>
        </w:numPr>
        <w:tabs>
          <w:tab w:val="clear" w:pos="360"/>
        </w:tabs>
        <w:ind w:left="-567" w:right="45" w:firstLine="426"/>
        <w:rPr>
          <w:rFonts w:ascii="Comic Sans MS" w:hAnsi="Comic Sans MS"/>
          <w:spacing w:val="-20"/>
        </w:rPr>
      </w:pPr>
      <w:r>
        <w:rPr>
          <w:rFonts w:ascii="Comic Sans MS" w:hAnsi="Comic Sans MS"/>
          <w:b/>
          <w:i/>
          <w:sz w:val="28"/>
        </w:rPr>
        <w:t>Эйдетическая память</w:t>
      </w:r>
      <w:r>
        <w:rPr>
          <w:rFonts w:ascii="Comic Sans MS" w:hAnsi="Comic Sans MS"/>
        </w:rPr>
        <w:t xml:space="preserve"> — особый вид памяти, проявляющийся далеко не у всех людей. Ее особенн</w:t>
      </w:r>
      <w:r>
        <w:rPr>
          <w:rFonts w:ascii="Comic Sans MS" w:hAnsi="Comic Sans MS"/>
        </w:rPr>
        <w:t>остью является сохранение и воспроизведение чрезвычайно яркого, детализированного образа события. Наличие эйдетических образов установлено у некоторых выдающихся мнемонистов, художников, музыкантов. В России наибольшую известность получил (прежде всего бла</w:t>
      </w:r>
      <w:r>
        <w:rPr>
          <w:rFonts w:ascii="Comic Sans MS" w:hAnsi="Comic Sans MS"/>
        </w:rPr>
        <w:t>годаря работам психолога А.Р. Лурия) репортер Ш. Его особый дар раскрылся в двадцатые годы прошлого века. Это был человек, который не забывал ничего</w:t>
      </w:r>
      <w:r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</w:rPr>
        <w:t>Он мог безошибочно воспроизвести после одного предъявления ряд, состоящий из пятидесяти (и более) чисел ил</w:t>
      </w:r>
      <w:r>
        <w:rPr>
          <w:rFonts w:ascii="Comic Sans MS" w:hAnsi="Comic Sans MS"/>
        </w:rPr>
        <w:t>и не связанных между собой слов. Причем он легко и абсолютно точно воспроизводил такие ряды и через неделю, и через месяц, и через пятнадцать лет после предъявления. Как показали исследования памяти Ш., он обладал сильно выраженной способностью к эйдетизму</w:t>
      </w:r>
      <w:r>
        <w:rPr>
          <w:rFonts w:ascii="Comic Sans MS" w:hAnsi="Comic Sans MS"/>
        </w:rPr>
        <w:t>. Любые сигналы (звуковые, вкусовые и др.) он мог «перевести» в яркий зрительный образ. Так, например, он вспоминал, что у знаменитого режиссера Сергея Эйзенштейна был голос, «как будто какое-то пламя с жилками».</w:t>
      </w:r>
      <w:r>
        <w:rPr>
          <w:rFonts w:ascii="Comic Sans MS" w:hAnsi="Comic Sans MS"/>
        </w:rPr>
        <w:br/>
        <w:t>Эйдетическая память связана с такой особенн</w:t>
      </w:r>
      <w:r>
        <w:rPr>
          <w:rFonts w:ascii="Comic Sans MS" w:hAnsi="Comic Sans MS"/>
        </w:rPr>
        <w:t xml:space="preserve">остью восприятия, как </w:t>
      </w:r>
      <w:r>
        <w:rPr>
          <w:rFonts w:ascii="Comic Sans MS" w:hAnsi="Comic Sans MS"/>
          <w:b/>
          <w:spacing w:val="-20"/>
          <w:sz w:val="28"/>
        </w:rPr>
        <w:t>синестезия.</w:t>
      </w:r>
    </w:p>
    <w:p w14:paraId="25F5898E" w14:textId="77777777" w:rsidR="00000000" w:rsidRDefault="00D833D5">
      <w:pPr>
        <w:pStyle w:val="Normal"/>
        <w:numPr>
          <w:ilvl w:val="0"/>
          <w:numId w:val="1"/>
        </w:numPr>
        <w:ind w:left="-567" w:right="45" w:firstLine="426"/>
        <w:rPr>
          <w:rFonts w:ascii="Comic Sans MS" w:hAnsi="Comic Sans MS"/>
        </w:rPr>
      </w:pPr>
      <w:r>
        <w:rPr>
          <w:rFonts w:ascii="Comic Sans MS" w:hAnsi="Comic Sans MS"/>
          <w:b/>
          <w:i/>
          <w:spacing w:val="-20"/>
          <w:sz w:val="28"/>
        </w:rPr>
        <w:t>Синестезия–</w:t>
      </w:r>
      <w:r>
        <w:rPr>
          <w:rFonts w:ascii="Comic Sans MS" w:hAnsi="Comic Sans MS"/>
          <w:spacing w:val="-20"/>
        </w:rPr>
        <w:t xml:space="preserve"> возникновение</w:t>
      </w:r>
      <w:r>
        <w:rPr>
          <w:rFonts w:ascii="Comic Sans MS" w:hAnsi="Comic Sans MS"/>
        </w:rPr>
        <w:t xml:space="preserve"> ощущений при воздействии на какой-то орган чувств не только модальности, специфичной для этого органа чувств, но и других модальностей. Например, возникают ощущения тепла при восприятии оранжевого</w:t>
      </w:r>
      <w:r>
        <w:rPr>
          <w:rFonts w:ascii="Comic Sans MS" w:hAnsi="Comic Sans MS"/>
        </w:rPr>
        <w:t xml:space="preserve"> цвета, или зрительных картин — при восприятии музыки. </w:t>
      </w:r>
      <w:r>
        <w:rPr>
          <w:rFonts w:ascii="Comic Sans MS" w:hAnsi="Comic Sans MS"/>
        </w:rPr>
        <w:lastRenderedPageBreak/>
        <w:t>Композиторы Римский-Корсаков и Скрябин отличались наличием «цветного слуха». Скрябина недаром считают изобретателем цветомузыки. В обыденном языке явление синестезии нашло отражение в таких привычных о</w:t>
      </w:r>
      <w:r>
        <w:rPr>
          <w:rFonts w:ascii="Comic Sans MS" w:hAnsi="Comic Sans MS"/>
        </w:rPr>
        <w:t>боротах речи, как «кислый вид», «светлая печаль», «холодный голос».</w:t>
      </w:r>
    </w:p>
    <w:p w14:paraId="57AAC59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</w:p>
    <w:p w14:paraId="4D6BADEA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С точки зрения временной характеристики сохранения способности к воспроизведению запечатленной информации., различают следующие виды памяти:</w:t>
      </w:r>
      <w:r>
        <w:rPr>
          <w:rFonts w:ascii="Comic Sans MS" w:hAnsi="Comic Sans MS"/>
        </w:rPr>
        <w:br/>
        <w:t xml:space="preserve">        </w:t>
      </w:r>
      <w:r>
        <w:rPr>
          <w:rFonts w:ascii="Comic Sans MS" w:hAnsi="Comic Sans MS"/>
          <w:b/>
          <w:i/>
          <w:sz w:val="28"/>
        </w:rPr>
        <w:t>– Сенсорная</w:t>
      </w:r>
      <w:r>
        <w:rPr>
          <w:rFonts w:ascii="Comic Sans MS" w:hAnsi="Comic Sans MS"/>
        </w:rPr>
        <w:t xml:space="preserve">  (иконическая, следовая) п</w:t>
      </w:r>
      <w:r>
        <w:rPr>
          <w:rFonts w:ascii="Comic Sans MS" w:hAnsi="Comic Sans MS"/>
        </w:rPr>
        <w:t xml:space="preserve">амять, которая обеспечивает сохранение воспринятого образа на протяжении долей секунды. </w:t>
      </w:r>
    </w:p>
    <w:p w14:paraId="36FBC559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  <w:i/>
          <w:sz w:val="28"/>
        </w:rPr>
        <w:t>–Кратковременная</w:t>
      </w:r>
      <w:r>
        <w:rPr>
          <w:rFonts w:ascii="Comic Sans MS" w:hAnsi="Comic Sans MS"/>
        </w:rPr>
        <w:t xml:space="preserve"> (первичная) память - позволяет удерживать информацию воспринятую информацию на протяжении около 20 с.   </w:t>
      </w:r>
    </w:p>
    <w:p w14:paraId="73CEAAEA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  <w:b/>
          <w:i/>
          <w:sz w:val="28"/>
        </w:rPr>
        <w:t>–Долговременная</w:t>
      </w:r>
      <w:r>
        <w:rPr>
          <w:rFonts w:ascii="Comic Sans MS" w:hAnsi="Comic Sans MS"/>
        </w:rPr>
        <w:t xml:space="preserve"> (вторичная) память - простира</w:t>
      </w:r>
      <w:r>
        <w:rPr>
          <w:rFonts w:ascii="Comic Sans MS" w:hAnsi="Comic Sans MS"/>
        </w:rPr>
        <w:t>ется на очень большой временной диапазон, начиная от нескольких десятков (точнее, 20) секунд и простираясь на минуты, часы, дни, месяцы, годы. По всей видимости, это понятие включает несколько достаточно существенно различных видов памяти. Так, в частности</w:t>
      </w:r>
      <w:r>
        <w:rPr>
          <w:rFonts w:ascii="Comic Sans MS" w:hAnsi="Comic Sans MS"/>
        </w:rPr>
        <w:t xml:space="preserve">, во вторичной памяти выделяют </w:t>
      </w:r>
      <w:r>
        <w:rPr>
          <w:rFonts w:ascii="Comic Sans MS" w:hAnsi="Comic Sans MS"/>
          <w:b/>
          <w:i/>
          <w:sz w:val="28"/>
        </w:rPr>
        <w:t>оперативную</w:t>
      </w:r>
      <w:r>
        <w:rPr>
          <w:rFonts w:ascii="Comic Sans MS" w:hAnsi="Comic Sans MS"/>
        </w:rPr>
        <w:t xml:space="preserve"> память, т.е. по существу, пролонгированную кратковременную память. Суть ее заключается в том, что под влиянием внутренней мотивации или каких-либо внешних обстоятельств способность к воспроизведению продлевается н</w:t>
      </w:r>
      <w:r>
        <w:rPr>
          <w:rFonts w:ascii="Comic Sans MS" w:hAnsi="Comic Sans MS"/>
        </w:rPr>
        <w:t>а промежуток времени более 20 с.</w:t>
      </w:r>
      <w:r>
        <w:rPr>
          <w:rFonts w:ascii="Comic Sans MS" w:hAnsi="Comic Sans MS"/>
        </w:rPr>
        <w:br/>
        <w:t xml:space="preserve">Выделяют еще так называемую </w:t>
      </w:r>
      <w:r>
        <w:rPr>
          <w:rFonts w:ascii="Comic Sans MS" w:hAnsi="Comic Sans MS"/>
          <w:b/>
          <w:i/>
          <w:sz w:val="28"/>
        </w:rPr>
        <w:t>"вечную"</w:t>
      </w:r>
      <w:r>
        <w:rPr>
          <w:rFonts w:ascii="Comic Sans MS" w:hAnsi="Comic Sans MS"/>
        </w:rPr>
        <w:t xml:space="preserve"> или </w:t>
      </w:r>
      <w:r>
        <w:rPr>
          <w:rFonts w:ascii="Comic Sans MS" w:hAnsi="Comic Sans MS"/>
          <w:b/>
          <w:i/>
          <w:sz w:val="28"/>
        </w:rPr>
        <w:t>третичную память</w:t>
      </w:r>
      <w:r>
        <w:rPr>
          <w:rFonts w:ascii="Comic Sans MS" w:hAnsi="Comic Sans MS"/>
        </w:rPr>
        <w:t>, когда способность воспроизводить когда-то запечатленную информацию сохраняется на протяжении всей оставшейся жизни (например, имена свое и ближайших родственников и</w:t>
      </w:r>
      <w:r>
        <w:rPr>
          <w:rFonts w:ascii="Comic Sans MS" w:hAnsi="Comic Sans MS"/>
        </w:rPr>
        <w:t xml:space="preserve"> т.п.). И только в патопсихологических ситуациях разрушается и этот вид памяти.</w:t>
      </w:r>
    </w:p>
    <w:p w14:paraId="5A7FCD11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i/>
          <w:sz w:val="32"/>
        </w:rPr>
      </w:pPr>
    </w:p>
    <w:p w14:paraId="73EADAF7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b/>
          <w:i/>
          <w:sz w:val="32"/>
        </w:rPr>
        <w:t>Механизм памяти.</w:t>
      </w:r>
    </w:p>
    <w:p w14:paraId="13DF351D" w14:textId="77777777" w:rsidR="00000000" w:rsidRDefault="00D833D5">
      <w:pPr>
        <w:pStyle w:val="Normal"/>
        <w:ind w:left="-567" w:right="45" w:firstLine="567"/>
        <w:rPr>
          <w:sz w:val="28"/>
        </w:rPr>
      </w:pPr>
    </w:p>
    <w:p w14:paraId="750544EA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sz w:val="28"/>
        </w:rPr>
        <w:t xml:space="preserve">         </w:t>
      </w:r>
      <w:r>
        <w:rPr>
          <w:rFonts w:ascii="Comic Sans MS" w:hAnsi="Comic Sans MS"/>
        </w:rPr>
        <w:t xml:space="preserve">Поступающая от органов ощущений информация обрабатывается </w:t>
      </w:r>
      <w:r>
        <w:rPr>
          <w:rFonts w:ascii="Comic Sans MS" w:hAnsi="Comic Sans MS"/>
          <w:b/>
        </w:rPr>
        <w:t>сенсорной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>памятью, которая обеспечивает удержание этой информации в течение очень коротког</w:t>
      </w:r>
      <w:r>
        <w:rPr>
          <w:rFonts w:ascii="Comic Sans MS" w:hAnsi="Comic Sans MS"/>
        </w:rPr>
        <w:t xml:space="preserve">о времени (обычно меньше одной секунды). В соответствии с видом стимула </w:t>
      </w:r>
      <w:r>
        <w:rPr>
          <w:rFonts w:ascii="Comic Sans MS" w:hAnsi="Comic Sans MS"/>
          <w:b/>
        </w:rPr>
        <w:t xml:space="preserve">сенсорная </w:t>
      </w:r>
      <w:r>
        <w:rPr>
          <w:rFonts w:ascii="Comic Sans MS" w:hAnsi="Comic Sans MS"/>
        </w:rPr>
        <w:t xml:space="preserve">память может быть </w:t>
      </w:r>
      <w:r>
        <w:rPr>
          <w:rFonts w:ascii="Comic Sans MS" w:hAnsi="Comic Sans MS"/>
          <w:b/>
        </w:rPr>
        <w:t>иконической</w:t>
      </w:r>
      <w:r>
        <w:rPr>
          <w:rFonts w:ascii="Comic Sans MS" w:hAnsi="Comic Sans MS"/>
        </w:rPr>
        <w:t xml:space="preserve"> (связанной со зрением), </w:t>
      </w:r>
      <w:r>
        <w:rPr>
          <w:rFonts w:ascii="Comic Sans MS" w:hAnsi="Comic Sans MS"/>
          <w:b/>
        </w:rPr>
        <w:t xml:space="preserve">эхоической </w:t>
      </w:r>
      <w:r>
        <w:rPr>
          <w:rFonts w:ascii="Comic Sans MS" w:hAnsi="Comic Sans MS"/>
        </w:rPr>
        <w:t xml:space="preserve">(связанной со слухом) и пр. Психологи полагают, что в </w:t>
      </w:r>
      <w:r>
        <w:rPr>
          <w:rFonts w:ascii="Comic Sans MS" w:hAnsi="Comic Sans MS"/>
          <w:b/>
        </w:rPr>
        <w:t xml:space="preserve">сенсорной </w:t>
      </w:r>
      <w:r>
        <w:rPr>
          <w:rFonts w:ascii="Comic Sans MS" w:hAnsi="Comic Sans MS"/>
        </w:rPr>
        <w:t xml:space="preserve">памяти удерживаются физические признаки </w:t>
      </w:r>
      <w:r>
        <w:rPr>
          <w:rFonts w:ascii="Comic Sans MS" w:hAnsi="Comic Sans MS"/>
        </w:rPr>
        <w:lastRenderedPageBreak/>
        <w:t>инфор</w:t>
      </w:r>
      <w:r>
        <w:rPr>
          <w:rFonts w:ascii="Comic Sans MS" w:hAnsi="Comic Sans MS"/>
        </w:rPr>
        <w:t xml:space="preserve">мации: иными словами, на этом этапе происходит различение — мы «запоминаем» глазами или, скажем, носом. </w:t>
      </w:r>
      <w:r>
        <w:rPr>
          <w:rFonts w:ascii="Comic Sans MS" w:hAnsi="Comic Sans MS"/>
        </w:rPr>
        <w:br/>
        <w:t>Процесс забывания начинается сразу же после поступления информации. Исследования показывают, что если испытуемому в течение 50 миллисекунд предъявить 1</w:t>
      </w:r>
      <w:r>
        <w:rPr>
          <w:rFonts w:ascii="Comic Sans MS" w:hAnsi="Comic Sans MS"/>
        </w:rPr>
        <w:t xml:space="preserve">6 букв, а затем попросить назвать эти буквы, то сразу после предъявления он вспоминает около 70% увиденного. </w:t>
      </w:r>
      <w:r>
        <w:rPr>
          <w:rFonts w:ascii="Comic Sans MS" w:hAnsi="Comic Sans MS"/>
        </w:rPr>
        <w:br/>
        <w:t>Через 150 миллисекунд объем запомненной информации равен 25–35%, а через 250 миллисекунд уже вся информация из сенсорной памяти теряется.</w:t>
      </w:r>
      <w:r>
        <w:rPr>
          <w:rFonts w:ascii="Comic Sans MS" w:hAnsi="Comic Sans MS"/>
        </w:rPr>
        <w:br/>
        <w:t xml:space="preserve">Но если </w:t>
      </w:r>
      <w:r>
        <w:rPr>
          <w:rFonts w:ascii="Comic Sans MS" w:hAnsi="Comic Sans MS"/>
        </w:rPr>
        <w:t xml:space="preserve">информация сохранилась (на нее обратили внимание), то она попадает в </w:t>
      </w:r>
      <w:r>
        <w:rPr>
          <w:rFonts w:ascii="Comic Sans MS" w:hAnsi="Comic Sans MS"/>
          <w:b/>
        </w:rPr>
        <w:t>кратковременную</w:t>
      </w:r>
      <w:r>
        <w:rPr>
          <w:rFonts w:ascii="Comic Sans MS" w:hAnsi="Comic Sans MS"/>
        </w:rPr>
        <w:t xml:space="preserve"> память. </w:t>
      </w:r>
      <w:r>
        <w:rPr>
          <w:rFonts w:ascii="Comic Sans MS" w:hAnsi="Comic Sans MS"/>
          <w:b/>
        </w:rPr>
        <w:t>Кратковременную</w:t>
      </w:r>
      <w:r>
        <w:rPr>
          <w:rFonts w:ascii="Comic Sans MS" w:hAnsi="Comic Sans MS"/>
        </w:rPr>
        <w:t xml:space="preserve"> память часто называют еще</w:t>
      </w:r>
      <w:r>
        <w:rPr>
          <w:sz w:val="28"/>
        </w:rPr>
        <w:t xml:space="preserve"> </w:t>
      </w:r>
      <w:r>
        <w:rPr>
          <w:rFonts w:ascii="Comic Sans MS" w:hAnsi="Comic Sans MS"/>
          <w:b/>
        </w:rPr>
        <w:t>оперативной,</w:t>
      </w:r>
      <w:r>
        <w:rPr>
          <w:rFonts w:ascii="Comic Sans MS" w:hAnsi="Comic Sans MS"/>
        </w:rPr>
        <w:t xml:space="preserve"> или </w:t>
      </w:r>
      <w:r>
        <w:rPr>
          <w:rFonts w:ascii="Comic Sans MS" w:hAnsi="Comic Sans MS"/>
          <w:b/>
        </w:rPr>
        <w:t>рабочей</w:t>
      </w:r>
      <w:r>
        <w:rPr>
          <w:rFonts w:ascii="Comic Sans MS" w:hAnsi="Comic Sans MS"/>
        </w:rPr>
        <w:t>, потому что она нужна нам для выполнения определенных операций в процессе какой-то деятельности.</w:t>
      </w:r>
      <w:r>
        <w:rPr>
          <w:rFonts w:ascii="Comic Sans MS" w:hAnsi="Comic Sans MS"/>
        </w:rPr>
        <w:t xml:space="preserve"> Например, при чтении предложения в этом тексте в </w:t>
      </w:r>
      <w:r>
        <w:rPr>
          <w:rFonts w:ascii="Comic Sans MS" w:hAnsi="Comic Sans MS"/>
          <w:b/>
        </w:rPr>
        <w:t>кратковременную</w:t>
      </w:r>
      <w:r>
        <w:rPr>
          <w:rFonts w:ascii="Comic Sans MS" w:hAnsi="Comic Sans MS"/>
        </w:rPr>
        <w:t xml:space="preserve"> память отправляются значения отдельных букв или предыдущих слов: это нужно, чтобы уловить смысл всего предложения. Информация в </w:t>
      </w:r>
      <w:r>
        <w:rPr>
          <w:rFonts w:ascii="Comic Sans MS" w:hAnsi="Comic Sans MS"/>
          <w:b/>
        </w:rPr>
        <w:t>кратковременной</w:t>
      </w:r>
      <w:r>
        <w:rPr>
          <w:rFonts w:ascii="Comic Sans MS" w:hAnsi="Comic Sans MS"/>
        </w:rPr>
        <w:t xml:space="preserve"> памяти долго не задерживается: либо она сразу </w:t>
      </w:r>
      <w:r>
        <w:rPr>
          <w:rFonts w:ascii="Comic Sans MS" w:hAnsi="Comic Sans MS"/>
        </w:rPr>
        <w:t>используется сознанием, либо она отправляется в соседний зал долговременной памяти, либо ее проглатывает ненасытное забывание.</w:t>
      </w:r>
      <w:r>
        <w:rPr>
          <w:rFonts w:ascii="Comic Sans MS" w:hAnsi="Comic Sans MS"/>
        </w:rPr>
        <w:br/>
        <w:t xml:space="preserve">Для </w:t>
      </w:r>
      <w:r>
        <w:rPr>
          <w:rFonts w:ascii="Comic Sans MS" w:hAnsi="Comic Sans MS"/>
          <w:b/>
        </w:rPr>
        <w:t>кратковременной</w:t>
      </w:r>
      <w:r>
        <w:rPr>
          <w:rFonts w:ascii="Comic Sans MS" w:hAnsi="Comic Sans MS"/>
        </w:rPr>
        <w:t xml:space="preserve"> памяти верен закон «7 ± 2»: в ней может храниться лишь ограниченный объем информации, включающий от пяти до д</w:t>
      </w:r>
      <w:r>
        <w:rPr>
          <w:rFonts w:ascii="Comic Sans MS" w:hAnsi="Comic Sans MS"/>
        </w:rPr>
        <w:t xml:space="preserve">евяти объектов. </w:t>
      </w:r>
      <w:r>
        <w:rPr>
          <w:rFonts w:ascii="Comic Sans MS" w:hAnsi="Comic Sans MS"/>
        </w:rPr>
        <w:br/>
        <w:t xml:space="preserve">Например, если обычному человеку предъявить на несколько секунд рисунок, на котором изображено пятнадцать или двадцать предметов, то он по памяти сможет воспроизвести названия не более чем девяти из них. </w:t>
      </w:r>
      <w:r>
        <w:rPr>
          <w:rFonts w:ascii="Comic Sans MS" w:hAnsi="Comic Sans MS"/>
        </w:rPr>
        <w:br/>
        <w:t>Означает ли это, что учителя предъ</w:t>
      </w:r>
      <w:r>
        <w:rPr>
          <w:rFonts w:ascii="Comic Sans MS" w:hAnsi="Comic Sans MS"/>
        </w:rPr>
        <w:t>являют на уроках непосильные требования к учащимся, заставляя их воспроизводить тексты, содержащие количество слов, в десятки раз превышающие объем «7 ± 2»? Ничего подобного! Мы можем запомнить гораздо больший объем осмысленного материала. Почему? Потому ч</w:t>
      </w:r>
      <w:r>
        <w:rPr>
          <w:rFonts w:ascii="Comic Sans MS" w:hAnsi="Comic Sans MS"/>
        </w:rPr>
        <w:t xml:space="preserve">то многое зависит от того, как мы сгруппируем запоминаемый материал. Если его разбить на части так, что в каждой из них будет ярко представлена какая-то одна, самая важная, «опорная» мысль, то мы легко воспроизведем текст. Конечно, при условии что </w:t>
      </w:r>
      <w:r>
        <w:rPr>
          <w:rFonts w:ascii="Comic Sans MS" w:hAnsi="Comic Sans MS"/>
          <w:b/>
        </w:rPr>
        <w:t>количест</w:t>
      </w:r>
      <w:r>
        <w:rPr>
          <w:rFonts w:ascii="Comic Sans MS" w:hAnsi="Comic Sans MS"/>
          <w:b/>
        </w:rPr>
        <w:t>во частей</w:t>
      </w:r>
      <w:r>
        <w:rPr>
          <w:rFonts w:ascii="Comic Sans MS" w:hAnsi="Comic Sans MS"/>
        </w:rPr>
        <w:t xml:space="preserve"> будет подчинено закону «7 ± 2». Таким образом происходит укрупнение единиц информации. </w:t>
      </w:r>
    </w:p>
    <w:p w14:paraId="6631CBBA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lang w:val="en-US"/>
        </w:rPr>
      </w:pPr>
      <w:r>
        <w:rPr>
          <w:rFonts w:ascii="Comic Sans MS" w:hAnsi="Comic Sans MS"/>
        </w:rPr>
        <w:t xml:space="preserve">Однако заучивать материал надо так, чтобы он сохранился в памяти надолго, а еще лучше — навсегда. Для этого его следует переправить в </w:t>
      </w:r>
      <w:r>
        <w:rPr>
          <w:rFonts w:ascii="Comic Sans MS" w:hAnsi="Comic Sans MS"/>
          <w:b/>
        </w:rPr>
        <w:t>долговременную</w:t>
      </w:r>
      <w:r>
        <w:rPr>
          <w:rFonts w:ascii="Comic Sans MS" w:hAnsi="Comic Sans MS"/>
        </w:rPr>
        <w:t xml:space="preserve"> память. Д</w:t>
      </w:r>
      <w:r>
        <w:rPr>
          <w:rFonts w:ascii="Comic Sans MS" w:hAnsi="Comic Sans MS"/>
        </w:rPr>
        <w:t xml:space="preserve">ля перевода следов события в </w:t>
      </w:r>
      <w:r>
        <w:rPr>
          <w:rFonts w:ascii="Comic Sans MS" w:hAnsi="Comic Sans MS"/>
          <w:b/>
        </w:rPr>
        <w:t xml:space="preserve">долговременную </w:t>
      </w:r>
      <w:r>
        <w:rPr>
          <w:rFonts w:ascii="Comic Sans MS" w:hAnsi="Comic Sans MS"/>
        </w:rPr>
        <w:t xml:space="preserve">память требуется от пятнадцати минут до часа. Это время называется </w:t>
      </w:r>
      <w:r>
        <w:rPr>
          <w:rFonts w:ascii="Comic Sans MS" w:hAnsi="Comic Sans MS"/>
          <w:b/>
        </w:rPr>
        <w:t xml:space="preserve">периодом консолидации. </w:t>
      </w:r>
      <w:r>
        <w:rPr>
          <w:rFonts w:ascii="Comic Sans MS" w:hAnsi="Comic Sans MS"/>
          <w:b/>
        </w:rPr>
        <w:br/>
      </w:r>
      <w:r>
        <w:rPr>
          <w:rFonts w:ascii="Comic Sans MS" w:hAnsi="Comic Sans MS"/>
        </w:rPr>
        <w:t>Самым простым и привычным способом такого перевода обычно считается повторение. Однако механическое повторение, зазубрива</w:t>
      </w:r>
      <w:r>
        <w:rPr>
          <w:rFonts w:ascii="Comic Sans MS" w:hAnsi="Comic Sans MS"/>
        </w:rPr>
        <w:t xml:space="preserve">ние не является эффективным. Давно доказано, что </w:t>
      </w:r>
      <w:r>
        <w:rPr>
          <w:rFonts w:ascii="Comic Sans MS" w:hAnsi="Comic Sans MS"/>
          <w:b/>
        </w:rPr>
        <w:t>осмысленное запоминание</w:t>
      </w:r>
      <w:r>
        <w:rPr>
          <w:rFonts w:ascii="Comic Sans MS" w:hAnsi="Comic Sans MS"/>
        </w:rPr>
        <w:t xml:space="preserve"> имеет целый ряд преимуществ по сравнению с запоминанием механическим. </w:t>
      </w:r>
      <w:r>
        <w:rPr>
          <w:rFonts w:ascii="Comic Sans MS" w:hAnsi="Comic Sans MS"/>
        </w:rPr>
        <w:br/>
        <w:t>Для того чтобы запомнить материал, нужно: 1) понять его; 2) установить логику изложения или событий; 3) соответс</w:t>
      </w:r>
      <w:r>
        <w:rPr>
          <w:rFonts w:ascii="Comic Sans MS" w:hAnsi="Comic Sans MS"/>
        </w:rPr>
        <w:t xml:space="preserve">твенно разбить материал на логические куски и найти в каждом из них «ключевую фразу», или «опорный момент». </w:t>
      </w:r>
      <w:r>
        <w:rPr>
          <w:rFonts w:ascii="Comic Sans MS" w:hAnsi="Comic Sans MS"/>
        </w:rPr>
        <w:br/>
        <w:t xml:space="preserve">Информация, которая перешла в </w:t>
      </w:r>
      <w:r>
        <w:rPr>
          <w:rFonts w:ascii="Comic Sans MS" w:hAnsi="Comic Sans MS"/>
          <w:b/>
        </w:rPr>
        <w:t xml:space="preserve">долговременную </w:t>
      </w:r>
      <w:r>
        <w:rPr>
          <w:rFonts w:ascii="Comic Sans MS" w:hAnsi="Comic Sans MS"/>
        </w:rPr>
        <w:t xml:space="preserve">память, может быть извлечена через длительное время. В процессе жизни человека часть информации из </w:t>
      </w:r>
      <w:r>
        <w:rPr>
          <w:rFonts w:ascii="Comic Sans MS" w:hAnsi="Comic Sans MS"/>
          <w:b/>
        </w:rPr>
        <w:t>дол</w:t>
      </w:r>
      <w:r>
        <w:rPr>
          <w:rFonts w:ascii="Comic Sans MS" w:hAnsi="Comic Sans MS"/>
          <w:b/>
        </w:rPr>
        <w:t>говременной</w:t>
      </w:r>
      <w:r>
        <w:rPr>
          <w:rFonts w:ascii="Comic Sans MS" w:hAnsi="Comic Sans MS"/>
        </w:rPr>
        <w:t xml:space="preserve"> памяти теряется, а около 72% остается на всю жизнь. В </w:t>
      </w:r>
      <w:r>
        <w:rPr>
          <w:rFonts w:ascii="Comic Sans MS" w:hAnsi="Comic Sans MS"/>
          <w:b/>
        </w:rPr>
        <w:t>долговременной</w:t>
      </w:r>
      <w:r>
        <w:rPr>
          <w:rFonts w:ascii="Comic Sans MS" w:hAnsi="Comic Sans MS"/>
        </w:rPr>
        <w:t xml:space="preserve"> памяти данные накапливаются в соответствии с их «значимостью». Извлечение информации из </w:t>
      </w:r>
      <w:r>
        <w:rPr>
          <w:rFonts w:ascii="Comic Sans MS" w:hAnsi="Comic Sans MS"/>
          <w:b/>
        </w:rPr>
        <w:t>долговременной</w:t>
      </w:r>
      <w:r>
        <w:rPr>
          <w:rFonts w:ascii="Comic Sans MS" w:hAnsi="Comic Sans MS"/>
        </w:rPr>
        <w:t xml:space="preserve"> памяти</w:t>
      </w:r>
      <w:r>
        <w:rPr>
          <w:sz w:val="28"/>
        </w:rPr>
        <w:t xml:space="preserve"> </w:t>
      </w:r>
      <w:r>
        <w:rPr>
          <w:rFonts w:ascii="Comic Sans MS" w:hAnsi="Comic Sans MS"/>
        </w:rPr>
        <w:t xml:space="preserve">происходит дольше, чем из </w:t>
      </w:r>
      <w:r>
        <w:rPr>
          <w:rFonts w:ascii="Comic Sans MS" w:hAnsi="Comic Sans MS"/>
          <w:b/>
        </w:rPr>
        <w:t>кратковременной</w:t>
      </w:r>
    </w:p>
    <w:p w14:paraId="1F618F31" w14:textId="77777777" w:rsidR="00000000" w:rsidRDefault="00D833D5">
      <w:pPr>
        <w:pStyle w:val="Normal"/>
        <w:ind w:left="-567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Исследователи установил</w:t>
      </w:r>
      <w:r>
        <w:rPr>
          <w:rFonts w:ascii="Comic Sans MS" w:hAnsi="Comic Sans MS"/>
        </w:rPr>
        <w:t>и, что в обычных условиях человек может запомнить 8 десятичных знаков, 7 букв расположенных не по алфавиту, 4-5 цифр, 5 синонимов. И перегрузок практически не бывает. По мнению специалистов, обычно бывает достаточно запомнить не более 4-х цифр, 5-6 букв, 4</w:t>
      </w:r>
      <w:r>
        <w:rPr>
          <w:rFonts w:ascii="Comic Sans MS" w:hAnsi="Comic Sans MS"/>
        </w:rPr>
        <w:t xml:space="preserve"> синонима и 6 десятичных цифр. Но объем памяти уменьшается, если альтернатива увеличивается. Так, например, объем памяти на различные предметы и цвета равен 3, на числа и точки - 8-9, на буквы - 6-9, на геометрические фигуры - 3-8 и т.д.</w:t>
      </w:r>
    </w:p>
    <w:p w14:paraId="7CBEFE7F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</w:p>
    <w:p w14:paraId="46365B14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</w:p>
    <w:p w14:paraId="2E50DB5E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</w:p>
    <w:p w14:paraId="6EFC7B77" w14:textId="77777777" w:rsidR="00000000" w:rsidRDefault="00D833D5">
      <w:pPr>
        <w:pStyle w:val="Normal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ЗАКОНОМЕРНОСТИ </w:t>
      </w:r>
      <w:r>
        <w:rPr>
          <w:rFonts w:ascii="Comic Sans MS" w:hAnsi="Comic Sans MS"/>
          <w:b/>
          <w:sz w:val="28"/>
        </w:rPr>
        <w:t>ЗАПОМИНАНИЯ И СОХРАНЕНИЯ ИНФОРМАЦИИ.</w:t>
      </w:r>
    </w:p>
    <w:p w14:paraId="671967A9" w14:textId="77777777" w:rsidR="00000000" w:rsidRDefault="00D833D5">
      <w:pPr>
        <w:pStyle w:val="Normal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</w:t>
      </w:r>
    </w:p>
    <w:p w14:paraId="54AA99B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Память состоит из запоминания, сохранения и последующего воспроизведения информации. </w:t>
      </w:r>
      <w:r>
        <w:rPr>
          <w:rFonts w:ascii="Comic Sans MS" w:hAnsi="Comic Sans MS"/>
        </w:rPr>
        <w:br/>
        <w:t>Один из самых первых исследователей памяти — Герман Эббингауз (кстати, именно он открыл закон «7 ± 2»), экспериментируя на самом се</w:t>
      </w:r>
      <w:r>
        <w:rPr>
          <w:rFonts w:ascii="Comic Sans MS" w:hAnsi="Comic Sans MS"/>
        </w:rPr>
        <w:t>бе, проверял, сколько повторений потребуется для запоминания без специальных приемов набора бессмысленных слогов и насколько прочным будет это запоминание. Он обнаружил, что быстрее всего забывание происходит в течение первого часа после предъявления матер</w:t>
      </w:r>
      <w:r>
        <w:rPr>
          <w:rFonts w:ascii="Comic Sans MS" w:hAnsi="Comic Sans MS"/>
        </w:rPr>
        <w:t>иала (теряется почти 60% информации). Потом процесс забывания замедляется. Через шесть дней остается уже не более 20% от общего объема информации, и эта часть сохраняется в памяти достаточно прочно.</w:t>
      </w:r>
    </w:p>
    <w:p w14:paraId="2FD884E2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br/>
      </w:r>
    </w:p>
    <w:p w14:paraId="206EA5CC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Общие условия успешного запоминания:</w:t>
      </w:r>
    </w:p>
    <w:p w14:paraId="4FDB58D4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sz w:val="32"/>
        </w:rPr>
      </w:pPr>
    </w:p>
    <w:p w14:paraId="2CEB8F10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1. Когда материал</w:t>
      </w:r>
      <w:r>
        <w:rPr>
          <w:rFonts w:ascii="Comic Sans MS" w:hAnsi="Comic Sans MS"/>
        </w:rPr>
        <w:t xml:space="preserve"> интересен для запоминающего.</w:t>
      </w:r>
    </w:p>
    <w:p w14:paraId="63DC2EAE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2. Когда у запоминающего есть уже большой объем знаний в той области, к которой относится заучиваемый материал.</w:t>
      </w:r>
    </w:p>
    <w:p w14:paraId="10F7A933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3. Когда у запоминающего сформирована установка на длительность, полноту и прочность запоминания.</w:t>
      </w:r>
    </w:p>
    <w:p w14:paraId="0822B0C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4. Когда материа</w:t>
      </w:r>
      <w:r>
        <w:rPr>
          <w:rFonts w:ascii="Comic Sans MS" w:hAnsi="Comic Sans MS"/>
        </w:rPr>
        <w:t>л осмыслен, предельно ясен, подвергается классификации.</w:t>
      </w:r>
    </w:p>
    <w:p w14:paraId="35E5161E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5. Когда при заучивании материала до 1000 слов (т.е. 3-4 страницы книги обычных размеров), он внимательно прочитан один - два раза с разбивкой его на смысловые фрагменты и затем воспроизводится путем </w:t>
      </w:r>
      <w:r>
        <w:rPr>
          <w:rFonts w:ascii="Comic Sans MS" w:hAnsi="Comic Sans MS"/>
        </w:rPr>
        <w:t>активных и с подглядыванием повторений.</w:t>
      </w:r>
    </w:p>
    <w:p w14:paraId="308E437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6. Когда число таких повторений на 50% превышает то количество их, которое требуется для первого безошибочного воспроизведения. (Со средней памятью человек может безошибочно воспроизвести 7-9 слов сразу, 12 слов - по</w:t>
      </w:r>
      <w:r>
        <w:rPr>
          <w:rFonts w:ascii="Comic Sans MS" w:hAnsi="Comic Sans MS"/>
        </w:rPr>
        <w:t>сле 17 повторений, 24 слова - после 40 повторений).</w:t>
      </w:r>
    </w:p>
    <w:p w14:paraId="5CBFA391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7. Когда между отдельными повторениями вводится пауза продолжительностью 24 часа.</w:t>
      </w:r>
    </w:p>
    <w:p w14:paraId="3EF2E25E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8. Когда процесс заучивания, разделенный на отрезки по 45-60 минут, прерывается паузами отдыха 10-15 минут.</w:t>
      </w:r>
    </w:p>
    <w:p w14:paraId="06E3112F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</w:rPr>
      </w:pPr>
    </w:p>
    <w:p w14:paraId="5016F42B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b/>
          <w:sz w:val="28"/>
        </w:rPr>
      </w:pPr>
    </w:p>
    <w:p w14:paraId="1BA1E306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Советы по ра</w:t>
      </w:r>
      <w:r>
        <w:rPr>
          <w:rFonts w:ascii="Comic Sans MS" w:hAnsi="Comic Sans MS"/>
          <w:b/>
          <w:sz w:val="28"/>
        </w:rPr>
        <w:t>звитию памяти (прежде всего механической).</w:t>
      </w:r>
    </w:p>
    <w:p w14:paraId="2C8F2902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1. "Не подряд". Научное название здесь такое: "закон распределения повторений во времени". Суть: число повторений, необходимых для полного усвоения материала, уменьшается, если не стремиться запомнить все в один п</w:t>
      </w:r>
      <w:r>
        <w:rPr>
          <w:rFonts w:ascii="Comic Sans MS" w:hAnsi="Comic Sans MS"/>
        </w:rPr>
        <w:t>рисест. Чем больше надо повторений, то есть чем обширнее порция запоминаемого материала, тем больше разница между требуемыми повторениями "за один присест" и за несколько.</w:t>
      </w:r>
    </w:p>
    <w:p w14:paraId="0B2504AD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2. Необходимо систематически чередовать пассивное восприятие запоминаемого материала</w:t>
      </w:r>
      <w:r>
        <w:rPr>
          <w:rFonts w:ascii="Comic Sans MS" w:hAnsi="Comic Sans MS"/>
        </w:rPr>
        <w:t xml:space="preserve"> с активными попытками припоминания с психологической установкой на запоминание. Переход на эту новую систему запоминания потребует в среднем 4-5 месяцев, но полностью себя оправдает.</w:t>
      </w:r>
    </w:p>
    <w:p w14:paraId="2631173F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3. По возможности чаще применять мнемотехнические (то есть не связанные </w:t>
      </w:r>
      <w:r>
        <w:rPr>
          <w:rFonts w:ascii="Comic Sans MS" w:hAnsi="Comic Sans MS"/>
        </w:rPr>
        <w:t>с содержанием запоминаемого) приемы. Например: "Каждый охотник желает знать, где сидят фазаны". Здесь одно затруднение: рецепта, как самому сочинять такие присказки-подсказки, не существует, а готовых приемов на все случаи жизни не напасешься. Но их не тру</w:t>
      </w:r>
      <w:r>
        <w:rPr>
          <w:rFonts w:ascii="Comic Sans MS" w:hAnsi="Comic Sans MS"/>
        </w:rPr>
        <w:t>дно изобрести человеку, знакомому с индивидуальными особенностями своей памяти. Нужно запомнить и руководствоваться генеральным правилом всякой умственной работы - отдыхать через смену занятий, а не через безделье. И это относится к памяти в полной мере.</w:t>
      </w:r>
    </w:p>
    <w:p w14:paraId="4455A0C8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>
        <w:rPr>
          <w:rFonts w:ascii="Comic Sans MS" w:hAnsi="Comic Sans MS"/>
        </w:rPr>
        <w:t>. Разнообразие, избежание монотонности в работе памяти.</w:t>
      </w:r>
    </w:p>
    <w:p w14:paraId="2405EAC8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Известно, что эмоционально окрашенные события, прежде всего отрицательные, а также аффекты забываются плохо.</w:t>
      </w:r>
    </w:p>
    <w:p w14:paraId="120CB122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Информацию для запоминания лучше подавать на фоне цветового, зрительного и тонального слухо</w:t>
      </w:r>
      <w:r>
        <w:rPr>
          <w:rFonts w:ascii="Comic Sans MS" w:hAnsi="Comic Sans MS"/>
        </w:rPr>
        <w:t>вого восприятия.</w:t>
      </w:r>
    </w:p>
    <w:p w14:paraId="0BF41ADB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Необходимо стремиться, чтобы в запоминании и воспроизведении участвовали все чувства или хотя бы большая их часть. Нужно научиться создавать их сочетание (например, цифра 8 - представляется полной женщиной, 87 - полная женщина идет с усаты</w:t>
      </w:r>
      <w:r>
        <w:rPr>
          <w:rFonts w:ascii="Comic Sans MS" w:hAnsi="Comic Sans MS"/>
        </w:rPr>
        <w:t>м мужчиной, цифра 5 - пахнет ландышем и т.п.).</w:t>
      </w:r>
    </w:p>
    <w:p w14:paraId="2EB6EB32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Совмещать запоминание лучше в сочетании с другим механическим занятием (ходьба, вязание и т.п.).</w:t>
      </w:r>
    </w:p>
    <w:p w14:paraId="3A69BA60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Если ввести себя в состояние самогипноза с помощью аутотренинга или медитации с мысленным перевоплощением в друг</w:t>
      </w:r>
      <w:r>
        <w:rPr>
          <w:rFonts w:ascii="Comic Sans MS" w:hAnsi="Comic Sans MS"/>
        </w:rPr>
        <w:t>ую личность запоминание происходит быстрее и эффективнее.</w:t>
      </w:r>
    </w:p>
    <w:p w14:paraId="051FCD38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Запоминание и воспроизведение в гипнозе происходит более быстро и качественно.</w:t>
      </w:r>
    </w:p>
    <w:p w14:paraId="301096BD" w14:textId="77777777" w:rsidR="00000000" w:rsidRDefault="00D833D5">
      <w:pPr>
        <w:pStyle w:val="Normal"/>
        <w:ind w:left="-567" w:right="45" w:firstLine="567"/>
        <w:rPr>
          <w:rFonts w:ascii="Comic Sans MS" w:hAnsi="Comic Sans MS"/>
        </w:rPr>
      </w:pPr>
      <w:r>
        <w:rPr>
          <w:rFonts w:ascii="Comic Sans MS" w:hAnsi="Comic Sans MS"/>
        </w:rPr>
        <w:t>Сон после обучения (запоминания) уменьшает забывание примерно в 2 раза.</w:t>
      </w:r>
    </w:p>
    <w:p w14:paraId="0773AFBF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7C29F91E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7146DFB8" w14:textId="77777777" w:rsidR="00000000" w:rsidRDefault="00D833D5">
      <w:pPr>
        <w:pStyle w:val="a6"/>
        <w:ind w:left="-567" w:right="45" w:firstLine="567"/>
        <w:rPr>
          <w:rFonts w:ascii="Comic Sans MS" w:hAnsi="Comic Sans MS"/>
          <w:lang w:val="en-US"/>
        </w:rPr>
      </w:pPr>
    </w:p>
    <w:p w14:paraId="47017E5E" w14:textId="77777777" w:rsidR="00000000" w:rsidRDefault="00D833D5">
      <w:pPr>
        <w:pStyle w:val="Normal"/>
        <w:ind w:left="-567" w:right="45" w:firstLine="567"/>
        <w:rPr>
          <w:rFonts w:ascii="Comic Sans MS" w:hAnsi="Comic Sans MS"/>
          <w:lang w:val="en-US"/>
        </w:rPr>
      </w:pPr>
    </w:p>
    <w:p w14:paraId="1F59C4FA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51E662B7" w14:textId="77777777" w:rsidR="00000000" w:rsidRDefault="00D833D5">
      <w:pPr>
        <w:ind w:left="-567" w:right="45" w:firstLine="567"/>
        <w:rPr>
          <w:rFonts w:ascii="Arial" w:hAnsi="Arial"/>
          <w:sz w:val="40"/>
        </w:rPr>
      </w:pPr>
      <w:r>
        <w:rPr>
          <w:rFonts w:ascii="Arial" w:hAnsi="Arial"/>
          <w:sz w:val="40"/>
        </w:rPr>
        <w:t>Список литературы:</w:t>
      </w:r>
    </w:p>
    <w:p w14:paraId="0E65F3A8" w14:textId="77777777" w:rsidR="00000000" w:rsidRDefault="00D833D5">
      <w:pPr>
        <w:ind w:left="-567" w:right="45" w:firstLine="567"/>
        <w:rPr>
          <w:rFonts w:ascii="Arial" w:hAnsi="Arial"/>
          <w:sz w:val="40"/>
        </w:rPr>
      </w:pPr>
    </w:p>
    <w:p w14:paraId="78411A17" w14:textId="77777777" w:rsidR="00000000" w:rsidRDefault="00D833D5">
      <w:pPr>
        <w:ind w:left="-567" w:right="45" w:firstLine="567"/>
        <w:rPr>
          <w:rFonts w:ascii="Arial" w:hAnsi="Arial"/>
          <w:sz w:val="40"/>
        </w:rPr>
      </w:pPr>
    </w:p>
    <w:p w14:paraId="7492EF0B" w14:textId="77777777" w:rsidR="00000000" w:rsidRDefault="00D833D5">
      <w:pPr>
        <w:numPr>
          <w:ilvl w:val="0"/>
          <w:numId w:val="2"/>
        </w:numPr>
        <w:ind w:right="45"/>
        <w:rPr>
          <w:rFonts w:ascii="Arial" w:hAnsi="Arial"/>
          <w:sz w:val="32"/>
        </w:rPr>
      </w:pPr>
      <w:r>
        <w:rPr>
          <w:rFonts w:ascii="Arial" w:hAnsi="Arial"/>
          <w:sz w:val="32"/>
        </w:rPr>
        <w:t>ВАРТИНЯН Г.А, ПИРОГОВ</w:t>
      </w:r>
      <w:r>
        <w:rPr>
          <w:rFonts w:ascii="Arial" w:hAnsi="Arial"/>
          <w:sz w:val="32"/>
        </w:rPr>
        <w:t xml:space="preserve"> А.А. Механизмы памяти ЦНС. Л., Наука, 1988г. </w:t>
      </w:r>
    </w:p>
    <w:p w14:paraId="43E98197" w14:textId="77777777" w:rsidR="00000000" w:rsidRDefault="00D833D5">
      <w:pPr>
        <w:numPr>
          <w:ilvl w:val="0"/>
          <w:numId w:val="2"/>
        </w:numPr>
        <w:ind w:right="45"/>
        <w:rPr>
          <w:rFonts w:ascii="Arial" w:hAnsi="Arial"/>
          <w:sz w:val="32"/>
        </w:rPr>
      </w:pPr>
      <w:r>
        <w:rPr>
          <w:rFonts w:ascii="Arial" w:hAnsi="Arial"/>
          <w:sz w:val="32"/>
        </w:rPr>
        <w:t>ВАЧКОВ И.В."Психология новой эры".</w:t>
      </w:r>
    </w:p>
    <w:p w14:paraId="701D5CC9" w14:textId="77777777" w:rsidR="00000000" w:rsidRDefault="00D833D5">
      <w:pPr>
        <w:numPr>
          <w:ilvl w:val="0"/>
          <w:numId w:val="2"/>
        </w:numPr>
        <w:ind w:right="45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ЛЁЗЕР Ф. Тренировка памяти (пер. с нем.). М, Мир, 1979г.</w:t>
      </w:r>
    </w:p>
    <w:p w14:paraId="317D908B" w14:textId="77777777" w:rsidR="00000000" w:rsidRDefault="00D833D5">
      <w:pPr>
        <w:numPr>
          <w:ilvl w:val="0"/>
          <w:numId w:val="2"/>
        </w:numPr>
        <w:ind w:right="45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ЛУРИЯ А.Р. Маленькая книжка о большой памяти. Изд.МГУ,1968г </w:t>
      </w:r>
    </w:p>
    <w:p w14:paraId="391EF259" w14:textId="77777777" w:rsidR="00000000" w:rsidRDefault="00D833D5">
      <w:pPr>
        <w:numPr>
          <w:ilvl w:val="0"/>
          <w:numId w:val="2"/>
        </w:numPr>
        <w:ind w:right="45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РОЗАНОВ С.И. "Память в психологии" из"Большой </w:t>
      </w:r>
    </w:p>
    <w:p w14:paraId="73440F9A" w14:textId="77777777" w:rsidR="00000000" w:rsidRDefault="00D833D5">
      <w:pPr>
        <w:ind w:right="45" w:firstLine="360"/>
        <w:rPr>
          <w:rFonts w:ascii="Arial" w:hAnsi="Arial"/>
          <w:sz w:val="32"/>
        </w:rPr>
      </w:pPr>
      <w:r>
        <w:rPr>
          <w:rFonts w:ascii="Arial" w:hAnsi="Arial"/>
          <w:sz w:val="32"/>
        </w:rPr>
        <w:t>Российск</w:t>
      </w:r>
      <w:r>
        <w:rPr>
          <w:rFonts w:ascii="Arial" w:hAnsi="Arial"/>
          <w:sz w:val="32"/>
        </w:rPr>
        <w:t>ой Энциклопедии" 2001</w:t>
      </w:r>
    </w:p>
    <w:p w14:paraId="15178DE5" w14:textId="77777777" w:rsidR="00000000" w:rsidRDefault="00D833D5">
      <w:pPr>
        <w:pStyle w:val="Normal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ФАЙГЕНБЕРГ И.М. Память и обучение. ЦОЛИТУВ,</w:t>
      </w:r>
    </w:p>
    <w:p w14:paraId="43AB42EA" w14:textId="77777777" w:rsidR="00000000" w:rsidRDefault="00D833D5">
      <w:pPr>
        <w:pStyle w:val="Normal"/>
        <w:ind w:firstLine="36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М. 1974г.</w:t>
      </w:r>
    </w:p>
    <w:p w14:paraId="1C32D1BE" w14:textId="77777777" w:rsidR="00000000" w:rsidRDefault="00D833D5">
      <w:pPr>
        <w:pStyle w:val="Normal"/>
        <w:rPr>
          <w:rFonts w:ascii="Comic Sans MS" w:hAnsi="Comic Sans MS"/>
        </w:rPr>
      </w:pPr>
      <w:r>
        <w:t xml:space="preserve"> </w:t>
      </w:r>
    </w:p>
    <w:p w14:paraId="64A52B7B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2F81F623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27CC5823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655DEBC3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5F2A88C1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7DCD4A0C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479EAAD1" w14:textId="77777777" w:rsidR="00000000" w:rsidRDefault="00D833D5">
      <w:pPr>
        <w:ind w:left="-567" w:right="45" w:firstLine="567"/>
        <w:rPr>
          <w:rFonts w:ascii="Comic Sans MS" w:hAnsi="Comic Sans MS"/>
          <w:sz w:val="24"/>
        </w:rPr>
      </w:pPr>
    </w:p>
    <w:p w14:paraId="2D0BE287" w14:textId="77777777" w:rsidR="00D833D5" w:rsidRDefault="00D833D5">
      <w:pPr>
        <w:ind w:left="-567" w:right="45" w:firstLine="567"/>
        <w:rPr>
          <w:rFonts w:ascii="Comic Sans MS" w:hAnsi="Comic Sans MS"/>
          <w:sz w:val="24"/>
        </w:rPr>
      </w:pPr>
    </w:p>
    <w:sectPr w:rsidR="00D833D5">
      <w:footerReference w:type="even" r:id="rId7"/>
      <w:footerReference w:type="default" r:id="rId8"/>
      <w:pgSz w:w="11906" w:h="16838"/>
      <w:pgMar w:top="1440" w:right="99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035C" w14:textId="77777777" w:rsidR="00D833D5" w:rsidRDefault="00D833D5">
      <w:r>
        <w:separator/>
      </w:r>
    </w:p>
  </w:endnote>
  <w:endnote w:type="continuationSeparator" w:id="0">
    <w:p w14:paraId="2520A2B9" w14:textId="77777777" w:rsidR="00D833D5" w:rsidRDefault="00D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FE11" w14:textId="77777777" w:rsidR="00000000" w:rsidRDefault="00D833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82B54D" w14:textId="77777777" w:rsidR="00000000" w:rsidRDefault="00D833D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BA68" w14:textId="77777777" w:rsidR="00000000" w:rsidRDefault="00D833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14:paraId="4AA9DA95" w14:textId="77777777" w:rsidR="00000000" w:rsidRDefault="00D833D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01D1" w14:textId="77777777" w:rsidR="00D833D5" w:rsidRDefault="00D833D5">
      <w:r>
        <w:separator/>
      </w:r>
    </w:p>
  </w:footnote>
  <w:footnote w:type="continuationSeparator" w:id="0">
    <w:p w14:paraId="597905AD" w14:textId="77777777" w:rsidR="00D833D5" w:rsidRDefault="00D8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CE0"/>
    <w:multiLevelType w:val="singleLevel"/>
    <w:tmpl w:val="262E33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 w15:restartNumberingAfterBreak="0">
    <w:nsid w:val="572C0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6"/>
    <w:rsid w:val="00232126"/>
    <w:rsid w:val="00D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4B42"/>
  <w15:chartTrackingRefBased/>
  <w15:docId w15:val="{1BC3F032-86FF-40F1-8EF2-EF78ED4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uppressAutoHyphens/>
      <w:jc w:val="both"/>
      <w:outlineLvl w:val="0"/>
    </w:pPr>
    <w:rPr>
      <w:rFonts w:ascii="Courier New" w:hAnsi="Courier New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uppressAutoHyphens/>
      <w:jc w:val="center"/>
    </w:pPr>
    <w:rPr>
      <w:rFonts w:ascii="Courier New" w:hAnsi="Courier New"/>
      <w:b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customStyle="1" w:styleId="a6">
    <w:name w:val="Цитаты"/>
    <w:basedOn w:val="Normal"/>
    <w:pPr>
      <w:ind w:left="360" w:right="360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Igor</cp:lastModifiedBy>
  <cp:revision>2</cp:revision>
  <dcterms:created xsi:type="dcterms:W3CDTF">2024-11-01T14:27:00Z</dcterms:created>
  <dcterms:modified xsi:type="dcterms:W3CDTF">2024-11-01T14:27:00Z</dcterms:modified>
</cp:coreProperties>
</file>