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62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Партнерство во имя Америки, свободной от наркотиков</w:t>
      </w:r>
    </w:p>
    <w:p w:rsidR="00000000" w:rsidRDefault="0037626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Роберт Портер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Соединенных Штатах злоупотребление наркотиками растет быстрее, чем в любой другой индустриальной </w:t>
      </w:r>
      <w:r>
        <w:rPr>
          <w:color w:val="000000"/>
          <w:sz w:val="24"/>
          <w:szCs w:val="24"/>
        </w:rPr>
        <w:t>стране. Это является как причиной, так и следствием широкого спектра социальных проблем, находящихся вне контроля общества. Так, у 48% всех мужчин, арестованных за убийства и нападения, тест на наркотики оказался положительным; широкое употребление наркоти</w:t>
      </w:r>
      <w:r>
        <w:rPr>
          <w:color w:val="000000"/>
          <w:sz w:val="24"/>
          <w:szCs w:val="24"/>
        </w:rPr>
        <w:t>ков явилось причиной более половины семейных инцидентов, связанных с насилием; употребление наркотиков ускоряет распространение ВИЧ-инфекции.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здесь могут помочь передачи о здоровье? Средства массовой информации в Америке оказывают громадное влияние на </w:t>
      </w:r>
      <w:r>
        <w:rPr>
          <w:color w:val="000000"/>
          <w:sz w:val="24"/>
          <w:szCs w:val="24"/>
        </w:rPr>
        <w:t>позицию общества относительно приемлемого поведения. Особенно восприимчивыми являются молодые люди. Так, огромное большинство подроствков проводят у телевизора или радиоприемника в среднем 6 часов в день.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массовой информации потенциально могут сни</w:t>
      </w:r>
      <w:r>
        <w:rPr>
          <w:color w:val="000000"/>
          <w:sz w:val="24"/>
          <w:szCs w:val="24"/>
        </w:rPr>
        <w:t>зить тягу к наркотикам, изменив отношения, которые поддерживают или допускают употребление наркотиков. Средства массовой информации могут быть особенно эффективными в предупреждении молодых людей от употребления первой дозы наркотиков.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1987 г. обществом </w:t>
      </w:r>
      <w:r>
        <w:rPr>
          <w:color w:val="000000"/>
          <w:sz w:val="24"/>
          <w:szCs w:val="24"/>
        </w:rPr>
        <w:t>"Партнерство во имя Америки, свободной от наркотиков" в начале его деятельности уже предпринимались попытки провести самую широкую за всю историю нации кампанию передач о здоровье. "Партнерство" является коалицией добровольцев, занятых в средствах массовой</w:t>
      </w:r>
      <w:r>
        <w:rPr>
          <w:color w:val="000000"/>
          <w:sz w:val="24"/>
          <w:szCs w:val="24"/>
        </w:rPr>
        <w:t xml:space="preserve"> информации. Оно привлекает творческие силы 125 рекламных агентств и настойчиво использует переданные ему безвозмездно свободные места в печатных изданиях, время на телевидении и радио для обращений, посвященных борьбе с наркотиками.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Обращения "Партнерства</w:t>
      </w:r>
      <w:r>
        <w:rPr>
          <w:color w:val="000000"/>
          <w:sz w:val="24"/>
          <w:szCs w:val="24"/>
        </w:rPr>
        <w:t>" предназначены прежде всего для детей в возрасте от 9 до 12 лет, подростков, родителей и работодателей. "Партнерство" для своих кампаний привлекает те же средства связи, что используются для продвижения коммерческой продукции, однако гораздо более целенап</w:t>
      </w:r>
      <w:r>
        <w:rPr>
          <w:color w:val="000000"/>
          <w:sz w:val="24"/>
          <w:szCs w:val="24"/>
        </w:rPr>
        <w:t>равленно и тонко, чем прежде. Предшествующие кампании антинаркотиковых обращений отличались малым бюджетом, низким качеством продукции и предоставлением не лучшего времени для передачи. Часто для этих целей привлекались хорошо известные спортсмены и знамен</w:t>
      </w:r>
      <w:r>
        <w:rPr>
          <w:color w:val="000000"/>
          <w:sz w:val="24"/>
          <w:szCs w:val="24"/>
        </w:rPr>
        <w:t>итости от индустрии развлечений, которые вылечились от употребления наркотиков. Эффективность таких коммерческих передач оказалась под вопросом в связи с последующим исследованием, которое показало, что их обращения были двусмысленными, ибо демонстрировали</w:t>
      </w:r>
      <w:r>
        <w:rPr>
          <w:color w:val="000000"/>
          <w:sz w:val="24"/>
          <w:szCs w:val="24"/>
        </w:rPr>
        <w:t>, что наркоманы все еще могут иметь чрезвычайный успех в жизни. Эти обращения ничего не сделали, чтобы обесславить наркотики и наркоманов.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"Партнерство" следует совершенно другим принципам. Это поддержка враждебного отношения к крэку, кокаину, марихуане и,</w:t>
      </w:r>
      <w:r>
        <w:rPr>
          <w:color w:val="000000"/>
          <w:sz w:val="24"/>
          <w:szCs w:val="24"/>
        </w:rPr>
        <w:t xml:space="preserve"> совсем недавно, к наркотикам, принимаемым путем вдыхания (их использование расширяется среди подростков). Это приводит к тому, что использование наркотиков предстает жалким и глупым зрелищем - зрелищем, далеким от моды и лишенным какого-либо очарования.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обращении к детям и их родителям говорится о том, что любое использование наркотиков детьми вызывает риск для их развития в то время, когда они в самой меньшей степени могут себе это позволить. Обращение к подросткам несет информацию о том, что наркотики </w:t>
      </w:r>
      <w:r>
        <w:rPr>
          <w:color w:val="000000"/>
          <w:sz w:val="24"/>
          <w:szCs w:val="24"/>
        </w:rPr>
        <w:t>являются чем угодно, но не модой. Они не привлекательны и приводят к изоляции от общества (а такая судьба для многих молодых людей хуже смерти). В обращении к работодателям акцентрируется внимание на необходимости принятия мер против принятия наркотиков на</w:t>
      </w:r>
      <w:r>
        <w:rPr>
          <w:color w:val="000000"/>
          <w:sz w:val="24"/>
          <w:szCs w:val="24"/>
        </w:rPr>
        <w:t xml:space="preserve"> работе, организации рабочих мест, свободных от наркотиков.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Стратегия передач во время кампании рассчитана на годы. Однако постоянно предпринимаются попытки насытить средства массовой информации активно изыскиваемыми возможностями бесплатного размещения об</w:t>
      </w:r>
      <w:r>
        <w:rPr>
          <w:color w:val="000000"/>
          <w:sz w:val="24"/>
          <w:szCs w:val="24"/>
        </w:rPr>
        <w:t>ращений на телевидении, радио или в печати с тем, чтобы каждый американец мог их видеть ежедневно.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"Партнерство" было занято также созданием таких обращений, которые бы учитывали формирующиеся реалии молодежной аудитории. Одна из таких реальностей - знаком</w:t>
      </w:r>
      <w:r>
        <w:rPr>
          <w:color w:val="000000"/>
          <w:sz w:val="24"/>
          <w:szCs w:val="24"/>
        </w:rPr>
        <w:t>ство с наркотиками. Дети против наркотиков и это отрицательное отношение требует соответствующего усиления. В юности они пытаются вести себя как взрослые и их отрицательное отношение к наркотикам становится уязвимым. Таким образом, дополнительная стратегия</w:t>
      </w:r>
      <w:r>
        <w:rPr>
          <w:color w:val="000000"/>
          <w:sz w:val="24"/>
          <w:szCs w:val="24"/>
        </w:rPr>
        <w:t xml:space="preserve"> передач состоит в укреплении способности к сопротивлению.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стратегии состоят также в обеспечении поддержки более чем 2500 местным антинаркотиковым организациям и коалициям по всей стране. Передачи "Партнерства" обеспечивают наличие благоприя</w:t>
      </w:r>
      <w:r>
        <w:rPr>
          <w:color w:val="000000"/>
          <w:sz w:val="24"/>
          <w:szCs w:val="24"/>
        </w:rPr>
        <w:t>тной среды или окружения для работы местных организаций. Но "Партнерство" обеспечивает также помощь в составлении объемной библиотеки антинаркотиковых обращений для их использования на местах. Новая кампания сфокусирована на специальных обращениях для дете</w:t>
      </w:r>
      <w:r>
        <w:rPr>
          <w:color w:val="000000"/>
          <w:sz w:val="24"/>
          <w:szCs w:val="24"/>
        </w:rPr>
        <w:t>й в небольших городах - дети чаще всего и непосредственно подвергаются действию наркотиков, которые вносят насилие в их повседневную жизнь.</w:t>
      </w:r>
    </w:p>
    <w:p w:rsidR="00000000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результатов работы "Партнерства" в 1987-1995 гг. показал, что кампании по борьбе с употреблением наркотиков и</w:t>
      </w:r>
      <w:r>
        <w:rPr>
          <w:color w:val="000000"/>
          <w:sz w:val="24"/>
          <w:szCs w:val="24"/>
        </w:rPr>
        <w:t xml:space="preserve"> профилактике наркоманий в средствах массовой информации существенно влияют на первоначальные попытки приема наркотиков и на их использование для восстановления сил, и поэтому такие передачи должны быть продолжены и поддержаны несмотря на то, что их влияни</w:t>
      </w:r>
      <w:r>
        <w:rPr>
          <w:color w:val="000000"/>
          <w:sz w:val="24"/>
          <w:szCs w:val="24"/>
        </w:rPr>
        <w:t>е на хронических наркоманов обычно выражено гораздо слабее.</w:t>
      </w:r>
    </w:p>
    <w:p w:rsidR="00000000" w:rsidRDefault="003762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76261" w:rsidRDefault="003762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http://www.medlux.ru/</w:t>
        </w:r>
      </w:hyperlink>
    </w:p>
    <w:sectPr w:rsidR="00376261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43"/>
    <w:rsid w:val="00376261"/>
    <w:rsid w:val="00B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lu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4670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Партнерство во имя Америки, свободной от наркотиков</dc:title>
  <dc:creator>USER</dc:creator>
  <cp:lastModifiedBy>Igor</cp:lastModifiedBy>
  <cp:revision>3</cp:revision>
  <dcterms:created xsi:type="dcterms:W3CDTF">2024-07-17T07:50:00Z</dcterms:created>
  <dcterms:modified xsi:type="dcterms:W3CDTF">2024-07-17T07:50:00Z</dcterms:modified>
</cp:coreProperties>
</file>