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1914">
      <w:pPr>
        <w:pStyle w:val="2"/>
        <w:spacing w:line="360" w:lineRule="auto"/>
      </w:pPr>
      <w:r>
        <w:t xml:space="preserve">Глава 3. Патология гемостаза - геморрагические диатезы. </w:t>
      </w:r>
    </w:p>
    <w:p w:rsidR="00000000" w:rsidRDefault="00591914">
      <w:pPr>
        <w:pStyle w:val="31"/>
        <w:spacing w:line="36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Термин “геморрагические диатезы” объединяет большую группу заболеваний, протекающих с геморрагическим синдромом.</w:t>
      </w:r>
      <w:bookmarkEnd w:id="0"/>
      <w:r>
        <w:rPr>
          <w:sz w:val="24"/>
          <w:szCs w:val="24"/>
        </w:rPr>
        <w:t xml:space="preserve"> С учетом патофизиологических механизмов гемостаза: сосудисто-тромбоцитарный и коагуляц</w:t>
      </w:r>
      <w:r>
        <w:rPr>
          <w:sz w:val="24"/>
          <w:szCs w:val="24"/>
        </w:rPr>
        <w:t>ионный, - выделяют три группы геморрагических диатезов:</w:t>
      </w:r>
    </w:p>
    <w:p w:rsidR="00000000" w:rsidRDefault="0059191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Тромбоцитопении и тромбоцитопатии –</w:t>
      </w:r>
      <w:r>
        <w:rPr>
          <w:sz w:val="24"/>
          <w:szCs w:val="24"/>
        </w:rPr>
        <w:t xml:space="preserve"> заболевания,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обусловленные изменением количества или качественных свойств тромбоцитов. К ним относится прежде всего идиопатическая тромбоцитопеническая пурпура (ИТП</w:t>
      </w:r>
      <w:r>
        <w:rPr>
          <w:sz w:val="24"/>
          <w:szCs w:val="24"/>
        </w:rPr>
        <w:t xml:space="preserve">) и тромбоцитопатии различного типа. </w:t>
      </w:r>
    </w:p>
    <w:p w:rsidR="00000000" w:rsidRDefault="0059191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Вазопатии</w:t>
      </w:r>
      <w:r>
        <w:rPr>
          <w:sz w:val="24"/>
          <w:szCs w:val="24"/>
        </w:rPr>
        <w:t xml:space="preserve"> – процессы, связанные с дефектом сосудистой стенки. В эту группу входят различные по механизму возникновения заболевания: геморрагический васкулит, болезнь Рандю-Ослера, инфекционно токсическое повреждение со</w:t>
      </w:r>
      <w:r>
        <w:rPr>
          <w:sz w:val="24"/>
          <w:szCs w:val="24"/>
        </w:rPr>
        <w:t>судов (бактериальный эндокардит), авитаминоз С.</w:t>
      </w:r>
    </w:p>
    <w:p w:rsidR="00000000" w:rsidRDefault="0059191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Коагулопатии</w:t>
      </w:r>
      <w:r>
        <w:rPr>
          <w:sz w:val="24"/>
          <w:szCs w:val="24"/>
        </w:rPr>
        <w:t xml:space="preserve"> – очень большая группа заболеваний, обусловленных дефицитом или молекулярными дефектами плазменных факторов свертывания. Наиболее частыми формами из группы наследственных коагулопатий являются ге</w:t>
      </w:r>
      <w:r>
        <w:rPr>
          <w:sz w:val="24"/>
          <w:szCs w:val="24"/>
        </w:rPr>
        <w:t>мофилия А (составляет 68-78%), болезнь Виллебранда  (9-18%) и гемофилия В (6-13%). Приобретенные коагулопатии могут возникать в результате нарушения синтеза факторов свертывания в печени, или  их повышенного разрушения (аутоиммунная гемофилия А), или при в</w:t>
      </w:r>
      <w:r>
        <w:rPr>
          <w:sz w:val="24"/>
          <w:szCs w:val="24"/>
        </w:rPr>
        <w:t xml:space="preserve">озросшем потреблением (ДВС-синдром). </w:t>
      </w:r>
    </w:p>
    <w:p w:rsidR="00000000" w:rsidRDefault="005919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Данный классификационный подход не является безупречным. Он не включает состояния, когда имеют место сочетанные нарушения. А кроме того, следует помнить, что дефицит или молекулярные дефекты целого ряда факторов сверты</w:t>
      </w:r>
      <w:r>
        <w:rPr>
          <w:sz w:val="24"/>
          <w:szCs w:val="24"/>
        </w:rPr>
        <w:t xml:space="preserve">вания (в частности  дефицит </w:t>
      </w:r>
      <w:r>
        <w:rPr>
          <w:sz w:val="24"/>
          <w:szCs w:val="24"/>
          <w:lang w:val="en-US"/>
        </w:rPr>
        <w:t xml:space="preserve">XII </w:t>
      </w:r>
      <w:r>
        <w:rPr>
          <w:sz w:val="24"/>
          <w:szCs w:val="24"/>
        </w:rPr>
        <w:t>фактора (Хагемана),  значительная часть молекулярных дефектов фибриногена</w:t>
      </w:r>
      <w:r>
        <w:rPr>
          <w:sz w:val="24"/>
          <w:szCs w:val="24"/>
          <w:lang w:val="de-DE"/>
        </w:rPr>
        <w:t>) не сопровождаются повышенной кровоточивостью, а могут наоборот обуславливать наклонность к тромботическим осложнениям.</w:t>
      </w:r>
    </w:p>
    <w:p w:rsidR="00000000" w:rsidRDefault="00591914">
      <w:pPr>
        <w:spacing w:line="360" w:lineRule="auto"/>
        <w:ind w:firstLine="0"/>
        <w:rPr>
          <w:sz w:val="24"/>
          <w:szCs w:val="24"/>
        </w:rPr>
      </w:pPr>
    </w:p>
    <w:p w:rsidR="00000000" w:rsidRDefault="00591914">
      <w:pPr>
        <w:numPr>
          <w:ilvl w:val="0"/>
          <w:numId w:val="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Гемофилия А </w:t>
      </w:r>
    </w:p>
    <w:p w:rsidR="00000000" w:rsidRDefault="00591914">
      <w:pPr>
        <w:ind w:left="284" w:firstLine="0"/>
        <w:rPr>
          <w:sz w:val="28"/>
          <w:szCs w:val="28"/>
        </w:rPr>
      </w:pPr>
    </w:p>
    <w:p w:rsidR="00000000" w:rsidRDefault="005919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Гемофилия А - н</w:t>
      </w:r>
      <w:r>
        <w:rPr>
          <w:sz w:val="24"/>
          <w:szCs w:val="24"/>
        </w:rPr>
        <w:t>аследственное рецессивное заболевание, сцепленное с Х-хромосомой. Это наиболее часто встречающийся наследственный геморрагический диатез коагуляционного генеза, обусловленный дефицитом или молекулярными аномалиями (дефект прокоагулянтной активности) фактор</w:t>
      </w:r>
      <w:r>
        <w:rPr>
          <w:sz w:val="24"/>
          <w:szCs w:val="24"/>
        </w:rPr>
        <w:t>а VIII. Полагают, что частота гемофилии А составляет 30-100 на 1 млн населения.</w:t>
      </w:r>
    </w:p>
    <w:p w:rsidR="00000000" w:rsidRDefault="00591914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Дефицит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 фактора приводит к нарушение внутреннего механизма образования тромбина, что лабораторно подтверждается удлинением АЧТВ по коагулограмме. Это оказывает свое влияни</w:t>
      </w:r>
      <w:r>
        <w:rPr>
          <w:sz w:val="24"/>
          <w:szCs w:val="24"/>
        </w:rPr>
        <w:t xml:space="preserve">е и на собственно процесс свертывания крови: превращение фибриногена в фибрин, выявляемое по удлинению ТВ. В зависимости от концентрации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 фактора в крови выделяют четыре степени тяжести  гемофилии А: крайне тяжелая -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</w:rPr>
        <w:t xml:space="preserve">фактор - 0-1%, тяжелая -1-2%, </w:t>
      </w:r>
      <w:r>
        <w:rPr>
          <w:sz w:val="24"/>
          <w:szCs w:val="24"/>
        </w:rPr>
        <w:t>средней тяжести -2-5%, легкая - выше 5%. Данное деление утрачивает свою значимость при травмах, операциях, так как при этом ни одна из подобных концентраций фактора не может обеспечить адекватного гемостаза и потребности в объеме заместительной терапии при</w:t>
      </w:r>
      <w:r>
        <w:rPr>
          <w:sz w:val="24"/>
          <w:szCs w:val="24"/>
        </w:rPr>
        <w:t>близительно будут одинаковыми.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Клинические проявления</w:t>
      </w:r>
      <w:r>
        <w:rPr>
          <w:sz w:val="24"/>
          <w:szCs w:val="24"/>
        </w:rPr>
        <w:t xml:space="preserve">. Гемофилией А болеют лица мужского пола. Заболевание, как правило, проявляет себя с детства или даже с момента рождения. 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Существует определеная </w:t>
      </w:r>
      <w:r>
        <w:rPr>
          <w:i/>
          <w:iCs/>
          <w:sz w:val="24"/>
          <w:szCs w:val="24"/>
        </w:rPr>
        <w:t>динамика проявлений геморрагического синдрома</w:t>
      </w:r>
      <w:r>
        <w:rPr>
          <w:sz w:val="24"/>
          <w:szCs w:val="24"/>
        </w:rPr>
        <w:t xml:space="preserve">: с момента </w:t>
      </w:r>
      <w:r>
        <w:rPr>
          <w:sz w:val="24"/>
          <w:szCs w:val="24"/>
        </w:rPr>
        <w:t xml:space="preserve">рождения  первым проявлением может быть </w:t>
      </w:r>
      <w:proofErr w:type="spellStart"/>
      <w:r>
        <w:rPr>
          <w:sz w:val="24"/>
          <w:szCs w:val="24"/>
        </w:rPr>
        <w:t>кефалогематома</w:t>
      </w:r>
      <w:proofErr w:type="spellEnd"/>
      <w:r>
        <w:rPr>
          <w:sz w:val="24"/>
          <w:szCs w:val="24"/>
        </w:rPr>
        <w:t>, далее кровотечения при прорезывании зубов, гемартрозы, по мере возникновения соматической патологии – кровотечения из ЖКТ (язва желудка, 12 перстной кишки, полипы, геморрой), почечные кровотечения и д</w:t>
      </w:r>
      <w:r>
        <w:rPr>
          <w:sz w:val="24"/>
          <w:szCs w:val="24"/>
        </w:rPr>
        <w:t xml:space="preserve">р.. 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Клинически характерен </w:t>
      </w:r>
      <w:r>
        <w:rPr>
          <w:i/>
          <w:iCs/>
          <w:sz w:val="24"/>
          <w:szCs w:val="24"/>
        </w:rPr>
        <w:t>гематомный тип кровоточивости</w:t>
      </w:r>
      <w:r>
        <w:rPr>
          <w:sz w:val="24"/>
          <w:szCs w:val="24"/>
        </w:rPr>
        <w:t xml:space="preserve"> с глубокими, напряженными и болезненными кровоизлияния в подкожную клетчатку, мышцы, под апоневроз, кровоизлияниями в полости (брюшную, грудную клетку), в мозг, в суставы. Наблюдаются запоздалые кров</w:t>
      </w:r>
      <w:r>
        <w:rPr>
          <w:sz w:val="24"/>
          <w:szCs w:val="24"/>
        </w:rPr>
        <w:t xml:space="preserve">отечения, возникающие через некоторое время после травмы, операции, экстракции зубов, но очень упорные, длительные и анемизирующие. Гематомы нередко вызывают расслоение и деструкцию тканей, сдавление нервных стволов с развитием парезов и контрактур. 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Гемар</w:t>
      </w:r>
      <w:r>
        <w:rPr>
          <w:i/>
          <w:iCs/>
          <w:sz w:val="24"/>
          <w:szCs w:val="24"/>
        </w:rPr>
        <w:t>трозы</w:t>
      </w:r>
      <w:r>
        <w:rPr>
          <w:sz w:val="24"/>
          <w:szCs w:val="24"/>
        </w:rPr>
        <w:t>, стонтанно возникающие, – наиболее частые проявления геморрагического синдрома. Сустав увеличивается в объеме, имеют место интенсивные боли не только при движении, но и покое, нарушение пассивных и активных движений. При отсутсвии адекватного лечения</w:t>
      </w:r>
      <w:r>
        <w:rPr>
          <w:sz w:val="24"/>
          <w:szCs w:val="24"/>
        </w:rPr>
        <w:t xml:space="preserve"> в последующем развивается постгеморрагическая атрропатия со стойкой деформацией сустава (шаровидный сустав). Имеющий при этом место хронический синовит способствует последующим кровотечениям. 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Забрюшинные гематомы</w:t>
      </w:r>
      <w:r>
        <w:rPr>
          <w:sz w:val="24"/>
          <w:szCs w:val="24"/>
        </w:rPr>
        <w:t>, проявляют себя скоплением крови в нижних</w:t>
      </w:r>
      <w:r>
        <w:rPr>
          <w:sz w:val="24"/>
          <w:szCs w:val="24"/>
        </w:rPr>
        <w:t xml:space="preserve"> отделах живота (в паховых областях). Для них клинически характерен симптом приведения бедра к животу в виде невозможности полного разгибания ноги в тазобедренном суставе. Степень тяжести состояния больного </w:t>
      </w:r>
      <w:proofErr w:type="spellStart"/>
      <w:r>
        <w:rPr>
          <w:sz w:val="24"/>
          <w:szCs w:val="24"/>
        </w:rPr>
        <w:t>коррегирует</w:t>
      </w:r>
      <w:proofErr w:type="spellEnd"/>
      <w:r>
        <w:rPr>
          <w:sz w:val="24"/>
          <w:szCs w:val="24"/>
        </w:rPr>
        <w:t xml:space="preserve"> с уровнем снижения гемоглобина и зоно</w:t>
      </w:r>
      <w:r>
        <w:rPr>
          <w:sz w:val="24"/>
          <w:szCs w:val="24"/>
        </w:rPr>
        <w:t>й распространения гематомы.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Возможны спонтанные носовые, почечные и желудочно-кишечные кровотечения. 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мере увеличения продолжительности  заболевания и длительности периода его активного лечения в клинике могут проявляться </w:t>
      </w:r>
      <w:r>
        <w:rPr>
          <w:i/>
          <w:iCs/>
          <w:sz w:val="24"/>
          <w:szCs w:val="24"/>
        </w:rPr>
        <w:t>типичные осложнения гемостатиче</w:t>
      </w:r>
      <w:r>
        <w:rPr>
          <w:i/>
          <w:iCs/>
          <w:sz w:val="24"/>
          <w:szCs w:val="24"/>
        </w:rPr>
        <w:t>ской терапии</w:t>
      </w:r>
      <w:r>
        <w:rPr>
          <w:sz w:val="24"/>
          <w:szCs w:val="24"/>
        </w:rPr>
        <w:t xml:space="preserve">. К ним относится: развитие ингибиторной формы гемофилии с образованием антител против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 фактора, развитие аутоиммунного поражения суставов по типу вторичного ревматоидного синдрома, а также инфицирование вирусами гепатита В, С с последующей</w:t>
      </w:r>
      <w:r>
        <w:rPr>
          <w:sz w:val="24"/>
          <w:szCs w:val="24"/>
        </w:rPr>
        <w:t xml:space="preserve"> клиникой хронического гепатита, ВИЧ-инфицирование. В связи с частым применением анальгетиков, включая наркотических, может иметь место наркомания.</w:t>
      </w:r>
    </w:p>
    <w:p w:rsidR="00000000" w:rsidRDefault="00591914">
      <w:pPr>
        <w:spacing w:line="360" w:lineRule="auto"/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Диагностические критерии гемофилии А:</w:t>
      </w:r>
    </w:p>
    <w:p w:rsidR="00000000" w:rsidRDefault="00591914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Гематомный тип кровоточивости.</w:t>
      </w:r>
    </w:p>
    <w:p w:rsidR="00000000" w:rsidRDefault="00591914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Удлинение АЧТВ, времени всертывания кро</w:t>
      </w:r>
      <w:r>
        <w:rPr>
          <w:sz w:val="24"/>
          <w:szCs w:val="24"/>
        </w:rPr>
        <w:t>ви, иногда ТВ при нормальном ПВ и времени кровтечения.</w:t>
      </w:r>
    </w:p>
    <w:p w:rsidR="00000000" w:rsidRDefault="00591914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Снижение концентрации фактора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 в сыворотке крови пациента.</w:t>
      </w:r>
    </w:p>
    <w:p w:rsidR="00000000" w:rsidRDefault="00591914">
      <w:pPr>
        <w:spacing w:line="36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Лечение.</w:t>
      </w:r>
    </w:p>
    <w:p w:rsidR="00000000" w:rsidRDefault="005919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 легкой форме гемофилии А с целью коррекции геморрагического синдрома может быть использован десмопрессин (1-дезамино-8</w:t>
      </w:r>
      <w:r>
        <w:rPr>
          <w:sz w:val="24"/>
          <w:szCs w:val="24"/>
          <w:lang w:val="en-US"/>
        </w:rPr>
        <w:t>D-</w:t>
      </w:r>
      <w:r>
        <w:rPr>
          <w:sz w:val="24"/>
          <w:szCs w:val="24"/>
        </w:rPr>
        <w:t>аргин</w:t>
      </w:r>
      <w:r>
        <w:rPr>
          <w:sz w:val="24"/>
          <w:szCs w:val="24"/>
        </w:rPr>
        <w:t xml:space="preserve">ин-вазопрессин </w:t>
      </w:r>
      <w:r>
        <w:rPr>
          <w:sz w:val="24"/>
          <w:szCs w:val="24"/>
          <w:lang w:val="en-US"/>
        </w:rPr>
        <w:t>[DDAVP]</w:t>
      </w:r>
      <w:r>
        <w:rPr>
          <w:sz w:val="24"/>
          <w:szCs w:val="24"/>
        </w:rPr>
        <w:t>).</w:t>
      </w:r>
    </w:p>
    <w:p w:rsidR="00000000" w:rsidRDefault="005919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 целью возмещения дефицита фактора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 проводят, так называемую, заместительную терапию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Наиболее широко при этом применяют криопреципитат - криоконсервированная и криоконцентрированная донорская плазма. Расчет суточной дозы крио</w:t>
      </w:r>
      <w:r>
        <w:rPr>
          <w:sz w:val="24"/>
          <w:szCs w:val="24"/>
        </w:rPr>
        <w:t xml:space="preserve">преципитата зависит от степени тяжести гемофилии и объема возможного оперативного вмешательства и зачастую субъективен, потому что нет точного представления о дозе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 фактора в 1 пакете криопреципитата. Эта проблема не возникает при использовании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 фа</w:t>
      </w:r>
      <w:r>
        <w:rPr>
          <w:sz w:val="24"/>
          <w:szCs w:val="24"/>
        </w:rPr>
        <w:t>ктора - рекомбинантного лекарственного препарата или выделенного из плазмы крови. Эффективность, точность дозирования, иммунологическая и вирусологическая безопасность последнего намного превышает таковые при лечение компонентами крови. Обычно он дозирован</w:t>
      </w:r>
      <w:r>
        <w:rPr>
          <w:sz w:val="24"/>
          <w:szCs w:val="24"/>
        </w:rPr>
        <w:t xml:space="preserve"> по 1000 ед во флаконе. Лечении спонтанного кровотечения требует повышения фактора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 до уровня 30%, при подготовке к обширному хирургическому вмешательству необходимо повышать его до 100%. Количество необходимого для этого фактора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 расчитывается сле</w:t>
      </w:r>
      <w:r>
        <w:rPr>
          <w:sz w:val="24"/>
          <w:szCs w:val="24"/>
        </w:rPr>
        <w:t>дующим образом:</w:t>
      </w:r>
    </w:p>
    <w:p w:rsidR="00000000" w:rsidRDefault="0059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Ударная доза</w:t>
      </w:r>
    </w:p>
    <w:p w:rsidR="00000000" w:rsidRDefault="00591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(ед фактора </w:t>
      </w:r>
      <w:r>
        <w:rPr>
          <w:b/>
          <w:bCs/>
          <w:sz w:val="24"/>
          <w:szCs w:val="24"/>
          <w:lang w:val="en-US"/>
        </w:rPr>
        <w:t xml:space="preserve">YIII) </w:t>
      </w:r>
      <w:r>
        <w:rPr>
          <w:b/>
          <w:bCs/>
          <w:sz w:val="24"/>
          <w:szCs w:val="24"/>
        </w:rPr>
        <w:t xml:space="preserve">= желаемый уровень фактора </w:t>
      </w:r>
      <w:r>
        <w:rPr>
          <w:b/>
          <w:bCs/>
          <w:sz w:val="24"/>
          <w:szCs w:val="24"/>
          <w:lang w:val="en-US"/>
        </w:rPr>
        <w:t>YIII</w:t>
      </w:r>
      <w:r>
        <w:rPr>
          <w:b/>
          <w:bCs/>
          <w:sz w:val="24"/>
          <w:szCs w:val="24"/>
        </w:rPr>
        <w:t xml:space="preserve"> х масса тела в кг</w:t>
      </w:r>
    </w:p>
    <w:p w:rsidR="00000000" w:rsidRDefault="00591914">
      <w:pPr>
        <w:tabs>
          <w:tab w:val="left" w:pos="1134"/>
        </w:tabs>
        <w:spacing w:line="360" w:lineRule="auto"/>
        <w:ind w:firstLine="720"/>
        <w:rPr>
          <w:sz w:val="24"/>
          <w:szCs w:val="24"/>
          <w:lang w:val="en-US"/>
        </w:rPr>
      </w:pPr>
    </w:p>
    <w:p w:rsidR="00000000" w:rsidRDefault="00591914">
      <w:pPr>
        <w:pStyle w:val="4"/>
      </w:pPr>
      <w:r>
        <w:lastRenderedPageBreak/>
        <w:t>Поддерживающая доза = половина ударной дозы</w:t>
      </w:r>
    </w:p>
    <w:p w:rsidR="00000000" w:rsidRDefault="00591914">
      <w:pPr>
        <w:tabs>
          <w:tab w:val="left" w:pos="1134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После введения ударной дозы фактора каждые 12 часов вводят поддерживающую до тех пор пока не заживет рана (7-10 дн</w:t>
      </w:r>
      <w:r>
        <w:rPr>
          <w:sz w:val="24"/>
          <w:szCs w:val="24"/>
        </w:rPr>
        <w:t>ей).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Лечение острого гемартроза патологически неизмененного ранее сустава предполагает не только  адекватную, неотложную заместительную терапию, но и обязательную аспирацию крови из сустава с последующей его иммобилизацией. 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Любая стоматологическая помощь,</w:t>
      </w:r>
      <w:r>
        <w:rPr>
          <w:sz w:val="24"/>
          <w:szCs w:val="24"/>
        </w:rPr>
        <w:t xml:space="preserve"> включая чистку зубного камня и пломбирование зубов, требует предварительного (непосредственно перед манипуляцией) однократного внутривенного введения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 фактора в дозе 20 ед/кг веса больного. Одновременно назначают введение </w:t>
      </w:r>
      <w:r>
        <w:rPr>
          <w:sz w:val="24"/>
          <w:szCs w:val="24"/>
        </w:rPr>
        <w:sym w:font="Symbol" w:char="F065"/>
      </w:r>
      <w:r>
        <w:rPr>
          <w:sz w:val="24"/>
          <w:szCs w:val="24"/>
        </w:rPr>
        <w:t>-аминокапроновой кислоты (ам</w:t>
      </w:r>
      <w:r>
        <w:rPr>
          <w:sz w:val="24"/>
          <w:szCs w:val="24"/>
        </w:rPr>
        <w:t xml:space="preserve">икара) 6 г каждые 6 часов в течение 4-6 дней. 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При развитии ингибиторной формы гемофилии А эффективным является плазмоферез, лечение высокими дозами внутривенного иммуноглобулина, ГКС.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последние годы получает распространение программа профилактического в</w:t>
      </w:r>
      <w:r>
        <w:rPr>
          <w:sz w:val="24"/>
          <w:szCs w:val="24"/>
        </w:rPr>
        <w:t xml:space="preserve">ведения фактора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, когда с момента установления диагноза </w:t>
      </w:r>
      <w:proofErr w:type="spellStart"/>
      <w:r>
        <w:rPr>
          <w:sz w:val="24"/>
          <w:szCs w:val="24"/>
        </w:rPr>
        <w:t>гемафилии</w:t>
      </w:r>
      <w:proofErr w:type="spellEnd"/>
      <w:r>
        <w:rPr>
          <w:sz w:val="24"/>
          <w:szCs w:val="24"/>
        </w:rPr>
        <w:t xml:space="preserve"> А начинают постоянное введение фактора из расчета  25-40 МЕ/кг 3 раза в неделю. </w:t>
      </w:r>
    </w:p>
    <w:p w:rsidR="00000000" w:rsidRDefault="00591914">
      <w:pPr>
        <w:spacing w:line="360" w:lineRule="auto"/>
        <w:ind w:firstLine="720"/>
        <w:rPr>
          <w:sz w:val="24"/>
          <w:szCs w:val="24"/>
        </w:rPr>
      </w:pPr>
    </w:p>
    <w:p w:rsidR="00000000" w:rsidRDefault="00591914">
      <w:pPr>
        <w:pStyle w:val="30"/>
        <w:numPr>
          <w:ilvl w:val="0"/>
          <w:numId w:val="9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Гемофилия В (болезнь Кристмаса) -</w:t>
      </w:r>
    </w:p>
    <w:p w:rsidR="00000000" w:rsidRDefault="00591914">
      <w:pPr>
        <w:pStyle w:val="30"/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Гемофилия В - заболевание, сцепленное с Х-хромосомой, обусловлено недо</w:t>
      </w:r>
      <w:r>
        <w:rPr>
          <w:sz w:val="24"/>
          <w:szCs w:val="24"/>
        </w:rPr>
        <w:t>статочной активностью или полным отсутсвием фактора IX (плазменного компонента тромбопластина). По симптоматике, тяжести и осложнениям, а также общим принципам терапии гемофилия В идентична  гемофилии А. Но при этом частота гемартрозов и гематом наблюдаетс</w:t>
      </w:r>
      <w:r>
        <w:rPr>
          <w:sz w:val="24"/>
          <w:szCs w:val="24"/>
        </w:rPr>
        <w:t xml:space="preserve">я приблизительно в 5 раз реже, чем при гемофилии А. В качестве заместительной терапии используют криопреципитат или фактор </w:t>
      </w:r>
      <w:r>
        <w:rPr>
          <w:sz w:val="24"/>
          <w:szCs w:val="24"/>
          <w:lang w:val="de-DE"/>
        </w:rPr>
        <w:t>IX</w:t>
      </w:r>
      <w:r>
        <w:rPr>
          <w:sz w:val="24"/>
          <w:szCs w:val="24"/>
        </w:rPr>
        <w:t>. При профилактическом лечении осуществляют введение 25-40 МЕ/кг 2 раза в неделю. Для лечения тяжелых кровотечений предпочтительнее</w:t>
      </w:r>
      <w:r>
        <w:rPr>
          <w:sz w:val="24"/>
          <w:szCs w:val="24"/>
        </w:rPr>
        <w:t xml:space="preserve"> применять фактор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, при небольших можно ограничиться свежезамороженной плазмой. При гемофилии В встречаются и специфические осложнения, связанные с самой терапией фактором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>, - тромбозы (тромбоз глубих вен, легочная тромбэмболия, ДВС). При этом рекоменд</w:t>
      </w:r>
      <w:r>
        <w:rPr>
          <w:sz w:val="24"/>
          <w:szCs w:val="24"/>
        </w:rPr>
        <w:t xml:space="preserve">уется сочетанное назначение гепарина, лучше </w:t>
      </w:r>
      <w:proofErr w:type="spellStart"/>
      <w:r>
        <w:rPr>
          <w:sz w:val="24"/>
          <w:szCs w:val="24"/>
        </w:rPr>
        <w:t>фраксипорина</w:t>
      </w:r>
      <w:proofErr w:type="spellEnd"/>
      <w:r>
        <w:rPr>
          <w:sz w:val="24"/>
          <w:szCs w:val="24"/>
        </w:rPr>
        <w:t>, особенно при хирургических вмешательствах.</w:t>
      </w:r>
    </w:p>
    <w:p w:rsidR="00000000" w:rsidRDefault="00591914">
      <w:pPr>
        <w:pStyle w:val="30"/>
        <w:spacing w:line="360" w:lineRule="auto"/>
        <w:rPr>
          <w:sz w:val="24"/>
          <w:szCs w:val="24"/>
        </w:rPr>
      </w:pPr>
    </w:p>
    <w:p w:rsidR="00000000" w:rsidRDefault="00591914">
      <w:pPr>
        <w:pStyle w:val="30"/>
        <w:numPr>
          <w:ilvl w:val="0"/>
          <w:numId w:val="9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Болезнь Виллебранда</w:t>
      </w:r>
    </w:p>
    <w:p w:rsidR="00000000" w:rsidRDefault="00591914">
      <w:pPr>
        <w:pStyle w:val="30"/>
        <w:spacing w:line="360" w:lineRule="auto"/>
        <w:ind w:left="360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Болезнь </w:t>
      </w:r>
      <w:proofErr w:type="spellStart"/>
      <w:r>
        <w:rPr>
          <w:sz w:val="24"/>
          <w:szCs w:val="24"/>
        </w:rPr>
        <w:t>Виллебранда</w:t>
      </w:r>
      <w:proofErr w:type="spellEnd"/>
      <w:r>
        <w:rPr>
          <w:sz w:val="24"/>
          <w:szCs w:val="24"/>
        </w:rPr>
        <w:t xml:space="preserve"> (БВ) - объединяет гетерогенную группу наследственных аутосомно-доминантных и приобретенных нарушений фактора </w:t>
      </w:r>
      <w:proofErr w:type="spellStart"/>
      <w:r>
        <w:rPr>
          <w:sz w:val="24"/>
          <w:szCs w:val="24"/>
        </w:rPr>
        <w:t>Вилле</w:t>
      </w:r>
      <w:r>
        <w:rPr>
          <w:sz w:val="24"/>
          <w:szCs w:val="24"/>
        </w:rPr>
        <w:t>бранда</w:t>
      </w:r>
      <w:proofErr w:type="spellEnd"/>
      <w:r>
        <w:rPr>
          <w:sz w:val="24"/>
          <w:szCs w:val="24"/>
        </w:rPr>
        <w:t xml:space="preserve"> (ФВ). ФВ продуцируется эндотелиальными клетками сосудистой стенки и мегакариоцитами костного мозга с последующим депонированием его в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-гранулах тромбоцитов. Он выполняет две основные функции: </w:t>
      </w:r>
    </w:p>
    <w:p w:rsidR="00000000" w:rsidRDefault="00591914">
      <w:pPr>
        <w:pStyle w:val="30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обеспечивает адгезию тромбоцитов к коллагену сосудистой</w:t>
      </w:r>
      <w:r>
        <w:rPr>
          <w:sz w:val="24"/>
          <w:szCs w:val="24"/>
        </w:rPr>
        <w:t xml:space="preserve"> стенки,</w:t>
      </w:r>
    </w:p>
    <w:p w:rsidR="00000000" w:rsidRDefault="00591914">
      <w:pPr>
        <w:pStyle w:val="30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стабилизирует фактор </w:t>
      </w:r>
      <w:r>
        <w:rPr>
          <w:sz w:val="24"/>
          <w:szCs w:val="24"/>
          <w:lang w:val="en-US"/>
        </w:rPr>
        <w:t>YIII</w:t>
      </w:r>
      <w:r>
        <w:rPr>
          <w:sz w:val="24"/>
          <w:szCs w:val="24"/>
        </w:rPr>
        <w:t xml:space="preserve">, увеличивая  продолжительность его существования и транспортировку в места активного образования </w:t>
      </w:r>
      <w:proofErr w:type="spellStart"/>
      <w:r>
        <w:rPr>
          <w:sz w:val="24"/>
          <w:szCs w:val="24"/>
        </w:rPr>
        <w:t>гемостатической</w:t>
      </w:r>
      <w:proofErr w:type="spellEnd"/>
      <w:r>
        <w:rPr>
          <w:sz w:val="24"/>
          <w:szCs w:val="24"/>
        </w:rPr>
        <w:t xml:space="preserve"> пробки.</w:t>
      </w:r>
    </w:p>
    <w:p w:rsidR="00000000" w:rsidRDefault="00591914">
      <w:pPr>
        <w:pStyle w:val="3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Предполагают, что частота БВ может составлять 1% в популяции населения. Но в связи с обычно легким </w:t>
      </w:r>
      <w:r>
        <w:rPr>
          <w:sz w:val="24"/>
          <w:szCs w:val="24"/>
        </w:rPr>
        <w:t>и стертым течением она может оставаться не диагностированной. Отличительными особенностями ее являются признаки нарушения как сосудисто-тромбоцитарного гемостаза (удлинение времени кровотечения), так и коагуляционного по типу гемофилии. Клинические отличия</w:t>
      </w:r>
      <w:r>
        <w:rPr>
          <w:sz w:val="24"/>
          <w:szCs w:val="24"/>
        </w:rPr>
        <w:t xml:space="preserve"> от гемофилии состоят в том, что болеть могут женщины. Геморрагический синдром обычно не гематомного типа, а </w:t>
      </w:r>
      <w:proofErr w:type="spellStart"/>
      <w:r>
        <w:rPr>
          <w:sz w:val="24"/>
          <w:szCs w:val="24"/>
        </w:rPr>
        <w:t>петехиально</w:t>
      </w:r>
      <w:proofErr w:type="spellEnd"/>
      <w:r>
        <w:rPr>
          <w:sz w:val="24"/>
          <w:szCs w:val="24"/>
        </w:rPr>
        <w:t>-пятнистого или смешанного.</w:t>
      </w:r>
    </w:p>
    <w:p w:rsidR="00000000" w:rsidRDefault="00591914">
      <w:pPr>
        <w:pStyle w:val="3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Выделяют два основных класса нарушений ФВ:</w:t>
      </w:r>
    </w:p>
    <w:p w:rsidR="00000000" w:rsidRDefault="00591914">
      <w:pPr>
        <w:pStyle w:val="3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количественные нарушения, вызванные снижением синтеза ФВ ( БВ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типов).</w:t>
      </w:r>
    </w:p>
    <w:p w:rsidR="00000000" w:rsidRDefault="00591914">
      <w:pPr>
        <w:pStyle w:val="3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качественные нарушения , обусловленные патологической структурой ФВ (БВ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типа или классическая БВ).</w:t>
      </w:r>
    </w:p>
    <w:p w:rsidR="00000000" w:rsidRDefault="00591914">
      <w:pPr>
        <w:pStyle w:val="3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При этом значительных клинических различий нет.</w:t>
      </w:r>
    </w:p>
    <w:p w:rsidR="00000000" w:rsidRDefault="00591914">
      <w:pPr>
        <w:pStyle w:val="3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Приобретенная БВ может быть обусловлена пониженным синтезом ФВ, его вторичными аномал</w:t>
      </w:r>
      <w:r>
        <w:rPr>
          <w:sz w:val="24"/>
          <w:szCs w:val="24"/>
        </w:rPr>
        <w:t>иями (при опухолевых заболеваниях) или наличием аутоантител против ФВ (у больных с аутоиммунными нарушениями).</w:t>
      </w:r>
    </w:p>
    <w:p w:rsidR="00000000" w:rsidRDefault="00591914">
      <w:pPr>
        <w:pStyle w:val="30"/>
        <w:spacing w:line="360" w:lineRule="auto"/>
        <w:ind w:firstLine="720"/>
        <w:rPr>
          <w:sz w:val="24"/>
        </w:rPr>
      </w:pPr>
      <w:r>
        <w:rPr>
          <w:b/>
          <w:bCs/>
          <w:i/>
          <w:iCs/>
          <w:sz w:val="24"/>
          <w:szCs w:val="24"/>
        </w:rPr>
        <w:t xml:space="preserve">Клинические проявления. </w:t>
      </w:r>
      <w:r>
        <w:rPr>
          <w:sz w:val="24"/>
          <w:szCs w:val="24"/>
        </w:rPr>
        <w:t xml:space="preserve">Геморрагический синдром </w:t>
      </w:r>
      <w:proofErr w:type="spellStart"/>
      <w:r>
        <w:rPr>
          <w:sz w:val="24"/>
          <w:szCs w:val="24"/>
        </w:rPr>
        <w:t>петехиально</w:t>
      </w:r>
      <w:proofErr w:type="spellEnd"/>
      <w:r>
        <w:rPr>
          <w:sz w:val="24"/>
          <w:szCs w:val="24"/>
        </w:rPr>
        <w:t xml:space="preserve">–пятнистого или смешанного типа. Для первого </w:t>
      </w:r>
      <w:r>
        <w:rPr>
          <w:sz w:val="24"/>
        </w:rPr>
        <w:t>характерна главным образом поверхностная,</w:t>
      </w:r>
      <w:r>
        <w:rPr>
          <w:sz w:val="24"/>
        </w:rPr>
        <w:t xml:space="preserve"> капиллярная кровоточивость. На коже спонтанно возникают мелкоточечные кровоизлияния (петехии) и более крупные - </w:t>
      </w:r>
      <w:proofErr w:type="spellStart"/>
      <w:r>
        <w:rPr>
          <w:sz w:val="24"/>
        </w:rPr>
        <w:t>экхимозы</w:t>
      </w:r>
      <w:proofErr w:type="spellEnd"/>
      <w:r>
        <w:rPr>
          <w:sz w:val="24"/>
        </w:rPr>
        <w:t xml:space="preserve"> или синяки. Наблюдаются кровотечения из слизистых оболочек: носовые, </w:t>
      </w:r>
      <w:proofErr w:type="spellStart"/>
      <w:r>
        <w:rPr>
          <w:sz w:val="24"/>
        </w:rPr>
        <w:t>десневые</w:t>
      </w:r>
      <w:proofErr w:type="spellEnd"/>
      <w:r>
        <w:rPr>
          <w:sz w:val="24"/>
        </w:rPr>
        <w:t>, а у девочек пубертатного возраста - нередко тяжелые мат</w:t>
      </w:r>
      <w:r>
        <w:rPr>
          <w:sz w:val="24"/>
        </w:rPr>
        <w:t xml:space="preserve">очные. Отсутствуют гематомы и гемартрозы, оперативные вмешательства проходят, как правило, без большой кровопотери, серьезную опасность представляют лишь ЛОР-операции. Возможны кровоизлияния в мозг. </w:t>
      </w:r>
    </w:p>
    <w:p w:rsidR="00000000" w:rsidRDefault="00591914">
      <w:pPr>
        <w:pStyle w:val="30"/>
        <w:spacing w:line="360" w:lineRule="auto"/>
        <w:ind w:firstLine="720"/>
        <w:rPr>
          <w:sz w:val="24"/>
          <w:szCs w:val="24"/>
        </w:rPr>
      </w:pPr>
      <w:r>
        <w:rPr>
          <w:sz w:val="24"/>
        </w:rPr>
        <w:t xml:space="preserve">При смешанном или </w:t>
      </w:r>
      <w:proofErr w:type="spellStart"/>
      <w:r>
        <w:rPr>
          <w:sz w:val="24"/>
        </w:rPr>
        <w:t>микроциркуляторно-гематомном</w:t>
      </w:r>
      <w:proofErr w:type="spellEnd"/>
      <w:r>
        <w:rPr>
          <w:sz w:val="24"/>
        </w:rPr>
        <w:t xml:space="preserve"> типе гемо</w:t>
      </w:r>
      <w:r>
        <w:rPr>
          <w:sz w:val="24"/>
        </w:rPr>
        <w:t xml:space="preserve">ррагического синдрома на коже может быть </w:t>
      </w:r>
      <w:proofErr w:type="spellStart"/>
      <w:r>
        <w:rPr>
          <w:sz w:val="24"/>
        </w:rPr>
        <w:t>петехиально-экхимозная</w:t>
      </w:r>
      <w:proofErr w:type="spellEnd"/>
      <w:r>
        <w:rPr>
          <w:sz w:val="24"/>
        </w:rPr>
        <w:t xml:space="preserve"> сыпь, на фоне которой возникают напряженные болезненные гематомы в коже и подкожной клетчатке, иногда </w:t>
      </w:r>
      <w:r>
        <w:rPr>
          <w:sz w:val="24"/>
        </w:rPr>
        <w:lastRenderedPageBreak/>
        <w:t>забрюшинные. Возможны кровоизлияния в брюшную полость, внутренние органы, но гемартрозы на</w:t>
      </w:r>
      <w:r>
        <w:rPr>
          <w:sz w:val="24"/>
        </w:rPr>
        <w:t>блюдаются крайне редко и не вызывают стойких деформаций. Часты носовые и маточные кровотечения.</w:t>
      </w:r>
      <w:r>
        <w:rPr>
          <w:sz w:val="24"/>
          <w:szCs w:val="24"/>
        </w:rPr>
        <w:t xml:space="preserve"> Возможны длительные кровотечения при экстракции зубов. </w:t>
      </w:r>
    </w:p>
    <w:p w:rsidR="00000000" w:rsidRDefault="00591914">
      <w:pPr>
        <w:pStyle w:val="3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Диагностика БВ основана на определение активности ФВ в сочетание с нарушениями агрегации тромбоцитов. Ла</w:t>
      </w:r>
      <w:r>
        <w:rPr>
          <w:sz w:val="24"/>
          <w:szCs w:val="24"/>
        </w:rPr>
        <w:t xml:space="preserve">бораторное выявления БВ осложняется тем, что ФВ является </w:t>
      </w:r>
      <w:proofErr w:type="spellStart"/>
      <w:r>
        <w:rPr>
          <w:sz w:val="24"/>
          <w:szCs w:val="24"/>
        </w:rPr>
        <w:t>острофазовым</w:t>
      </w:r>
      <w:proofErr w:type="spellEnd"/>
      <w:r>
        <w:rPr>
          <w:sz w:val="24"/>
          <w:szCs w:val="24"/>
        </w:rPr>
        <w:t xml:space="preserve"> белком, концентрация которого может повышаться на 25% и более при стрессах, физической нагрузке, беременности, приеме контрацептивов и после хирургических вмешательств.</w:t>
      </w:r>
    </w:p>
    <w:p w:rsidR="00000000" w:rsidRDefault="00591914">
      <w:pPr>
        <w:spacing w:line="360" w:lineRule="auto"/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Диагностические к</w:t>
      </w:r>
      <w:r>
        <w:rPr>
          <w:b/>
          <w:bCs/>
          <w:i/>
          <w:iCs/>
          <w:sz w:val="24"/>
          <w:szCs w:val="24"/>
        </w:rPr>
        <w:t>ритерии БВ:</w:t>
      </w:r>
    </w:p>
    <w:p w:rsidR="00000000" w:rsidRDefault="00591914">
      <w:pPr>
        <w:pStyle w:val="3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Удлинение ВК и АЧТВ.</w:t>
      </w:r>
    </w:p>
    <w:p w:rsidR="00000000" w:rsidRDefault="00591914">
      <w:pPr>
        <w:pStyle w:val="3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Нормальное количество тромбоцитов и ПВ.</w:t>
      </w:r>
    </w:p>
    <w:p w:rsidR="00000000" w:rsidRDefault="00591914">
      <w:pPr>
        <w:pStyle w:val="3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Снижение содержания антигена ФВ.</w:t>
      </w:r>
    </w:p>
    <w:p w:rsidR="00000000" w:rsidRDefault="00591914">
      <w:pPr>
        <w:pStyle w:val="3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Снижена </w:t>
      </w:r>
      <w:proofErr w:type="spellStart"/>
      <w:r>
        <w:rPr>
          <w:sz w:val="24"/>
          <w:szCs w:val="24"/>
        </w:rPr>
        <w:t>ристомицин</w:t>
      </w:r>
      <w:proofErr w:type="spellEnd"/>
      <w:r>
        <w:rPr>
          <w:sz w:val="24"/>
          <w:szCs w:val="24"/>
        </w:rPr>
        <w:t>, АДФ индуцированная агрегация тромбоцитов.</w:t>
      </w:r>
    </w:p>
    <w:p w:rsidR="00000000" w:rsidRDefault="00591914">
      <w:pPr>
        <w:pStyle w:val="30"/>
        <w:spacing w:line="360" w:lineRule="auto"/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Лечение </w:t>
      </w:r>
      <w:r>
        <w:rPr>
          <w:sz w:val="24"/>
          <w:szCs w:val="24"/>
        </w:rPr>
        <w:t xml:space="preserve">определяется прежде всего тяжестью геморрагического синдрома. Могут </w:t>
      </w:r>
      <w:r>
        <w:rPr>
          <w:sz w:val="24"/>
          <w:szCs w:val="24"/>
        </w:rPr>
        <w:t xml:space="preserve">быть использованы: </w:t>
      </w:r>
      <w:proofErr w:type="spellStart"/>
      <w:r>
        <w:rPr>
          <w:sz w:val="24"/>
          <w:szCs w:val="24"/>
        </w:rPr>
        <w:t>десмопрессин</w:t>
      </w:r>
      <w:proofErr w:type="spellEnd"/>
      <w:r>
        <w:rPr>
          <w:sz w:val="24"/>
          <w:szCs w:val="24"/>
        </w:rPr>
        <w:t>, рекомбинантный концентрат ФВ, криопреципитат, эстрогены по согласованию с гинекологами при маточных кровотечениях.</w:t>
      </w:r>
    </w:p>
    <w:p w:rsidR="00000000" w:rsidRDefault="00591914">
      <w:pPr>
        <w:spacing w:line="360" w:lineRule="auto"/>
        <w:ind w:right="-1192" w:firstLine="720"/>
        <w:rPr>
          <w:sz w:val="24"/>
          <w:szCs w:val="24"/>
        </w:rPr>
      </w:pPr>
    </w:p>
    <w:p w:rsidR="00000000" w:rsidRDefault="00591914">
      <w:pPr>
        <w:pStyle w:val="5"/>
        <w:spacing w:line="360" w:lineRule="auto"/>
        <w:rPr>
          <w:b w:val="0"/>
          <w:bCs w:val="0"/>
          <w:sz w:val="28"/>
          <w:szCs w:val="24"/>
        </w:rPr>
      </w:pPr>
      <w:r>
        <w:rPr>
          <w:b w:val="0"/>
          <w:bCs w:val="0"/>
          <w:sz w:val="28"/>
          <w:szCs w:val="24"/>
        </w:rPr>
        <w:t>4. Идиопатическая тромбоцитопеническая пурпура.</w:t>
      </w:r>
    </w:p>
    <w:p w:rsidR="00000000" w:rsidRDefault="00591914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Идиопатическая тромбоцитопеническая пурпура (ИТП) (или боле</w:t>
      </w:r>
      <w:r>
        <w:rPr>
          <w:sz w:val="24"/>
          <w:szCs w:val="24"/>
        </w:rPr>
        <w:t xml:space="preserve">знь </w:t>
      </w:r>
      <w:proofErr w:type="spellStart"/>
      <w:r>
        <w:rPr>
          <w:sz w:val="24"/>
          <w:szCs w:val="24"/>
        </w:rPr>
        <w:t>Верльгофа</w:t>
      </w:r>
      <w:proofErr w:type="spellEnd"/>
      <w:r>
        <w:rPr>
          <w:sz w:val="24"/>
          <w:szCs w:val="24"/>
        </w:rPr>
        <w:t xml:space="preserve">) относится к группе первичных иммунных тромбоцитопений с аутоиммунным механизмом разрушения тромбоцитов. Снижение количества тромбоцитов в периферической крови связано с синтезом  аутоантител класса </w:t>
      </w:r>
      <w:r>
        <w:rPr>
          <w:sz w:val="24"/>
          <w:szCs w:val="24"/>
          <w:lang w:val="en-US"/>
        </w:rPr>
        <w:t>IgG</w:t>
      </w:r>
      <w:r>
        <w:rPr>
          <w:sz w:val="24"/>
          <w:szCs w:val="24"/>
        </w:rPr>
        <w:t xml:space="preserve"> к тромбоцитарной мембране. Предполагает</w:t>
      </w:r>
      <w:r>
        <w:rPr>
          <w:sz w:val="24"/>
          <w:szCs w:val="24"/>
        </w:rPr>
        <w:t xml:space="preserve">ся, что механизм разрушения кровяных пластинок связан с фагоцитозом клетками ретикулоэндотелиальной системы тромбоцитов покрытых  аутоантителами. </w:t>
      </w:r>
    </w:p>
    <w:p w:rsidR="00000000" w:rsidRDefault="00591914">
      <w:pPr>
        <w:spacing w:line="360" w:lineRule="auto"/>
        <w:ind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Клинические проявления и диагностические критерии</w:t>
      </w:r>
      <w:r>
        <w:rPr>
          <w:sz w:val="24"/>
          <w:szCs w:val="24"/>
        </w:rPr>
        <w:t xml:space="preserve"> заболевания у взрослых достаточно типичны и включают:  </w:t>
      </w:r>
    </w:p>
    <w:p w:rsidR="00000000" w:rsidRDefault="00591914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Характерен </w:t>
      </w:r>
      <w:r>
        <w:rPr>
          <w:i/>
          <w:iCs/>
          <w:sz w:val="24"/>
          <w:szCs w:val="24"/>
        </w:rPr>
        <w:t xml:space="preserve">петехиально-пятнистый, или микроциркуляторный тип геморрагического синдрома. </w:t>
      </w:r>
      <w:r>
        <w:rPr>
          <w:sz w:val="24"/>
          <w:szCs w:val="24"/>
        </w:rPr>
        <w:t>Могут быть различные проявления остро возникшей кровоточивости со стороны кожи и слизистых. На коже появляются  петехии, синяки, даже сливные, больше в дистальных отдел</w:t>
      </w:r>
      <w:r>
        <w:rPr>
          <w:sz w:val="24"/>
          <w:szCs w:val="24"/>
        </w:rPr>
        <w:t xml:space="preserve">ах конечностей, в местах кожных складок, повышенного трения, в местах инъекций, не пропадающие при надавливании, пропадающие посредством «цветения» (изменения окраски от багрово-красной до зеленовато-желтой), не </w:t>
      </w:r>
      <w:r>
        <w:rPr>
          <w:sz w:val="24"/>
          <w:szCs w:val="24"/>
        </w:rPr>
        <w:lastRenderedPageBreak/>
        <w:t>оставляющие следов пигментации. Со стороны с</w:t>
      </w:r>
      <w:r>
        <w:rPr>
          <w:sz w:val="24"/>
          <w:szCs w:val="24"/>
        </w:rPr>
        <w:t xml:space="preserve">лизистых могут быть </w:t>
      </w:r>
      <w:proofErr w:type="spellStart"/>
      <w:r>
        <w:rPr>
          <w:sz w:val="24"/>
          <w:szCs w:val="24"/>
        </w:rPr>
        <w:t>десневые</w:t>
      </w:r>
      <w:proofErr w:type="spellEnd"/>
      <w:r>
        <w:rPr>
          <w:sz w:val="24"/>
          <w:szCs w:val="24"/>
        </w:rPr>
        <w:t>, носовые, маточные кровотечения.</w:t>
      </w:r>
    </w:p>
    <w:p w:rsidR="00000000" w:rsidRDefault="00591914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iCs/>
          <w:sz w:val="24"/>
          <w:szCs w:val="24"/>
        </w:rPr>
        <w:t>Снижение количества тромбоцитов  в анализе периферической крови</w:t>
      </w:r>
      <w:r>
        <w:rPr>
          <w:sz w:val="24"/>
          <w:szCs w:val="24"/>
        </w:rPr>
        <w:t>: 150-100,0 х10 9/л – тромбоцитопения легкой степени, 100-50,0 х 10 9/л – средней, ниже 50,0 х 10 9/л – тяжелой.</w:t>
      </w:r>
    </w:p>
    <w:p w:rsidR="00000000" w:rsidRDefault="00591914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Удлинение ВК</w:t>
      </w:r>
      <w:r>
        <w:rPr>
          <w:sz w:val="24"/>
          <w:szCs w:val="24"/>
        </w:rPr>
        <w:t xml:space="preserve">. </w:t>
      </w:r>
    </w:p>
    <w:p w:rsidR="00000000" w:rsidRDefault="00591914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4.Нормальное или повышенное содержание мегакариоцитов в костном мозге. </w:t>
      </w:r>
    </w:p>
    <w:p w:rsidR="00000000" w:rsidRDefault="00591914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Отсутствие признаков заболеваний, прежде всего опухолей кроветворной ткани, МДС и АА, проявляющихся тромбоцитопений. </w:t>
      </w:r>
    </w:p>
    <w:p w:rsidR="00000000" w:rsidRDefault="00591914">
      <w:pPr>
        <w:spacing w:line="360" w:lineRule="auto"/>
        <w:ind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Лечение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Базисная терапия заболевания, направленная на повыш</w:t>
      </w:r>
      <w:r>
        <w:rPr>
          <w:sz w:val="24"/>
          <w:szCs w:val="24"/>
        </w:rPr>
        <w:t xml:space="preserve">ение количества тромбоцитов, включает назначение ГКС в дозе 1-1,5-2 мг на кг массы тела в сутки в расчете на преднизолон в течение 2-4 недель и/или спленэктомия. Показаниями к </w:t>
      </w:r>
      <w:proofErr w:type="spellStart"/>
      <w:r>
        <w:rPr>
          <w:sz w:val="24"/>
          <w:szCs w:val="24"/>
        </w:rPr>
        <w:t>спленэктомии</w:t>
      </w:r>
      <w:proofErr w:type="spellEnd"/>
      <w:r>
        <w:rPr>
          <w:sz w:val="24"/>
          <w:szCs w:val="24"/>
        </w:rPr>
        <w:t xml:space="preserve"> являются отсутствие ответа на терапию ГКС или рецидив тромбоцитопен</w:t>
      </w:r>
      <w:r>
        <w:rPr>
          <w:sz w:val="24"/>
          <w:szCs w:val="24"/>
        </w:rPr>
        <w:t xml:space="preserve">ии после завершения лечения ГКС. Переливания тромбоцитной массы не показаны. Эффект от терапии ГКС в сочетании со спленэктомией колеблется от 60 до 90%. </w:t>
      </w:r>
    </w:p>
    <w:p w:rsidR="00000000" w:rsidRDefault="00591914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Альтернативной терапией может быть лечение высокими дозами внутривенного иммуноглобулина, цитостатичес</w:t>
      </w:r>
      <w:r>
        <w:rPr>
          <w:sz w:val="24"/>
          <w:szCs w:val="24"/>
        </w:rPr>
        <w:t xml:space="preserve">кая терапия (циклофосфан, </w:t>
      </w:r>
      <w:proofErr w:type="spellStart"/>
      <w:r>
        <w:rPr>
          <w:sz w:val="24"/>
          <w:szCs w:val="24"/>
        </w:rPr>
        <w:t>винкристин</w:t>
      </w:r>
      <w:proofErr w:type="spellEnd"/>
      <w:r>
        <w:rPr>
          <w:sz w:val="24"/>
          <w:szCs w:val="24"/>
        </w:rPr>
        <w:t xml:space="preserve">), лечение циклоспорином А. </w:t>
      </w:r>
    </w:p>
    <w:p w:rsidR="00000000" w:rsidRDefault="00591914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Внутривенный иммуноглобулин вводят из расчета 200-400мг/кг/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 xml:space="preserve"> по средством внутривенной капельной инфузии в течение 1-5 дней. Эта терапия проводится в случаях неэффективности или невозможнос</w:t>
      </w:r>
      <w:r>
        <w:rPr>
          <w:sz w:val="24"/>
          <w:szCs w:val="24"/>
        </w:rPr>
        <w:t xml:space="preserve">ти терапии ГКС с целью повышения количества тромбоцитов для обеспечения адекватного гемостаза в период </w:t>
      </w:r>
      <w:proofErr w:type="spellStart"/>
      <w:r>
        <w:rPr>
          <w:sz w:val="24"/>
          <w:szCs w:val="24"/>
        </w:rPr>
        <w:t>спленэктомии</w:t>
      </w:r>
      <w:proofErr w:type="spellEnd"/>
      <w:r>
        <w:rPr>
          <w:sz w:val="24"/>
          <w:szCs w:val="24"/>
        </w:rPr>
        <w:t xml:space="preserve">. Длительность эффекта восстановления тромбоцитов при монотерапии высокими дозами внутривенного иммуноглобулина без последующей </w:t>
      </w:r>
      <w:proofErr w:type="spellStart"/>
      <w:r>
        <w:rPr>
          <w:sz w:val="24"/>
          <w:szCs w:val="24"/>
        </w:rPr>
        <w:t>спленэктомии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колеблется от 14 до 28 дней.</w:t>
      </w:r>
    </w:p>
    <w:p w:rsidR="00000000" w:rsidRDefault="00591914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При хронической форме ИТП – низкие цифры тромбоцитов в анализе крови (менее 20,0 х 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/л), сопровождающиеся различными проявлениями </w:t>
      </w:r>
      <w:proofErr w:type="spellStart"/>
      <w:r>
        <w:rPr>
          <w:sz w:val="24"/>
          <w:szCs w:val="24"/>
        </w:rPr>
        <w:t>кровотечивости</w:t>
      </w:r>
      <w:proofErr w:type="spellEnd"/>
      <w:r>
        <w:rPr>
          <w:sz w:val="24"/>
          <w:szCs w:val="24"/>
        </w:rPr>
        <w:t xml:space="preserve"> - с целью коррекции геморрагического синдрома используют препараты, стимулирующи</w:t>
      </w:r>
      <w:r>
        <w:rPr>
          <w:sz w:val="24"/>
          <w:szCs w:val="24"/>
        </w:rPr>
        <w:t xml:space="preserve">х другие звенья гемостаза, такие, как </w:t>
      </w:r>
      <w:proofErr w:type="spellStart"/>
      <w:r>
        <w:rPr>
          <w:sz w:val="24"/>
          <w:szCs w:val="24"/>
        </w:rPr>
        <w:t>памба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этамзилат</w:t>
      </w:r>
      <w:proofErr w:type="spellEnd"/>
      <w:r>
        <w:rPr>
          <w:sz w:val="24"/>
          <w:szCs w:val="24"/>
        </w:rPr>
        <w:t xml:space="preserve"> натрия (</w:t>
      </w:r>
      <w:proofErr w:type="spellStart"/>
      <w:r>
        <w:rPr>
          <w:sz w:val="24"/>
          <w:szCs w:val="24"/>
        </w:rPr>
        <w:t>антифибринолизный</w:t>
      </w:r>
      <w:proofErr w:type="spellEnd"/>
      <w:r>
        <w:rPr>
          <w:sz w:val="24"/>
          <w:szCs w:val="24"/>
        </w:rPr>
        <w:t xml:space="preserve"> эффект) по 0,25 3-4 раза внутрь, или </w:t>
      </w:r>
      <w:proofErr w:type="spellStart"/>
      <w:r>
        <w:rPr>
          <w:sz w:val="24"/>
          <w:szCs w:val="24"/>
        </w:rPr>
        <w:t>дицинон</w:t>
      </w:r>
      <w:proofErr w:type="spellEnd"/>
      <w:r>
        <w:rPr>
          <w:sz w:val="24"/>
          <w:szCs w:val="24"/>
        </w:rPr>
        <w:t xml:space="preserve"> (активирующее действие на синтез </w:t>
      </w:r>
      <w:proofErr w:type="spellStart"/>
      <w:r>
        <w:rPr>
          <w:sz w:val="24"/>
          <w:szCs w:val="24"/>
        </w:rPr>
        <w:t>тромбопластина</w:t>
      </w:r>
      <w:proofErr w:type="spellEnd"/>
      <w:r>
        <w:rPr>
          <w:sz w:val="24"/>
          <w:szCs w:val="24"/>
        </w:rPr>
        <w:t xml:space="preserve">) по 2-4 мл каждые 4-6 часов. Применяют также и замороженную </w:t>
      </w:r>
      <w:proofErr w:type="spellStart"/>
      <w:r>
        <w:rPr>
          <w:sz w:val="24"/>
          <w:szCs w:val="24"/>
        </w:rPr>
        <w:t>нативную</w:t>
      </w:r>
      <w:proofErr w:type="spellEnd"/>
      <w:r>
        <w:rPr>
          <w:sz w:val="24"/>
          <w:szCs w:val="24"/>
        </w:rPr>
        <w:t xml:space="preserve"> плазму до 600</w:t>
      </w:r>
      <w:r>
        <w:rPr>
          <w:sz w:val="24"/>
          <w:szCs w:val="24"/>
        </w:rPr>
        <w:t xml:space="preserve"> мл в сутки. </w:t>
      </w:r>
    </w:p>
    <w:p w:rsidR="00000000" w:rsidRDefault="00591914">
      <w:pPr>
        <w:spacing w:line="360" w:lineRule="auto"/>
        <w:rPr>
          <w:sz w:val="24"/>
          <w:szCs w:val="24"/>
        </w:rPr>
      </w:pPr>
    </w:p>
    <w:p w:rsidR="00000000" w:rsidRDefault="00591914">
      <w:pPr>
        <w:spacing w:line="360" w:lineRule="auto"/>
        <w:ind w:left="720" w:firstLine="0"/>
        <w:jc w:val="center"/>
        <w:rPr>
          <w:sz w:val="28"/>
        </w:rPr>
      </w:pPr>
      <w:r>
        <w:rPr>
          <w:sz w:val="28"/>
        </w:rPr>
        <w:t>5. Тромботическая тромбоцитопеническая пурпура.</w:t>
      </w:r>
    </w:p>
    <w:p w:rsidR="00000000" w:rsidRDefault="00591914">
      <w:pPr>
        <w:pStyle w:val="21"/>
      </w:pPr>
      <w:r>
        <w:lastRenderedPageBreak/>
        <w:t xml:space="preserve">Тромботическая тромбоцитопеническая пурпура (ТТП) - достаточно редкое заболевание с частотой 3-7 случаев на 1000 000 населения в год. Но молодой возраст пациентов, острое начало, </w:t>
      </w:r>
      <w:proofErr w:type="spellStart"/>
      <w:r>
        <w:t>фульминантное</w:t>
      </w:r>
      <w:proofErr w:type="spellEnd"/>
      <w:r>
        <w:t xml:space="preserve"> </w:t>
      </w:r>
      <w:r>
        <w:t xml:space="preserve">(быстропрогрессирующее) течение с зачастую фатальным исходом выделяют ее с особую группу среди редких клинических синдромов. Болезнь впервые описана Э. </w:t>
      </w:r>
      <w:proofErr w:type="spellStart"/>
      <w:r>
        <w:t>Машковиц</w:t>
      </w:r>
      <w:proofErr w:type="spellEnd"/>
      <w:r>
        <w:t xml:space="preserve"> в 1924 году. Патогенез ее до сих пор до конца не ясен. Принято определять ТТП, как клинический </w:t>
      </w:r>
      <w:proofErr w:type="spellStart"/>
      <w:r>
        <w:t>синдромокомплекс</w:t>
      </w:r>
      <w:proofErr w:type="spellEnd"/>
      <w:r>
        <w:t xml:space="preserve">, в классическом своем варианте, характеризующийся </w:t>
      </w:r>
      <w:proofErr w:type="spellStart"/>
      <w:r>
        <w:t>пентадой</w:t>
      </w:r>
      <w:proofErr w:type="spellEnd"/>
      <w:r>
        <w:t xml:space="preserve"> признаков: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1. Низким количеством тромбоцитов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Микроангиопатической</w:t>
      </w:r>
      <w:proofErr w:type="spellEnd"/>
      <w:r>
        <w:rPr>
          <w:sz w:val="24"/>
        </w:rPr>
        <w:t xml:space="preserve"> гемолитической анемией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3. Неврологическими изменениями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4. Нарушением функции почек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5. Лихорадкой.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>В больш</w:t>
      </w:r>
      <w:r>
        <w:rPr>
          <w:sz w:val="24"/>
        </w:rPr>
        <w:t xml:space="preserve">инстве случаев присутствуют не все 5 симптомов.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>Выделяют и другие синдромы, родственные ТТП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>Гемолитико-уремический синдром  - заболевание, характеризующееся почечной недостаточностью, микроангиопатической гемолитической анемией и низким количеством тромбо</w:t>
      </w:r>
      <w:r>
        <w:rPr>
          <w:sz w:val="24"/>
        </w:rPr>
        <w:t xml:space="preserve">цитов.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>Гемолитическая анемия с повышенным уровнем ферментов печени и снижением количества тромбоцитов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(Hemolytic anemia Elevated Liver </w:t>
      </w:r>
      <w:proofErr w:type="spellStart"/>
      <w:r>
        <w:rPr>
          <w:sz w:val="24"/>
        </w:rPr>
        <w:t>enzemes</w:t>
      </w:r>
      <w:proofErr w:type="spellEnd"/>
      <w:r>
        <w:rPr>
          <w:sz w:val="24"/>
        </w:rPr>
        <w:t xml:space="preserve"> and Low Platelets. НЕLLР-синдром), наблюдаемая у беременных женщин обычно в конце II и III триместре беременност</w:t>
      </w:r>
      <w:r>
        <w:rPr>
          <w:sz w:val="24"/>
        </w:rPr>
        <w:t xml:space="preserve">и. Этот синдром может появляться в сочетании с признаками </w:t>
      </w:r>
      <w:proofErr w:type="spellStart"/>
      <w:r>
        <w:rPr>
          <w:sz w:val="24"/>
        </w:rPr>
        <w:t>преэклампсии</w:t>
      </w:r>
      <w:proofErr w:type="spellEnd"/>
      <w:r>
        <w:rPr>
          <w:sz w:val="24"/>
        </w:rPr>
        <w:t xml:space="preserve"> (гипертензия, протеинурия, отек) и характеризуется микроангиопатической гемолитической анемией, низким количеством тромбоцитов и значительным повышением ферментов печени.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>Первичные пат</w:t>
      </w:r>
      <w:r>
        <w:rPr>
          <w:sz w:val="24"/>
        </w:rPr>
        <w:t xml:space="preserve">ологические изменения при ТТП включают образование </w:t>
      </w:r>
      <w:proofErr w:type="spellStart"/>
      <w:r>
        <w:rPr>
          <w:sz w:val="24"/>
        </w:rPr>
        <w:t>тромбоцитарных</w:t>
      </w:r>
      <w:proofErr w:type="spellEnd"/>
      <w:r>
        <w:rPr>
          <w:sz w:val="24"/>
        </w:rPr>
        <w:t xml:space="preserve"> микро тромбов в артериолах и капиллярах всех органов, и прежде всего почек, печени и головного мозга. Эти микротромбы потребляют тромбоциты и затрудняют ток крови, что приводит к повреждению</w:t>
      </w:r>
      <w:r>
        <w:rPr>
          <w:sz w:val="24"/>
        </w:rPr>
        <w:t xml:space="preserve"> тканей и нарушению функций органа. Кроме того, эти микро тромбы нарушают прохождение эритроцитов, что приводит к фрагментации последних  (микроангиопатическая гемолитическая анемия).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>Выделяют несколько факторов риска, способных вызывать первичную агрегац</w:t>
      </w:r>
      <w:r>
        <w:rPr>
          <w:sz w:val="24"/>
        </w:rPr>
        <w:t>ию тромбоцитов с последующим образованием микротромбов. К ним относятся:</w:t>
      </w:r>
    </w:p>
    <w:p w:rsidR="00000000" w:rsidRDefault="00591914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повышенная концентрация в крови ФВ с высоким молекулярным весом,</w:t>
      </w:r>
    </w:p>
    <w:p w:rsidR="00000000" w:rsidRDefault="00591914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вирусная инфекция, включая ВИЧ,</w:t>
      </w:r>
    </w:p>
    <w:p w:rsidR="00000000" w:rsidRDefault="00591914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лекарственные средства (</w:t>
      </w:r>
      <w:proofErr w:type="spellStart"/>
      <w:r>
        <w:rPr>
          <w:sz w:val="24"/>
        </w:rPr>
        <w:t>тиклопидин</w:t>
      </w:r>
      <w:proofErr w:type="spellEnd"/>
      <w:r>
        <w:rPr>
          <w:sz w:val="24"/>
        </w:rPr>
        <w:t>, циклоспорин А),</w:t>
      </w:r>
    </w:p>
    <w:p w:rsidR="00000000" w:rsidRDefault="00591914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lastRenderedPageBreak/>
        <w:t>беременность,</w:t>
      </w:r>
    </w:p>
    <w:p w:rsidR="00000000" w:rsidRDefault="00591914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аутоиммунные заболев</w:t>
      </w:r>
      <w:r>
        <w:rPr>
          <w:sz w:val="24"/>
        </w:rPr>
        <w:t xml:space="preserve">ания, с воспалительными процессами в эндотелии и/или аутоиммунный запуск этого заболевания. </w:t>
      </w:r>
    </w:p>
    <w:p w:rsidR="00000000" w:rsidRDefault="00591914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 xml:space="preserve">некоторые случаи гемолитико-уремического синдрома у детей были вызваны токсинами, вырабатываемыми </w:t>
      </w:r>
      <w:proofErr w:type="spellStart"/>
      <w:r>
        <w:rPr>
          <w:sz w:val="24"/>
        </w:rPr>
        <w:t>шигеллами</w:t>
      </w:r>
      <w:proofErr w:type="spellEnd"/>
      <w:r>
        <w:rPr>
          <w:sz w:val="24"/>
        </w:rPr>
        <w:t xml:space="preserve"> и кишечной палочкой.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>Диагноз ТТП следует рассматривать</w:t>
      </w:r>
      <w:r>
        <w:rPr>
          <w:sz w:val="24"/>
        </w:rPr>
        <w:t xml:space="preserve"> у больных с гемолитической анемией при отрицательной пробе </w:t>
      </w:r>
      <w:proofErr w:type="spellStart"/>
      <w:r>
        <w:rPr>
          <w:sz w:val="24"/>
        </w:rPr>
        <w:t>Кумбса</w:t>
      </w:r>
      <w:proofErr w:type="spellEnd"/>
      <w:r>
        <w:rPr>
          <w:sz w:val="24"/>
        </w:rPr>
        <w:t xml:space="preserve">, наличии </w:t>
      </w:r>
      <w:proofErr w:type="spellStart"/>
      <w:r>
        <w:rPr>
          <w:sz w:val="24"/>
        </w:rPr>
        <w:t>шизоцитов</w:t>
      </w:r>
      <w:proofErr w:type="spellEnd"/>
      <w:r>
        <w:rPr>
          <w:sz w:val="24"/>
        </w:rPr>
        <w:t xml:space="preserve"> (разрушенные эритроциты), низких количеств тромбоцитов в периферической крови и повышенной концентрации </w:t>
      </w:r>
      <w:proofErr w:type="spellStart"/>
      <w:r>
        <w:rPr>
          <w:sz w:val="24"/>
        </w:rPr>
        <w:t>креатинина</w:t>
      </w:r>
      <w:proofErr w:type="spellEnd"/>
      <w:r>
        <w:rPr>
          <w:sz w:val="24"/>
        </w:rPr>
        <w:t xml:space="preserve">. </w:t>
      </w:r>
    </w:p>
    <w:p w:rsidR="00000000" w:rsidRDefault="00591914">
      <w:pPr>
        <w:spacing w:line="36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Диагностические критерии ТТП включают:</w:t>
      </w:r>
    </w:p>
    <w:p w:rsidR="00000000" w:rsidRDefault="00591914">
      <w:pPr>
        <w:pStyle w:val="20"/>
      </w:pPr>
      <w:r>
        <w:t xml:space="preserve">1. Исключение </w:t>
      </w:r>
      <w:r>
        <w:t xml:space="preserve">других возможных заболеваний со схожей картиной (ДВС синдром, тяжелые заболевания печени).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2. Тромбоцитопению иногда легкой степени, но чаще выраженную (менее 30,0 - 40,0 х 10 9/л).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3. Умеренное повышение концентрации </w:t>
      </w:r>
      <w:proofErr w:type="spellStart"/>
      <w:r>
        <w:rPr>
          <w:sz w:val="24"/>
        </w:rPr>
        <w:t>креатинина</w:t>
      </w:r>
      <w:proofErr w:type="spellEnd"/>
      <w:r>
        <w:rPr>
          <w:sz w:val="24"/>
        </w:rPr>
        <w:t xml:space="preserve">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>4. Неврологические проя</w:t>
      </w:r>
      <w:r>
        <w:rPr>
          <w:sz w:val="24"/>
        </w:rPr>
        <w:t xml:space="preserve">вления самые разнообразные от нарушений интеллекта, головных болей до судорог, инсульта и комы.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5. Лихорадку, хотя и не всегда.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6. Показатели </w:t>
      </w:r>
      <w:proofErr w:type="spellStart"/>
      <w:r>
        <w:rPr>
          <w:sz w:val="24"/>
        </w:rPr>
        <w:t>коагулограммы</w:t>
      </w:r>
      <w:proofErr w:type="spellEnd"/>
      <w:r>
        <w:rPr>
          <w:sz w:val="24"/>
        </w:rPr>
        <w:t xml:space="preserve"> (ПВ, АЧТВ) в пределах нормы.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7. Наличии анемии, шизоцитов в мазке периферической крови, повышение </w:t>
      </w:r>
      <w:r>
        <w:rPr>
          <w:sz w:val="24"/>
        </w:rPr>
        <w:t>количества ретикулоцитов, непрямого билирубина.</w:t>
      </w:r>
    </w:p>
    <w:p w:rsidR="00000000" w:rsidRDefault="00591914">
      <w:pPr>
        <w:spacing w:line="360" w:lineRule="auto"/>
        <w:rPr>
          <w:sz w:val="24"/>
        </w:rPr>
      </w:pPr>
      <w:r>
        <w:rPr>
          <w:b/>
          <w:bCs/>
          <w:i/>
          <w:iCs/>
          <w:sz w:val="24"/>
        </w:rPr>
        <w:t>Лечение</w:t>
      </w:r>
      <w:r>
        <w:rPr>
          <w:sz w:val="24"/>
        </w:rPr>
        <w:t xml:space="preserve">. Цель терапии ТТП снизить образование микротромбов. Она достигается  как посредством использованию больших объемов свежезамороженной плазмы и </w:t>
      </w:r>
      <w:proofErr w:type="spellStart"/>
      <w:r>
        <w:rPr>
          <w:sz w:val="24"/>
        </w:rPr>
        <w:t>плазмафереза</w:t>
      </w:r>
      <w:proofErr w:type="spellEnd"/>
      <w:r>
        <w:rPr>
          <w:sz w:val="24"/>
        </w:rPr>
        <w:t xml:space="preserve">. Ежедневное проведение </w:t>
      </w:r>
      <w:proofErr w:type="spellStart"/>
      <w:r>
        <w:rPr>
          <w:sz w:val="24"/>
        </w:rPr>
        <w:t>плазмафереза</w:t>
      </w:r>
      <w:proofErr w:type="spellEnd"/>
      <w:r>
        <w:rPr>
          <w:sz w:val="24"/>
        </w:rPr>
        <w:t xml:space="preserve"> продолжаю</w:t>
      </w:r>
      <w:r>
        <w:rPr>
          <w:sz w:val="24"/>
        </w:rPr>
        <w:t xml:space="preserve">т до появления признаков улучшения состояния больного (регресс исходных симптомов болезни, восстановление до нормы количества тромбоцитов в анализе крови). Есть мнение, что постепенное снижение дозы обмена плазмы при </w:t>
      </w:r>
      <w:proofErr w:type="spellStart"/>
      <w:r>
        <w:rPr>
          <w:sz w:val="24"/>
        </w:rPr>
        <w:t>плазмаферезе</w:t>
      </w:r>
      <w:proofErr w:type="spellEnd"/>
      <w:r>
        <w:rPr>
          <w:sz w:val="24"/>
        </w:rPr>
        <w:t xml:space="preserve"> до полной отмены в течение</w:t>
      </w:r>
      <w:r>
        <w:rPr>
          <w:sz w:val="24"/>
        </w:rPr>
        <w:t xml:space="preserve"> нескольких дней или недель может понизить частоту возникновения обострении.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Применяют препараты </w:t>
      </w:r>
      <w:proofErr w:type="spellStart"/>
      <w:r>
        <w:rPr>
          <w:sz w:val="24"/>
        </w:rPr>
        <w:t>дезагрегантного</w:t>
      </w:r>
      <w:proofErr w:type="spellEnd"/>
      <w:r>
        <w:rPr>
          <w:sz w:val="24"/>
        </w:rPr>
        <w:t xml:space="preserve"> действия – аспирин (300-375 мг/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дипиридамол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курантил</w:t>
      </w:r>
      <w:proofErr w:type="spellEnd"/>
      <w:r>
        <w:rPr>
          <w:sz w:val="24"/>
        </w:rPr>
        <w:t xml:space="preserve">).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С целью воздействия на возможный аутоиммунный  механизм, лежащий в основе ТТП, </w:t>
      </w:r>
      <w:r>
        <w:rPr>
          <w:sz w:val="24"/>
        </w:rPr>
        <w:t xml:space="preserve">в лечение включают ГКС, обычно преднизолон 1-2 мг/кг. Прием препарата продолжают до полного исчезновения симптомов заболевания, а затем постепенно медленно снижают дозу до полной отмены.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lastRenderedPageBreak/>
        <w:t>Применение гепарина и других антикоагулянтов признано малоэффективны</w:t>
      </w:r>
      <w:r>
        <w:rPr>
          <w:sz w:val="24"/>
        </w:rPr>
        <w:t xml:space="preserve">м.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Трансфузии </w:t>
      </w:r>
      <w:proofErr w:type="spellStart"/>
      <w:r>
        <w:rPr>
          <w:sz w:val="24"/>
        </w:rPr>
        <w:t>тромбоцитарной</w:t>
      </w:r>
      <w:proofErr w:type="spellEnd"/>
      <w:r>
        <w:rPr>
          <w:sz w:val="24"/>
        </w:rPr>
        <w:t xml:space="preserve"> массы при ТТП не показаны.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При неэффективности вышеуказанного пытаются проводить различные виды </w:t>
      </w:r>
      <w:proofErr w:type="spellStart"/>
      <w:r>
        <w:rPr>
          <w:sz w:val="24"/>
        </w:rPr>
        <w:t>эксперементальной</w:t>
      </w:r>
      <w:proofErr w:type="spellEnd"/>
      <w:r>
        <w:rPr>
          <w:sz w:val="24"/>
        </w:rPr>
        <w:t xml:space="preserve"> терапии, к которой относятся цитостатические иммунодепрессанты (</w:t>
      </w:r>
      <w:proofErr w:type="spellStart"/>
      <w:r>
        <w:rPr>
          <w:sz w:val="24"/>
        </w:rPr>
        <w:t>винкристин</w:t>
      </w:r>
      <w:proofErr w:type="spellEnd"/>
      <w:r>
        <w:rPr>
          <w:sz w:val="24"/>
        </w:rPr>
        <w:t>),  высокие дозы внутривенного иммуно</w:t>
      </w:r>
      <w:r>
        <w:rPr>
          <w:sz w:val="24"/>
        </w:rPr>
        <w:t xml:space="preserve">глобулина и </w:t>
      </w:r>
      <w:proofErr w:type="spellStart"/>
      <w:r>
        <w:rPr>
          <w:sz w:val="24"/>
        </w:rPr>
        <w:t>спленэктомия</w:t>
      </w:r>
      <w:proofErr w:type="spellEnd"/>
      <w:r>
        <w:rPr>
          <w:sz w:val="24"/>
        </w:rPr>
        <w:t xml:space="preserve">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>HELLP-синдром  лечат глюкокортикостероидами. При этом беременность прерывают сразу после установления диагноза. В большинстве случаев проявления HELLP-синдрома спонтанно регрессируют после рождения ребенка; в случае, если симптом</w:t>
      </w:r>
      <w:r>
        <w:rPr>
          <w:sz w:val="24"/>
        </w:rPr>
        <w:t>ы не уменьшаются, то можно подозревать ТТП-подобный синдром, и больная получает такое же лечение, как больные с диагнозом ТТП. Так как при ТТП не требуется проведения прерывания беременности, то очень важно отличить его от HELLP-синдрома, что не всегда лег</w:t>
      </w:r>
      <w:r>
        <w:rPr>
          <w:sz w:val="24"/>
        </w:rPr>
        <w:t xml:space="preserve">ко. Важно помнить, что для ТТП не характерны тяжелые заболевания печени, а наличие заболевания печени позволяет предположить диагноз HELLP-синдрома.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>Критериями успешности терапии ТТП являются: уменьшение неврологических симптомов, улучшение функции почек,</w:t>
      </w:r>
      <w:r>
        <w:rPr>
          <w:sz w:val="24"/>
        </w:rPr>
        <w:t xml:space="preserve"> уменьшение в течение нескольких дней количества ретикулоцитов, с подъемом гемоглобина и снижением количества шизоцитов, концентрации ЛДГ, что указывает на ослабление микроангиопатического процесса. Тяжелая ТТП с острым течением с трудом поддается лечению,</w:t>
      </w:r>
      <w:r>
        <w:rPr>
          <w:sz w:val="24"/>
        </w:rPr>
        <w:t xml:space="preserve"> смертность составляет от 20 до 40% независимо от проводимой терапии.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Может иметь место хронически рецидивирующая форма ТТП, с обострениями заболевания в результате действия определенных </w:t>
      </w:r>
      <w:proofErr w:type="spellStart"/>
      <w:r>
        <w:rPr>
          <w:sz w:val="24"/>
        </w:rPr>
        <w:t>тригерных</w:t>
      </w:r>
      <w:proofErr w:type="spellEnd"/>
      <w:r>
        <w:rPr>
          <w:sz w:val="24"/>
        </w:rPr>
        <w:t xml:space="preserve"> механизмов (например, лекарств, вирусной инфекции) или без </w:t>
      </w:r>
      <w:r>
        <w:rPr>
          <w:sz w:val="24"/>
        </w:rPr>
        <w:t xml:space="preserve">видимой причины. У некоторых из таких больных в крови постоянно присутствует большое количество фактора </w:t>
      </w:r>
      <w:proofErr w:type="spellStart"/>
      <w:r>
        <w:rPr>
          <w:sz w:val="24"/>
        </w:rPr>
        <w:t>Виллебранда</w:t>
      </w:r>
      <w:proofErr w:type="spellEnd"/>
      <w:r>
        <w:rPr>
          <w:sz w:val="24"/>
        </w:rPr>
        <w:t xml:space="preserve"> с высокой молекулярной массой. У больных с ТТП или HELLP-синдромом, возникающими во время беременности есть риск возникновения рецидива в сл</w:t>
      </w:r>
      <w:r>
        <w:rPr>
          <w:sz w:val="24"/>
        </w:rPr>
        <w:t>учае повторной беременности.</w:t>
      </w:r>
    </w:p>
    <w:p w:rsidR="00000000" w:rsidRDefault="00591914">
      <w:pPr>
        <w:spacing w:line="360" w:lineRule="auto"/>
        <w:rPr>
          <w:sz w:val="28"/>
        </w:rPr>
      </w:pPr>
    </w:p>
    <w:p w:rsidR="00000000" w:rsidRDefault="00591914">
      <w:pPr>
        <w:pStyle w:val="a3"/>
        <w:spacing w:line="36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6. Синдром диссеминированного внутрисосудистого свертывания</w:t>
      </w:r>
    </w:p>
    <w:p w:rsidR="00000000" w:rsidRDefault="00591914">
      <w:pPr>
        <w:pStyle w:val="a3"/>
        <w:spacing w:line="36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или тромбогеморрагический синдром (ДВС-синдром).</w:t>
      </w:r>
    </w:p>
    <w:p w:rsidR="00000000" w:rsidRDefault="00591914">
      <w:pPr>
        <w:pStyle w:val="20"/>
      </w:pPr>
      <w:r>
        <w:t>ДВС-синдром - приобретенное тромбогеморрагическое нарушение, возникающее в результате чрезмерного образования тромбин</w:t>
      </w:r>
      <w:r>
        <w:t>а и плазмина в периферической крови, вызывающих обширное отложение фибрина в мелких кровеносных сосудах, сопровождающееся повреждением тканей или органов в результате ишемии. Неизбежно возникает истощение факторов свертывания и тромбоцитов, проявляющееся к</w:t>
      </w:r>
      <w:r>
        <w:t xml:space="preserve">линикой </w:t>
      </w:r>
      <w:r>
        <w:lastRenderedPageBreak/>
        <w:t xml:space="preserve">геморрагического диатеза со смешанным типом геморрагического синдрома. Активация плазмина вызывает усиление фибринолиза.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t xml:space="preserve">ДВС – всегда вторичный процесс, возникает при заболеваниях, способствующих выделению в кровоток </w:t>
      </w:r>
      <w:proofErr w:type="spellStart"/>
      <w:r>
        <w:rPr>
          <w:sz w:val="24"/>
        </w:rPr>
        <w:t>прокаогаулянтов</w:t>
      </w:r>
      <w:proofErr w:type="spellEnd"/>
      <w:r>
        <w:rPr>
          <w:sz w:val="24"/>
        </w:rPr>
        <w:t>, сопровождающи</w:t>
      </w:r>
      <w:r>
        <w:rPr>
          <w:sz w:val="24"/>
        </w:rPr>
        <w:t xml:space="preserve">хся поражением эндотелия и стимуляцией тромбоцитов. Как причина приобретенной коагулопатии ДВС-синдром занимает второе место после заболеваний печени. Среди госпитализированных больных ДВС-синдром может встречаться у 1 на 1000 поступающих. Выделяют острый </w:t>
      </w:r>
      <w:r>
        <w:rPr>
          <w:sz w:val="24"/>
        </w:rPr>
        <w:t>ДВС,  хронический или локальный ДВС.</w:t>
      </w:r>
    </w:p>
    <w:p w:rsidR="00000000" w:rsidRDefault="00591914">
      <w:pPr>
        <w:spacing w:line="360" w:lineRule="auto"/>
        <w:rPr>
          <w:sz w:val="24"/>
        </w:rPr>
      </w:pPr>
      <w:r>
        <w:rPr>
          <w:b/>
          <w:bCs/>
          <w:sz w:val="24"/>
        </w:rPr>
        <w:t>Острый ДВС</w:t>
      </w:r>
      <w:r>
        <w:rPr>
          <w:sz w:val="24"/>
        </w:rPr>
        <w:t xml:space="preserve"> может быть обусловлен целым рядом патологических состояний. К ним относятся:</w:t>
      </w:r>
    </w:p>
    <w:p w:rsidR="00000000" w:rsidRDefault="00591914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Инфекции, включая грамотрицательный, грамположительный сепсис, вирусные инфекции, малярию, брюшной тиф, микозы.</w:t>
      </w:r>
    </w:p>
    <w:p w:rsidR="00000000" w:rsidRDefault="00591914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Хирургическая травм</w:t>
      </w:r>
      <w:r>
        <w:rPr>
          <w:sz w:val="24"/>
        </w:rPr>
        <w:t>а с синдром сдавления тканей, длительным экстракорпоральным кровообращением.</w:t>
      </w:r>
    </w:p>
    <w:p w:rsidR="00000000" w:rsidRDefault="00591914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 xml:space="preserve">Злокачественные новообразования: острый промиелоцитарный лейкоз, моно- и </w:t>
      </w:r>
      <w:proofErr w:type="spellStart"/>
      <w:r>
        <w:rPr>
          <w:sz w:val="24"/>
        </w:rPr>
        <w:t>миеломонобластный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муцинсекретирующая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аденокарцинома</w:t>
      </w:r>
      <w:proofErr w:type="spellEnd"/>
      <w:r>
        <w:rPr>
          <w:sz w:val="24"/>
        </w:rPr>
        <w:t>, лимфомы, рак предстательной железы, поджелудочной же</w:t>
      </w:r>
      <w:r>
        <w:rPr>
          <w:sz w:val="24"/>
        </w:rPr>
        <w:t>лезы, молочной железы, легкого, яичника, включая синдром лизиса опухоли.</w:t>
      </w:r>
    </w:p>
    <w:p w:rsidR="00000000" w:rsidRDefault="00591914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Реакции гиперчувствительности: трансфузионные реакции, анафилактический шок, внутрисосудистый гемолиз,.</w:t>
      </w:r>
    </w:p>
    <w:p w:rsidR="00000000" w:rsidRDefault="00591914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Метаболические нарушения вследствие: гипертермии, гипотермии, острой гипоксии.</w:t>
      </w:r>
    </w:p>
    <w:p w:rsidR="00000000" w:rsidRDefault="00591914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 xml:space="preserve">Акушерские осложнения: разрыв плаценты, эмболия околоплодными водами, эклампсия, задержка плаценты, септические осложнения аборта. </w:t>
      </w:r>
    </w:p>
    <w:p w:rsidR="00000000" w:rsidRDefault="00591914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sz w:val="24"/>
        </w:rPr>
        <w:t>Прочие: острый некроз печени, острый панкреатит, змеиные укусы, тяжелые ожоги, острый респираторный дистресс-синдром.</w:t>
      </w:r>
    </w:p>
    <w:p w:rsidR="00000000" w:rsidRDefault="00591914">
      <w:pPr>
        <w:spacing w:line="360" w:lineRule="auto"/>
        <w:rPr>
          <w:sz w:val="24"/>
        </w:rPr>
      </w:pPr>
      <w:r>
        <w:rPr>
          <w:b/>
          <w:bCs/>
          <w:i/>
          <w:iCs/>
          <w:sz w:val="24"/>
        </w:rPr>
        <w:t>Клинич</w:t>
      </w:r>
      <w:r>
        <w:rPr>
          <w:b/>
          <w:bCs/>
          <w:i/>
          <w:iCs/>
          <w:sz w:val="24"/>
        </w:rPr>
        <w:t xml:space="preserve">еские проявления острого ДВС. </w:t>
      </w:r>
      <w:r>
        <w:rPr>
          <w:sz w:val="24"/>
        </w:rPr>
        <w:t xml:space="preserve">Острый ДВС-синдром протекает в две стадии. Первая стадия </w:t>
      </w:r>
      <w:proofErr w:type="spellStart"/>
      <w:r>
        <w:rPr>
          <w:sz w:val="24"/>
        </w:rPr>
        <w:t>гиперкоагуляции</w:t>
      </w:r>
      <w:proofErr w:type="spellEnd"/>
      <w:r>
        <w:rPr>
          <w:sz w:val="24"/>
        </w:rPr>
        <w:t>, как правило, кратковременна, и часто клинически мало заметна, вторая – гипокоагуляция более длительная и проявляется генерализованной кровоточивостью. У</w:t>
      </w:r>
      <w:r>
        <w:rPr>
          <w:sz w:val="24"/>
        </w:rPr>
        <w:t xml:space="preserve"> больных могут иметь место кровотечения из мест внутривенных инъекций. На коже и слизистых большое количество </w:t>
      </w:r>
      <w:proofErr w:type="spellStart"/>
      <w:r>
        <w:rPr>
          <w:sz w:val="24"/>
        </w:rPr>
        <w:t>экхимозов</w:t>
      </w:r>
      <w:proofErr w:type="spellEnd"/>
      <w:r>
        <w:rPr>
          <w:sz w:val="24"/>
        </w:rPr>
        <w:t xml:space="preserve"> и петехий. Кроме того, могут быть кровоизлияния и кровотечения (почечные, легочные, желудочно-кишечные, маточные, </w:t>
      </w:r>
      <w:proofErr w:type="spellStart"/>
      <w:r>
        <w:rPr>
          <w:sz w:val="24"/>
        </w:rPr>
        <w:t>кровоизлиятия</w:t>
      </w:r>
      <w:proofErr w:type="spellEnd"/>
      <w:r>
        <w:rPr>
          <w:sz w:val="24"/>
        </w:rPr>
        <w:t xml:space="preserve"> в ЦНС). </w:t>
      </w:r>
      <w:r>
        <w:rPr>
          <w:sz w:val="24"/>
        </w:rPr>
        <w:t xml:space="preserve">Сопутствующими симптомами часто бывает лихорадка, гипотензия. Геморрагии  иногда наблюдается на фоне </w:t>
      </w:r>
      <w:proofErr w:type="spellStart"/>
      <w:r>
        <w:rPr>
          <w:sz w:val="24"/>
        </w:rPr>
        <w:t>акроцианоза</w:t>
      </w:r>
      <w:proofErr w:type="spellEnd"/>
      <w:r>
        <w:rPr>
          <w:sz w:val="24"/>
        </w:rPr>
        <w:t xml:space="preserve"> (от серой до пурпурной окраски кожи кончиков пальцев рук и ног), </w:t>
      </w:r>
      <w:r>
        <w:rPr>
          <w:sz w:val="24"/>
        </w:rPr>
        <w:lastRenderedPageBreak/>
        <w:t>особенно у больных, находящихся в шоке. При неэффективной терапии, прогрессиру</w:t>
      </w:r>
      <w:r>
        <w:rPr>
          <w:sz w:val="24"/>
        </w:rPr>
        <w:t xml:space="preserve">ющем геморрагическом синдроме развивается картина, полиорганной недостаточности (многоочаговая неврологическая симптоматика, нарушение сознания до комы, легочный дистресс синдром, стрессовые язвы ЖКТ, внутрисосудистый гемолиз, </w:t>
      </w:r>
      <w:proofErr w:type="spellStart"/>
      <w:r>
        <w:rPr>
          <w:sz w:val="24"/>
        </w:rPr>
        <w:t>олигоурия</w:t>
      </w:r>
      <w:proofErr w:type="spellEnd"/>
      <w:r>
        <w:rPr>
          <w:sz w:val="24"/>
        </w:rPr>
        <w:t>, азотемия, кортикал</w:t>
      </w:r>
      <w:r>
        <w:rPr>
          <w:sz w:val="24"/>
        </w:rPr>
        <w:t xml:space="preserve">ьный некроз), постгеморрагического шока с возможным летальным исходом. </w:t>
      </w:r>
    </w:p>
    <w:p w:rsidR="00000000" w:rsidRDefault="00591914">
      <w:pPr>
        <w:spacing w:line="36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Диагностические критерии острого ДВС-синдрома включают:</w:t>
      </w:r>
    </w:p>
    <w:p w:rsidR="00000000" w:rsidRDefault="0059191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Снижение количества тромбоцитов менее 180,0 –150,0 х 10 9/л.</w:t>
      </w:r>
    </w:p>
    <w:p w:rsidR="00000000" w:rsidRDefault="0059191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 xml:space="preserve">Признаки гипокоагуляции по </w:t>
      </w:r>
      <w:proofErr w:type="spellStart"/>
      <w:r>
        <w:rPr>
          <w:sz w:val="24"/>
        </w:rPr>
        <w:t>коагулограмме</w:t>
      </w:r>
      <w:proofErr w:type="spellEnd"/>
      <w:r>
        <w:rPr>
          <w:sz w:val="24"/>
        </w:rPr>
        <w:t>: удлинение ПВ, АЧТВ, ТВ.</w:t>
      </w:r>
    </w:p>
    <w:p w:rsidR="00000000" w:rsidRDefault="0059191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С</w:t>
      </w:r>
      <w:r>
        <w:rPr>
          <w:sz w:val="24"/>
        </w:rPr>
        <w:t xml:space="preserve">нижение концентрации многих факторов свертывания, особенно фибриногена и факторов V, VIII, XIII. </w:t>
      </w:r>
    </w:p>
    <w:p w:rsidR="00000000" w:rsidRDefault="0059191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 xml:space="preserve">Наличие признаков </w:t>
      </w:r>
      <w:proofErr w:type="spellStart"/>
      <w:r>
        <w:rPr>
          <w:sz w:val="24"/>
        </w:rPr>
        <w:t>паракоагуляции</w:t>
      </w:r>
      <w:proofErr w:type="spellEnd"/>
      <w:r>
        <w:rPr>
          <w:sz w:val="24"/>
        </w:rPr>
        <w:t xml:space="preserve">: повышена концентрация продуктов деградации фибрина, </w:t>
      </w:r>
      <w:proofErr w:type="spellStart"/>
      <w:r>
        <w:rPr>
          <w:sz w:val="24"/>
        </w:rPr>
        <w:t>фибринмономерных</w:t>
      </w:r>
      <w:proofErr w:type="spellEnd"/>
      <w:r>
        <w:rPr>
          <w:sz w:val="24"/>
        </w:rPr>
        <w:t xml:space="preserve"> комплексов, выявляемых количественно и качественными те</w:t>
      </w:r>
      <w:r>
        <w:rPr>
          <w:sz w:val="24"/>
        </w:rPr>
        <w:t>стами (этаноловый, .</w:t>
      </w:r>
      <w:proofErr w:type="spellStart"/>
      <w:r>
        <w:rPr>
          <w:sz w:val="24"/>
        </w:rPr>
        <w:t>протаминсульфатный</w:t>
      </w:r>
      <w:proofErr w:type="spellEnd"/>
      <w:r>
        <w:rPr>
          <w:sz w:val="24"/>
        </w:rPr>
        <w:t xml:space="preserve"> тесты).</w:t>
      </w:r>
    </w:p>
    <w:p w:rsidR="00000000" w:rsidRDefault="00591914">
      <w:pPr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 xml:space="preserve">Присутствие в мазке периферической крови в 50% случаев </w:t>
      </w:r>
      <w:proofErr w:type="spellStart"/>
      <w:r>
        <w:rPr>
          <w:sz w:val="24"/>
        </w:rPr>
        <w:t>шизоцитов</w:t>
      </w:r>
      <w:proofErr w:type="spellEnd"/>
      <w:r>
        <w:rPr>
          <w:sz w:val="24"/>
        </w:rPr>
        <w:t xml:space="preserve"> (фрагментированных эритроцитов). </w:t>
      </w:r>
    </w:p>
    <w:p w:rsidR="00000000" w:rsidRDefault="00591914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Хронический ДВС-синдром </w:t>
      </w:r>
      <w:r>
        <w:rPr>
          <w:sz w:val="24"/>
        </w:rPr>
        <w:t>может возникать при следующих патологических состояниях: заболевания печени (цирроз пе</w:t>
      </w:r>
      <w:r>
        <w:rPr>
          <w:sz w:val="24"/>
        </w:rPr>
        <w:t>чени), злокачественные опухоли, задержка в матке мертвого плода.</w:t>
      </w:r>
    </w:p>
    <w:p w:rsidR="00000000" w:rsidRDefault="00591914">
      <w:pPr>
        <w:spacing w:line="360" w:lineRule="auto"/>
        <w:rPr>
          <w:sz w:val="24"/>
        </w:rPr>
      </w:pPr>
      <w:r>
        <w:rPr>
          <w:b/>
          <w:bCs/>
          <w:sz w:val="24"/>
        </w:rPr>
        <w:t>Ограниченный ДВС-синдром</w:t>
      </w:r>
      <w:r>
        <w:rPr>
          <w:sz w:val="24"/>
        </w:rPr>
        <w:t xml:space="preserve"> наблюдали у больных с: аневризмой аорты, </w:t>
      </w:r>
      <w:proofErr w:type="spellStart"/>
      <w:r>
        <w:rPr>
          <w:sz w:val="24"/>
        </w:rPr>
        <w:t>гемангиомами</w:t>
      </w:r>
      <w:proofErr w:type="spellEnd"/>
      <w:r>
        <w:rPr>
          <w:sz w:val="24"/>
        </w:rPr>
        <w:t>, заболеваниями печени, острым респираторным дистресс синдромом.</w:t>
      </w:r>
    </w:p>
    <w:p w:rsidR="00000000" w:rsidRDefault="00591914">
      <w:pPr>
        <w:spacing w:line="360" w:lineRule="auto"/>
        <w:ind w:left="284" w:firstLine="0"/>
        <w:rPr>
          <w:sz w:val="24"/>
        </w:rPr>
      </w:pPr>
      <w:r>
        <w:rPr>
          <w:b/>
          <w:bCs/>
          <w:i/>
          <w:iCs/>
          <w:sz w:val="24"/>
        </w:rPr>
        <w:t>Клинические проявления хронического или ограниче</w:t>
      </w:r>
      <w:r>
        <w:rPr>
          <w:b/>
          <w:bCs/>
          <w:i/>
          <w:iCs/>
          <w:sz w:val="24"/>
        </w:rPr>
        <w:t xml:space="preserve">нного ДВС-синдрома </w:t>
      </w:r>
      <w:r>
        <w:rPr>
          <w:sz w:val="24"/>
        </w:rPr>
        <w:t>крайне скудны. Он может проявлять себя лишь легкой кровоточивостью из слизистых. Другими проявлениями могут быть тромбофлебиты, которые обнаруживается в нехарактерных местах. Часто присутствуют признаки нарушения функции почек или преход</w:t>
      </w:r>
      <w:r>
        <w:rPr>
          <w:sz w:val="24"/>
        </w:rPr>
        <w:t xml:space="preserve">ящие неврологические симптомы. </w:t>
      </w:r>
    </w:p>
    <w:p w:rsidR="00000000" w:rsidRDefault="00591914">
      <w:pPr>
        <w:spacing w:line="36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Диагностические критерии.</w:t>
      </w:r>
    </w:p>
    <w:p w:rsidR="00000000" w:rsidRDefault="00591914">
      <w:pPr>
        <w:numPr>
          <w:ilvl w:val="0"/>
          <w:numId w:val="19"/>
        </w:numPr>
        <w:spacing w:line="360" w:lineRule="auto"/>
        <w:rPr>
          <w:sz w:val="24"/>
        </w:rPr>
      </w:pPr>
      <w:r>
        <w:rPr>
          <w:sz w:val="24"/>
        </w:rPr>
        <w:t>Нормальное или сниженное количество тромбоцитов.</w:t>
      </w:r>
    </w:p>
    <w:p w:rsidR="00000000" w:rsidRDefault="00591914">
      <w:pPr>
        <w:numPr>
          <w:ilvl w:val="0"/>
          <w:numId w:val="19"/>
        </w:numPr>
        <w:spacing w:line="360" w:lineRule="auto"/>
        <w:rPr>
          <w:sz w:val="24"/>
        </w:rPr>
      </w:pPr>
      <w:r>
        <w:rPr>
          <w:sz w:val="24"/>
        </w:rPr>
        <w:t>Нормальное или удлиненное ПВ, АЧТВ.</w:t>
      </w:r>
    </w:p>
    <w:p w:rsidR="00000000" w:rsidRDefault="00591914">
      <w:pPr>
        <w:numPr>
          <w:ilvl w:val="0"/>
          <w:numId w:val="19"/>
        </w:numPr>
        <w:spacing w:line="360" w:lineRule="auto"/>
        <w:rPr>
          <w:sz w:val="24"/>
        </w:rPr>
      </w:pPr>
      <w:r>
        <w:rPr>
          <w:sz w:val="24"/>
        </w:rPr>
        <w:t>Повышенное содержание ПДФ.</w:t>
      </w:r>
    </w:p>
    <w:p w:rsidR="00000000" w:rsidRDefault="00591914">
      <w:pPr>
        <w:numPr>
          <w:ilvl w:val="0"/>
          <w:numId w:val="19"/>
        </w:numPr>
        <w:spacing w:line="360" w:lineRule="auto"/>
        <w:rPr>
          <w:sz w:val="24"/>
        </w:rPr>
      </w:pPr>
      <w:r>
        <w:rPr>
          <w:sz w:val="24"/>
        </w:rPr>
        <w:t xml:space="preserve">Повышение уровня фибриногена и </w:t>
      </w:r>
      <w:r>
        <w:rPr>
          <w:sz w:val="24"/>
          <w:lang w:val="en-US"/>
        </w:rPr>
        <w:t>YIII</w:t>
      </w:r>
      <w:r>
        <w:rPr>
          <w:sz w:val="24"/>
        </w:rPr>
        <w:t xml:space="preserve"> фактора при злокачественных новообразованиях.</w:t>
      </w:r>
    </w:p>
    <w:p w:rsidR="00000000" w:rsidRDefault="00591914">
      <w:pPr>
        <w:spacing w:line="360" w:lineRule="auto"/>
        <w:rPr>
          <w:sz w:val="24"/>
        </w:rPr>
      </w:pPr>
      <w:r>
        <w:rPr>
          <w:b/>
          <w:bCs/>
          <w:i/>
          <w:iCs/>
          <w:sz w:val="24"/>
        </w:rPr>
        <w:t>Лече</w:t>
      </w:r>
      <w:r>
        <w:rPr>
          <w:b/>
          <w:bCs/>
          <w:i/>
          <w:iCs/>
          <w:sz w:val="24"/>
        </w:rPr>
        <w:t>ние ДВС-синдрома</w:t>
      </w:r>
      <w:r>
        <w:rPr>
          <w:sz w:val="24"/>
        </w:rPr>
        <w:t xml:space="preserve">. Краеугольным камнем терапии ДВС является лечение основного заболевания. При эффективном лечении основного заболевания нередко происходит спонтанная регрессия проявлений ДВС. </w:t>
      </w:r>
    </w:p>
    <w:p w:rsidR="00000000" w:rsidRDefault="00591914">
      <w:pPr>
        <w:spacing w:line="360" w:lineRule="auto"/>
        <w:rPr>
          <w:sz w:val="24"/>
        </w:rPr>
      </w:pPr>
      <w:r>
        <w:rPr>
          <w:sz w:val="24"/>
        </w:rPr>
        <w:lastRenderedPageBreak/>
        <w:t>С целью восполнения дефицита факторов свертывания показаны тран</w:t>
      </w:r>
      <w:r>
        <w:rPr>
          <w:sz w:val="24"/>
        </w:rPr>
        <w:t xml:space="preserve">сфузии свежезамороженной плазмы в дозе не менее 10 мл/кг м.т. внутривенно струйно. При тяжелой тромбоцитопении требуются трансфузии </w:t>
      </w:r>
      <w:proofErr w:type="spellStart"/>
      <w:r>
        <w:rPr>
          <w:sz w:val="24"/>
        </w:rPr>
        <w:t>тромбоцитарной</w:t>
      </w:r>
      <w:proofErr w:type="spellEnd"/>
      <w:r>
        <w:rPr>
          <w:sz w:val="24"/>
        </w:rPr>
        <w:t xml:space="preserve"> массы. Обязательным является и интенсивное лечение шока, активное устранение гипоксемии и </w:t>
      </w:r>
      <w:proofErr w:type="spellStart"/>
      <w:r>
        <w:rPr>
          <w:sz w:val="24"/>
        </w:rPr>
        <w:t>гиповолемии</w:t>
      </w:r>
      <w:proofErr w:type="spellEnd"/>
      <w:r>
        <w:rPr>
          <w:sz w:val="24"/>
        </w:rPr>
        <w:t>. Примен</w:t>
      </w:r>
      <w:r>
        <w:rPr>
          <w:sz w:val="24"/>
        </w:rPr>
        <w:t>ение гепарина (активирует антитромбин III, который нейтрализует свободный тромбин и ингибирует его дальнейшее образование) необходимо при появлении тяжелых тромботических осложнений, таких как ишемия конечностей, или при хроническом ДВС-синдроме, сопровожд</w:t>
      </w:r>
      <w:r>
        <w:rPr>
          <w:sz w:val="24"/>
        </w:rPr>
        <w:t xml:space="preserve">ающем злокачественные новообразования. Но ни одно из </w:t>
      </w:r>
      <w:proofErr w:type="spellStart"/>
      <w:r>
        <w:rPr>
          <w:sz w:val="24"/>
        </w:rPr>
        <w:t>рандомизированных</w:t>
      </w:r>
      <w:proofErr w:type="spellEnd"/>
      <w:r>
        <w:rPr>
          <w:sz w:val="24"/>
        </w:rPr>
        <w:t xml:space="preserve"> исследований не показало улучшения прогноза при применении гепарина. Эффективность его отмечена в основном при ограниченном ДВС-синдроме, который должен был спонтанно разрешиться в любо</w:t>
      </w:r>
      <w:r>
        <w:rPr>
          <w:sz w:val="24"/>
        </w:rPr>
        <w:t xml:space="preserve">м случае. </w:t>
      </w:r>
    </w:p>
    <w:p w:rsidR="00591914" w:rsidRDefault="00591914">
      <w:pPr>
        <w:spacing w:line="360" w:lineRule="auto"/>
        <w:ind w:left="284" w:firstLine="0"/>
        <w:rPr>
          <w:sz w:val="24"/>
        </w:rPr>
      </w:pPr>
    </w:p>
    <w:sectPr w:rsidR="00591914">
      <w:pgSz w:w="11906" w:h="16838"/>
      <w:pgMar w:top="1134" w:right="99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B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4E62E53"/>
    <w:multiLevelType w:val="singleLevel"/>
    <w:tmpl w:val="A7CCBE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">
    <w:nsid w:val="0BAA2167"/>
    <w:multiLevelType w:val="hybridMultilevel"/>
    <w:tmpl w:val="080CF518"/>
    <w:lvl w:ilvl="0" w:tplc="739EFA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B31F3"/>
    <w:multiLevelType w:val="hybridMultilevel"/>
    <w:tmpl w:val="F0EA0164"/>
    <w:lvl w:ilvl="0" w:tplc="739EFA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7E0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82CF4"/>
    <w:multiLevelType w:val="hybridMultilevel"/>
    <w:tmpl w:val="34A4014E"/>
    <w:lvl w:ilvl="0" w:tplc="057E08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D073FB8"/>
    <w:multiLevelType w:val="hybridMultilevel"/>
    <w:tmpl w:val="5EE27232"/>
    <w:lvl w:ilvl="0" w:tplc="057E08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EF42F9F"/>
    <w:multiLevelType w:val="hybridMultilevel"/>
    <w:tmpl w:val="2AD69A02"/>
    <w:lvl w:ilvl="0" w:tplc="F1F4D612">
      <w:start w:val="1"/>
      <w:numFmt w:val="decimal"/>
      <w:lvlText w:val="%1.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C3107E9"/>
    <w:multiLevelType w:val="multilevel"/>
    <w:tmpl w:val="3876569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1596EFE"/>
    <w:multiLevelType w:val="hybridMultilevel"/>
    <w:tmpl w:val="936C19D0"/>
    <w:lvl w:ilvl="0" w:tplc="294219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197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43765739"/>
    <w:multiLevelType w:val="hybridMultilevel"/>
    <w:tmpl w:val="85E65B6A"/>
    <w:lvl w:ilvl="0" w:tplc="057E08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5D6631A"/>
    <w:multiLevelType w:val="hybridMultilevel"/>
    <w:tmpl w:val="90EAEC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4034F"/>
    <w:multiLevelType w:val="hybridMultilevel"/>
    <w:tmpl w:val="DF34830E"/>
    <w:lvl w:ilvl="0" w:tplc="057E08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4615031"/>
    <w:multiLevelType w:val="hybridMultilevel"/>
    <w:tmpl w:val="814233C8"/>
    <w:lvl w:ilvl="0" w:tplc="29421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58C96064"/>
    <w:multiLevelType w:val="hybridMultilevel"/>
    <w:tmpl w:val="6C042E86"/>
    <w:lvl w:ilvl="0" w:tplc="0FE65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B6591A"/>
    <w:multiLevelType w:val="hybridMultilevel"/>
    <w:tmpl w:val="FAD6AA82"/>
    <w:lvl w:ilvl="0" w:tplc="294219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C71167"/>
    <w:multiLevelType w:val="hybridMultilevel"/>
    <w:tmpl w:val="4C92FA72"/>
    <w:lvl w:ilvl="0" w:tplc="057E08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6D63FAB"/>
    <w:multiLevelType w:val="hybridMultilevel"/>
    <w:tmpl w:val="C51091BE"/>
    <w:lvl w:ilvl="0" w:tplc="EF228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216B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0"/>
  </w:num>
  <w:num w:numId="5">
    <w:abstractNumId w:val="8"/>
  </w:num>
  <w:num w:numId="6">
    <w:abstractNumId w:val="13"/>
  </w:num>
  <w:num w:numId="7">
    <w:abstractNumId w:val="15"/>
  </w:num>
  <w:num w:numId="8">
    <w:abstractNumId w:val="14"/>
  </w:num>
  <w:num w:numId="9">
    <w:abstractNumId w:val="5"/>
  </w:num>
  <w:num w:numId="10">
    <w:abstractNumId w:val="17"/>
  </w:num>
  <w:num w:numId="11">
    <w:abstractNumId w:val="11"/>
  </w:num>
  <w:num w:numId="12">
    <w:abstractNumId w:val="2"/>
  </w:num>
  <w:num w:numId="13">
    <w:abstractNumId w:val="7"/>
  </w:num>
  <w:num w:numId="14">
    <w:abstractNumId w:val="3"/>
  </w:num>
  <w:num w:numId="15">
    <w:abstractNumId w:val="6"/>
  </w:num>
  <w:num w:numId="16">
    <w:abstractNumId w:val="16"/>
  </w:num>
  <w:num w:numId="17">
    <w:abstractNumId w:val="12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3908B8"/>
    <w:rsid w:val="0059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ind w:firstLine="284"/>
      <w:jc w:val="both"/>
    </w:pPr>
    <w:rPr>
      <w:color w:val="000000"/>
    </w:rPr>
  </w:style>
  <w:style w:type="paragraph" w:styleId="1">
    <w:name w:val="heading 1"/>
    <w:basedOn w:val="a"/>
    <w:next w:val="a"/>
    <w:qFormat/>
    <w:pPr>
      <w:keepNext/>
      <w:spacing w:before="240" w:after="120"/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right="468" w:firstLine="0"/>
      <w:jc w:val="center"/>
      <w:outlineLvl w:val="1"/>
    </w:pPr>
    <w:rPr>
      <w:rFonts w:ascii="Arial" w:hAnsi="Arial" w:cs="Arial"/>
      <w:b/>
      <w:bCs/>
      <w:i/>
      <w:iCs/>
      <w:color w:val="auto"/>
      <w:sz w:val="24"/>
      <w:szCs w:val="24"/>
    </w:rPr>
  </w:style>
  <w:style w:type="paragraph" w:styleId="3">
    <w:name w:val="heading 3"/>
    <w:basedOn w:val="a"/>
    <w:next w:val="a"/>
    <w:qFormat/>
    <w:pPr>
      <w:keepNext/>
      <w:tabs>
        <w:tab w:val="left" w:pos="3544"/>
      </w:tabs>
      <w:spacing w:before="120" w:after="60"/>
      <w:ind w:firstLine="0"/>
      <w:jc w:val="center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line="360" w:lineRule="auto"/>
      <w:ind w:firstLine="7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right="-1192" w:firstLine="720"/>
      <w:jc w:val="center"/>
      <w:outlineLvl w:val="4"/>
    </w:pPr>
    <w:rPr>
      <w:b/>
      <w:bCs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1192" w:firstLine="0"/>
      <w:jc w:val="left"/>
    </w:pPr>
    <w:rPr>
      <w:color w:val="auto"/>
    </w:rPr>
  </w:style>
  <w:style w:type="paragraph" w:styleId="a4">
    <w:name w:val="Body Text Indent"/>
    <w:basedOn w:val="a"/>
    <w:semiHidden/>
    <w:pPr>
      <w:widowControl w:val="0"/>
      <w:ind w:firstLine="0"/>
    </w:pPr>
    <w:rPr>
      <w:color w:val="auto"/>
    </w:rPr>
  </w:style>
  <w:style w:type="paragraph" w:styleId="30">
    <w:name w:val="Body Text 3"/>
    <w:basedOn w:val="a"/>
    <w:semiHidden/>
    <w:pPr>
      <w:ind w:firstLine="0"/>
    </w:pPr>
    <w:rPr>
      <w:color w:val="auto"/>
    </w:rPr>
  </w:style>
  <w:style w:type="paragraph" w:styleId="31">
    <w:name w:val="Body Text Indent 3"/>
    <w:basedOn w:val="a"/>
    <w:semiHidden/>
    <w:pPr>
      <w:ind w:firstLine="405"/>
    </w:pPr>
    <w:rPr>
      <w:color w:val="auto"/>
    </w:rPr>
  </w:style>
  <w:style w:type="paragraph" w:styleId="20">
    <w:name w:val="Body Text Indent 2"/>
    <w:basedOn w:val="a"/>
    <w:semiHidden/>
    <w:pPr>
      <w:spacing w:line="360" w:lineRule="auto"/>
    </w:pPr>
    <w:rPr>
      <w:sz w:val="24"/>
    </w:rPr>
  </w:style>
  <w:style w:type="paragraph" w:styleId="21">
    <w:name w:val="Body Text 2"/>
    <w:basedOn w:val="a"/>
    <w:semiHidden/>
    <w:pPr>
      <w:spacing w:line="360" w:lineRule="auto"/>
      <w:ind w:firstLine="0"/>
    </w:pPr>
    <w:rPr>
      <w:sz w:val="24"/>
    </w:rPr>
  </w:style>
  <w:style w:type="paragraph" w:customStyle="1" w:styleId="a5">
    <w:name w:val="Обычный английский"/>
    <w:basedOn w:val="a"/>
    <w:autoRedefine/>
    <w:rPr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ind w:firstLine="284"/>
      <w:jc w:val="both"/>
    </w:pPr>
    <w:rPr>
      <w:color w:val="000000"/>
    </w:rPr>
  </w:style>
  <w:style w:type="paragraph" w:styleId="1">
    <w:name w:val="heading 1"/>
    <w:basedOn w:val="a"/>
    <w:next w:val="a"/>
    <w:qFormat/>
    <w:pPr>
      <w:keepNext/>
      <w:spacing w:before="240" w:after="120"/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ind w:right="468" w:firstLine="0"/>
      <w:jc w:val="center"/>
      <w:outlineLvl w:val="1"/>
    </w:pPr>
    <w:rPr>
      <w:rFonts w:ascii="Arial" w:hAnsi="Arial" w:cs="Arial"/>
      <w:b/>
      <w:bCs/>
      <w:i/>
      <w:iCs/>
      <w:color w:val="auto"/>
      <w:sz w:val="24"/>
      <w:szCs w:val="24"/>
    </w:rPr>
  </w:style>
  <w:style w:type="paragraph" w:styleId="3">
    <w:name w:val="heading 3"/>
    <w:basedOn w:val="a"/>
    <w:next w:val="a"/>
    <w:qFormat/>
    <w:pPr>
      <w:keepNext/>
      <w:tabs>
        <w:tab w:val="left" w:pos="3544"/>
      </w:tabs>
      <w:spacing w:before="120" w:after="60"/>
      <w:ind w:firstLine="0"/>
      <w:jc w:val="center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line="360" w:lineRule="auto"/>
      <w:ind w:firstLine="7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right="-1192" w:firstLine="720"/>
      <w:jc w:val="center"/>
      <w:outlineLvl w:val="4"/>
    </w:pPr>
    <w:rPr>
      <w:b/>
      <w:bCs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1192" w:firstLine="0"/>
      <w:jc w:val="left"/>
    </w:pPr>
    <w:rPr>
      <w:color w:val="auto"/>
    </w:rPr>
  </w:style>
  <w:style w:type="paragraph" w:styleId="a4">
    <w:name w:val="Body Text Indent"/>
    <w:basedOn w:val="a"/>
    <w:semiHidden/>
    <w:pPr>
      <w:widowControl w:val="0"/>
      <w:ind w:firstLine="0"/>
    </w:pPr>
    <w:rPr>
      <w:color w:val="auto"/>
    </w:rPr>
  </w:style>
  <w:style w:type="paragraph" w:styleId="30">
    <w:name w:val="Body Text 3"/>
    <w:basedOn w:val="a"/>
    <w:semiHidden/>
    <w:pPr>
      <w:ind w:firstLine="0"/>
    </w:pPr>
    <w:rPr>
      <w:color w:val="auto"/>
    </w:rPr>
  </w:style>
  <w:style w:type="paragraph" w:styleId="31">
    <w:name w:val="Body Text Indent 3"/>
    <w:basedOn w:val="a"/>
    <w:semiHidden/>
    <w:pPr>
      <w:ind w:firstLine="405"/>
    </w:pPr>
    <w:rPr>
      <w:color w:val="auto"/>
    </w:rPr>
  </w:style>
  <w:style w:type="paragraph" w:styleId="20">
    <w:name w:val="Body Text Indent 2"/>
    <w:basedOn w:val="a"/>
    <w:semiHidden/>
    <w:pPr>
      <w:spacing w:line="360" w:lineRule="auto"/>
    </w:pPr>
    <w:rPr>
      <w:sz w:val="24"/>
    </w:rPr>
  </w:style>
  <w:style w:type="paragraph" w:styleId="21">
    <w:name w:val="Body Text 2"/>
    <w:basedOn w:val="a"/>
    <w:semiHidden/>
    <w:pPr>
      <w:spacing w:line="360" w:lineRule="auto"/>
      <w:ind w:firstLine="0"/>
    </w:pPr>
    <w:rPr>
      <w:sz w:val="24"/>
    </w:rPr>
  </w:style>
  <w:style w:type="paragraph" w:customStyle="1" w:styleId="a5">
    <w:name w:val="Обычный английский"/>
    <w:basedOn w:val="a"/>
    <w:autoRedefine/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4051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Геморрагические диатезы</vt:lpstr>
    </vt:vector>
  </TitlesOfParts>
  <Company>home</Company>
  <LinksUpToDate>false</LinksUpToDate>
  <CharactersWithSpaces>27094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Геморрагические диатезы</dc:title>
  <dc:creator>sveta</dc:creator>
  <cp:lastModifiedBy>Igor</cp:lastModifiedBy>
  <cp:revision>2</cp:revision>
  <dcterms:created xsi:type="dcterms:W3CDTF">2024-04-16T09:51:00Z</dcterms:created>
  <dcterms:modified xsi:type="dcterms:W3CDTF">2024-04-16T09:51:00Z</dcterms:modified>
</cp:coreProperties>
</file>