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210A9">
      <w:pPr>
        <w:spacing w:before="60" w:line="276" w:lineRule="auto"/>
        <w:ind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ПАТОЛОГИЯ КЛЕТОК КРОВИ И КОСТНОГО МОЗГА. </w:t>
      </w:r>
    </w:p>
    <w:p w:rsidR="00000000" w:rsidRDefault="009210A9">
      <w:pPr>
        <w:spacing w:before="60"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ЛИМФОИДНЫЕ НОВООБРАЗОВАНИЯ. </w:t>
      </w:r>
    </w:p>
    <w:p w:rsidR="00000000" w:rsidRDefault="009210A9">
      <w:pPr>
        <w:spacing w:before="60"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МИЕЛОИДНЫЕ НОВООБРАЗОВАНИЯ. </w:t>
      </w:r>
    </w:p>
    <w:p w:rsidR="00000000" w:rsidRDefault="009210A9">
      <w:pPr>
        <w:spacing w:before="60"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МИЕЛОДИСПЛАСТИЧЕСКИЕ СИНДРОМЫ. </w:t>
      </w:r>
    </w:p>
    <w:p w:rsidR="00000000" w:rsidRDefault="009210A9">
      <w:pPr>
        <w:spacing w:before="60" w:line="276" w:lineRule="auto"/>
        <w:ind w:firstLine="0"/>
        <w:jc w:val="center"/>
        <w:rPr>
          <w:sz w:val="24"/>
        </w:rPr>
      </w:pPr>
      <w:r>
        <w:rPr>
          <w:b/>
          <w:sz w:val="24"/>
        </w:rPr>
        <w:t>НОВООБРАЗОВАНИЯ ГИСТИОЦИТАРНОГО ПРОИСХОЖДЕНИЯ</w:t>
      </w:r>
    </w:p>
    <w:p w:rsidR="00000000" w:rsidRDefault="009210A9">
      <w:pPr>
        <w:spacing w:before="120" w:line="276" w:lineRule="auto"/>
        <w:ind w:firstLine="0"/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 структуре заболеваемости и смертности от онкологических за</w:t>
      </w:r>
      <w:r>
        <w:rPr>
          <w:sz w:val="24"/>
        </w:rPr>
        <w:softHyphen/>
        <w:t>болеваний оп</w:t>
      </w:r>
      <w:r>
        <w:rPr>
          <w:sz w:val="24"/>
        </w:rPr>
        <w:t>ухоли гемопоэт</w:t>
      </w:r>
      <w:r>
        <w:rPr>
          <w:sz w:val="24"/>
        </w:rPr>
        <w:t>и</w:t>
      </w:r>
      <w:r>
        <w:rPr>
          <w:sz w:val="24"/>
        </w:rPr>
        <w:t xml:space="preserve">ческой и лимфоидной тканей занимают 7—9%. </w:t>
      </w:r>
    </w:p>
    <w:p w:rsidR="00000000" w:rsidRDefault="009210A9">
      <w:pPr>
        <w:spacing w:line="276" w:lineRule="auto"/>
        <w:rPr>
          <w:sz w:val="24"/>
        </w:rPr>
      </w:pPr>
      <w:r>
        <w:rPr>
          <w:b/>
          <w:i/>
          <w:sz w:val="24"/>
        </w:rPr>
        <w:t>Этиология и патогенез новообразований лимфогемопоэтической ткани.</w:t>
      </w:r>
      <w:r>
        <w:rPr>
          <w:sz w:val="24"/>
        </w:rPr>
        <w:t xml:space="preserve"> Этиология точно не установлена. У человека только три вируса Т-лимфотропный вирус человека, вирус Эпстайна— Барр и вирус герпеса счи</w:t>
      </w:r>
      <w:r>
        <w:rPr>
          <w:sz w:val="24"/>
        </w:rPr>
        <w:t>тают этиологическими факторами.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Увеличивают вероятность развития новообразований ионизиру</w:t>
      </w:r>
      <w:r>
        <w:rPr>
          <w:sz w:val="24"/>
        </w:rPr>
        <w:softHyphen/>
        <w:t>ющая радиация и воздействие некоторых химических веществ. Установлена тесная связь между заболеваемостью и дозой обл</w:t>
      </w:r>
      <w:r>
        <w:rPr>
          <w:sz w:val="24"/>
        </w:rPr>
        <w:t>у</w:t>
      </w:r>
      <w:r>
        <w:rPr>
          <w:sz w:val="24"/>
        </w:rPr>
        <w:t>чения.</w:t>
      </w:r>
    </w:p>
    <w:p w:rsidR="00000000" w:rsidRDefault="009210A9">
      <w:pPr>
        <w:spacing w:line="278" w:lineRule="auto"/>
        <w:rPr>
          <w:b/>
          <w:i/>
          <w:sz w:val="24"/>
        </w:rPr>
      </w:pPr>
      <w:r>
        <w:rPr>
          <w:sz w:val="24"/>
        </w:rPr>
        <w:t>Среди химических и лекарственных агентов б</w:t>
      </w:r>
      <w:r>
        <w:rPr>
          <w:sz w:val="24"/>
        </w:rPr>
        <w:t>ензол повышает риск развития.</w:t>
      </w:r>
      <w:r>
        <w:rPr>
          <w:sz w:val="24"/>
          <w:lang w:val="en-US"/>
        </w:rPr>
        <w:t xml:space="preserve"> </w:t>
      </w:r>
      <w:r>
        <w:rPr>
          <w:sz w:val="24"/>
        </w:rPr>
        <w:t>Предраспол</w:t>
      </w:r>
      <w:r>
        <w:rPr>
          <w:sz w:val="24"/>
        </w:rPr>
        <w:t>о</w:t>
      </w:r>
      <w:r>
        <w:rPr>
          <w:sz w:val="24"/>
        </w:rPr>
        <w:t>женность к лейкозам повышают некоторые генетические дефекты (синдром Дауна). Развитие лимфоидных образований может быть обусловлено хронической иммунной стимуляцией или и</w:t>
      </w:r>
      <w:r>
        <w:rPr>
          <w:sz w:val="24"/>
        </w:rPr>
        <w:t>м</w:t>
      </w:r>
      <w:r>
        <w:rPr>
          <w:sz w:val="24"/>
        </w:rPr>
        <w:t>мунным дефицитом.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b/>
          <w:i/>
          <w:sz w:val="24"/>
        </w:rPr>
        <w:t xml:space="preserve">Классификация опухолей из </w:t>
      </w:r>
      <w:r>
        <w:rPr>
          <w:b/>
          <w:i/>
          <w:sz w:val="24"/>
        </w:rPr>
        <w:t>лимфогемопоэтической ткани.</w:t>
      </w:r>
      <w:r>
        <w:rPr>
          <w:sz w:val="24"/>
        </w:rPr>
        <w:t xml:space="preserve"> Учитывая цитогенез опухоли лимфогемопоэтической ткани могут быть разделены на три группы.</w:t>
      </w:r>
    </w:p>
    <w:p w:rsidR="00000000" w:rsidRDefault="009210A9">
      <w:pPr>
        <w:numPr>
          <w:ilvl w:val="0"/>
          <w:numId w:val="7"/>
        </w:numPr>
        <w:spacing w:line="278" w:lineRule="auto"/>
        <w:rPr>
          <w:b/>
          <w:i/>
          <w:sz w:val="24"/>
        </w:rPr>
      </w:pPr>
      <w:r>
        <w:rPr>
          <w:b/>
          <w:sz w:val="24"/>
        </w:rPr>
        <w:t>Новообразования из лимфоидной ткани:</w:t>
      </w:r>
    </w:p>
    <w:p w:rsidR="00000000" w:rsidRDefault="009210A9">
      <w:pPr>
        <w:numPr>
          <w:ilvl w:val="0"/>
          <w:numId w:val="10"/>
        </w:numPr>
        <w:spacing w:line="278" w:lineRule="auto"/>
        <w:rPr>
          <w:b/>
          <w:i/>
          <w:sz w:val="24"/>
        </w:rPr>
      </w:pPr>
      <w:r>
        <w:rPr>
          <w:b/>
          <w:i/>
          <w:sz w:val="24"/>
        </w:rPr>
        <w:t>Острый лимфобластный лейкоз</w:t>
      </w:r>
      <w:r>
        <w:rPr>
          <w:sz w:val="24"/>
        </w:rPr>
        <w:t xml:space="preserve"> из клеток-предшественников В- и Т-лимфоцитов.</w:t>
      </w:r>
    </w:p>
    <w:p w:rsidR="00000000" w:rsidRDefault="009210A9">
      <w:pPr>
        <w:numPr>
          <w:ilvl w:val="0"/>
          <w:numId w:val="10"/>
        </w:numPr>
        <w:spacing w:line="278" w:lineRule="auto"/>
        <w:rPr>
          <w:b/>
          <w:i/>
          <w:sz w:val="24"/>
        </w:rPr>
      </w:pPr>
      <w:r>
        <w:rPr>
          <w:b/>
          <w:i/>
          <w:sz w:val="24"/>
        </w:rPr>
        <w:t>Хронический лимфоцитарный л</w:t>
      </w:r>
      <w:r>
        <w:rPr>
          <w:b/>
          <w:i/>
          <w:sz w:val="24"/>
        </w:rPr>
        <w:t>ейкоз</w:t>
      </w:r>
      <w:r>
        <w:rPr>
          <w:sz w:val="24"/>
        </w:rPr>
        <w:t xml:space="preserve"> из периферических В- иТ-клеток.</w:t>
      </w:r>
    </w:p>
    <w:p w:rsidR="00000000" w:rsidRDefault="009210A9">
      <w:pPr>
        <w:numPr>
          <w:ilvl w:val="0"/>
          <w:numId w:val="10"/>
        </w:numPr>
        <w:spacing w:line="278" w:lineRule="auto"/>
        <w:rPr>
          <w:b/>
          <w:i/>
          <w:sz w:val="24"/>
        </w:rPr>
      </w:pPr>
      <w:r>
        <w:rPr>
          <w:b/>
          <w:i/>
          <w:sz w:val="24"/>
        </w:rPr>
        <w:t xml:space="preserve">Неходжкинские лимфомы </w:t>
      </w:r>
      <w:r>
        <w:rPr>
          <w:sz w:val="24"/>
        </w:rPr>
        <w:t>(В-лимфомы).</w:t>
      </w:r>
    </w:p>
    <w:p w:rsidR="00000000" w:rsidRDefault="009210A9">
      <w:pPr>
        <w:numPr>
          <w:ilvl w:val="0"/>
          <w:numId w:val="10"/>
        </w:numPr>
        <w:spacing w:line="278" w:lineRule="auto"/>
        <w:rPr>
          <w:b/>
          <w:i/>
          <w:sz w:val="24"/>
        </w:rPr>
      </w:pPr>
      <w:r>
        <w:rPr>
          <w:b/>
          <w:i/>
          <w:sz w:val="24"/>
        </w:rPr>
        <w:t>Плазмоцитома</w:t>
      </w:r>
      <w:r>
        <w:rPr>
          <w:sz w:val="24"/>
        </w:rPr>
        <w:t xml:space="preserve"> (миелома).</w:t>
      </w:r>
    </w:p>
    <w:p w:rsidR="00000000" w:rsidRDefault="009210A9">
      <w:pPr>
        <w:numPr>
          <w:ilvl w:val="0"/>
          <w:numId w:val="10"/>
        </w:numPr>
        <w:spacing w:line="278" w:lineRule="auto"/>
        <w:rPr>
          <w:b/>
          <w:sz w:val="24"/>
          <w:lang w:val="en-US"/>
        </w:rPr>
      </w:pPr>
      <w:r>
        <w:rPr>
          <w:b/>
          <w:i/>
          <w:sz w:val="24"/>
        </w:rPr>
        <w:t>Болезнь Ходжкина</w:t>
      </w:r>
      <w:r>
        <w:rPr>
          <w:sz w:val="24"/>
        </w:rPr>
        <w:t xml:space="preserve"> (ходжкинская лимфома).</w:t>
      </w:r>
    </w:p>
    <w:p w:rsidR="00000000" w:rsidRDefault="009210A9">
      <w:pPr>
        <w:spacing w:line="278" w:lineRule="auto"/>
        <w:ind w:left="415" w:firstLine="0"/>
        <w:rPr>
          <w:b/>
          <w:i/>
          <w:sz w:val="24"/>
        </w:rPr>
      </w:pPr>
      <w:r>
        <w:rPr>
          <w:b/>
          <w:sz w:val="24"/>
          <w:lang w:val="en-US"/>
        </w:rPr>
        <w:t>II.</w:t>
      </w:r>
      <w:r>
        <w:rPr>
          <w:b/>
          <w:sz w:val="24"/>
        </w:rPr>
        <w:t xml:space="preserve"> Новообразования из миелоидной ткани.</w:t>
      </w:r>
    </w:p>
    <w:p w:rsidR="00000000" w:rsidRDefault="009210A9">
      <w:pPr>
        <w:numPr>
          <w:ilvl w:val="0"/>
          <w:numId w:val="8"/>
        </w:numPr>
        <w:spacing w:line="278" w:lineRule="auto"/>
        <w:rPr>
          <w:b/>
          <w:i/>
          <w:sz w:val="24"/>
        </w:rPr>
      </w:pPr>
      <w:r>
        <w:rPr>
          <w:b/>
          <w:i/>
          <w:sz w:val="24"/>
        </w:rPr>
        <w:t>Острые миелобластные лейкозы</w:t>
      </w:r>
      <w:r>
        <w:rPr>
          <w:sz w:val="24"/>
        </w:rPr>
        <w:t>.</w:t>
      </w:r>
    </w:p>
    <w:p w:rsidR="00000000" w:rsidRDefault="009210A9">
      <w:pPr>
        <w:numPr>
          <w:ilvl w:val="0"/>
          <w:numId w:val="8"/>
        </w:numPr>
        <w:spacing w:line="278" w:lineRule="auto"/>
        <w:rPr>
          <w:sz w:val="24"/>
        </w:rPr>
      </w:pPr>
      <w:r>
        <w:rPr>
          <w:b/>
          <w:i/>
          <w:sz w:val="24"/>
        </w:rPr>
        <w:t>Хронические миелопролиферативные заболевания</w:t>
      </w:r>
      <w:r>
        <w:rPr>
          <w:sz w:val="24"/>
        </w:rPr>
        <w:t>:</w:t>
      </w:r>
    </w:p>
    <w:p w:rsidR="00000000" w:rsidRDefault="009210A9">
      <w:pPr>
        <w:numPr>
          <w:ilvl w:val="0"/>
          <w:numId w:val="4"/>
        </w:numPr>
        <w:spacing w:line="278" w:lineRule="auto"/>
        <w:rPr>
          <w:sz w:val="24"/>
        </w:rPr>
      </w:pPr>
      <w:r>
        <w:rPr>
          <w:sz w:val="24"/>
        </w:rPr>
        <w:t>хр</w:t>
      </w:r>
      <w:r>
        <w:rPr>
          <w:sz w:val="24"/>
        </w:rPr>
        <w:t>онический миелоидный лейкоз</w:t>
      </w:r>
    </w:p>
    <w:p w:rsidR="00000000" w:rsidRDefault="009210A9">
      <w:pPr>
        <w:numPr>
          <w:ilvl w:val="0"/>
          <w:numId w:val="4"/>
        </w:numPr>
        <w:spacing w:line="278" w:lineRule="auto"/>
        <w:rPr>
          <w:sz w:val="24"/>
        </w:rPr>
      </w:pPr>
      <w:r>
        <w:rPr>
          <w:sz w:val="24"/>
        </w:rPr>
        <w:t>истинная полицитемия (эритремия)</w:t>
      </w:r>
    </w:p>
    <w:p w:rsidR="00000000" w:rsidRDefault="009210A9">
      <w:pPr>
        <w:numPr>
          <w:ilvl w:val="0"/>
          <w:numId w:val="4"/>
        </w:numPr>
        <w:spacing w:line="278" w:lineRule="auto"/>
        <w:rPr>
          <w:sz w:val="24"/>
        </w:rPr>
      </w:pPr>
      <w:r>
        <w:rPr>
          <w:sz w:val="24"/>
        </w:rPr>
        <w:t>миелоидная метаплазия с миелофиброзом</w:t>
      </w:r>
    </w:p>
    <w:p w:rsidR="00000000" w:rsidRDefault="009210A9">
      <w:pPr>
        <w:numPr>
          <w:ilvl w:val="0"/>
          <w:numId w:val="4"/>
        </w:numPr>
        <w:spacing w:line="278" w:lineRule="auto"/>
        <w:rPr>
          <w:sz w:val="24"/>
        </w:rPr>
      </w:pPr>
      <w:r>
        <w:rPr>
          <w:sz w:val="24"/>
        </w:rPr>
        <w:t>эссенциальная тромбоцитопения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  <w:lang w:val="en-US"/>
        </w:rPr>
        <w:t>III</w:t>
      </w:r>
      <w:r>
        <w:rPr>
          <w:b/>
          <w:sz w:val="24"/>
        </w:rPr>
        <w:t>. Гистиоцитарные новообразования (гистиоцитозы).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sz w:val="24"/>
        </w:rPr>
        <w:t xml:space="preserve">Как видно из классификации, в зависимости от источника опухоли (костный </w:t>
      </w:r>
      <w:r>
        <w:rPr>
          <w:sz w:val="24"/>
        </w:rPr>
        <w:t>мозг или лимф</w:t>
      </w:r>
      <w:r>
        <w:rPr>
          <w:sz w:val="24"/>
        </w:rPr>
        <w:t>о</w:t>
      </w:r>
      <w:r>
        <w:rPr>
          <w:sz w:val="24"/>
        </w:rPr>
        <w:t>идные органы лимфоретикулярной ткани) и локализации первичного узла все опухоли гемопоэт</w:t>
      </w:r>
      <w:r>
        <w:rPr>
          <w:sz w:val="24"/>
        </w:rPr>
        <w:t>и</w:t>
      </w:r>
      <w:r>
        <w:rPr>
          <w:sz w:val="24"/>
        </w:rPr>
        <w:t xml:space="preserve">ческой и лимфоидной ткани делят на </w:t>
      </w:r>
      <w:r>
        <w:rPr>
          <w:b/>
          <w:sz w:val="24"/>
        </w:rPr>
        <w:t>две большие группы</w:t>
      </w:r>
      <w:r>
        <w:rPr>
          <w:sz w:val="24"/>
        </w:rPr>
        <w:t>: 1) лейкозы (лейкемия или белокр</w:t>
      </w:r>
      <w:r>
        <w:rPr>
          <w:sz w:val="24"/>
        </w:rPr>
        <w:t>о</w:t>
      </w:r>
      <w:r>
        <w:rPr>
          <w:sz w:val="24"/>
        </w:rPr>
        <w:t>вие) и 2) лимфомы.</w:t>
      </w:r>
    </w:p>
    <w:p w:rsidR="00000000" w:rsidRDefault="009210A9">
      <w:pPr>
        <w:spacing w:line="278" w:lineRule="auto"/>
        <w:rPr>
          <w:b/>
          <w:sz w:val="24"/>
          <w:u w:val="single"/>
        </w:rPr>
      </w:pPr>
      <w:r>
        <w:rPr>
          <w:b/>
          <w:sz w:val="24"/>
        </w:rPr>
        <w:t xml:space="preserve">Под </w:t>
      </w:r>
      <w:r>
        <w:rPr>
          <w:b/>
          <w:sz w:val="24"/>
          <w:u w:val="single"/>
        </w:rPr>
        <w:t>лейкозами</w:t>
      </w:r>
      <w:r>
        <w:rPr>
          <w:sz w:val="24"/>
        </w:rPr>
        <w:t xml:space="preserve"> </w:t>
      </w:r>
      <w:r>
        <w:rPr>
          <w:b/>
          <w:i/>
          <w:sz w:val="24"/>
        </w:rPr>
        <w:t>понимают первичные опухолевые пор</w:t>
      </w:r>
      <w:r>
        <w:rPr>
          <w:b/>
          <w:i/>
          <w:sz w:val="24"/>
        </w:rPr>
        <w:t>ажения костного мозга, т.е. те заб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левания, при которых злокачественной трансформации подвергаются стволовые или плюр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потентные клетки непосредственно в костном мозге.</w:t>
      </w:r>
      <w:r>
        <w:rPr>
          <w:sz w:val="24"/>
        </w:rPr>
        <w:t xml:space="preserve"> 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b/>
          <w:sz w:val="24"/>
          <w:u w:val="single"/>
        </w:rPr>
        <w:t>Лимфомы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– это неоднородная группа опухоли, возникающих в лимфоретикулярной ткани, при к</w:t>
      </w:r>
      <w:r>
        <w:rPr>
          <w:b/>
          <w:i/>
          <w:sz w:val="24"/>
        </w:rPr>
        <w:t xml:space="preserve">оторых злокачественная трансформация лимфоцитов происходит не в костном мозге, а в лимфатических узлах.    </w:t>
      </w:r>
      <w:r>
        <w:rPr>
          <w:b/>
          <w:sz w:val="24"/>
        </w:rPr>
        <w:t>По характеру течения и степени дифференцировки</w:t>
      </w:r>
      <w:r>
        <w:rPr>
          <w:sz w:val="24"/>
        </w:rPr>
        <w:t xml:space="preserve"> клеток, лейк</w:t>
      </w:r>
      <w:r>
        <w:rPr>
          <w:sz w:val="24"/>
        </w:rPr>
        <w:t>о</w:t>
      </w:r>
      <w:r>
        <w:rPr>
          <w:sz w:val="24"/>
        </w:rPr>
        <w:t xml:space="preserve">зы делят на 1) острые и 2) хронические. 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>При острых лейкозах происходит размножение незре</w:t>
      </w:r>
      <w:r>
        <w:rPr>
          <w:b/>
          <w:sz w:val="24"/>
        </w:rPr>
        <w:t>лых</w:t>
      </w:r>
      <w:r>
        <w:rPr>
          <w:sz w:val="24"/>
        </w:rPr>
        <w:t xml:space="preserve"> (низкодифференцированных) кл</w:t>
      </w:r>
      <w:r>
        <w:rPr>
          <w:sz w:val="24"/>
        </w:rPr>
        <w:t>е</w:t>
      </w:r>
      <w:r>
        <w:rPr>
          <w:sz w:val="24"/>
        </w:rPr>
        <w:t xml:space="preserve">ток, а </w:t>
      </w:r>
      <w:r>
        <w:rPr>
          <w:b/>
          <w:sz w:val="24"/>
        </w:rPr>
        <w:t>при хронических — размножение созревающих (дифференцирующихся) элементов.</w:t>
      </w:r>
      <w:r>
        <w:rPr>
          <w:sz w:val="24"/>
        </w:rPr>
        <w:t xml:space="preserve"> </w:t>
      </w:r>
      <w:r>
        <w:rPr>
          <w:sz w:val="24"/>
        </w:rPr>
        <w:lastRenderedPageBreak/>
        <w:t>Для острых лейкозов характерно быстрое прогрессирование.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При лейкозах злокачественное перерождение происходит  сначала в одной клетке костного</w:t>
      </w:r>
      <w:r>
        <w:rPr>
          <w:sz w:val="24"/>
        </w:rPr>
        <w:t xml:space="preserve"> мозга, а затем начинается пролиферация клона опухолевых клеток и его экспансия. Из костного мозга лейкозные клетки поступают в кровь.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Учитывая степень увеличения в крови общего числа лейкоцитов, в том числе и лейкозных кл</w:t>
      </w:r>
      <w:r>
        <w:rPr>
          <w:sz w:val="24"/>
        </w:rPr>
        <w:t>е</w:t>
      </w:r>
      <w:r>
        <w:rPr>
          <w:sz w:val="24"/>
        </w:rPr>
        <w:t xml:space="preserve">ток, различают: 1) лейкемические </w:t>
      </w:r>
      <w:r>
        <w:rPr>
          <w:sz w:val="24"/>
        </w:rPr>
        <w:t>(десятки и сотни тысяч лейкоцитов в 1 мкл крови), 2) сублейк</w:t>
      </w:r>
      <w:r>
        <w:rPr>
          <w:sz w:val="24"/>
        </w:rPr>
        <w:t>е</w:t>
      </w:r>
      <w:r>
        <w:rPr>
          <w:sz w:val="24"/>
        </w:rPr>
        <w:t>мические (не более 15000—25000 в 1 мкл крови), 3) лейкопенические (число лейкоцитов умен</w:t>
      </w:r>
      <w:r>
        <w:rPr>
          <w:sz w:val="24"/>
        </w:rPr>
        <w:t>ь</w:t>
      </w:r>
      <w:r>
        <w:rPr>
          <w:sz w:val="24"/>
        </w:rPr>
        <w:t>шено, но лейкозные клетки обнаруживаются) и 4) алейкемические (лейкозные клетки в крови о</w:t>
      </w:r>
      <w:r>
        <w:rPr>
          <w:sz w:val="24"/>
        </w:rPr>
        <w:t>т</w:t>
      </w:r>
      <w:r>
        <w:rPr>
          <w:sz w:val="24"/>
        </w:rPr>
        <w:t>сутствуют) вариа</w:t>
      </w:r>
      <w:r>
        <w:rPr>
          <w:sz w:val="24"/>
        </w:rPr>
        <w:t>нты лейкоза.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sz w:val="24"/>
        </w:rPr>
        <w:t>Далее опухолевые клетки гематогенно выселяются в другие органы, прежде всего связанные с кроветворением (селезенка, лимфоузлы, печень), образуя лейкозные инфильтраты по ходу инте</w:t>
      </w:r>
      <w:r>
        <w:rPr>
          <w:sz w:val="24"/>
        </w:rPr>
        <w:t>р</w:t>
      </w:r>
      <w:r>
        <w:rPr>
          <w:sz w:val="24"/>
        </w:rPr>
        <w:t>стиция вокруг сосудов, в их стенках.  Паренхиматозные элементы п</w:t>
      </w:r>
      <w:r>
        <w:rPr>
          <w:sz w:val="24"/>
        </w:rPr>
        <w:t xml:space="preserve">ри этом подвергаются атрофии и погибают. 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>Инфильтрация опухолевыми клетками может быть</w:t>
      </w:r>
      <w:r>
        <w:rPr>
          <w:sz w:val="24"/>
        </w:rPr>
        <w:t xml:space="preserve"> 1) диффузной (например, лейкозная инфильтрация селезенки, печени, почек, брыжейки), что ведет к резкому увеличению этих органов и тканей, или 2) очаговой — при образован</w:t>
      </w:r>
      <w:r>
        <w:rPr>
          <w:sz w:val="24"/>
        </w:rPr>
        <w:t>ии опухолевых узлов, прорастающих капсулу органа и окружающие ткани. Обычно опухолевые узлы появляются на фоне диффузной лейкозной инфил</w:t>
      </w:r>
      <w:r>
        <w:rPr>
          <w:sz w:val="24"/>
        </w:rPr>
        <w:t>ь</w:t>
      </w:r>
      <w:r>
        <w:rPr>
          <w:sz w:val="24"/>
        </w:rPr>
        <w:t xml:space="preserve">трации. </w:t>
      </w:r>
    </w:p>
    <w:p w:rsidR="00000000" w:rsidRDefault="009210A9">
      <w:pPr>
        <w:pStyle w:val="a8"/>
        <w:rPr>
          <w:sz w:val="24"/>
        </w:rPr>
      </w:pPr>
      <w:r>
        <w:rPr>
          <w:sz w:val="24"/>
        </w:rPr>
        <w:t>Клинико-морфологическая характеристика отдельных видов лейкозов.</w:t>
      </w:r>
    </w:p>
    <w:p w:rsidR="00000000" w:rsidRDefault="009210A9">
      <w:pPr>
        <w:spacing w:before="160" w:line="278" w:lineRule="auto"/>
        <w:ind w:firstLine="0"/>
        <w:rPr>
          <w:sz w:val="24"/>
        </w:rPr>
      </w:pPr>
      <w:r>
        <w:rPr>
          <w:b/>
          <w:sz w:val="24"/>
        </w:rPr>
        <w:t>Острый лимфобластный лейкоз из клеток — предш</w:t>
      </w:r>
      <w:r>
        <w:rPr>
          <w:b/>
          <w:sz w:val="24"/>
        </w:rPr>
        <w:t>ест</w:t>
      </w:r>
      <w:r>
        <w:rPr>
          <w:b/>
          <w:sz w:val="24"/>
        </w:rPr>
        <w:softHyphen/>
        <w:t>венников В- и Т-лимфоцитов.</w:t>
      </w:r>
      <w:r>
        <w:rPr>
          <w:sz w:val="24"/>
        </w:rPr>
        <w:t xml:space="preserve"> Быстро прогрессирующие опухоли из незрелых лимфоцитов (лимфобластов), чаще встречаются у детей и лиц молодого возраста. 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sz w:val="24"/>
        </w:rPr>
        <w:t>Для всех острых лейкозов характерно острое начало. Клинические признаки обусловлены н</w:t>
      </w:r>
      <w:r>
        <w:rPr>
          <w:sz w:val="24"/>
        </w:rPr>
        <w:t>е</w:t>
      </w:r>
      <w:r>
        <w:rPr>
          <w:sz w:val="24"/>
        </w:rPr>
        <w:t>достаточностью ге</w:t>
      </w:r>
      <w:r>
        <w:rPr>
          <w:sz w:val="24"/>
        </w:rPr>
        <w:t xml:space="preserve">мопоэза вследствие вытеснения опухолевыми клетками других нормальных клеточных клонов костного мозга, что сопровождается </w:t>
      </w:r>
      <w:r>
        <w:rPr>
          <w:b/>
          <w:sz w:val="24"/>
        </w:rPr>
        <w:t>появлением характерной для всех ле</w:t>
      </w:r>
      <w:r>
        <w:rPr>
          <w:b/>
          <w:sz w:val="24"/>
        </w:rPr>
        <w:t>й</w:t>
      </w:r>
      <w:r>
        <w:rPr>
          <w:b/>
          <w:sz w:val="24"/>
        </w:rPr>
        <w:t>козов триады:</w:t>
      </w:r>
      <w:r>
        <w:rPr>
          <w:sz w:val="24"/>
        </w:rPr>
        <w:t xml:space="preserve"> 1) анемии, 2) вторичного иммунодефицита и склонности к инфекционным осло</w:t>
      </w:r>
      <w:r>
        <w:rPr>
          <w:sz w:val="24"/>
        </w:rPr>
        <w:t>ж</w:t>
      </w:r>
      <w:r>
        <w:rPr>
          <w:sz w:val="24"/>
        </w:rPr>
        <w:t>нениям, а так</w:t>
      </w:r>
      <w:r>
        <w:rPr>
          <w:sz w:val="24"/>
        </w:rPr>
        <w:t>же 3) геморрагический синдром в связи с тромбоцитопенией и повреждением ле</w:t>
      </w:r>
      <w:r>
        <w:rPr>
          <w:sz w:val="24"/>
        </w:rPr>
        <w:t>й</w:t>
      </w:r>
      <w:r>
        <w:rPr>
          <w:sz w:val="24"/>
        </w:rPr>
        <w:t>козными клетками сосудистых стенок. Возникают тяжелые дистрофические изменения паренх</w:t>
      </w:r>
      <w:r>
        <w:rPr>
          <w:sz w:val="24"/>
        </w:rPr>
        <w:t>и</w:t>
      </w:r>
      <w:r>
        <w:rPr>
          <w:sz w:val="24"/>
        </w:rPr>
        <w:t>матозных органов, язвенно-некротические осложнения в лимфоидной ткани (миндалинах, лимф</w:t>
      </w:r>
      <w:r>
        <w:rPr>
          <w:sz w:val="24"/>
        </w:rPr>
        <w:t>о</w:t>
      </w:r>
      <w:r>
        <w:rPr>
          <w:sz w:val="24"/>
        </w:rPr>
        <w:t>идных ф</w:t>
      </w:r>
      <w:r>
        <w:rPr>
          <w:sz w:val="24"/>
        </w:rPr>
        <w:t xml:space="preserve">олликулах кишечника) при инфильтрации их лейкозными клетками. </w:t>
      </w:r>
    </w:p>
    <w:p w:rsidR="00000000" w:rsidRDefault="009210A9">
      <w:pPr>
        <w:spacing w:before="160" w:line="278" w:lineRule="auto"/>
        <w:rPr>
          <w:sz w:val="24"/>
        </w:rPr>
      </w:pPr>
      <w:r>
        <w:rPr>
          <w:b/>
          <w:sz w:val="24"/>
        </w:rPr>
        <w:t>Острый лимфобластный лейкоз из клеток — предшест</w:t>
      </w:r>
      <w:r>
        <w:rPr>
          <w:b/>
          <w:sz w:val="24"/>
        </w:rPr>
        <w:softHyphen/>
        <w:t>венников В- и Т-лимфоцитов.</w:t>
      </w:r>
      <w:r>
        <w:rPr>
          <w:sz w:val="24"/>
        </w:rPr>
        <w:t xml:space="preserve"> Быстро прогрессирующие опухоли из незрелых лимфоцитов (лимфобластов), чаще встречаются у детей и лиц молодого возрас</w:t>
      </w:r>
      <w:r>
        <w:rPr>
          <w:sz w:val="24"/>
        </w:rPr>
        <w:t xml:space="preserve">та. 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Для всех острых лейкозов характерно острое начало. Клини</w:t>
      </w:r>
      <w:r>
        <w:rPr>
          <w:sz w:val="24"/>
        </w:rPr>
        <w:softHyphen/>
        <w:t>ческие признаки обусловлены н</w:t>
      </w:r>
      <w:r>
        <w:rPr>
          <w:sz w:val="24"/>
        </w:rPr>
        <w:t>е</w:t>
      </w:r>
      <w:r>
        <w:rPr>
          <w:sz w:val="24"/>
        </w:rPr>
        <w:t>достаточностью гемопоэза вследствие вытеснения опухолевыми клетками других нормальных клеточных клонов костного мозга. что приводит к анемии, рецидивирующим инфекци</w:t>
      </w:r>
      <w:r>
        <w:rPr>
          <w:sz w:val="24"/>
        </w:rPr>
        <w:t>ям (из-за уменьшения количества нормальных лейкоцитов) и кровоте</w:t>
      </w:r>
      <w:r>
        <w:rPr>
          <w:sz w:val="24"/>
        </w:rPr>
        <w:softHyphen/>
        <w:t>чениям (вследствие тромбоцитоп</w:t>
      </w:r>
      <w:r>
        <w:rPr>
          <w:sz w:val="24"/>
        </w:rPr>
        <w:t>е</w:t>
      </w:r>
      <w:r>
        <w:rPr>
          <w:sz w:val="24"/>
        </w:rPr>
        <w:t xml:space="preserve">нии).     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Лейкозная инфильтрация выражена в костном мозге, селезенке, лимфатиче</w:t>
      </w:r>
      <w:r>
        <w:rPr>
          <w:sz w:val="24"/>
        </w:rPr>
        <w:softHyphen/>
        <w:t>ских узлах, лимф</w:t>
      </w:r>
      <w:r>
        <w:rPr>
          <w:sz w:val="24"/>
        </w:rPr>
        <w:t>а</w:t>
      </w:r>
      <w:r>
        <w:rPr>
          <w:sz w:val="24"/>
        </w:rPr>
        <w:t>тическом аппарате желудочно-кишечного тракта, почках и вилочко</w:t>
      </w:r>
      <w:r>
        <w:rPr>
          <w:sz w:val="24"/>
        </w:rPr>
        <w:t>вой железе. Костный мозг гу</w:t>
      </w:r>
      <w:r>
        <w:rPr>
          <w:sz w:val="24"/>
        </w:rPr>
        <w:t>б</w:t>
      </w:r>
      <w:r>
        <w:rPr>
          <w:sz w:val="24"/>
        </w:rPr>
        <w:t>чатых и трубчатых костей малиново-красный, сочный. Наблюда</w:t>
      </w:r>
      <w:r>
        <w:rPr>
          <w:sz w:val="24"/>
        </w:rPr>
        <w:softHyphen/>
        <w:t>ется разрастание ткани костного мозга по каналам тел трубчатых костей. Раннее метастазирование и интенсивный рост опухолевой ткани сопровождаются генерализованной лимфад</w:t>
      </w:r>
      <w:r>
        <w:rPr>
          <w:sz w:val="24"/>
        </w:rPr>
        <w:t>енопатией, спленомегалией и гепатомегалией. Селезенка ста</w:t>
      </w:r>
      <w:r>
        <w:rPr>
          <w:sz w:val="24"/>
        </w:rPr>
        <w:softHyphen/>
        <w:t>новится сочной и красной, рисунок ее стерт. Значительно увеличи</w:t>
      </w:r>
      <w:r>
        <w:rPr>
          <w:sz w:val="24"/>
        </w:rPr>
        <w:softHyphen/>
        <w:t>ваются лимфат</w:t>
      </w:r>
      <w:r>
        <w:rPr>
          <w:sz w:val="24"/>
        </w:rPr>
        <w:t>и</w:t>
      </w:r>
      <w:r>
        <w:rPr>
          <w:sz w:val="24"/>
        </w:rPr>
        <w:t>ческие узлы (средостения, брыжейки), на разрезе их ткань бело-розовая, сочная. Такой же вид имеет и вилочковая желе</w:t>
      </w:r>
      <w:r>
        <w:rPr>
          <w:sz w:val="24"/>
        </w:rPr>
        <w:softHyphen/>
        <w:t xml:space="preserve">за, </w:t>
      </w:r>
      <w:r>
        <w:rPr>
          <w:sz w:val="24"/>
        </w:rPr>
        <w:t xml:space="preserve">которая может достигать гигантских размеров, сдавливая органы </w:t>
      </w:r>
      <w:r>
        <w:rPr>
          <w:sz w:val="24"/>
        </w:rPr>
        <w:lastRenderedPageBreak/>
        <w:t>грудной полости.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В связи с инфильтрацией клетками опухоли костного мозга мо</w:t>
      </w:r>
      <w:r>
        <w:rPr>
          <w:sz w:val="24"/>
        </w:rPr>
        <w:softHyphen/>
        <w:t>гут быть боли в костях. Для всех лейкозов характерно поражение центральной нервной сис</w:t>
      </w:r>
      <w:r>
        <w:rPr>
          <w:sz w:val="24"/>
        </w:rPr>
        <w:softHyphen/>
        <w:t>темы, связанное с инфильтрацией</w:t>
      </w:r>
      <w:r>
        <w:rPr>
          <w:sz w:val="24"/>
        </w:rPr>
        <w:t xml:space="preserve"> клетками опухоли мягкой мозго</w:t>
      </w:r>
      <w:r>
        <w:rPr>
          <w:sz w:val="24"/>
        </w:rPr>
        <w:softHyphen/>
        <w:t xml:space="preserve">вой оболочки (нейролейкоз). 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У детей болезнь начинается внезапно с повышения температуры тела, слабости, бледности, кровоточивости десен, петехий на коже. Нередко присоединяется какая-либо инфекция. У взрослых болезнь развива</w:t>
      </w:r>
      <w:r>
        <w:rPr>
          <w:sz w:val="24"/>
        </w:rPr>
        <w:t>ется бо</w:t>
      </w:r>
      <w:r>
        <w:rPr>
          <w:sz w:val="24"/>
        </w:rPr>
        <w:softHyphen/>
        <w:t>лее медленно, хотя симптоматика та же. У 50% больных количество лейкоцитов в периферической крови увеличено, у 50% — может быть нормальным и даже несколько уменьшенным. В мазках крови большинство форменных элементов представлено бластами. Характерн</w:t>
      </w:r>
      <w:r>
        <w:rPr>
          <w:sz w:val="24"/>
        </w:rPr>
        <w:t xml:space="preserve">ой клеткой при остром лейкозе является низкодифференцированная (незрелая) бластная клетка, которая не проходит дальнейшие этапы дифференцировки. 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Диагностика острых лейкозов основывается на клинической симптоматике, картинах крови и пунктата костного мозга</w:t>
      </w:r>
      <w:r>
        <w:rPr>
          <w:sz w:val="24"/>
        </w:rPr>
        <w:t xml:space="preserve">. 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sz w:val="24"/>
        </w:rPr>
        <w:t>У 25% больных удается с помощью лечения достичь ремиссии на несколько лет.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>В-клеточный хронический лимфоцитарный лейкоз/пролимфоци-тарный лейкоз/лимфома из мелких лимфоцитов.</w:t>
      </w:r>
      <w:r>
        <w:rPr>
          <w:sz w:val="24"/>
        </w:rPr>
        <w:t xml:space="preserve"> Встречается чаще в возрастном интервале между 50 и 60 годами.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 xml:space="preserve">В картине крови </w:t>
      </w:r>
      <w:r>
        <w:rPr>
          <w:sz w:val="24"/>
        </w:rPr>
        <w:t xml:space="preserve">обращает на себя внимание выраженный лимфоцитоз.. Почти все элементы белой крови представлены зрелыми мономорфными малыми лимфоцитами с темными округлыми ядрами, небольшим ободком цитоплазмы. </w:t>
      </w:r>
    </w:p>
    <w:p w:rsidR="00000000" w:rsidRDefault="009210A9">
      <w:pPr>
        <w:pStyle w:val="a8"/>
        <w:rPr>
          <w:sz w:val="24"/>
        </w:rPr>
      </w:pPr>
      <w:r>
        <w:rPr>
          <w:sz w:val="24"/>
        </w:rPr>
        <w:t>Патологическая анатомия.</w:t>
      </w:r>
    </w:p>
    <w:p w:rsidR="00000000" w:rsidRDefault="009210A9">
      <w:pPr>
        <w:spacing w:line="278" w:lineRule="auto"/>
        <w:ind w:firstLine="0"/>
        <w:rPr>
          <w:i/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Костный мозг</w:t>
      </w:r>
      <w:r>
        <w:rPr>
          <w:sz w:val="24"/>
        </w:rPr>
        <w:t xml:space="preserve"> плоских и трубчатых ко</w:t>
      </w:r>
      <w:r>
        <w:rPr>
          <w:sz w:val="24"/>
        </w:rPr>
        <w:t xml:space="preserve">стей красный, с участками желтого цвета. Микроскопически – в костном мозге  обнаруживаются очаги разрастания опухолевых клеток. </w:t>
      </w:r>
    </w:p>
    <w:p w:rsidR="00000000" w:rsidRDefault="009210A9">
      <w:pPr>
        <w:spacing w:line="278" w:lineRule="auto"/>
        <w:rPr>
          <w:i/>
          <w:sz w:val="24"/>
        </w:rPr>
      </w:pPr>
      <w:r>
        <w:rPr>
          <w:i/>
          <w:sz w:val="24"/>
        </w:rPr>
        <w:t xml:space="preserve">Лимфатические узлы- </w:t>
      </w:r>
      <w:r>
        <w:rPr>
          <w:sz w:val="24"/>
        </w:rPr>
        <w:t>увеличены, сливаются в огромные мягкие или плотноватые пакеты. На разрезе они сочные, бело-розовые, однород</w:t>
      </w:r>
      <w:r>
        <w:rPr>
          <w:sz w:val="24"/>
        </w:rPr>
        <w:t>ные. Под микроскопом определяется утрата их строения,  вместо которой видны сплошные массы лимфоцитов однотипного пролимфоцитарного строения, которые нередко инфильтрируют капсулу лимфатических узлов и окружащие ткани. Увеличиваются также размеры миндалин,</w:t>
      </w:r>
      <w:r>
        <w:rPr>
          <w:sz w:val="24"/>
        </w:rPr>
        <w:t xml:space="preserve"> лимфатических фолликулов кишечника вследствие инфильтрации их лейкозными клетками. </w:t>
      </w:r>
    </w:p>
    <w:p w:rsidR="00000000" w:rsidRDefault="009210A9">
      <w:pPr>
        <w:spacing w:line="278" w:lineRule="auto"/>
        <w:rPr>
          <w:i/>
          <w:sz w:val="24"/>
        </w:rPr>
      </w:pPr>
      <w:r>
        <w:rPr>
          <w:i/>
          <w:sz w:val="24"/>
        </w:rPr>
        <w:t>Селезенка</w:t>
      </w:r>
      <w:r>
        <w:rPr>
          <w:sz w:val="24"/>
        </w:rPr>
        <w:t xml:space="preserve"> значительных размеров, масса ее увеличивается, мясистой консистенции, красного цвета на разрезе. Лейкозный лимфоцитарный инфильтрат охватывает фолликулы, которые</w:t>
      </w:r>
      <w:r>
        <w:rPr>
          <w:sz w:val="24"/>
        </w:rPr>
        <w:t xml:space="preserve"> становятся крупными и сливаются. </w:t>
      </w:r>
    </w:p>
    <w:p w:rsidR="00000000" w:rsidRDefault="009210A9">
      <w:pPr>
        <w:spacing w:line="278" w:lineRule="auto"/>
        <w:rPr>
          <w:i/>
          <w:sz w:val="24"/>
        </w:rPr>
      </w:pPr>
      <w:r>
        <w:rPr>
          <w:i/>
          <w:sz w:val="24"/>
        </w:rPr>
        <w:t>Печень</w:t>
      </w:r>
      <w:r>
        <w:rPr>
          <w:sz w:val="24"/>
        </w:rPr>
        <w:t xml:space="preserve"> увеличена, плотновата, на разрезе светло-коричневая. С поверхности и на разрезе видны мелкие серо-белые узелки. Лимфоцитарная инфильтрация локализуется  по ходу волокнистой капсулы и портальных трактов. В гепатоцит</w:t>
      </w:r>
      <w:r>
        <w:rPr>
          <w:sz w:val="24"/>
        </w:rPr>
        <w:t>ах развивается белковая или жировая дистрофия.</w:t>
      </w:r>
    </w:p>
    <w:p w:rsidR="00000000" w:rsidRDefault="009210A9">
      <w:pPr>
        <w:spacing w:line="278" w:lineRule="auto"/>
        <w:rPr>
          <w:i/>
          <w:sz w:val="24"/>
        </w:rPr>
      </w:pPr>
      <w:r>
        <w:rPr>
          <w:i/>
          <w:sz w:val="24"/>
        </w:rPr>
        <w:t>Почки</w:t>
      </w:r>
      <w:r>
        <w:rPr>
          <w:sz w:val="24"/>
        </w:rPr>
        <w:t xml:space="preserve"> увеличены, плотноваты, серо-коричневого цвета. Лейкозная инфильтрация резко выражена, структура почек на разрезе не выявляется.</w:t>
      </w:r>
    </w:p>
    <w:p w:rsidR="00000000" w:rsidRDefault="009210A9">
      <w:pPr>
        <w:spacing w:line="278" w:lineRule="auto"/>
        <w:rPr>
          <w:sz w:val="24"/>
        </w:rPr>
      </w:pPr>
      <w:r>
        <w:rPr>
          <w:i/>
          <w:sz w:val="24"/>
        </w:rPr>
        <w:t>Лейкозная лимфоцитарная инфильтрация</w:t>
      </w:r>
      <w:r>
        <w:rPr>
          <w:sz w:val="24"/>
        </w:rPr>
        <w:t xml:space="preserve"> (диффузная или очаговая) отмечается та</w:t>
      </w:r>
      <w:r>
        <w:rPr>
          <w:sz w:val="24"/>
        </w:rPr>
        <w:t xml:space="preserve">кже в средостении, брыжейки, миокарде, в серозных и слизистых оболочках. 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 xml:space="preserve">Возможные осложнения: </w:t>
      </w:r>
    </w:p>
    <w:p w:rsidR="00000000" w:rsidRDefault="009210A9">
      <w:pPr>
        <w:numPr>
          <w:ilvl w:val="0"/>
          <w:numId w:val="9"/>
        </w:numPr>
        <w:spacing w:line="278" w:lineRule="auto"/>
        <w:rPr>
          <w:sz w:val="24"/>
        </w:rPr>
      </w:pPr>
      <w:r>
        <w:rPr>
          <w:sz w:val="24"/>
        </w:rPr>
        <w:t>В связи с повышенной чувствительностью к бактериальным инфекциям у больных часто возникают бронхопневмонии, которые могут быть непосредственной причиной смерти</w:t>
      </w:r>
      <w:r>
        <w:rPr>
          <w:sz w:val="24"/>
        </w:rPr>
        <w:t>.</w:t>
      </w:r>
    </w:p>
    <w:p w:rsidR="00000000" w:rsidRDefault="009210A9">
      <w:pPr>
        <w:numPr>
          <w:ilvl w:val="0"/>
          <w:numId w:val="9"/>
        </w:numPr>
        <w:spacing w:line="278" w:lineRule="auto"/>
        <w:rPr>
          <w:sz w:val="24"/>
        </w:rPr>
      </w:pPr>
      <w:r>
        <w:rPr>
          <w:sz w:val="24"/>
        </w:rPr>
        <w:t>Возникает опасность сдавления резко увеличенными лимфоузлами соседних органов (сердца, пищевода, трахеи воротной вены и ее разветвлений с развитием портальной гипертензии и асцита).</w:t>
      </w:r>
    </w:p>
    <w:p w:rsidR="00000000" w:rsidRDefault="009210A9">
      <w:pPr>
        <w:spacing w:line="278" w:lineRule="auto"/>
        <w:ind w:firstLine="0"/>
        <w:rPr>
          <w:b/>
          <w:i/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Первично вовлекаются лимфатические узлы, быс</w:t>
      </w:r>
      <w:r>
        <w:rPr>
          <w:sz w:val="24"/>
        </w:rPr>
        <w:softHyphen/>
        <w:t>тро увеличивающиеся в ра</w:t>
      </w:r>
      <w:r>
        <w:rPr>
          <w:sz w:val="24"/>
        </w:rPr>
        <w:t>змере, затем желудочно-кишечный тракт, кожа, кости и головной мозг. Возможна трансформация в лейкоз. Характеризуется агрессивным течением и быстрым летальным исходом, современное интенсивное лечение у 60—80% паци</w:t>
      </w:r>
      <w:r>
        <w:rPr>
          <w:sz w:val="24"/>
        </w:rPr>
        <w:softHyphen/>
        <w:t>ентов приводит к стойкой ремиссии.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i/>
          <w:sz w:val="24"/>
        </w:rPr>
        <w:t xml:space="preserve">Опухоли </w:t>
      </w:r>
      <w:r>
        <w:rPr>
          <w:b/>
          <w:i/>
          <w:sz w:val="24"/>
        </w:rPr>
        <w:t>из плазматических клеток —плазмоклеточные дискразии.</w:t>
      </w:r>
      <w:r>
        <w:rPr>
          <w:sz w:val="24"/>
        </w:rPr>
        <w:t xml:space="preserve"> Группа забо</w:t>
      </w:r>
      <w:r>
        <w:rPr>
          <w:sz w:val="24"/>
        </w:rPr>
        <w:softHyphen/>
        <w:t xml:space="preserve">леваний, при которых происходит моноклональная пролиферация малигнизированных плазматических клеток. Одной из форм плазмоклеточных дискразий является </w:t>
      </w:r>
      <w:r>
        <w:rPr>
          <w:b/>
          <w:sz w:val="24"/>
        </w:rPr>
        <w:t>множественная миелома</w:t>
      </w:r>
      <w:r>
        <w:rPr>
          <w:sz w:val="24"/>
        </w:rPr>
        <w:t xml:space="preserve"> (устаревшее названи</w:t>
      </w:r>
      <w:r>
        <w:rPr>
          <w:sz w:val="24"/>
        </w:rPr>
        <w:t>е – миеломная болезнь).</w:t>
      </w:r>
    </w:p>
    <w:p w:rsidR="00000000" w:rsidRDefault="009210A9">
      <w:pPr>
        <w:spacing w:line="278" w:lineRule="auto"/>
        <w:ind w:firstLine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Самое частое заболевание из группы плазмоклеточных дискразий. Характеризуется клональной пролиферацией опухолевых плазматических клеток в костном мозге, что приводит к появлению в костях скелета множественных очагов лизиса. Пролифе</w:t>
      </w:r>
      <w:r>
        <w:rPr>
          <w:sz w:val="24"/>
        </w:rPr>
        <w:t>рация опухолевых плаз</w:t>
      </w:r>
      <w:r>
        <w:rPr>
          <w:sz w:val="24"/>
        </w:rPr>
        <w:softHyphen/>
        <w:t>матических клеток часто ограничена пределами костного мозга, но может распространяться и на другие ткани. На поздних стадиях болезни поражаются почки, селезенка, печень, лимфатические узлы.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Малигнизированные плазматические клетки про</w:t>
      </w:r>
      <w:r>
        <w:rPr>
          <w:sz w:val="24"/>
        </w:rPr>
        <w:t>дуцируют иммуноглобулины или компоненты их молекул — парапротеины. Благодаря низкой молекулярной массе в качестве мономеров  эти белки выделяются с мочой. Они известны под названием белка Бен-Джонса.</w:t>
      </w:r>
    </w:p>
    <w:p w:rsidR="00000000" w:rsidRDefault="009210A9">
      <w:pPr>
        <w:spacing w:line="278" w:lineRule="auto"/>
        <w:rPr>
          <w:sz w:val="24"/>
        </w:rPr>
      </w:pP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Среди патоморфологических признаков на первый план выст</w:t>
      </w:r>
      <w:r>
        <w:rPr>
          <w:sz w:val="24"/>
        </w:rPr>
        <w:t>упают деструктивные изменения в скелете. На рентгенограммах и макропре</w:t>
      </w:r>
      <w:r>
        <w:rPr>
          <w:sz w:val="24"/>
        </w:rPr>
        <w:softHyphen/>
        <w:t>паратах они напоминают выбитые отверстия (пробоины). Может быть вовлечена любая кость, чаще всего поражаются позвоночник, ребра, кости черепа, реже — кости таза, бедренная кость, ключиц</w:t>
      </w:r>
      <w:r>
        <w:rPr>
          <w:sz w:val="24"/>
        </w:rPr>
        <w:t>а и (или) лопатка. Часто отмечаются острая деформация позвоночника и патологические переломы кос</w:t>
      </w:r>
      <w:r>
        <w:rPr>
          <w:sz w:val="24"/>
        </w:rPr>
        <w:softHyphen/>
        <w:t>тей. Опухолевая ткань растет из полостей костного мозга по направле</w:t>
      </w:r>
      <w:r>
        <w:rPr>
          <w:sz w:val="24"/>
        </w:rPr>
        <w:softHyphen/>
        <w:t xml:space="preserve">нию к корковой зоне кости. 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 xml:space="preserve">Замещение костного мозга опухолевой тканью приводит к  анемии, </w:t>
      </w:r>
      <w:r>
        <w:rPr>
          <w:sz w:val="24"/>
        </w:rPr>
        <w:t xml:space="preserve">нейтропении и тромбоцитопении. Повышается чувствительность к инфекциям, которые становятся непосредственной причиной смерти. </w:t>
      </w:r>
    </w:p>
    <w:p w:rsidR="00000000" w:rsidRDefault="009210A9">
      <w:pPr>
        <w:spacing w:line="278" w:lineRule="auto"/>
        <w:rPr>
          <w:i/>
          <w:sz w:val="24"/>
        </w:rPr>
      </w:pPr>
      <w:r>
        <w:rPr>
          <w:sz w:val="24"/>
        </w:rPr>
        <w:t>Характерна гиперкальциемия, связанная с интенсивной резорбцией костного вещества и  метастатическое обызвествление. В тяжелых случ</w:t>
      </w:r>
      <w:r>
        <w:rPr>
          <w:sz w:val="24"/>
        </w:rPr>
        <w:t>аях  развиваются полиурия и гиперкальциурия, а вслед за ними — нефрокальциноз и почечная недостаточность (миеломная нефропатия).</w:t>
      </w:r>
    </w:p>
    <w:p w:rsidR="00000000" w:rsidRDefault="009210A9">
      <w:pPr>
        <w:spacing w:line="278" w:lineRule="auto"/>
        <w:ind w:firstLine="360"/>
        <w:rPr>
          <w:b/>
          <w:sz w:val="24"/>
          <w:u w:val="single"/>
        </w:rPr>
      </w:pPr>
      <w:r>
        <w:rPr>
          <w:i/>
          <w:sz w:val="24"/>
        </w:rPr>
        <w:t>Почки при миеломной нефропатии</w:t>
      </w:r>
      <w:r>
        <w:rPr>
          <w:sz w:val="24"/>
        </w:rPr>
        <w:t xml:space="preserve"> внешне могут быть не изменены либо увеличены.В межуточной ткани встречаются плазмоцитарные инфил</w:t>
      </w:r>
      <w:r>
        <w:rPr>
          <w:sz w:val="24"/>
        </w:rPr>
        <w:t>ьтраты, в просвете канальцев видны белковые цилиндры, построенных из белка Бенс-Джонса, иммуноглобулинов и альбуминов. Цилиндры окружены многоядерными гигантскими клетками. Эпителий канальцев с цилиндрами подвергается некрозу или атрофии. Поскольку из белк</w:t>
      </w:r>
      <w:r>
        <w:rPr>
          <w:sz w:val="24"/>
        </w:rPr>
        <w:t>ов Бенс-Джонса образуется А</w:t>
      </w:r>
      <w:r>
        <w:rPr>
          <w:sz w:val="24"/>
          <w:lang w:val="en-US"/>
        </w:rPr>
        <w:t>L</w:t>
      </w:r>
      <w:r>
        <w:rPr>
          <w:sz w:val="24"/>
        </w:rPr>
        <w:t>-амилоид, то миеломная болезнь может осложниться развитием амилоидоза.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b/>
          <w:sz w:val="24"/>
          <w:u w:val="single"/>
        </w:rPr>
        <w:t>Лимфомы.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b/>
          <w:sz w:val="24"/>
        </w:rPr>
        <w:t>Все лимфомы расценивают как злокачественные опухоли</w:t>
      </w:r>
      <w:r>
        <w:rPr>
          <w:sz w:val="24"/>
        </w:rPr>
        <w:t>. Это моноклональные заболевания, возникающие из малигнизированной лимфатической клетки разного у</w:t>
      </w:r>
      <w:r>
        <w:rPr>
          <w:sz w:val="24"/>
        </w:rPr>
        <w:t xml:space="preserve">ровня дифференцировки, созревания, до или после контакта с центральными органами лимфопоэза: тимусом, лимфатическими узлами, селезенкой. 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>Лимфомы делят</w:t>
      </w:r>
      <w:r>
        <w:rPr>
          <w:sz w:val="24"/>
        </w:rPr>
        <w:t xml:space="preserve"> на: 1) Неходжкинские лимфомы и 2) болезнь Ходжкина. Большинство лимфом берет начало в первичных или втор</w:t>
      </w:r>
      <w:r>
        <w:rPr>
          <w:sz w:val="24"/>
        </w:rPr>
        <w:t xml:space="preserve">ичных органах лимфоретикулярной системы, особенно в лимфатических узлах. Со временем в опухолевый процесс могут вовлекаться новые группы лимфатических узлов, а также селезенка, печень, костный мозг. Выраженная лимфаденопатия и спленомегалия становятся </w:t>
      </w:r>
      <w:r>
        <w:rPr>
          <w:b/>
          <w:sz w:val="24"/>
        </w:rPr>
        <w:t>типи</w:t>
      </w:r>
      <w:r>
        <w:rPr>
          <w:b/>
          <w:sz w:val="24"/>
        </w:rPr>
        <w:t>чными признаками такого процесса</w:t>
      </w:r>
      <w:r>
        <w:rPr>
          <w:sz w:val="24"/>
        </w:rPr>
        <w:t>. Все лимфомы способны диссеминировать или метастазировать. Опухолевые клетки могут попадать в кровь и инфильтрировать разные органы. Прогноз определяется высокой или низкой степенью злокачественности опухоли.</w:t>
      </w:r>
    </w:p>
    <w:p w:rsidR="00000000" w:rsidRDefault="009210A9">
      <w:pPr>
        <w:spacing w:before="60" w:line="278" w:lineRule="auto"/>
        <w:rPr>
          <w:b/>
          <w:i/>
          <w:sz w:val="24"/>
        </w:rPr>
      </w:pPr>
      <w:r>
        <w:rPr>
          <w:sz w:val="24"/>
        </w:rPr>
        <w:t>Большинство ли</w:t>
      </w:r>
      <w:r>
        <w:rPr>
          <w:sz w:val="24"/>
        </w:rPr>
        <w:t>мфом происходит из В-клеток (до 80%), остальные из Т-клеток. Опухоли из Т- и В- клеток построены из клеточных элементов, как бы остановившихся на определенных стадиях диффе</w:t>
      </w:r>
      <w:r>
        <w:rPr>
          <w:sz w:val="24"/>
        </w:rPr>
        <w:softHyphen/>
        <w:t xml:space="preserve">ренцировки и созревания. Опухолевые клетки могут образовывать фолликулы, напоминая </w:t>
      </w:r>
      <w:r>
        <w:rPr>
          <w:sz w:val="24"/>
        </w:rPr>
        <w:t xml:space="preserve">строение нормального лимфатического узла – </w:t>
      </w:r>
      <w:r>
        <w:rPr>
          <w:b/>
          <w:i/>
          <w:sz w:val="24"/>
        </w:rPr>
        <w:t>фолликулярные лимфомы.</w:t>
      </w:r>
      <w:r>
        <w:rPr>
          <w:sz w:val="24"/>
        </w:rPr>
        <w:t xml:space="preserve"> Если фолликулы не образуются, такие лимфомы называются </w:t>
      </w:r>
      <w:r>
        <w:rPr>
          <w:b/>
          <w:sz w:val="24"/>
        </w:rPr>
        <w:t>диф</w:t>
      </w:r>
      <w:r>
        <w:rPr>
          <w:b/>
          <w:sz w:val="24"/>
        </w:rPr>
        <w:softHyphen/>
        <w:t>фузными</w:t>
      </w:r>
      <w:r>
        <w:rPr>
          <w:sz w:val="24"/>
        </w:rPr>
        <w:t xml:space="preserve"> При лимфоидных опухолях нарушается иммунитет — возникает либо иммунодефицит, либо аутоиммунизация. 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i/>
          <w:sz w:val="24"/>
        </w:rPr>
        <w:t>Диффузная крупноклеточн</w:t>
      </w:r>
      <w:r>
        <w:rPr>
          <w:b/>
          <w:i/>
          <w:sz w:val="24"/>
        </w:rPr>
        <w:t>ая В-клеточная лимфома (неходжкинская лимфома).</w:t>
      </w:r>
      <w:r>
        <w:rPr>
          <w:sz w:val="24"/>
        </w:rPr>
        <w:t xml:space="preserve"> Это сборная группа, объединяющая лимфомы с В-клеточным фено</w:t>
      </w:r>
      <w:r>
        <w:rPr>
          <w:sz w:val="24"/>
        </w:rPr>
        <w:softHyphen/>
        <w:t>типом, диффузным ростом и агрессивным течением. Это самый частый тип лимфомы. Преобладают большие  клетки с крупными круглыми или неправиль</w:t>
      </w:r>
      <w:r>
        <w:rPr>
          <w:sz w:val="24"/>
        </w:rPr>
        <w:softHyphen/>
        <w:t>ной форм</w:t>
      </w:r>
      <w:r>
        <w:rPr>
          <w:sz w:val="24"/>
        </w:rPr>
        <w:t xml:space="preserve">ы ядрами, иногда расщепленными, с несколькими отчетливо видимыми ядрышками.. Цитоплазма клеток бледная. 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Такие клетки напоминают иммунобласты.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 xml:space="preserve">Опухоль встречается в основном у людей старшего возраста. </w:t>
      </w:r>
    </w:p>
    <w:p w:rsidR="00000000" w:rsidRDefault="009210A9">
      <w:pPr>
        <w:spacing w:line="278" w:lineRule="auto"/>
        <w:rPr>
          <w:b/>
          <w:i/>
          <w:sz w:val="24"/>
        </w:rPr>
      </w:pPr>
      <w:r>
        <w:rPr>
          <w:sz w:val="24"/>
        </w:rPr>
        <w:t>Характерное клиническое проявле</w:t>
      </w:r>
      <w:r>
        <w:rPr>
          <w:sz w:val="24"/>
        </w:rPr>
        <w:softHyphen/>
        <w:t>ние — синдромы сдавлен</w:t>
      </w:r>
      <w:r>
        <w:rPr>
          <w:sz w:val="24"/>
        </w:rPr>
        <w:t>ия. Например, сдавление увеличенными лимфатическими узлами желчных путей приведет к желтухе, трахеобронхиального дерева — к тяжелой одышке, обструкция лимфатиче</w:t>
      </w:r>
      <w:r>
        <w:rPr>
          <w:sz w:val="24"/>
        </w:rPr>
        <w:softHyphen/>
        <w:t xml:space="preserve">ских сосудов таза или бедра — к отекам ног и т.д. 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i/>
          <w:sz w:val="24"/>
        </w:rPr>
        <w:t>Болезнь Ходжкина (устаревшее название — лимф</w:t>
      </w:r>
      <w:r>
        <w:rPr>
          <w:b/>
          <w:i/>
          <w:sz w:val="24"/>
        </w:rPr>
        <w:t>огранулематоз)</w:t>
      </w:r>
      <w:r>
        <w:rPr>
          <w:sz w:val="24"/>
        </w:rPr>
        <w:t>— одна из наиболее частых форм злокачественных лимфом. Имеет два возрастных пика — около 30 лет и пожилой возраст. В диагностике этой болезни решающая роль принадлежит морфо</w:t>
      </w:r>
      <w:r>
        <w:rPr>
          <w:sz w:val="24"/>
        </w:rPr>
        <w:softHyphen/>
        <w:t xml:space="preserve">логическому исследованию. </w:t>
      </w:r>
      <w:r>
        <w:rPr>
          <w:b/>
          <w:sz w:val="24"/>
        </w:rPr>
        <w:t>Морфологическими  маркерами являются  — сп</w:t>
      </w:r>
      <w:r>
        <w:rPr>
          <w:b/>
          <w:sz w:val="24"/>
        </w:rPr>
        <w:t>ецифические опухолевые клетки</w:t>
      </w:r>
      <w:r>
        <w:rPr>
          <w:sz w:val="24"/>
        </w:rPr>
        <w:t xml:space="preserve">. Их называют клетками </w:t>
      </w:r>
      <w:r>
        <w:rPr>
          <w:b/>
          <w:i/>
          <w:sz w:val="24"/>
        </w:rPr>
        <w:t>Рида—Березовского-Штернберга</w:t>
      </w:r>
      <w:r>
        <w:rPr>
          <w:sz w:val="24"/>
        </w:rPr>
        <w:t>" (РШ).</w:t>
      </w:r>
    </w:p>
    <w:p w:rsidR="00000000" w:rsidRDefault="009210A9">
      <w:pPr>
        <w:spacing w:line="278" w:lineRule="auto"/>
        <w:rPr>
          <w:b/>
          <w:i/>
          <w:sz w:val="24"/>
        </w:rPr>
      </w:pPr>
      <w:r>
        <w:rPr>
          <w:sz w:val="24"/>
        </w:rPr>
        <w:t>Считают, что опухолевые клетки лимфомы Ходжкина — трансформированные В-клетки герминативного центра лимфатических фолликулов. Клетки Рида—Штернберга крупные, об</w:t>
      </w:r>
      <w:r>
        <w:rPr>
          <w:sz w:val="24"/>
        </w:rPr>
        <w:softHyphen/>
        <w:t xml:space="preserve">ладают </w:t>
      </w:r>
      <w:r>
        <w:rPr>
          <w:sz w:val="24"/>
        </w:rPr>
        <w:t xml:space="preserve">двумя ядрами, иногда зеркально похожими </w:t>
      </w:r>
      <w:r>
        <w:rPr>
          <w:b/>
          <w:sz w:val="24"/>
        </w:rPr>
        <w:t>(классический тип),</w:t>
      </w:r>
      <w:r>
        <w:rPr>
          <w:sz w:val="24"/>
        </w:rPr>
        <w:t xml:space="preserve"> либо двухлопастным ядром с вырезкой в ядерной мембране или раздвоением с наложением одной части ядра на другую. Цитоплазма клеток Рида—Штернберга хорошо развита. С классическими типами клеток Рида</w:t>
      </w:r>
      <w:r>
        <w:rPr>
          <w:sz w:val="24"/>
        </w:rPr>
        <w:t xml:space="preserve">-Штернберга обнаруживаются другие варианты этих клеток: </w:t>
      </w:r>
    </w:p>
    <w:p w:rsidR="00000000" w:rsidRDefault="009210A9">
      <w:pPr>
        <w:numPr>
          <w:ilvl w:val="0"/>
          <w:numId w:val="3"/>
        </w:numPr>
        <w:spacing w:line="278" w:lineRule="auto"/>
        <w:rPr>
          <w:b/>
          <w:i/>
          <w:sz w:val="24"/>
        </w:rPr>
      </w:pPr>
      <w:r>
        <w:rPr>
          <w:b/>
          <w:i/>
          <w:sz w:val="24"/>
        </w:rPr>
        <w:t>Одноядерная клетка Ходжкина,</w:t>
      </w:r>
    </w:p>
    <w:p w:rsidR="00000000" w:rsidRDefault="009210A9">
      <w:pPr>
        <w:numPr>
          <w:ilvl w:val="0"/>
          <w:numId w:val="3"/>
        </w:numPr>
        <w:spacing w:line="278" w:lineRule="auto"/>
        <w:rPr>
          <w:b/>
          <w:i/>
          <w:sz w:val="24"/>
        </w:rPr>
      </w:pPr>
      <w:r>
        <w:rPr>
          <w:b/>
          <w:i/>
          <w:sz w:val="24"/>
        </w:rPr>
        <w:t>Лакунарная (</w:t>
      </w:r>
      <w:r>
        <w:rPr>
          <w:sz w:val="24"/>
        </w:rPr>
        <w:t>многоядерная клетка с вакуолями по периферии цитоплазмы).</w:t>
      </w:r>
    </w:p>
    <w:p w:rsidR="00000000" w:rsidRDefault="009210A9">
      <w:pPr>
        <w:numPr>
          <w:ilvl w:val="0"/>
          <w:numId w:val="3"/>
        </w:numPr>
        <w:spacing w:line="278" w:lineRule="auto"/>
        <w:rPr>
          <w:sz w:val="24"/>
        </w:rPr>
      </w:pPr>
      <w:r>
        <w:rPr>
          <w:b/>
          <w:i/>
          <w:sz w:val="24"/>
        </w:rPr>
        <w:t>Лимфогистиоцитарные клетки (типа кукурузных зерен</w:t>
      </w:r>
      <w:r>
        <w:rPr>
          <w:sz w:val="24"/>
        </w:rPr>
        <w:t>)с многолопастными или спирально свернутыми ядрами.</w:t>
      </w:r>
    </w:p>
    <w:p w:rsidR="00000000" w:rsidRDefault="009210A9">
      <w:pPr>
        <w:pStyle w:val="1"/>
        <w:rPr>
          <w:b/>
          <w:sz w:val="24"/>
        </w:rPr>
      </w:pPr>
      <w:r>
        <w:rPr>
          <w:sz w:val="24"/>
        </w:rPr>
        <w:t>Кроме специфических опухолевых клеток в лимфатических узлах появляются плазмоцитарная, гистиоцитарная, нейтрофильная и эозинофильная инфильтрация как клеточный ответ на опухолевый рост клеток Рида-Штернберга.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>Клинико-морфологическая  характеристика болезн</w:t>
      </w:r>
      <w:r>
        <w:rPr>
          <w:b/>
          <w:sz w:val="24"/>
        </w:rPr>
        <w:t>и Ходжкина</w:t>
      </w:r>
      <w:r>
        <w:rPr>
          <w:sz w:val="24"/>
        </w:rPr>
        <w:t>. Ведущим признаком заболевания явля</w:t>
      </w:r>
      <w:r>
        <w:rPr>
          <w:sz w:val="24"/>
        </w:rPr>
        <w:softHyphen/>
        <w:t>ется увеличение лимфатических узлов. Чаще поражаются шейные, медиастинальные или забрюшинные лимфатические узлы, реже — подмышечные и паховые. Возможна первичная локализация опухоли в селезенке, печени, лег</w:t>
      </w:r>
      <w:r>
        <w:rPr>
          <w:sz w:val="24"/>
        </w:rPr>
        <w:softHyphen/>
        <w:t>ки</w:t>
      </w:r>
      <w:r>
        <w:rPr>
          <w:sz w:val="24"/>
        </w:rPr>
        <w:t>х, желудке, коже или костном мозге.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>Лимфатические узлы выглядят по-разному. Одни хорошо очерчены, увеличены, имеют резиноподобную плотность и серовато-розовую поверхность на разрезе, другие лимфатические узлы спаиваются между собой, не очень четко очерчены</w:t>
      </w:r>
      <w:r>
        <w:rPr>
          <w:sz w:val="24"/>
        </w:rPr>
        <w:t>, могут содержать желтоватые зоны некроза, которые в дальнейшем замещаются очагами фиброза.. Наблюдается анемия с нейтрофилией и эозинофилией  в периферической крови. Отмечается болезненность увеличенных лимфатических узлов, особенно после приема алкоголя,</w:t>
      </w:r>
      <w:r>
        <w:rPr>
          <w:sz w:val="24"/>
        </w:rPr>
        <w:t xml:space="preserve"> перемежающаяся гипертермия, потоотделение, зуд и снижение массы тела. Недостаточность иммуни</w:t>
      </w:r>
      <w:r>
        <w:rPr>
          <w:sz w:val="24"/>
        </w:rPr>
        <w:softHyphen/>
        <w:t>тета приводит к развитию оппортунистических инфекций: герпеса, туберкулеза, грибковых заболеваний.</w:t>
      </w:r>
    </w:p>
    <w:p w:rsidR="00000000" w:rsidRDefault="009210A9">
      <w:pPr>
        <w:pStyle w:val="a5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Выделяют клинические стадии  и патогистологические типы боле</w:t>
      </w:r>
      <w:r>
        <w:rPr>
          <w:sz w:val="24"/>
        </w:rPr>
        <w:t>зни Ходжкина, которые имеют прогностическую важность и определяют лечебный подход.</w:t>
      </w:r>
    </w:p>
    <w:p w:rsidR="00000000" w:rsidRDefault="009210A9">
      <w:pPr>
        <w:spacing w:line="278" w:lineRule="auto"/>
        <w:ind w:firstLine="0"/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Клинические стадии болезни:</w:t>
      </w:r>
      <w:r>
        <w:rPr>
          <w:sz w:val="24"/>
        </w:rPr>
        <w:t xml:space="preserve"> 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 xml:space="preserve">/ </w:t>
      </w:r>
      <w:r>
        <w:rPr>
          <w:b/>
          <w:i/>
          <w:sz w:val="24"/>
        </w:rPr>
        <w:t>стадия</w:t>
      </w:r>
      <w:r>
        <w:rPr>
          <w:i/>
          <w:sz w:val="24"/>
        </w:rPr>
        <w:t>.</w:t>
      </w:r>
      <w:r>
        <w:rPr>
          <w:sz w:val="24"/>
        </w:rPr>
        <w:t xml:space="preserve"> Болезнь ограничена одной группой лимфатических узлов.</w:t>
      </w:r>
    </w:p>
    <w:p w:rsidR="00000000" w:rsidRDefault="009210A9">
      <w:pPr>
        <w:spacing w:line="278" w:lineRule="auto"/>
        <w:rPr>
          <w:b/>
          <w:i/>
          <w:sz w:val="24"/>
        </w:rPr>
      </w:pPr>
      <w:r>
        <w:rPr>
          <w:sz w:val="24"/>
        </w:rPr>
        <w:t>//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стадия</w:t>
      </w:r>
      <w:r>
        <w:rPr>
          <w:i/>
          <w:sz w:val="24"/>
        </w:rPr>
        <w:t>.</w:t>
      </w:r>
      <w:r>
        <w:rPr>
          <w:sz w:val="24"/>
        </w:rPr>
        <w:t xml:space="preserve"> Болезнь ограничена несколькими группами лимфати</w:t>
      </w:r>
      <w:r>
        <w:rPr>
          <w:sz w:val="24"/>
        </w:rPr>
        <w:softHyphen/>
        <w:t>ческих узлов по од</w:t>
      </w:r>
      <w:r>
        <w:rPr>
          <w:sz w:val="24"/>
        </w:rPr>
        <w:t>ну сторону от диафрагмы (только выше или только ниже), селезенка приравни</w:t>
      </w:r>
      <w:r>
        <w:rPr>
          <w:sz w:val="24"/>
        </w:rPr>
        <w:softHyphen/>
        <w:t>вается к лимфатическому узлу.</w:t>
      </w:r>
    </w:p>
    <w:p w:rsidR="00000000" w:rsidRDefault="009210A9">
      <w:pPr>
        <w:spacing w:line="278" w:lineRule="auto"/>
        <w:ind w:firstLine="360"/>
        <w:rPr>
          <w:b/>
          <w:i/>
          <w:sz w:val="24"/>
        </w:rPr>
      </w:pPr>
      <w:r>
        <w:rPr>
          <w:b/>
          <w:i/>
          <w:sz w:val="24"/>
        </w:rPr>
        <w:t>III стадия.</w:t>
      </w:r>
      <w:r>
        <w:rPr>
          <w:sz w:val="24"/>
        </w:rPr>
        <w:t xml:space="preserve"> Поражены группы лимфатических узлов по обе сто</w:t>
      </w:r>
      <w:r>
        <w:rPr>
          <w:sz w:val="24"/>
        </w:rPr>
        <w:softHyphen/>
        <w:t>роны от диафрагмы с возможным вовлечением селезенки..</w:t>
      </w:r>
    </w:p>
    <w:p w:rsidR="00000000" w:rsidRDefault="009210A9">
      <w:pPr>
        <w:spacing w:line="278" w:lineRule="auto"/>
        <w:ind w:firstLine="360"/>
        <w:rPr>
          <w:sz w:val="24"/>
        </w:rPr>
      </w:pPr>
      <w:r>
        <w:rPr>
          <w:b/>
          <w:i/>
          <w:sz w:val="24"/>
        </w:rPr>
        <w:t>IV стадия</w:t>
      </w:r>
      <w:r>
        <w:rPr>
          <w:i/>
          <w:sz w:val="24"/>
        </w:rPr>
        <w:t>.</w:t>
      </w:r>
      <w:r>
        <w:rPr>
          <w:sz w:val="24"/>
        </w:rPr>
        <w:t xml:space="preserve"> Диффузное или многоузловое в</w:t>
      </w:r>
      <w:r>
        <w:rPr>
          <w:sz w:val="24"/>
        </w:rPr>
        <w:t>овлечение в процесс одного или более внеузловых органов с или без поражения лимфатических узлов.</w:t>
      </w:r>
    </w:p>
    <w:p w:rsidR="00000000" w:rsidRDefault="009210A9">
      <w:pPr>
        <w:spacing w:line="278" w:lineRule="auto"/>
        <w:ind w:firstLine="360"/>
        <w:rPr>
          <w:b/>
          <w:sz w:val="24"/>
        </w:rPr>
      </w:pPr>
      <w:r>
        <w:rPr>
          <w:sz w:val="24"/>
        </w:rPr>
        <w:t>Характерны изменения в селезенке: она увеличена, плотная; пульпа селезенки на разрезе красная, с множественными бело-желтыми сливающимися очагами некроза и скл</w:t>
      </w:r>
      <w:r>
        <w:rPr>
          <w:sz w:val="24"/>
        </w:rPr>
        <w:t>ероза, что придает ткани селезенки пестрый, ("порфи гранита. Позднее поражаются костный мозг и печень. Это обусловлено гематогенным распространением опухолевых кле</w:t>
      </w:r>
      <w:r>
        <w:rPr>
          <w:sz w:val="24"/>
        </w:rPr>
        <w:softHyphen/>
        <w:t xml:space="preserve">ток. Затем метастазы появляются в разных органах. </w:t>
      </w:r>
    </w:p>
    <w:p w:rsidR="00000000" w:rsidRDefault="009210A9">
      <w:pPr>
        <w:spacing w:line="278" w:lineRule="auto"/>
        <w:ind w:firstLine="0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Существует 4 патогистологических ти</w:t>
      </w:r>
      <w:r>
        <w:rPr>
          <w:b/>
          <w:sz w:val="24"/>
          <w:u w:val="single"/>
        </w:rPr>
        <w:t>па болезни Ходжкина</w:t>
      </w:r>
      <w:r>
        <w:rPr>
          <w:sz w:val="24"/>
        </w:rPr>
        <w:t>.</w:t>
      </w:r>
    </w:p>
    <w:p w:rsidR="00000000" w:rsidRDefault="009210A9">
      <w:pPr>
        <w:spacing w:line="278" w:lineRule="auto"/>
        <w:rPr>
          <w:b/>
          <w:i/>
          <w:sz w:val="24"/>
        </w:rPr>
      </w:pPr>
      <w:r>
        <w:rPr>
          <w:b/>
          <w:sz w:val="24"/>
        </w:rPr>
        <w:t>1. Лимфоцитарное преобладание</w:t>
      </w:r>
      <w:r>
        <w:rPr>
          <w:sz w:val="24"/>
        </w:rPr>
        <w:t xml:space="preserve">. Свойственны два главных признака: </w:t>
      </w:r>
      <w:r>
        <w:rPr>
          <w:b/>
          <w:i/>
          <w:sz w:val="24"/>
        </w:rPr>
        <w:t>наличие клеток кукурузных зерен</w:t>
      </w:r>
      <w:r>
        <w:rPr>
          <w:sz w:val="24"/>
        </w:rPr>
        <w:t>, в ин</w:t>
      </w:r>
      <w:r>
        <w:rPr>
          <w:sz w:val="24"/>
        </w:rPr>
        <w:softHyphen/>
        <w:t xml:space="preserve">фильтрате большое количество лимфоцитов и гистиоцитов, клетки Рида-Штернберга выявляются крайне редко. Гистиоциты могут формировать </w:t>
      </w:r>
      <w:r>
        <w:rPr>
          <w:sz w:val="24"/>
        </w:rPr>
        <w:t>мелкие гранулемы.</w:t>
      </w:r>
    </w:p>
    <w:p w:rsidR="00000000" w:rsidRDefault="009210A9">
      <w:pPr>
        <w:spacing w:line="278" w:lineRule="auto"/>
        <w:ind w:firstLine="0"/>
        <w:rPr>
          <w:b/>
          <w:sz w:val="24"/>
        </w:rPr>
      </w:pPr>
      <w:r>
        <w:rPr>
          <w:b/>
          <w:i/>
          <w:sz w:val="24"/>
        </w:rPr>
        <w:t xml:space="preserve">2. </w:t>
      </w:r>
      <w:r>
        <w:rPr>
          <w:b/>
          <w:sz w:val="24"/>
        </w:rPr>
        <w:t>Нодулярный склероз</w:t>
      </w:r>
      <w:r>
        <w:rPr>
          <w:i/>
          <w:sz w:val="24"/>
        </w:rPr>
        <w:t>.</w:t>
      </w:r>
      <w:r>
        <w:rPr>
          <w:sz w:val="24"/>
        </w:rPr>
        <w:t xml:space="preserve"> Наиболее распространенный тип заболевания. Диагностика основывается на обнаружении группы лимфатических узлов, каждый из которых окружен толстыми фиб</w:t>
      </w:r>
      <w:r>
        <w:rPr>
          <w:sz w:val="24"/>
        </w:rPr>
        <w:softHyphen/>
        <w:t>розными тяжами. Определяются классические клетки Рида-Штернберга,</w:t>
      </w:r>
      <w:r>
        <w:rPr>
          <w:sz w:val="24"/>
        </w:rPr>
        <w:t xml:space="preserve"> чаще </w:t>
      </w:r>
      <w:r>
        <w:rPr>
          <w:b/>
          <w:i/>
          <w:sz w:val="24"/>
        </w:rPr>
        <w:t>лакунарного типа</w:t>
      </w:r>
      <w:r>
        <w:rPr>
          <w:sz w:val="24"/>
        </w:rPr>
        <w:t>, которые вместе с клетками реактивного инфильтрата строят гранулемы, нередко с очагами некроза</w:t>
      </w:r>
    </w:p>
    <w:p w:rsidR="00000000" w:rsidRDefault="009210A9">
      <w:pPr>
        <w:spacing w:line="278" w:lineRule="auto"/>
        <w:ind w:firstLine="0"/>
        <w:rPr>
          <w:b/>
          <w:sz w:val="24"/>
        </w:rPr>
      </w:pPr>
      <w:r>
        <w:rPr>
          <w:b/>
          <w:sz w:val="24"/>
        </w:rPr>
        <w:t>3. Смешанно-клеточный тип</w:t>
      </w:r>
      <w:r>
        <w:rPr>
          <w:i/>
          <w:sz w:val="24"/>
        </w:rPr>
        <w:t>.</w:t>
      </w:r>
      <w:r>
        <w:rPr>
          <w:sz w:val="24"/>
        </w:rPr>
        <w:t xml:space="preserve"> Рисунок строения лимфатического узла стерт, значительную  часть составляют клетки Рида—Штернберга</w:t>
      </w:r>
      <w:r>
        <w:rPr>
          <w:b/>
          <w:i/>
          <w:sz w:val="24"/>
        </w:rPr>
        <w:t>, клетки Ходжк</w:t>
      </w:r>
      <w:r>
        <w:rPr>
          <w:b/>
          <w:i/>
          <w:sz w:val="24"/>
        </w:rPr>
        <w:t>ина</w:t>
      </w:r>
      <w:r>
        <w:rPr>
          <w:sz w:val="24"/>
        </w:rPr>
        <w:t>. Инфильт</w:t>
      </w:r>
      <w:r>
        <w:rPr>
          <w:sz w:val="24"/>
        </w:rPr>
        <w:softHyphen/>
        <w:t>рат смешанно-клеточный, представлен лимфоцитами, плазматическими клетками, нейтрофилами и эозинофилами, выражен гистиоцитарный компонент. Часто выявляются очаги некроза.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b/>
          <w:sz w:val="24"/>
        </w:rPr>
        <w:t>4. Лимфоцитарное истощение</w:t>
      </w:r>
      <w:r>
        <w:rPr>
          <w:sz w:val="24"/>
        </w:rPr>
        <w:t>. Отличия от предыдущего типа заключаются в мал</w:t>
      </w:r>
      <w:r>
        <w:rPr>
          <w:sz w:val="24"/>
        </w:rPr>
        <w:t>ом количестве лим</w:t>
      </w:r>
      <w:r>
        <w:rPr>
          <w:sz w:val="24"/>
        </w:rPr>
        <w:softHyphen/>
        <w:t>фоцитов в клеточном инфильтрате и развитии диффузного склероза в ткани пораженного лимфатического узла. Кроме классических клеток Рида—Штернберга, можно увидеть полиморфные клетки, иногда с гигантскими ядрышками.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>Миелоидные новообразовани</w:t>
      </w:r>
      <w:r>
        <w:rPr>
          <w:b/>
          <w:sz w:val="24"/>
        </w:rPr>
        <w:t>я.</w:t>
      </w:r>
      <w:r>
        <w:rPr>
          <w:sz w:val="24"/>
        </w:rPr>
        <w:t xml:space="preserve"> 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 xml:space="preserve">В группу миелоидных новообразований входят следующие заболевания: </w:t>
      </w:r>
      <w:r>
        <w:rPr>
          <w:b/>
          <w:sz w:val="24"/>
        </w:rPr>
        <w:t xml:space="preserve">1) </w:t>
      </w:r>
      <w:r>
        <w:rPr>
          <w:b/>
          <w:i/>
          <w:sz w:val="24"/>
        </w:rPr>
        <w:t>острые миелобластные лейкозы</w:t>
      </w:r>
      <w:r>
        <w:rPr>
          <w:i/>
          <w:sz w:val="24"/>
        </w:rPr>
        <w:t xml:space="preserve"> —</w:t>
      </w:r>
      <w:r>
        <w:rPr>
          <w:sz w:val="24"/>
        </w:rPr>
        <w:t xml:space="preserve"> опу</w:t>
      </w:r>
      <w:r>
        <w:rPr>
          <w:sz w:val="24"/>
        </w:rPr>
        <w:softHyphen/>
        <w:t>холи, возникающие при блокировке созревания миелоидных клеток на ранних стадиях;</w:t>
      </w:r>
    </w:p>
    <w:p w:rsidR="00000000" w:rsidRDefault="009210A9">
      <w:pPr>
        <w:spacing w:line="278" w:lineRule="auto"/>
        <w:ind w:firstLine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2) </w:t>
      </w:r>
      <w:r>
        <w:rPr>
          <w:b/>
          <w:i/>
          <w:sz w:val="24"/>
        </w:rPr>
        <w:t>хронические миелопролиферативные заболевания</w:t>
      </w:r>
      <w:r>
        <w:rPr>
          <w:i/>
          <w:sz w:val="24"/>
        </w:rPr>
        <w:t>,</w:t>
      </w:r>
      <w:r>
        <w:rPr>
          <w:sz w:val="24"/>
        </w:rPr>
        <w:t xml:space="preserve"> при которых злока</w:t>
      </w:r>
      <w:r>
        <w:rPr>
          <w:sz w:val="24"/>
        </w:rPr>
        <w:t>чественный клон сохраняет способ</w:t>
      </w:r>
      <w:r>
        <w:rPr>
          <w:sz w:val="24"/>
        </w:rPr>
        <w:softHyphen/>
        <w:t>ность к конечной дифференцировке, но характеризуется усилен</w:t>
      </w:r>
      <w:r>
        <w:rPr>
          <w:sz w:val="24"/>
        </w:rPr>
        <w:softHyphen/>
        <w:t>ным нерегулируемым ростом;</w:t>
      </w:r>
    </w:p>
    <w:p w:rsidR="00000000" w:rsidRDefault="009210A9">
      <w:pPr>
        <w:spacing w:line="278" w:lineRule="auto"/>
        <w:ind w:firstLine="0"/>
        <w:rPr>
          <w:b/>
          <w:sz w:val="24"/>
          <w:u w:val="single"/>
          <w:lang w:val="en-US"/>
        </w:rPr>
      </w:pPr>
      <w:r>
        <w:rPr>
          <w:sz w:val="24"/>
        </w:rPr>
        <w:t xml:space="preserve"> </w:t>
      </w:r>
      <w:r>
        <w:rPr>
          <w:sz w:val="24"/>
        </w:rPr>
        <w:t xml:space="preserve">3) </w:t>
      </w:r>
      <w:r>
        <w:rPr>
          <w:b/>
          <w:i/>
          <w:sz w:val="24"/>
        </w:rPr>
        <w:t>миелодиспластические синдромы,</w:t>
      </w:r>
      <w:r>
        <w:rPr>
          <w:i/>
          <w:sz w:val="24"/>
        </w:rPr>
        <w:t xml:space="preserve"> </w:t>
      </w:r>
      <w:r>
        <w:rPr>
          <w:sz w:val="24"/>
        </w:rPr>
        <w:t xml:space="preserve">характеризующиеся  цитологическими отклонениями и дефектами созревания элементов костного мозга. </w:t>
      </w:r>
    </w:p>
    <w:p w:rsidR="00000000" w:rsidRDefault="009210A9">
      <w:pPr>
        <w:spacing w:line="278" w:lineRule="auto"/>
        <w:rPr>
          <w:i/>
          <w:sz w:val="24"/>
        </w:rPr>
      </w:pPr>
      <w:r>
        <w:rPr>
          <w:b/>
          <w:sz w:val="24"/>
          <w:u w:val="single"/>
          <w:lang w:val="en-US"/>
        </w:rPr>
        <w:t>I</w:t>
      </w:r>
      <w:r>
        <w:rPr>
          <w:b/>
          <w:sz w:val="24"/>
          <w:u w:val="single"/>
        </w:rPr>
        <w:t>.</w:t>
      </w:r>
      <w:r>
        <w:rPr>
          <w:b/>
          <w:i/>
          <w:sz w:val="24"/>
          <w:u w:val="single"/>
        </w:rPr>
        <w:t>О</w:t>
      </w:r>
      <w:r>
        <w:rPr>
          <w:b/>
          <w:i/>
          <w:sz w:val="24"/>
          <w:u w:val="single"/>
        </w:rPr>
        <w:t>стрый миелобластный лейкоз</w:t>
      </w:r>
      <w:r>
        <w:rPr>
          <w:b/>
          <w:i/>
          <w:sz w:val="24"/>
        </w:rPr>
        <w:t>.</w:t>
      </w:r>
      <w:r>
        <w:rPr>
          <w:sz w:val="24"/>
        </w:rPr>
        <w:t xml:space="preserve"> Клинические признаки и проявле</w:t>
      </w:r>
      <w:r>
        <w:rPr>
          <w:sz w:val="24"/>
        </w:rPr>
        <w:softHyphen/>
        <w:t>ния характерны как и для любого другого острого лейкоза. Наблюдается инфильтрация опухолевыми клетками костно</w:t>
      </w:r>
      <w:r>
        <w:rPr>
          <w:sz w:val="24"/>
        </w:rPr>
        <w:softHyphen/>
        <w:t>го мозга, селезенки, печени, почек, слизистых оболочек (часто желудочно-кишечного тракт</w:t>
      </w:r>
      <w:r>
        <w:rPr>
          <w:sz w:val="24"/>
        </w:rPr>
        <w:t>а),  лимфа</w:t>
      </w:r>
      <w:r>
        <w:rPr>
          <w:sz w:val="24"/>
        </w:rPr>
        <w:softHyphen/>
        <w:t xml:space="preserve">тических узлов и кожи, легких (лейкозный пневмонит) и оболочек мозга. </w:t>
      </w:r>
    </w:p>
    <w:p w:rsidR="00000000" w:rsidRDefault="009210A9">
      <w:pPr>
        <w:spacing w:line="278" w:lineRule="auto"/>
        <w:rPr>
          <w:b/>
          <w:sz w:val="24"/>
          <w:lang w:val="en-US"/>
        </w:rPr>
      </w:pPr>
      <w:r>
        <w:rPr>
          <w:i/>
          <w:sz w:val="24"/>
        </w:rPr>
        <w:t>Костный мозг</w:t>
      </w:r>
      <w:r>
        <w:rPr>
          <w:sz w:val="24"/>
        </w:rPr>
        <w:t xml:space="preserve"> красный или сероватый, иногда зеленоватый (пиоидный костный мозг). Селезенка, печень и лимфатические узлы уве</w:t>
      </w:r>
      <w:r>
        <w:rPr>
          <w:sz w:val="24"/>
        </w:rPr>
        <w:softHyphen/>
        <w:t>личиваются. Характерно возникновение  некрозов  и и</w:t>
      </w:r>
      <w:r>
        <w:rPr>
          <w:sz w:val="24"/>
        </w:rPr>
        <w:t>зъязвлений в полости рта, миндалинах, зеве, желудке. Выражен геморрагический диатез: кровоизлияния наблюдаются в слизистых и серозных оболочках, в паренхиме внутренних органов, в головном мозге. Умирают больные от желудочно-кишечных кровотечений, от кровои</w:t>
      </w:r>
      <w:r>
        <w:rPr>
          <w:sz w:val="24"/>
        </w:rPr>
        <w:t xml:space="preserve">злияния в мозг, присоединившейся инфекции, сепсиса. 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>. Хронические миелопролиферативные заболевания</w:t>
      </w:r>
      <w:r>
        <w:rPr>
          <w:b/>
          <w:i/>
          <w:sz w:val="24"/>
        </w:rPr>
        <w:t>.</w:t>
      </w:r>
      <w:r>
        <w:rPr>
          <w:sz w:val="24"/>
        </w:rPr>
        <w:t xml:space="preserve"> В эту группу входят заболевания, характеризующиеся ненормальной пролиферацией эритропоэтического, гранулопоэтического и мегакариоцитарного компонентов ко</w:t>
      </w:r>
      <w:r>
        <w:rPr>
          <w:sz w:val="24"/>
        </w:rPr>
        <w:t>стного мозга, которая часто сопровождается фиброзом (миелофиброзом) и экстрамедуллярным гемопоэзом.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>К хроническим миелопролиферативным заболеваниям отнесены 4 нозологические формы:</w:t>
      </w:r>
      <w:r>
        <w:rPr>
          <w:sz w:val="24"/>
        </w:rPr>
        <w:t xml:space="preserve"> </w:t>
      </w:r>
    </w:p>
    <w:p w:rsidR="00000000" w:rsidRDefault="009210A9">
      <w:pPr>
        <w:numPr>
          <w:ilvl w:val="0"/>
          <w:numId w:val="6"/>
        </w:numPr>
        <w:spacing w:line="278" w:lineRule="auto"/>
        <w:rPr>
          <w:sz w:val="24"/>
        </w:rPr>
      </w:pPr>
      <w:r>
        <w:rPr>
          <w:sz w:val="24"/>
        </w:rPr>
        <w:t xml:space="preserve">хронический миелоидный лейкоз; </w:t>
      </w:r>
    </w:p>
    <w:p w:rsidR="00000000" w:rsidRDefault="009210A9">
      <w:pPr>
        <w:numPr>
          <w:ilvl w:val="0"/>
          <w:numId w:val="6"/>
        </w:numPr>
        <w:spacing w:line="278" w:lineRule="auto"/>
        <w:rPr>
          <w:sz w:val="24"/>
        </w:rPr>
      </w:pPr>
      <w:r>
        <w:rPr>
          <w:sz w:val="24"/>
        </w:rPr>
        <w:t xml:space="preserve">истинная полицитемия (эритремия), </w:t>
      </w:r>
    </w:p>
    <w:p w:rsidR="00000000" w:rsidRDefault="009210A9">
      <w:pPr>
        <w:numPr>
          <w:ilvl w:val="0"/>
          <w:numId w:val="6"/>
        </w:numPr>
        <w:spacing w:line="278" w:lineRule="auto"/>
        <w:rPr>
          <w:sz w:val="24"/>
        </w:rPr>
      </w:pPr>
      <w:r>
        <w:rPr>
          <w:sz w:val="24"/>
        </w:rPr>
        <w:t>миелоид</w:t>
      </w:r>
      <w:r>
        <w:rPr>
          <w:sz w:val="24"/>
        </w:rPr>
        <w:t>ная метаплазия с миелофиброзом,</w:t>
      </w:r>
    </w:p>
    <w:p w:rsidR="00000000" w:rsidRDefault="009210A9">
      <w:pPr>
        <w:numPr>
          <w:ilvl w:val="0"/>
          <w:numId w:val="6"/>
        </w:numPr>
        <w:spacing w:line="278" w:lineRule="auto"/>
        <w:rPr>
          <w:b/>
          <w:sz w:val="24"/>
        </w:rPr>
      </w:pPr>
      <w:r>
        <w:rPr>
          <w:sz w:val="24"/>
        </w:rPr>
        <w:t xml:space="preserve">эссенциальная тромбоцитемия. </w:t>
      </w:r>
    </w:p>
    <w:p w:rsidR="00000000" w:rsidRDefault="009210A9">
      <w:pPr>
        <w:spacing w:line="278" w:lineRule="auto"/>
      </w:pPr>
      <w:r>
        <w:rPr>
          <w:b/>
          <w:sz w:val="24"/>
        </w:rPr>
        <w:t>Хронический миелоидный лейкоз.</w:t>
      </w:r>
      <w:r>
        <w:rPr>
          <w:sz w:val="24"/>
        </w:rPr>
        <w:t xml:space="preserve"> Для него характерна цитогенетическая аномалия — филадельфийская хромосома. При вскрытии выраженные изменения в крови, костном мозге, селезенке, печени, лимфатическ</w:t>
      </w:r>
      <w:r>
        <w:rPr>
          <w:sz w:val="24"/>
        </w:rPr>
        <w:t>их узлах.</w:t>
      </w:r>
    </w:p>
    <w:p w:rsidR="00000000" w:rsidRDefault="009210A9">
      <w:pPr>
        <w:pStyle w:val="210"/>
      </w:pPr>
      <w:r>
        <w:t xml:space="preserve">Кровь серо-красная; картина крови со значительным лейкоцитозом, тромбоцитопения.  Органы малокровны. </w:t>
      </w:r>
    </w:p>
    <w:p w:rsidR="00000000" w:rsidRDefault="009210A9">
      <w:pPr>
        <w:spacing w:line="278" w:lineRule="auto"/>
        <w:rPr>
          <w:sz w:val="24"/>
        </w:rPr>
      </w:pPr>
      <w:r>
        <w:rPr>
          <w:sz w:val="24"/>
        </w:rPr>
        <w:t xml:space="preserve">Для течении хронического миелоидного лейкоза характерно </w:t>
      </w:r>
      <w:r>
        <w:rPr>
          <w:b/>
          <w:i/>
          <w:sz w:val="24"/>
        </w:rPr>
        <w:t xml:space="preserve">появление бластных кризов, </w:t>
      </w:r>
      <w:r>
        <w:rPr>
          <w:sz w:val="24"/>
        </w:rPr>
        <w:t xml:space="preserve">которые проявляются увеличением числа лейкоцитов в крови (до </w:t>
      </w:r>
      <w:r>
        <w:rPr>
          <w:sz w:val="24"/>
        </w:rPr>
        <w:t>нескольких миллионов в 1 мкл) и появлением бластных форм лейкоцитов, увеличением селезенки, печени, лимфатических узлов, лейкозной инфильтрацией кожи, нервных стволов, мозговых оболочек, тромбоцитопенией с  развитием геморрагического синдрома. Часто бластн</w:t>
      </w:r>
      <w:r>
        <w:rPr>
          <w:sz w:val="24"/>
        </w:rPr>
        <w:t>ая трансформация происходит внезапно без предварительных симптомов.</w:t>
      </w:r>
    </w:p>
    <w:p w:rsidR="00000000" w:rsidRDefault="009210A9">
      <w:pPr>
        <w:pStyle w:val="a8"/>
        <w:rPr>
          <w:i/>
          <w:sz w:val="24"/>
        </w:rPr>
      </w:pPr>
      <w:r>
        <w:rPr>
          <w:sz w:val="24"/>
        </w:rPr>
        <w:t>Макро- и микроскопическая картина хронического миелолейкоза.</w:t>
      </w:r>
    </w:p>
    <w:p w:rsidR="00000000" w:rsidRDefault="009210A9">
      <w:pPr>
        <w:spacing w:line="278" w:lineRule="auto"/>
        <w:rPr>
          <w:sz w:val="24"/>
        </w:rPr>
      </w:pPr>
      <w:r>
        <w:rPr>
          <w:i/>
          <w:sz w:val="24"/>
        </w:rPr>
        <w:t>Костный мозг</w:t>
      </w:r>
      <w:r>
        <w:rPr>
          <w:sz w:val="24"/>
        </w:rPr>
        <w:t xml:space="preserve"> плоских костей, эпифизов и диафизов трубчатых костей при хроническом миелоидном лейкозе замещается сочной серо-роз</w:t>
      </w:r>
      <w:r>
        <w:rPr>
          <w:sz w:val="24"/>
        </w:rPr>
        <w:t xml:space="preserve">овой или зеленоватой тканью (пиоидный костный мозг).  Под микроскопом видны многочисленные </w:t>
      </w:r>
      <w:r>
        <w:rPr>
          <w:i/>
          <w:sz w:val="24"/>
        </w:rPr>
        <w:t>промиелоциты, миелоциты</w:t>
      </w:r>
      <w:r>
        <w:rPr>
          <w:sz w:val="24"/>
        </w:rPr>
        <w:t xml:space="preserve"> и мегакариоциты. В костной ткани отмечаются признаки реактивного острого склероза.</w:t>
      </w:r>
    </w:p>
    <w:p w:rsidR="00000000" w:rsidRDefault="009210A9">
      <w:pPr>
        <w:spacing w:line="278" w:lineRule="auto"/>
        <w:rPr>
          <w:i/>
          <w:sz w:val="24"/>
        </w:rPr>
      </w:pPr>
      <w:r>
        <w:rPr>
          <w:sz w:val="24"/>
        </w:rPr>
        <w:t xml:space="preserve">Масса </w:t>
      </w:r>
      <w:r>
        <w:rPr>
          <w:i/>
          <w:sz w:val="24"/>
        </w:rPr>
        <w:t>селезенки</w:t>
      </w:r>
      <w:r>
        <w:rPr>
          <w:sz w:val="24"/>
        </w:rPr>
        <w:t xml:space="preserve"> превышает 3 кг, селезенка плотная, поверхн</w:t>
      </w:r>
      <w:r>
        <w:rPr>
          <w:sz w:val="24"/>
        </w:rPr>
        <w:t>ость ее разреза крапчатая, встречаются зоны инфаркта из-за обтурации сосудов скоплениями опухолевых клеток (лейкемические тромбы), Селезенка увеличивается вследствие инфильтрации лейкозными клетками, а также множественных очагов экстрамедуллярного опухолев</w:t>
      </w:r>
      <w:r>
        <w:rPr>
          <w:sz w:val="24"/>
        </w:rPr>
        <w:t>ого гемопоэза. Могут происходить  спонтанные разрывы селезенки, сопровождающиеся кровотечением.</w:t>
      </w:r>
    </w:p>
    <w:p w:rsidR="00000000" w:rsidRDefault="009210A9">
      <w:pPr>
        <w:spacing w:line="278" w:lineRule="auto"/>
        <w:rPr>
          <w:i/>
          <w:sz w:val="24"/>
        </w:rPr>
      </w:pPr>
      <w:r>
        <w:rPr>
          <w:i/>
          <w:sz w:val="24"/>
        </w:rPr>
        <w:t>Лимфатические узлы</w:t>
      </w:r>
      <w:r>
        <w:rPr>
          <w:sz w:val="24"/>
        </w:rPr>
        <w:t xml:space="preserve"> увеличены незначительно, мягкие, серо-красного цвета. Они поражаются на поздних стадиях заболевания.</w:t>
      </w:r>
    </w:p>
    <w:p w:rsidR="00000000" w:rsidRDefault="009210A9">
      <w:pPr>
        <w:spacing w:line="278" w:lineRule="auto"/>
        <w:ind w:firstLine="0"/>
        <w:rPr>
          <w:sz w:val="24"/>
        </w:rPr>
      </w:pPr>
      <w:r>
        <w:rPr>
          <w:i/>
          <w:sz w:val="24"/>
        </w:rPr>
        <w:t xml:space="preserve">     </w:t>
      </w:r>
      <w:r>
        <w:rPr>
          <w:i/>
          <w:sz w:val="24"/>
        </w:rPr>
        <w:t>Печень</w:t>
      </w:r>
      <w:r>
        <w:rPr>
          <w:sz w:val="24"/>
        </w:rPr>
        <w:t xml:space="preserve"> значительно увеличена (масса</w:t>
      </w:r>
      <w:r>
        <w:rPr>
          <w:sz w:val="24"/>
        </w:rPr>
        <w:t xml:space="preserve"> достигает 5—6 кг), поверх</w:t>
      </w:r>
      <w:r>
        <w:rPr>
          <w:sz w:val="24"/>
        </w:rPr>
        <w:softHyphen/>
        <w:t>ность ее гладкая, ткань на разрезе серо-коричневая. Отмечается выраженная инфильтрация лейкозными клетками по ходу синусоидов, реже она видна в портальных трактах и капсуле. Гепатоциты в состоянии жировой дистрофии,  отмечается г</w:t>
      </w:r>
      <w:r>
        <w:rPr>
          <w:sz w:val="24"/>
        </w:rPr>
        <w:t>емосидероз печени.</w:t>
      </w:r>
    </w:p>
    <w:p w:rsidR="00000000" w:rsidRDefault="009210A9">
      <w:pPr>
        <w:spacing w:line="278" w:lineRule="auto"/>
        <w:rPr>
          <w:b/>
          <w:sz w:val="24"/>
        </w:rPr>
      </w:pPr>
      <w:r>
        <w:rPr>
          <w:sz w:val="24"/>
        </w:rPr>
        <w:t>Лейкозная инфильтрация наблюдается также в миндалинах, лимфатических фолликулах кишечника, почках, коже, головном мозге и его оболочках (нейролейкемия). Большое число лейкозных клеток в крови осложняется образованием лейкозных тромбов, а</w:t>
      </w:r>
      <w:r>
        <w:rPr>
          <w:sz w:val="24"/>
        </w:rPr>
        <w:t xml:space="preserve"> опухолевые миелоциты  инфильтрируют сосудистые стенки. В связи с этими изменениями сосудов нередки как инфаркты, так и геморрагии.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>Истинная полицитемия.</w:t>
      </w:r>
      <w:r>
        <w:rPr>
          <w:b/>
          <w:sz w:val="24"/>
          <w:lang w:val="en-US"/>
        </w:rPr>
        <w:t xml:space="preserve"> (эритремия)</w:t>
      </w:r>
      <w:r>
        <w:rPr>
          <w:sz w:val="24"/>
        </w:rPr>
        <w:t xml:space="preserve">–   миелопролиферативное   заболевание  с  поражением клеток предшественников миелопоэза с </w:t>
      </w:r>
      <w:r>
        <w:rPr>
          <w:sz w:val="24"/>
        </w:rPr>
        <w:t xml:space="preserve">неограниченной  пролиферацией клеток по всем трем росткам, но преимущественно </w:t>
      </w:r>
      <w:r>
        <w:rPr>
          <w:sz w:val="24"/>
          <w:u w:val="single"/>
        </w:rPr>
        <w:t>по красному</w:t>
      </w:r>
      <w:r>
        <w:rPr>
          <w:sz w:val="24"/>
        </w:rPr>
        <w:t>.</w:t>
      </w:r>
    </w:p>
    <w:p w:rsidR="00000000" w:rsidRDefault="009210A9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i/>
          <w:sz w:val="24"/>
        </w:rPr>
        <w:t>Клинико-морфологические проявления</w:t>
      </w:r>
    </w:p>
    <w:p w:rsidR="00000000" w:rsidRDefault="009210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эритроцитоз</w:t>
      </w:r>
    </w:p>
    <w:p w:rsidR="00000000" w:rsidRDefault="009210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высокий уровень гемоглобина </w:t>
      </w:r>
    </w:p>
    <w:p w:rsidR="00000000" w:rsidRDefault="009210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в костном мозге: гиперплазия трехростковая с полным вытеснением жира, выраженный  мега</w:t>
      </w:r>
      <w:r>
        <w:rPr>
          <w:sz w:val="24"/>
        </w:rPr>
        <w:t>кариоцитоз</w:t>
      </w:r>
    </w:p>
    <w:p w:rsidR="00000000" w:rsidRDefault="009210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увеличение селезенки, печени (миелоидная метаплазия)</w:t>
      </w:r>
    </w:p>
    <w:p w:rsidR="00000000" w:rsidRDefault="009210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повышена вязкость крови – тромбы в сосудах с ишемическими осложнениями</w:t>
      </w:r>
    </w:p>
    <w:p w:rsidR="00000000" w:rsidRDefault="009210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покраснение кожных покровов, кожный зуд</w:t>
      </w:r>
    </w:p>
    <w:p w:rsidR="00000000" w:rsidRDefault="009210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слабость, тяжесть в голове</w:t>
      </w:r>
    </w:p>
    <w:p w:rsidR="00000000" w:rsidRDefault="009210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АД – повышено</w:t>
      </w:r>
    </w:p>
    <w:p w:rsidR="00000000" w:rsidRDefault="009210A9">
      <w:pPr>
        <w:numPr>
          <w:ilvl w:val="0"/>
          <w:numId w:val="5"/>
        </w:numPr>
        <w:rPr>
          <w:b/>
          <w:sz w:val="24"/>
          <w:lang w:val="en-US"/>
        </w:rPr>
      </w:pPr>
      <w:r>
        <w:rPr>
          <w:sz w:val="24"/>
        </w:rPr>
        <w:t>в исходе миелофиброз.</w:t>
      </w:r>
    </w:p>
    <w:p w:rsidR="00000000" w:rsidRDefault="009210A9">
      <w:pPr>
        <w:spacing w:line="278" w:lineRule="auto"/>
        <w:ind w:firstLine="0"/>
        <w:rPr>
          <w:b/>
          <w:sz w:val="24"/>
          <w:lang w:val="en-US"/>
        </w:rPr>
      </w:pPr>
    </w:p>
    <w:p w:rsidR="00000000" w:rsidRDefault="009210A9">
      <w:pPr>
        <w:ind w:firstLine="0"/>
        <w:rPr>
          <w:sz w:val="24"/>
        </w:rPr>
      </w:pPr>
      <w:r>
        <w:rPr>
          <w:b/>
          <w:sz w:val="24"/>
        </w:rPr>
        <w:t>Миелофиброз (алей</w:t>
      </w:r>
      <w:r>
        <w:rPr>
          <w:b/>
          <w:sz w:val="24"/>
        </w:rPr>
        <w:t>кемический лейкоз).</w:t>
      </w:r>
    </w:p>
    <w:p w:rsidR="00000000" w:rsidRDefault="009210A9">
      <w:pPr>
        <w:ind w:firstLine="0"/>
        <w:rPr>
          <w:b/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Заболевание встречается чаще в возрасте старше 40-50 лет. В костном мозге наблюдается неравномерное трехростковая пролиферация, но преобладает мегакариоцитоз (появляются аномальные мегакариоциты и тромбоциты). Аномальные мегакариоцит</w:t>
      </w:r>
      <w:r>
        <w:rPr>
          <w:sz w:val="24"/>
        </w:rPr>
        <w:t xml:space="preserve">ы выделяют факторы роста фибробласта, в связи с чем вначале развивается ретикулиновый миелофиброз, позднее – грубоволокнистый коллагеновый миелофиброз. Самым частым и ранним признаком миелофиброза, который иногда начинается с детских лет, является </w:t>
      </w:r>
      <w:r>
        <w:rPr>
          <w:b/>
          <w:i/>
          <w:sz w:val="24"/>
        </w:rPr>
        <w:t>спленоме</w:t>
      </w:r>
      <w:r>
        <w:rPr>
          <w:b/>
          <w:i/>
          <w:sz w:val="24"/>
        </w:rPr>
        <w:t>галия.</w:t>
      </w:r>
      <w:r>
        <w:rPr>
          <w:sz w:val="24"/>
        </w:rPr>
        <w:t xml:space="preserve"> Спленомегалия вызвана увеличенным экстрамедуллярным эритропоэзом. В селезенке нередко возникают инфаркты. Характерно также увеличение печени, анемия и геморрагические осложнения. При гистологическом исследовании костного мозга (трепано-биопсия) обна</w:t>
      </w:r>
      <w:r>
        <w:rPr>
          <w:sz w:val="24"/>
        </w:rPr>
        <w:t>руживается разрастание фиброзной ткани между костными балками губчатого вещества. Фиброзная ткань полностью замещает костный мозг. Среди фиброзной ткани видны аномальные мегакариоциты. Миелофиброз бывает первичным и вторичным. Вторичный миелофиброз может в</w:t>
      </w:r>
      <w:r>
        <w:rPr>
          <w:sz w:val="24"/>
        </w:rPr>
        <w:t>озникать в исходе хронического миелофиброза и истинной полицитемии.</w:t>
      </w:r>
    </w:p>
    <w:p w:rsidR="00000000" w:rsidRDefault="009210A9">
      <w:pPr>
        <w:spacing w:line="278" w:lineRule="auto"/>
        <w:rPr>
          <w:sz w:val="24"/>
        </w:rPr>
      </w:pPr>
      <w:r>
        <w:rPr>
          <w:b/>
          <w:sz w:val="24"/>
        </w:rPr>
        <w:t>Эссенциальная тромбоцитемия.</w:t>
      </w:r>
      <w:r>
        <w:rPr>
          <w:sz w:val="24"/>
        </w:rPr>
        <w:t xml:space="preserve"> Преобладают мегакариоцитарная гиперплазия и избыточная продукция тромбоцитов. </w:t>
      </w:r>
    </w:p>
    <w:p w:rsidR="00000000" w:rsidRDefault="009210A9">
      <w:pPr>
        <w:pStyle w:val="2"/>
        <w:rPr>
          <w:sz w:val="24"/>
        </w:rPr>
      </w:pPr>
      <w:r>
        <w:rPr>
          <w:sz w:val="24"/>
        </w:rPr>
        <w:t>III</w:t>
      </w:r>
      <w:r>
        <w:rPr>
          <w:sz w:val="24"/>
          <w:lang w:val="ru-RU"/>
        </w:rPr>
        <w:t xml:space="preserve">. </w:t>
      </w:r>
      <w:r>
        <w:rPr>
          <w:sz w:val="24"/>
        </w:rPr>
        <w:t>Миелодиспластические синдромы</w:t>
      </w:r>
      <w:r>
        <w:rPr>
          <w:sz w:val="24"/>
          <w:lang w:val="ru-RU"/>
        </w:rPr>
        <w:t xml:space="preserve"> (МДС).</w:t>
      </w:r>
    </w:p>
    <w:p w:rsidR="00000000" w:rsidRDefault="009210A9">
      <w:pPr>
        <w:pStyle w:val="21"/>
        <w:rPr>
          <w:sz w:val="24"/>
        </w:rPr>
      </w:pPr>
      <w:r>
        <w:rPr>
          <w:sz w:val="24"/>
        </w:rPr>
        <w:t>МДС представляют собой гетерогенную гр</w:t>
      </w:r>
      <w:r>
        <w:rPr>
          <w:sz w:val="24"/>
        </w:rPr>
        <w:t xml:space="preserve">уппу клональных заболеваний,  характеризующихся цитопенией в периферической крови и нормо- или гипер-клеточным костным мозгом. </w:t>
      </w:r>
    </w:p>
    <w:p w:rsidR="00000000" w:rsidRDefault="009210A9">
      <w:pPr>
        <w:rPr>
          <w:b/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Все варианты МДС – могут трансформироваться в острые миелоидные лейкозы.  МДС характеризуется  феноменом неэффективного крове</w:t>
      </w:r>
      <w:r>
        <w:rPr>
          <w:sz w:val="24"/>
        </w:rPr>
        <w:t xml:space="preserve">творения (дисплазия кроветворения): при гиперплазированным клеточном костном мозге наблюдается цитопения в периферической крови. Это связано с механизмами </w:t>
      </w:r>
      <w:r>
        <w:rPr>
          <w:b/>
          <w:i/>
          <w:sz w:val="24"/>
        </w:rPr>
        <w:t>повышенного апоптоза</w:t>
      </w:r>
      <w:r>
        <w:rPr>
          <w:sz w:val="24"/>
        </w:rPr>
        <w:t xml:space="preserve"> созревающих миелоидных клеток. Возникает дисбаланс между анти- и проапоптопическ</w:t>
      </w:r>
      <w:r>
        <w:rPr>
          <w:sz w:val="24"/>
        </w:rPr>
        <w:t>ими сигналами.</w:t>
      </w:r>
    </w:p>
    <w:p w:rsidR="00000000" w:rsidRDefault="009210A9">
      <w:pPr>
        <w:rPr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>Клиническо-морфологические проявления</w:t>
      </w:r>
      <w:r>
        <w:rPr>
          <w:sz w:val="24"/>
        </w:rPr>
        <w:t>:</w:t>
      </w:r>
    </w:p>
    <w:p w:rsidR="00000000" w:rsidRDefault="009210A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цитопения по всем росткам;</w:t>
      </w:r>
    </w:p>
    <w:p w:rsidR="00000000" w:rsidRDefault="009210A9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клеточный костный мозг - повышенное количество </w:t>
      </w:r>
      <w:r>
        <w:rPr>
          <w:b/>
          <w:i/>
          <w:sz w:val="24"/>
        </w:rPr>
        <w:t>бластных клеток</w:t>
      </w:r>
      <w:r>
        <w:rPr>
          <w:sz w:val="24"/>
        </w:rPr>
        <w:t xml:space="preserve"> , патологические формы эритроцитов, мегакариоцитов;</w:t>
      </w:r>
    </w:p>
    <w:p w:rsidR="00000000" w:rsidRDefault="009210A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увеличение печени, селезенки и лимфоузлов только в детски</w:t>
      </w:r>
      <w:r>
        <w:rPr>
          <w:sz w:val="24"/>
        </w:rPr>
        <w:t xml:space="preserve">х вариантах МДС, </w:t>
      </w:r>
    </w:p>
    <w:p w:rsidR="00000000" w:rsidRDefault="009210A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анемия и геморрагический синдром;</w:t>
      </w:r>
    </w:p>
    <w:p w:rsidR="00000000" w:rsidRDefault="009210A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инфекционные осложнения.</w:t>
      </w:r>
    </w:p>
    <w:p w:rsidR="009210A9" w:rsidRDefault="009210A9">
      <w:pPr>
        <w:spacing w:line="278" w:lineRule="auto"/>
      </w:pPr>
    </w:p>
    <w:sectPr w:rsidR="009210A9">
      <w:footerReference w:type="default" r:id="rId8"/>
      <w:pgSz w:w="11906" w:h="16838"/>
      <w:pgMar w:top="567" w:right="567" w:bottom="776" w:left="1134" w:header="720" w:footer="720" w:gutter="0"/>
      <w:cols w:space="72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A9" w:rsidRDefault="009210A9">
      <w:pPr>
        <w:spacing w:line="240" w:lineRule="auto"/>
      </w:pPr>
      <w:r>
        <w:separator/>
      </w:r>
    </w:p>
  </w:endnote>
  <w:endnote w:type="continuationSeparator" w:id="0">
    <w:p w:rsidR="009210A9" w:rsidRDefault="00921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7A23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6926580</wp:posOffset>
              </wp:positionH>
              <wp:positionV relativeFrom="paragraph">
                <wp:posOffset>635</wp:posOffset>
              </wp:positionV>
              <wp:extent cx="273050" cy="130810"/>
              <wp:effectExtent l="1905" t="635" r="127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210A9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67A2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5.4pt;margin-top:.05pt;width:21.5pt;height:10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71iQ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" stroked="f">
              <v:fill opacity="0"/>
              <v:textbox inset="0,0,0,0">
                <w:txbxContent>
                  <w:p w:rsidR="00000000" w:rsidRDefault="009210A9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67A2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A9" w:rsidRDefault="009210A9">
      <w:pPr>
        <w:spacing w:line="240" w:lineRule="auto"/>
      </w:pPr>
      <w:r>
        <w:separator/>
      </w:r>
    </w:p>
  </w:footnote>
  <w:footnote w:type="continuationSeparator" w:id="0">
    <w:p w:rsidR="009210A9" w:rsidRDefault="00921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  <w:sz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sz w:val="24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sz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z w:val="24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upperRoman"/>
      <w:lvlText w:val="%1."/>
      <w:lvlJc w:val="left"/>
      <w:pPr>
        <w:tabs>
          <w:tab w:val="num" w:pos="1135"/>
        </w:tabs>
        <w:ind w:left="1135" w:hanging="72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35"/>
      </w:pPr>
      <w:rPr>
        <w:rFonts w:hint="default"/>
        <w:sz w:val="24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525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23"/>
    <w:rsid w:val="009210A9"/>
    <w:rsid w:val="00F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spacing w:line="316" w:lineRule="auto"/>
      <w:ind w:firstLine="340"/>
      <w:jc w:val="both"/>
    </w:pPr>
    <w:rPr>
      <w:sz w:val="18"/>
      <w:szCs w:val="1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78" w:lineRule="auto"/>
      <w:ind w:left="340" w:firstLine="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spacing w:line="240" w:lineRule="auto"/>
      <w:ind w:left="0" w:firstLine="0"/>
      <w:jc w:val="left"/>
      <w:outlineLvl w:val="1"/>
    </w:pPr>
    <w:rPr>
      <w:b/>
      <w:sz w:val="28"/>
      <w:u w:val="single"/>
      <w:lang w:val="en-US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spacing w:line="240" w:lineRule="auto"/>
      <w:ind w:left="510" w:firstLine="0"/>
      <w:jc w:val="left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4"/>
    </w:rPr>
  </w:style>
  <w:style w:type="character" w:customStyle="1" w:styleId="WW8Num2z0">
    <w:name w:val="WW8Num2z0"/>
    <w:rPr>
      <w:rFonts w:hint="default"/>
      <w:sz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4"/>
    </w:rPr>
  </w:style>
  <w:style w:type="character" w:customStyle="1" w:styleId="WW8Num5z0">
    <w:name w:val="WW8Num5z0"/>
    <w:rPr>
      <w:rFonts w:hint="default"/>
      <w:sz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sz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sz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line="278" w:lineRule="auto"/>
      <w:ind w:firstLine="0"/>
    </w:pPr>
    <w:rPr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spacing w:before="200"/>
    </w:pPr>
    <w:rPr>
      <w:rFonts w:ascii="Arial" w:hAnsi="Arial" w:cs="Arial"/>
      <w:sz w:val="16"/>
      <w:szCs w:val="16"/>
      <w:lang w:eastAsia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line="278" w:lineRule="auto"/>
    </w:pPr>
    <w:rPr>
      <w:b/>
      <w:sz w:val="28"/>
    </w:rPr>
  </w:style>
  <w:style w:type="paragraph" w:customStyle="1" w:styleId="21">
    <w:name w:val="Основной текст 21"/>
    <w:basedOn w:val="a"/>
    <w:pPr>
      <w:ind w:firstLine="0"/>
    </w:pPr>
    <w:rPr>
      <w:i/>
      <w:sz w:val="28"/>
      <w:lang w:val="en-US"/>
    </w:rPr>
  </w:style>
  <w:style w:type="paragraph" w:customStyle="1" w:styleId="210">
    <w:name w:val="Основной текст с отступом 21"/>
    <w:basedOn w:val="a"/>
    <w:pPr>
      <w:spacing w:line="278" w:lineRule="auto"/>
    </w:pPr>
    <w:rPr>
      <w:sz w:val="24"/>
    </w:rPr>
  </w:style>
  <w:style w:type="paragraph" w:customStyle="1" w:styleId="a9">
    <w:name w:val="Содержимое врезки"/>
    <w:basedOn w:val="a5"/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spacing w:line="316" w:lineRule="auto"/>
      <w:ind w:firstLine="340"/>
      <w:jc w:val="both"/>
    </w:pPr>
    <w:rPr>
      <w:sz w:val="18"/>
      <w:szCs w:val="1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78" w:lineRule="auto"/>
      <w:ind w:left="340" w:firstLine="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spacing w:line="240" w:lineRule="auto"/>
      <w:ind w:left="0" w:firstLine="0"/>
      <w:jc w:val="left"/>
      <w:outlineLvl w:val="1"/>
    </w:pPr>
    <w:rPr>
      <w:b/>
      <w:sz w:val="28"/>
      <w:u w:val="single"/>
      <w:lang w:val="en-US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spacing w:line="240" w:lineRule="auto"/>
      <w:ind w:left="510" w:firstLine="0"/>
      <w:jc w:val="left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4"/>
    </w:rPr>
  </w:style>
  <w:style w:type="character" w:customStyle="1" w:styleId="WW8Num2z0">
    <w:name w:val="WW8Num2z0"/>
    <w:rPr>
      <w:rFonts w:hint="default"/>
      <w:sz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4"/>
    </w:rPr>
  </w:style>
  <w:style w:type="character" w:customStyle="1" w:styleId="WW8Num5z0">
    <w:name w:val="WW8Num5z0"/>
    <w:rPr>
      <w:rFonts w:hint="default"/>
      <w:sz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sz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sz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line="278" w:lineRule="auto"/>
      <w:ind w:firstLine="0"/>
    </w:pPr>
    <w:rPr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spacing w:before="200"/>
    </w:pPr>
    <w:rPr>
      <w:rFonts w:ascii="Arial" w:hAnsi="Arial" w:cs="Arial"/>
      <w:sz w:val="16"/>
      <w:szCs w:val="16"/>
      <w:lang w:eastAsia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line="278" w:lineRule="auto"/>
    </w:pPr>
    <w:rPr>
      <w:b/>
      <w:sz w:val="28"/>
    </w:rPr>
  </w:style>
  <w:style w:type="paragraph" w:customStyle="1" w:styleId="21">
    <w:name w:val="Основной текст 21"/>
    <w:basedOn w:val="a"/>
    <w:pPr>
      <w:ind w:firstLine="0"/>
    </w:pPr>
    <w:rPr>
      <w:i/>
      <w:sz w:val="28"/>
      <w:lang w:val="en-US"/>
    </w:rPr>
  </w:style>
  <w:style w:type="paragraph" w:customStyle="1" w:styleId="210">
    <w:name w:val="Основной текст с отступом 21"/>
    <w:basedOn w:val="a"/>
    <w:pPr>
      <w:spacing w:line="278" w:lineRule="auto"/>
    </w:pPr>
    <w:rPr>
      <w:sz w:val="24"/>
    </w:rPr>
  </w:style>
  <w:style w:type="paragraph" w:customStyle="1" w:styleId="a9">
    <w:name w:val="Содержимое врезки"/>
    <w:basedOn w:val="a5"/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3870</Words>
  <Characters>22064</Characters>
  <Application>Microsoft Office Word</Application>
  <DocSecurity>0</DocSecurity>
  <Lines>183</Lines>
  <Paragraphs>51</Paragraphs>
  <ScaleCrop>false</ScaleCrop>
  <Company/>
  <LinksUpToDate>false</LinksUpToDate>
  <CharactersWithSpaces>25883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опухолевой тканью также способствует возникновению анемии с лейкоэритробластической реакцией, что особенно выражено при множес</dc:title>
  <dc:creator>климачев в.в.</dc:creator>
  <cp:lastModifiedBy>Igor</cp:lastModifiedBy>
  <cp:revision>2</cp:revision>
  <cp:lastPrinted>2006-11-10T11:02:00Z</cp:lastPrinted>
  <dcterms:created xsi:type="dcterms:W3CDTF">2024-03-05T21:13:00Z</dcterms:created>
  <dcterms:modified xsi:type="dcterms:W3CDTF">2024-03-05T21:13:00Z</dcterms:modified>
</cp:coreProperties>
</file>