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95" w:rsidRPr="009B1547" w:rsidRDefault="00690E95" w:rsidP="00690E95">
      <w:pPr>
        <w:rPr>
          <w:sz w:val="22"/>
          <w:szCs w:val="22"/>
          <w:u w:val="single"/>
        </w:rPr>
      </w:pPr>
      <w:bookmarkStart w:id="0" w:name="_GoBack"/>
      <w:r w:rsidRPr="009B1547">
        <w:rPr>
          <w:sz w:val="22"/>
          <w:szCs w:val="22"/>
        </w:rPr>
        <w:t xml:space="preserve">Гинекологическое отделение                    </w:t>
      </w:r>
      <w:r w:rsidRPr="009B1547">
        <w:rPr>
          <w:sz w:val="22"/>
          <w:szCs w:val="22"/>
        </w:rPr>
        <w:tab/>
        <w:t>Дата и время поступления</w:t>
      </w:r>
      <w:r w:rsidRPr="009B1547">
        <w:rPr>
          <w:sz w:val="22"/>
          <w:szCs w:val="22"/>
          <w:u w:val="single"/>
        </w:rPr>
        <w:t xml:space="preserve"> 05.04.2013 г.</w:t>
      </w:r>
      <w:r w:rsidR="0022149C" w:rsidRPr="009B1547">
        <w:rPr>
          <w:sz w:val="22"/>
          <w:szCs w:val="22"/>
          <w:u w:val="single"/>
        </w:rPr>
        <w:t xml:space="preserve">  в 13:50</w:t>
      </w:r>
    </w:p>
    <w:p w:rsidR="00690E95" w:rsidRPr="009B1547" w:rsidRDefault="00690E95" w:rsidP="00690E95">
      <w:pPr>
        <w:rPr>
          <w:sz w:val="22"/>
          <w:szCs w:val="22"/>
        </w:rPr>
      </w:pPr>
      <w:r w:rsidRPr="009B1547">
        <w:rPr>
          <w:sz w:val="22"/>
          <w:szCs w:val="22"/>
        </w:rPr>
        <w:t xml:space="preserve">Роддома № 2______________                    </w:t>
      </w:r>
    </w:p>
    <w:p w:rsidR="00690E95" w:rsidRPr="009B1547" w:rsidRDefault="00690E95" w:rsidP="00690E95">
      <w:pPr>
        <w:rPr>
          <w:sz w:val="22"/>
          <w:szCs w:val="22"/>
        </w:rPr>
      </w:pPr>
    </w:p>
    <w:p w:rsidR="00690E95" w:rsidRPr="009B1547" w:rsidRDefault="00690E95" w:rsidP="00690E95">
      <w:pPr>
        <w:rPr>
          <w:sz w:val="22"/>
          <w:szCs w:val="22"/>
        </w:rPr>
      </w:pPr>
      <w:r w:rsidRPr="009B1547">
        <w:rPr>
          <w:sz w:val="22"/>
          <w:szCs w:val="22"/>
        </w:rPr>
        <w:t xml:space="preserve">Группа крови </w:t>
      </w:r>
      <w:r w:rsidRPr="009B1547">
        <w:rPr>
          <w:sz w:val="22"/>
          <w:szCs w:val="22"/>
          <w:u w:val="single"/>
        </w:rPr>
        <w:t xml:space="preserve"> 4                        </w:t>
      </w:r>
      <w:r w:rsidRPr="009B1547">
        <w:rPr>
          <w:sz w:val="22"/>
          <w:szCs w:val="22"/>
        </w:rPr>
        <w:t xml:space="preserve">            </w:t>
      </w:r>
    </w:p>
    <w:p w:rsidR="00690E95" w:rsidRPr="009B1547" w:rsidRDefault="00690E95" w:rsidP="00690E95">
      <w:pPr>
        <w:rPr>
          <w:sz w:val="22"/>
          <w:szCs w:val="22"/>
        </w:rPr>
      </w:pPr>
      <w:r w:rsidRPr="009B1547">
        <w:rPr>
          <w:sz w:val="22"/>
          <w:szCs w:val="22"/>
        </w:rPr>
        <w:t xml:space="preserve"> </w:t>
      </w:r>
    </w:p>
    <w:p w:rsidR="00690E95" w:rsidRPr="009B1547" w:rsidRDefault="00690E95" w:rsidP="00690E95">
      <w:pPr>
        <w:rPr>
          <w:sz w:val="22"/>
          <w:szCs w:val="22"/>
        </w:rPr>
      </w:pPr>
      <w:r w:rsidRPr="009B1547">
        <w:rPr>
          <w:sz w:val="22"/>
          <w:szCs w:val="22"/>
        </w:rPr>
        <w:t>Резус принадлежность</w:t>
      </w:r>
      <w:r w:rsidRPr="009B1547">
        <w:rPr>
          <w:sz w:val="22"/>
          <w:szCs w:val="22"/>
          <w:u w:val="single"/>
        </w:rPr>
        <w:t xml:space="preserve"> </w:t>
      </w:r>
      <w:r w:rsidRPr="009B1547">
        <w:rPr>
          <w:sz w:val="22"/>
          <w:szCs w:val="22"/>
          <w:u w:val="single"/>
          <w:lang w:val="en-US"/>
        </w:rPr>
        <w:t>Rh</w:t>
      </w:r>
      <w:r w:rsidRPr="009B1547">
        <w:rPr>
          <w:sz w:val="22"/>
          <w:szCs w:val="22"/>
        </w:rPr>
        <w:t>-                                              Палата № ________</w:t>
      </w:r>
      <w:r w:rsidRPr="009B1547">
        <w:rPr>
          <w:sz w:val="22"/>
          <w:szCs w:val="22"/>
          <w:u w:val="single"/>
        </w:rPr>
        <w:t>3</w:t>
      </w:r>
    </w:p>
    <w:p w:rsidR="00690E95" w:rsidRPr="009B1547" w:rsidRDefault="00690E95" w:rsidP="00690E95">
      <w:pPr>
        <w:rPr>
          <w:sz w:val="22"/>
          <w:szCs w:val="22"/>
        </w:rPr>
      </w:pPr>
    </w:p>
    <w:p w:rsidR="00690E95" w:rsidRPr="009B1547" w:rsidRDefault="00690E95" w:rsidP="00690E95">
      <w:pPr>
        <w:rPr>
          <w:sz w:val="22"/>
          <w:szCs w:val="22"/>
        </w:rPr>
      </w:pPr>
    </w:p>
    <w:p w:rsidR="00690E95" w:rsidRPr="009B1547" w:rsidRDefault="00690E95" w:rsidP="00690E95">
      <w:pPr>
        <w:jc w:val="center"/>
        <w:rPr>
          <w:b/>
          <w:sz w:val="22"/>
          <w:szCs w:val="22"/>
        </w:rPr>
      </w:pPr>
      <w:r w:rsidRPr="009B1547">
        <w:rPr>
          <w:b/>
          <w:sz w:val="22"/>
          <w:szCs w:val="22"/>
        </w:rPr>
        <w:t xml:space="preserve">КАРТА СТАЦИОНАРНОГО БОЛЬНОГО № </w:t>
      </w:r>
      <w:r w:rsidRPr="009B1547">
        <w:rPr>
          <w:b/>
          <w:sz w:val="22"/>
          <w:szCs w:val="22"/>
          <w:u w:val="single"/>
        </w:rPr>
        <w:t xml:space="preserve">  </w:t>
      </w:r>
      <w:r w:rsidR="009D38A6" w:rsidRPr="009B1547">
        <w:rPr>
          <w:b/>
          <w:sz w:val="22"/>
          <w:szCs w:val="22"/>
          <w:u w:val="single"/>
        </w:rPr>
        <w:t>826</w:t>
      </w:r>
    </w:p>
    <w:p w:rsidR="00690E95" w:rsidRPr="009B1547" w:rsidRDefault="00690E95" w:rsidP="00690E95">
      <w:pPr>
        <w:rPr>
          <w:b/>
          <w:sz w:val="22"/>
          <w:szCs w:val="22"/>
        </w:rPr>
      </w:pPr>
    </w:p>
    <w:p w:rsidR="00690E95" w:rsidRPr="009B1547" w:rsidRDefault="00690E95" w:rsidP="00690E95">
      <w:pPr>
        <w:numPr>
          <w:ilvl w:val="0"/>
          <w:numId w:val="1"/>
        </w:numPr>
        <w:rPr>
          <w:sz w:val="22"/>
          <w:szCs w:val="22"/>
        </w:rPr>
      </w:pPr>
      <w:r w:rsidRPr="009B1547">
        <w:rPr>
          <w:sz w:val="22"/>
          <w:szCs w:val="22"/>
        </w:rPr>
        <w:t xml:space="preserve">Фамилия, Имя, Отчество: </w:t>
      </w:r>
      <w:r w:rsidR="00706BE4">
        <w:rPr>
          <w:sz w:val="22"/>
          <w:szCs w:val="22"/>
          <w:lang w:val="en-US"/>
        </w:rPr>
        <w:t>____________</w:t>
      </w:r>
    </w:p>
    <w:p w:rsidR="00690E95" w:rsidRPr="009B1547" w:rsidRDefault="00690E95" w:rsidP="00690E95">
      <w:pPr>
        <w:numPr>
          <w:ilvl w:val="0"/>
          <w:numId w:val="1"/>
        </w:numPr>
        <w:rPr>
          <w:sz w:val="22"/>
          <w:szCs w:val="22"/>
        </w:rPr>
      </w:pPr>
      <w:r w:rsidRPr="009B1547">
        <w:rPr>
          <w:sz w:val="22"/>
          <w:szCs w:val="22"/>
        </w:rPr>
        <w:t xml:space="preserve"> Возраст: </w:t>
      </w:r>
      <w:r w:rsidR="009D38A6" w:rsidRPr="009B1547">
        <w:rPr>
          <w:sz w:val="22"/>
          <w:szCs w:val="22"/>
        </w:rPr>
        <w:t xml:space="preserve">27.08.1964 </w:t>
      </w:r>
      <w:r w:rsidRPr="009B1547">
        <w:rPr>
          <w:sz w:val="22"/>
          <w:szCs w:val="22"/>
        </w:rPr>
        <w:t>(4</w:t>
      </w:r>
      <w:r w:rsidR="009D38A6" w:rsidRPr="009B1547">
        <w:rPr>
          <w:sz w:val="22"/>
          <w:szCs w:val="22"/>
        </w:rPr>
        <w:t>8</w:t>
      </w:r>
      <w:r w:rsidRPr="009B1547">
        <w:rPr>
          <w:sz w:val="22"/>
          <w:szCs w:val="22"/>
        </w:rPr>
        <w:t xml:space="preserve"> лет)</w:t>
      </w:r>
    </w:p>
    <w:p w:rsidR="00690E95" w:rsidRPr="009B1547" w:rsidRDefault="00690E95" w:rsidP="00690E95">
      <w:pPr>
        <w:numPr>
          <w:ilvl w:val="0"/>
          <w:numId w:val="1"/>
        </w:numPr>
        <w:rPr>
          <w:sz w:val="22"/>
          <w:szCs w:val="22"/>
        </w:rPr>
      </w:pPr>
      <w:r w:rsidRPr="009B1547">
        <w:rPr>
          <w:sz w:val="22"/>
          <w:szCs w:val="22"/>
        </w:rPr>
        <w:t xml:space="preserve">Адрес: </w:t>
      </w:r>
      <w:r w:rsidR="00706BE4">
        <w:rPr>
          <w:sz w:val="22"/>
          <w:szCs w:val="22"/>
          <w:lang w:val="en-US"/>
        </w:rPr>
        <w:t>___________________</w:t>
      </w:r>
    </w:p>
    <w:p w:rsidR="00690E95" w:rsidRPr="009B1547" w:rsidRDefault="00690E95" w:rsidP="00690E95">
      <w:pPr>
        <w:numPr>
          <w:ilvl w:val="0"/>
          <w:numId w:val="1"/>
        </w:numPr>
        <w:rPr>
          <w:sz w:val="22"/>
          <w:szCs w:val="22"/>
        </w:rPr>
      </w:pPr>
      <w:r w:rsidRPr="009B1547">
        <w:rPr>
          <w:sz w:val="22"/>
          <w:szCs w:val="22"/>
        </w:rPr>
        <w:t xml:space="preserve">Место работы, должность: </w:t>
      </w:r>
      <w:r w:rsidR="00706BE4">
        <w:rPr>
          <w:sz w:val="22"/>
          <w:szCs w:val="22"/>
          <w:lang w:val="en-US"/>
        </w:rPr>
        <w:t>_______________</w:t>
      </w:r>
    </w:p>
    <w:p w:rsidR="00690E95" w:rsidRPr="009B1547" w:rsidRDefault="009D38A6" w:rsidP="00690E95">
      <w:pPr>
        <w:numPr>
          <w:ilvl w:val="0"/>
          <w:numId w:val="1"/>
        </w:numPr>
        <w:rPr>
          <w:sz w:val="22"/>
          <w:szCs w:val="22"/>
        </w:rPr>
      </w:pPr>
      <w:r w:rsidRPr="009B1547">
        <w:rPr>
          <w:sz w:val="22"/>
          <w:szCs w:val="22"/>
        </w:rPr>
        <w:t>Кем направлена больная: ЖК №3</w:t>
      </w:r>
    </w:p>
    <w:p w:rsidR="00690E95" w:rsidRPr="009B1547" w:rsidRDefault="00690E95" w:rsidP="00690E95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9B1547">
        <w:rPr>
          <w:sz w:val="22"/>
          <w:szCs w:val="22"/>
        </w:rPr>
        <w:t>Доставлена</w:t>
      </w:r>
      <w:proofErr w:type="gramEnd"/>
      <w:r w:rsidRPr="009B1547">
        <w:rPr>
          <w:sz w:val="22"/>
          <w:szCs w:val="22"/>
        </w:rPr>
        <w:t xml:space="preserve"> в стационар по экстренным </w:t>
      </w:r>
      <w:proofErr w:type="spellStart"/>
      <w:r w:rsidRPr="009B1547">
        <w:rPr>
          <w:sz w:val="22"/>
          <w:szCs w:val="22"/>
        </w:rPr>
        <w:t>покпазаниям</w:t>
      </w:r>
      <w:proofErr w:type="spellEnd"/>
      <w:r w:rsidRPr="009B1547">
        <w:rPr>
          <w:sz w:val="22"/>
          <w:szCs w:val="22"/>
        </w:rPr>
        <w:t xml:space="preserve">: </w:t>
      </w:r>
      <w:r w:rsidR="009D38A6" w:rsidRPr="009B1547">
        <w:rPr>
          <w:sz w:val="22"/>
          <w:szCs w:val="22"/>
        </w:rPr>
        <w:t>да</w:t>
      </w:r>
    </w:p>
    <w:p w:rsidR="00690E95" w:rsidRPr="009B1547" w:rsidRDefault="00690E95" w:rsidP="00690E95">
      <w:pPr>
        <w:numPr>
          <w:ilvl w:val="0"/>
          <w:numId w:val="1"/>
        </w:numPr>
        <w:rPr>
          <w:sz w:val="22"/>
          <w:szCs w:val="22"/>
        </w:rPr>
      </w:pPr>
      <w:r w:rsidRPr="009B1547">
        <w:rPr>
          <w:sz w:val="22"/>
          <w:szCs w:val="22"/>
        </w:rPr>
        <w:t xml:space="preserve">Диагноз направившего учреждения: </w:t>
      </w:r>
      <w:r w:rsidR="009D38A6" w:rsidRPr="009B1547">
        <w:rPr>
          <w:sz w:val="22"/>
          <w:szCs w:val="22"/>
        </w:rPr>
        <w:t>Перфорация матки во время удаления ВМС</w:t>
      </w:r>
    </w:p>
    <w:p w:rsidR="009D38A6" w:rsidRPr="009B1547" w:rsidRDefault="00690E95" w:rsidP="00690E95">
      <w:pPr>
        <w:numPr>
          <w:ilvl w:val="0"/>
          <w:numId w:val="1"/>
        </w:numPr>
        <w:rPr>
          <w:sz w:val="22"/>
          <w:szCs w:val="22"/>
        </w:rPr>
      </w:pPr>
      <w:r w:rsidRPr="009B1547">
        <w:rPr>
          <w:sz w:val="22"/>
          <w:szCs w:val="22"/>
        </w:rPr>
        <w:t xml:space="preserve">Диагноз при поступлении в стационар: </w:t>
      </w:r>
      <w:r w:rsidR="009D38A6" w:rsidRPr="009B1547">
        <w:rPr>
          <w:sz w:val="22"/>
          <w:szCs w:val="22"/>
        </w:rPr>
        <w:t xml:space="preserve">Подозрение на перфорацию матки после РДВ </w:t>
      </w:r>
    </w:p>
    <w:p w:rsidR="00690E95" w:rsidRPr="009B1547" w:rsidRDefault="00690E95" w:rsidP="00690E95">
      <w:pPr>
        <w:numPr>
          <w:ilvl w:val="0"/>
          <w:numId w:val="1"/>
        </w:numPr>
        <w:rPr>
          <w:sz w:val="22"/>
          <w:szCs w:val="22"/>
        </w:rPr>
      </w:pPr>
      <w:r w:rsidRPr="009B1547">
        <w:rPr>
          <w:sz w:val="22"/>
          <w:szCs w:val="22"/>
        </w:rPr>
        <w:t xml:space="preserve">Диагноз клинический: </w:t>
      </w:r>
      <w:r w:rsidR="009D38A6" w:rsidRPr="009B1547">
        <w:rPr>
          <w:sz w:val="22"/>
          <w:szCs w:val="22"/>
        </w:rPr>
        <w:t>Перфорация матки во время удаления ВМС</w:t>
      </w:r>
    </w:p>
    <w:p w:rsidR="00690E95" w:rsidRPr="009B1547" w:rsidRDefault="00690E95" w:rsidP="00690E95">
      <w:pPr>
        <w:numPr>
          <w:ilvl w:val="0"/>
          <w:numId w:val="1"/>
        </w:numPr>
        <w:rPr>
          <w:sz w:val="22"/>
          <w:szCs w:val="22"/>
        </w:rPr>
      </w:pPr>
      <w:r w:rsidRPr="009B1547">
        <w:rPr>
          <w:sz w:val="22"/>
          <w:szCs w:val="22"/>
        </w:rPr>
        <w:t>Лечения:</w:t>
      </w:r>
      <w:r w:rsidR="007E116F" w:rsidRPr="009B1547">
        <w:rPr>
          <w:sz w:val="22"/>
          <w:szCs w:val="22"/>
          <w:u w:val="single"/>
        </w:rPr>
        <w:t xml:space="preserve"> </w:t>
      </w:r>
      <w:proofErr w:type="gramStart"/>
      <w:r w:rsidR="00A854FA" w:rsidRPr="009B1547">
        <w:rPr>
          <w:sz w:val="22"/>
          <w:szCs w:val="22"/>
        </w:rPr>
        <w:t>хирургическое</w:t>
      </w:r>
      <w:proofErr w:type="gramEnd"/>
      <w:r w:rsidRPr="009B1547">
        <w:rPr>
          <w:sz w:val="22"/>
          <w:szCs w:val="22"/>
        </w:rPr>
        <w:t>.</w:t>
      </w:r>
    </w:p>
    <w:p w:rsidR="00690E95" w:rsidRPr="009B1547" w:rsidRDefault="00690E95" w:rsidP="00690E95">
      <w:pPr>
        <w:numPr>
          <w:ilvl w:val="0"/>
          <w:numId w:val="1"/>
        </w:numPr>
        <w:rPr>
          <w:sz w:val="22"/>
          <w:szCs w:val="22"/>
        </w:rPr>
      </w:pPr>
      <w:r w:rsidRPr="009B1547">
        <w:rPr>
          <w:sz w:val="22"/>
          <w:szCs w:val="22"/>
        </w:rPr>
        <w:t>Побочные действия лекарств: нет.</w:t>
      </w:r>
    </w:p>
    <w:p w:rsidR="00690E95" w:rsidRPr="009B1547" w:rsidRDefault="00690E95" w:rsidP="00690E95">
      <w:pPr>
        <w:ind w:left="360"/>
        <w:rPr>
          <w:sz w:val="22"/>
          <w:szCs w:val="22"/>
        </w:rPr>
      </w:pPr>
    </w:p>
    <w:p w:rsidR="00690E95" w:rsidRPr="009B1547" w:rsidRDefault="00690E95" w:rsidP="00690E95">
      <w:pPr>
        <w:jc w:val="center"/>
        <w:rPr>
          <w:rFonts w:ascii="Cooper Black" w:hAnsi="Cooper Black"/>
          <w:b/>
          <w:sz w:val="22"/>
          <w:szCs w:val="22"/>
        </w:rPr>
      </w:pPr>
      <w:r w:rsidRPr="009B1547">
        <w:rPr>
          <w:b/>
          <w:sz w:val="22"/>
          <w:szCs w:val="22"/>
        </w:rPr>
        <w:t>ЖАЛОБЫ</w:t>
      </w:r>
    </w:p>
    <w:p w:rsidR="00690E95" w:rsidRPr="009B1547" w:rsidRDefault="00690E95" w:rsidP="00205178">
      <w:pPr>
        <w:jc w:val="both"/>
        <w:rPr>
          <w:sz w:val="22"/>
          <w:szCs w:val="22"/>
        </w:rPr>
      </w:pPr>
      <w:r w:rsidRPr="009B1547">
        <w:rPr>
          <w:sz w:val="22"/>
          <w:szCs w:val="22"/>
        </w:rPr>
        <w:t>Жалобы</w:t>
      </w:r>
      <w:r w:rsidR="007E116F" w:rsidRPr="009B1547">
        <w:rPr>
          <w:sz w:val="22"/>
          <w:szCs w:val="22"/>
        </w:rPr>
        <w:t xml:space="preserve"> на</w:t>
      </w:r>
      <w:r w:rsidRPr="009B1547">
        <w:rPr>
          <w:sz w:val="22"/>
          <w:szCs w:val="22"/>
        </w:rPr>
        <w:t xml:space="preserve"> </w:t>
      </w:r>
      <w:r w:rsidR="00205178" w:rsidRPr="009B1547">
        <w:rPr>
          <w:sz w:val="22"/>
          <w:szCs w:val="22"/>
        </w:rPr>
        <w:t>ноющие</w:t>
      </w:r>
      <w:r w:rsidRPr="009B1547">
        <w:rPr>
          <w:sz w:val="22"/>
          <w:szCs w:val="22"/>
        </w:rPr>
        <w:t xml:space="preserve"> боли внизу живота, </w:t>
      </w:r>
      <w:r w:rsidR="00205178" w:rsidRPr="009B1547">
        <w:rPr>
          <w:sz w:val="22"/>
          <w:szCs w:val="22"/>
        </w:rPr>
        <w:t>кровянистые выделения из влагалища.</w:t>
      </w:r>
    </w:p>
    <w:p w:rsidR="00205178" w:rsidRPr="009B1547" w:rsidRDefault="00205178" w:rsidP="00690E95">
      <w:pPr>
        <w:ind w:firstLine="284"/>
        <w:jc w:val="both"/>
        <w:rPr>
          <w:sz w:val="22"/>
          <w:szCs w:val="22"/>
        </w:rPr>
      </w:pPr>
    </w:p>
    <w:p w:rsidR="00690E95" w:rsidRPr="009B1547" w:rsidRDefault="00690E95" w:rsidP="00690E95">
      <w:pPr>
        <w:ind w:firstLine="284"/>
        <w:jc w:val="center"/>
        <w:rPr>
          <w:b/>
          <w:sz w:val="22"/>
          <w:szCs w:val="22"/>
        </w:rPr>
      </w:pPr>
      <w:r w:rsidRPr="009B1547">
        <w:rPr>
          <w:b/>
          <w:sz w:val="22"/>
          <w:szCs w:val="22"/>
          <w:lang w:val="en-US"/>
        </w:rPr>
        <w:t>ANAMNESIS</w:t>
      </w:r>
      <w:r w:rsidRPr="009B1547">
        <w:rPr>
          <w:b/>
          <w:sz w:val="22"/>
          <w:szCs w:val="22"/>
        </w:rPr>
        <w:t xml:space="preserve"> </w:t>
      </w:r>
      <w:r w:rsidRPr="009B1547">
        <w:rPr>
          <w:b/>
          <w:sz w:val="22"/>
          <w:szCs w:val="22"/>
          <w:lang w:val="en-US"/>
        </w:rPr>
        <w:t>VITAE</w:t>
      </w:r>
    </w:p>
    <w:p w:rsidR="00690E95" w:rsidRPr="009B1547" w:rsidRDefault="00690E95" w:rsidP="00690E95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Наследственность: </w:t>
      </w:r>
      <w:r w:rsidR="00205178" w:rsidRPr="009B1547">
        <w:rPr>
          <w:sz w:val="22"/>
          <w:szCs w:val="22"/>
        </w:rPr>
        <w:t>не отягощена.</w:t>
      </w:r>
    </w:p>
    <w:p w:rsidR="00690E95" w:rsidRPr="009B1547" w:rsidRDefault="00690E95" w:rsidP="00690E95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>Росла и развивалась соответственно полу и возрасту, материально-бытовые условия удовлетворительные.</w:t>
      </w:r>
    </w:p>
    <w:p w:rsidR="00690E95" w:rsidRPr="009B1547" w:rsidRDefault="00690E95" w:rsidP="00690E95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Из перенесенных заболеваний отмечает простудные и детские инфекции. Венерические болезни, вирусный гепатит, туберкулёз, сахарный диабет отрицает. Гемотрансфузий не было. Вредные привычки отрицает. </w:t>
      </w:r>
    </w:p>
    <w:p w:rsidR="00690E95" w:rsidRPr="009B1547" w:rsidRDefault="00690E95" w:rsidP="00690E95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>Месячные с 14 лет, установились сразу, по 3-4 дней, через 30 дней, умеренно обильные, безболезненные, регу</w:t>
      </w:r>
      <w:r w:rsidR="00205178" w:rsidRPr="009B1547">
        <w:rPr>
          <w:sz w:val="22"/>
          <w:szCs w:val="22"/>
        </w:rPr>
        <w:t>лярные. Последние месячные –27.03</w:t>
      </w:r>
      <w:r w:rsidRPr="009B1547">
        <w:rPr>
          <w:sz w:val="22"/>
          <w:szCs w:val="22"/>
        </w:rPr>
        <w:t>.2012г.</w:t>
      </w:r>
    </w:p>
    <w:p w:rsidR="00690E95" w:rsidRPr="009B1547" w:rsidRDefault="00690E95" w:rsidP="00690E95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>Выделения из половых путей слизистой консистенции, связаны с менструальным циклом (усиливаются во время менструаций), окружающие ткани не раздражают.</w:t>
      </w:r>
    </w:p>
    <w:p w:rsidR="00690E95" w:rsidRPr="009B1547" w:rsidRDefault="00690E95" w:rsidP="00690E95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Половая жизнь с 19 лет, регулярная, в браке. Боли при половом сношении - не испытывает. Методы контрацепции </w:t>
      </w:r>
      <w:proofErr w:type="gramStart"/>
      <w:r w:rsidRPr="009B1547">
        <w:rPr>
          <w:sz w:val="22"/>
          <w:szCs w:val="22"/>
        </w:rPr>
        <w:t>–</w:t>
      </w:r>
      <w:r w:rsidR="00205178" w:rsidRPr="009B1547">
        <w:rPr>
          <w:sz w:val="22"/>
          <w:szCs w:val="22"/>
        </w:rPr>
        <w:t>В</w:t>
      </w:r>
      <w:proofErr w:type="gramEnd"/>
      <w:r w:rsidR="00205178" w:rsidRPr="009B1547">
        <w:rPr>
          <w:sz w:val="22"/>
          <w:szCs w:val="22"/>
        </w:rPr>
        <w:t>МС (10 лет)</w:t>
      </w:r>
      <w:r w:rsidRPr="009B1547">
        <w:rPr>
          <w:sz w:val="22"/>
          <w:szCs w:val="22"/>
        </w:rPr>
        <w:t>.</w:t>
      </w:r>
    </w:p>
    <w:p w:rsidR="00690E95" w:rsidRPr="009B1547" w:rsidRDefault="00235131" w:rsidP="00690E95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>Беременностей - 6. Роды –1.Аборты-3.Выкидыши-2</w:t>
      </w:r>
      <w:r w:rsidR="00690E95" w:rsidRPr="009B1547">
        <w:rPr>
          <w:sz w:val="22"/>
          <w:szCs w:val="22"/>
        </w:rPr>
        <w:t xml:space="preserve"> Беременность наступила через 1,5 года после начала половой жизни. Беременность закончилась в 1990 году естественными</w:t>
      </w:r>
      <w:r w:rsidR="00205178" w:rsidRPr="009B1547">
        <w:rPr>
          <w:sz w:val="22"/>
          <w:szCs w:val="22"/>
        </w:rPr>
        <w:t xml:space="preserve"> родами в сроке 39 </w:t>
      </w:r>
      <w:proofErr w:type="spellStart"/>
      <w:r w:rsidR="00205178" w:rsidRPr="009B1547">
        <w:rPr>
          <w:sz w:val="22"/>
          <w:szCs w:val="22"/>
        </w:rPr>
        <w:t>нед</w:t>
      </w:r>
      <w:proofErr w:type="spellEnd"/>
      <w:r w:rsidR="00205178" w:rsidRPr="009B1547">
        <w:rPr>
          <w:sz w:val="22"/>
          <w:szCs w:val="22"/>
        </w:rPr>
        <w:t>. двойней,</w:t>
      </w:r>
      <w:r w:rsidR="00690E95" w:rsidRPr="009B1547">
        <w:rPr>
          <w:sz w:val="22"/>
          <w:szCs w:val="22"/>
        </w:rPr>
        <w:t xml:space="preserve"> протекала без особенностей. </w:t>
      </w:r>
    </w:p>
    <w:p w:rsidR="00690E95" w:rsidRPr="009B1547" w:rsidRDefault="00690E95" w:rsidP="00690E95">
      <w:pPr>
        <w:ind w:firstLine="284"/>
        <w:jc w:val="both"/>
        <w:rPr>
          <w:sz w:val="22"/>
          <w:szCs w:val="22"/>
        </w:rPr>
      </w:pPr>
    </w:p>
    <w:p w:rsidR="00690E95" w:rsidRPr="009B1547" w:rsidRDefault="00690E95" w:rsidP="00690E95">
      <w:pPr>
        <w:ind w:firstLine="284"/>
        <w:jc w:val="center"/>
        <w:rPr>
          <w:b/>
          <w:sz w:val="22"/>
          <w:szCs w:val="22"/>
        </w:rPr>
      </w:pPr>
      <w:proofErr w:type="gramStart"/>
      <w:r w:rsidRPr="009B1547">
        <w:rPr>
          <w:b/>
          <w:sz w:val="22"/>
          <w:szCs w:val="22"/>
          <w:lang w:val="en-US"/>
        </w:rPr>
        <w:t>ANAMNESIS</w:t>
      </w:r>
      <w:r w:rsidRPr="009B1547">
        <w:rPr>
          <w:b/>
          <w:sz w:val="22"/>
          <w:szCs w:val="22"/>
        </w:rPr>
        <w:t xml:space="preserve">  </w:t>
      </w:r>
      <w:r w:rsidRPr="009B1547">
        <w:rPr>
          <w:b/>
          <w:sz w:val="22"/>
          <w:szCs w:val="22"/>
          <w:lang w:val="en-US"/>
        </w:rPr>
        <w:t>MORBI</w:t>
      </w:r>
      <w:proofErr w:type="gramEnd"/>
    </w:p>
    <w:p w:rsidR="00690E95" w:rsidRPr="009B1547" w:rsidRDefault="00205178" w:rsidP="00690E95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>Поступила</w:t>
      </w:r>
      <w:r w:rsidR="00027670" w:rsidRPr="009B1547">
        <w:rPr>
          <w:sz w:val="22"/>
          <w:szCs w:val="22"/>
        </w:rPr>
        <w:t xml:space="preserve"> 5.04.2013 г.</w:t>
      </w:r>
      <w:r w:rsidRPr="009B1547">
        <w:rPr>
          <w:sz w:val="22"/>
          <w:szCs w:val="22"/>
        </w:rPr>
        <w:t xml:space="preserve"> по экстренным показаниям с диагнозом: </w:t>
      </w:r>
      <w:r w:rsidR="00027670" w:rsidRPr="009B1547">
        <w:rPr>
          <w:sz w:val="22"/>
          <w:szCs w:val="22"/>
        </w:rPr>
        <w:t xml:space="preserve"> подозрение на перфорацию</w:t>
      </w:r>
      <w:r w:rsidRPr="009B1547">
        <w:rPr>
          <w:sz w:val="22"/>
          <w:szCs w:val="22"/>
        </w:rPr>
        <w:t xml:space="preserve"> матки после удаления ВМС</w:t>
      </w:r>
      <w:r w:rsidR="00531F14" w:rsidRPr="009B1547">
        <w:rPr>
          <w:sz w:val="22"/>
          <w:szCs w:val="22"/>
        </w:rPr>
        <w:t xml:space="preserve"> </w:t>
      </w:r>
      <w:proofErr w:type="gramStart"/>
      <w:r w:rsidR="00531F14" w:rsidRPr="009B1547">
        <w:rPr>
          <w:sz w:val="22"/>
          <w:szCs w:val="22"/>
        </w:rPr>
        <w:t xml:space="preserve">( </w:t>
      </w:r>
      <w:proofErr w:type="gramEnd"/>
      <w:r w:rsidR="00531F14" w:rsidRPr="009B1547">
        <w:rPr>
          <w:sz w:val="22"/>
          <w:szCs w:val="22"/>
        </w:rPr>
        <w:t>ВМС около 10 лет).</w:t>
      </w:r>
      <w:r w:rsidR="00027670" w:rsidRPr="009B1547">
        <w:rPr>
          <w:sz w:val="22"/>
          <w:szCs w:val="22"/>
        </w:rPr>
        <w:t xml:space="preserve"> 5.04.2013 г. при  РДВ в ж\к №3 произведена перфорация матки</w:t>
      </w:r>
      <w:r w:rsidR="00762544" w:rsidRPr="009B1547">
        <w:rPr>
          <w:sz w:val="22"/>
          <w:szCs w:val="22"/>
        </w:rPr>
        <w:t xml:space="preserve"> </w:t>
      </w:r>
      <w:proofErr w:type="spellStart"/>
      <w:r w:rsidR="00762544" w:rsidRPr="009B1547">
        <w:rPr>
          <w:sz w:val="22"/>
          <w:szCs w:val="22"/>
        </w:rPr>
        <w:t>кюреткой</w:t>
      </w:r>
      <w:proofErr w:type="spellEnd"/>
      <w:r w:rsidR="00762544" w:rsidRPr="009B1547">
        <w:rPr>
          <w:sz w:val="22"/>
          <w:szCs w:val="22"/>
        </w:rPr>
        <w:t xml:space="preserve"> №4</w:t>
      </w:r>
      <w:r w:rsidR="00531F14" w:rsidRPr="009B1547">
        <w:rPr>
          <w:sz w:val="22"/>
          <w:szCs w:val="22"/>
        </w:rPr>
        <w:t xml:space="preserve">. ВМС удалена крючком. </w:t>
      </w:r>
    </w:p>
    <w:p w:rsidR="001716D3" w:rsidRPr="009B1547" w:rsidRDefault="001716D3" w:rsidP="00690E95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>5.04.2013 г. была проведена операция: лечебно-диагностическая лапароскопия. Без осложнений.</w:t>
      </w:r>
    </w:p>
    <w:p w:rsidR="001716D3" w:rsidRPr="009B1547" w:rsidRDefault="001716D3" w:rsidP="001716D3">
      <w:pPr>
        <w:jc w:val="center"/>
        <w:rPr>
          <w:b/>
          <w:sz w:val="22"/>
          <w:szCs w:val="22"/>
        </w:rPr>
      </w:pPr>
    </w:p>
    <w:p w:rsidR="001716D3" w:rsidRPr="009B1547" w:rsidRDefault="001716D3" w:rsidP="001716D3">
      <w:pPr>
        <w:jc w:val="center"/>
        <w:rPr>
          <w:b/>
          <w:sz w:val="22"/>
          <w:szCs w:val="22"/>
        </w:rPr>
      </w:pPr>
      <w:proofErr w:type="gramStart"/>
      <w:r w:rsidRPr="009B1547">
        <w:rPr>
          <w:b/>
          <w:sz w:val="22"/>
          <w:szCs w:val="22"/>
          <w:lang w:val="en-US"/>
        </w:rPr>
        <w:t>STATUS</w:t>
      </w:r>
      <w:r w:rsidRPr="009B1547">
        <w:rPr>
          <w:b/>
          <w:sz w:val="22"/>
          <w:szCs w:val="22"/>
        </w:rPr>
        <w:t xml:space="preserve">  </w:t>
      </w:r>
      <w:r w:rsidRPr="009B1547">
        <w:rPr>
          <w:b/>
          <w:sz w:val="22"/>
          <w:szCs w:val="22"/>
          <w:lang w:val="en-US"/>
        </w:rPr>
        <w:t>PRAESENS</w:t>
      </w:r>
      <w:proofErr w:type="gramEnd"/>
    </w:p>
    <w:p w:rsidR="001716D3" w:rsidRPr="009B1547" w:rsidRDefault="001716D3" w:rsidP="001716D3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>Состояние удовлетворительное, сознание ясное, положение активное, телосложение правильное, рост 165см, вес 72 кг</w:t>
      </w:r>
      <w:proofErr w:type="gramStart"/>
      <w:r w:rsidRPr="009B1547">
        <w:rPr>
          <w:sz w:val="22"/>
          <w:szCs w:val="22"/>
        </w:rPr>
        <w:t xml:space="preserve">., </w:t>
      </w:r>
      <w:proofErr w:type="gramEnd"/>
      <w:r w:rsidRPr="009B1547">
        <w:rPr>
          <w:sz w:val="22"/>
          <w:szCs w:val="22"/>
        </w:rPr>
        <w:t xml:space="preserve">тип конституции – </w:t>
      </w:r>
      <w:proofErr w:type="spellStart"/>
      <w:r w:rsidRPr="009B1547">
        <w:rPr>
          <w:sz w:val="22"/>
          <w:szCs w:val="22"/>
        </w:rPr>
        <w:t>нормостенический</w:t>
      </w:r>
      <w:proofErr w:type="spellEnd"/>
      <w:r w:rsidRPr="009B1547">
        <w:rPr>
          <w:sz w:val="22"/>
          <w:szCs w:val="22"/>
        </w:rPr>
        <w:t xml:space="preserve">. Кожа и слизистые без патологии, бледные. Мышцы </w:t>
      </w:r>
      <w:proofErr w:type="spellStart"/>
      <w:r w:rsidRPr="009B1547">
        <w:rPr>
          <w:sz w:val="22"/>
          <w:szCs w:val="22"/>
        </w:rPr>
        <w:t>нормотрофичны</w:t>
      </w:r>
      <w:proofErr w:type="spellEnd"/>
      <w:r w:rsidRPr="009B1547">
        <w:rPr>
          <w:sz w:val="22"/>
          <w:szCs w:val="22"/>
        </w:rPr>
        <w:t xml:space="preserve">, развиты симметрично, при пальпации безболезненны. Варикозного расширения вен, пастозности тканей не выявлено. Периферические лимфатические узлы, доступные пальпации, не увеличены. Щитовидная железа  без уплотнений, не увеличена, безболезненна, перешеек пальпируется. Молочные железы: мягкой консистенции, без диффузных и очаговых уплотнений. Сосок не втянут, </w:t>
      </w:r>
      <w:proofErr w:type="gramStart"/>
      <w:r w:rsidRPr="009B1547">
        <w:rPr>
          <w:sz w:val="22"/>
          <w:szCs w:val="22"/>
        </w:rPr>
        <w:t>отделяемого</w:t>
      </w:r>
      <w:proofErr w:type="gramEnd"/>
      <w:r w:rsidRPr="009B1547">
        <w:rPr>
          <w:sz w:val="22"/>
          <w:szCs w:val="22"/>
        </w:rPr>
        <w:t xml:space="preserve"> из сосков нет.</w:t>
      </w:r>
    </w:p>
    <w:p w:rsidR="001716D3" w:rsidRPr="009B1547" w:rsidRDefault="001716D3" w:rsidP="001716D3">
      <w:pPr>
        <w:ind w:left="11" w:firstLine="273"/>
        <w:jc w:val="both"/>
        <w:rPr>
          <w:sz w:val="22"/>
          <w:szCs w:val="22"/>
          <w:u w:val="single"/>
        </w:rPr>
      </w:pPr>
      <w:r w:rsidRPr="009B1547">
        <w:rPr>
          <w:i/>
          <w:sz w:val="22"/>
          <w:szCs w:val="22"/>
          <w:u w:val="single"/>
        </w:rPr>
        <w:t>Исследование органов дыхания</w:t>
      </w:r>
      <w:r w:rsidRPr="009B1547">
        <w:rPr>
          <w:sz w:val="22"/>
          <w:szCs w:val="22"/>
          <w:u w:val="single"/>
        </w:rPr>
        <w:t xml:space="preserve">. </w:t>
      </w:r>
      <w:r w:rsidRPr="009B1547">
        <w:rPr>
          <w:sz w:val="22"/>
          <w:szCs w:val="22"/>
        </w:rPr>
        <w:t xml:space="preserve">Грудная клетка правильной формы, </w:t>
      </w:r>
      <w:proofErr w:type="spellStart"/>
      <w:r w:rsidRPr="009B1547">
        <w:rPr>
          <w:sz w:val="22"/>
          <w:szCs w:val="22"/>
        </w:rPr>
        <w:t>нормостеническая</w:t>
      </w:r>
      <w:proofErr w:type="spellEnd"/>
      <w:r w:rsidRPr="009B1547">
        <w:rPr>
          <w:sz w:val="22"/>
          <w:szCs w:val="22"/>
        </w:rPr>
        <w:t xml:space="preserve">, симметричная, обе половины активно участвуют в акте дыхания. Тип дыхания – смешанный,  частота – 18 в минуту, ритм правильный. При пальпации грудная клетка безболезненна, эластична, голосовое дрожание на симметричных участках одинаковой силы. При сравнительной перкуссии одинаковый лёгочный звук с двух сторон. При аускультации лёгких на симметричных участках определяется везикулярное дыхание. </w:t>
      </w:r>
    </w:p>
    <w:p w:rsidR="001716D3" w:rsidRPr="009B1547" w:rsidRDefault="001716D3" w:rsidP="001716D3">
      <w:pPr>
        <w:ind w:left="11" w:firstLine="273"/>
        <w:jc w:val="both"/>
        <w:rPr>
          <w:sz w:val="22"/>
          <w:szCs w:val="22"/>
          <w:u w:val="single"/>
        </w:rPr>
      </w:pPr>
      <w:r w:rsidRPr="009B1547">
        <w:rPr>
          <w:i/>
          <w:sz w:val="22"/>
          <w:szCs w:val="22"/>
          <w:u w:val="single"/>
        </w:rPr>
        <w:lastRenderedPageBreak/>
        <w:t>Исследование органов кровообращения</w:t>
      </w:r>
      <w:r w:rsidRPr="009B1547">
        <w:rPr>
          <w:sz w:val="22"/>
          <w:szCs w:val="22"/>
          <w:u w:val="single"/>
        </w:rPr>
        <w:t>.</w:t>
      </w:r>
      <w:r w:rsidRPr="009B1547">
        <w:rPr>
          <w:sz w:val="22"/>
          <w:szCs w:val="22"/>
        </w:rPr>
        <w:t xml:space="preserve"> При осмотре области сердца деформаций грудной клетки нет. Верхушечный толчок локализуется в V </w:t>
      </w:r>
      <w:proofErr w:type="spellStart"/>
      <w:r w:rsidRPr="009B1547">
        <w:rPr>
          <w:sz w:val="22"/>
          <w:szCs w:val="22"/>
        </w:rPr>
        <w:t>межреберье</w:t>
      </w:r>
      <w:proofErr w:type="spellEnd"/>
      <w:r w:rsidRPr="009B1547">
        <w:rPr>
          <w:sz w:val="22"/>
          <w:szCs w:val="22"/>
        </w:rPr>
        <w:t xml:space="preserve"> на 1,5 см </w:t>
      </w:r>
      <w:proofErr w:type="spellStart"/>
      <w:r w:rsidRPr="009B1547">
        <w:rPr>
          <w:sz w:val="22"/>
          <w:szCs w:val="22"/>
        </w:rPr>
        <w:t>кнутри</w:t>
      </w:r>
      <w:proofErr w:type="spellEnd"/>
      <w:r w:rsidRPr="009B1547">
        <w:rPr>
          <w:sz w:val="22"/>
          <w:szCs w:val="22"/>
        </w:rPr>
        <w:t xml:space="preserve"> от среднеключичной линии. При аускультации ритм сердечных сокращений правильный, тоны ритмичные, ясные, шумов нет. Пульс на лучевых артериях одинаковый, ритмичный, напряжённый, частота – 76 в минуту. АД 120/80. </w:t>
      </w:r>
    </w:p>
    <w:p w:rsidR="001716D3" w:rsidRPr="009B1547" w:rsidRDefault="001716D3" w:rsidP="001716D3">
      <w:pPr>
        <w:ind w:left="11" w:firstLine="273"/>
        <w:jc w:val="both"/>
        <w:rPr>
          <w:sz w:val="22"/>
          <w:szCs w:val="22"/>
          <w:u w:val="single"/>
        </w:rPr>
      </w:pPr>
      <w:r w:rsidRPr="009B1547">
        <w:rPr>
          <w:i/>
          <w:sz w:val="22"/>
          <w:szCs w:val="22"/>
          <w:u w:val="single"/>
        </w:rPr>
        <w:t>Исследование органов пищеварения</w:t>
      </w:r>
      <w:r w:rsidRPr="009B1547">
        <w:rPr>
          <w:sz w:val="22"/>
          <w:szCs w:val="22"/>
          <w:u w:val="single"/>
        </w:rPr>
        <w:t>.</w:t>
      </w:r>
      <w:r w:rsidRPr="009B1547">
        <w:rPr>
          <w:sz w:val="22"/>
          <w:szCs w:val="22"/>
        </w:rPr>
        <w:t xml:space="preserve"> Язык влажный, чистый. Живот при осмотре не увеличен в размерах, овальной формы, симметричный, при пальпации мягкий, безболезненный. Рубцов и грыж нет. Печень при пальпации мягкой консистенции, гладкая, эластичная, край слегка закруглён, ровный. Размеры печени по Курлову: 9×8×7.  Селезёнка </w:t>
      </w:r>
      <w:proofErr w:type="spellStart"/>
      <w:r w:rsidRPr="009B1547">
        <w:rPr>
          <w:sz w:val="22"/>
          <w:szCs w:val="22"/>
        </w:rPr>
        <w:t>перкуторно</w:t>
      </w:r>
      <w:proofErr w:type="spellEnd"/>
      <w:r w:rsidRPr="009B1547">
        <w:rPr>
          <w:sz w:val="22"/>
          <w:szCs w:val="22"/>
        </w:rPr>
        <w:t xml:space="preserve"> 5×8 см, не пальпируется. Симптомы раздражения брюшины отрицательные.</w:t>
      </w:r>
    </w:p>
    <w:p w:rsidR="001716D3" w:rsidRPr="009B1547" w:rsidRDefault="001716D3" w:rsidP="001716D3">
      <w:pPr>
        <w:ind w:firstLine="273"/>
        <w:jc w:val="both"/>
        <w:rPr>
          <w:sz w:val="22"/>
          <w:szCs w:val="22"/>
        </w:rPr>
      </w:pPr>
      <w:r w:rsidRPr="009B1547">
        <w:rPr>
          <w:i/>
          <w:sz w:val="22"/>
          <w:szCs w:val="22"/>
          <w:u w:val="single"/>
        </w:rPr>
        <w:t>Исследование почек, мочевого пузыря</w:t>
      </w:r>
      <w:r w:rsidRPr="009B1547">
        <w:rPr>
          <w:sz w:val="22"/>
          <w:szCs w:val="22"/>
          <w:u w:val="single"/>
        </w:rPr>
        <w:t>.</w:t>
      </w:r>
      <w:r w:rsidRPr="009B1547">
        <w:rPr>
          <w:sz w:val="22"/>
          <w:szCs w:val="22"/>
        </w:rPr>
        <w:t xml:space="preserve"> Почки не пальпируются. Симптом поколачивания отрицательный с обеих сторон. Мочеиспускание свободное, безболезненное, не учащено.</w:t>
      </w:r>
    </w:p>
    <w:p w:rsidR="001716D3" w:rsidRPr="009B1547" w:rsidRDefault="001716D3" w:rsidP="001716D3">
      <w:pPr>
        <w:ind w:firstLine="273"/>
        <w:jc w:val="both"/>
        <w:rPr>
          <w:i/>
          <w:sz w:val="22"/>
          <w:szCs w:val="22"/>
          <w:u w:val="single"/>
        </w:rPr>
      </w:pPr>
      <w:r w:rsidRPr="009B1547">
        <w:rPr>
          <w:i/>
          <w:sz w:val="22"/>
          <w:szCs w:val="22"/>
          <w:u w:val="single"/>
        </w:rPr>
        <w:t>Нервная система.</w:t>
      </w:r>
    </w:p>
    <w:p w:rsidR="001716D3" w:rsidRPr="009B1547" w:rsidRDefault="001716D3" w:rsidP="001716D3">
      <w:pPr>
        <w:ind w:firstLine="273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Сознание ясное, настроение хорошее, сон спокойный. </w:t>
      </w:r>
    </w:p>
    <w:p w:rsidR="001716D3" w:rsidRPr="009B1547" w:rsidRDefault="001716D3" w:rsidP="001716D3">
      <w:pPr>
        <w:ind w:firstLine="273"/>
        <w:jc w:val="center"/>
        <w:rPr>
          <w:bCs/>
          <w:i/>
          <w:sz w:val="22"/>
          <w:szCs w:val="22"/>
        </w:rPr>
      </w:pPr>
      <w:r w:rsidRPr="009B1547">
        <w:rPr>
          <w:bCs/>
          <w:i/>
          <w:sz w:val="22"/>
          <w:szCs w:val="22"/>
        </w:rPr>
        <w:t>Гинекологический статус:</w:t>
      </w:r>
    </w:p>
    <w:p w:rsidR="001716D3" w:rsidRPr="009B1547" w:rsidRDefault="001716D3" w:rsidP="001716D3">
      <w:pPr>
        <w:ind w:firstLine="273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Наружные половые органы развиты правильно. </w:t>
      </w:r>
      <w:proofErr w:type="spellStart"/>
      <w:r w:rsidRPr="009B1547">
        <w:rPr>
          <w:sz w:val="22"/>
          <w:szCs w:val="22"/>
        </w:rPr>
        <w:t>Оволосенение</w:t>
      </w:r>
      <w:proofErr w:type="spellEnd"/>
      <w:r w:rsidRPr="009B1547">
        <w:rPr>
          <w:sz w:val="22"/>
          <w:szCs w:val="22"/>
        </w:rPr>
        <w:t xml:space="preserve"> по женскому типу. Уретра, </w:t>
      </w:r>
      <w:proofErr w:type="spellStart"/>
      <w:r w:rsidRPr="009B1547">
        <w:rPr>
          <w:sz w:val="22"/>
          <w:szCs w:val="22"/>
        </w:rPr>
        <w:t>парауретральные</w:t>
      </w:r>
      <w:proofErr w:type="spellEnd"/>
      <w:r w:rsidRPr="009B1547">
        <w:rPr>
          <w:sz w:val="22"/>
          <w:szCs w:val="22"/>
        </w:rPr>
        <w:t xml:space="preserve"> ходы, протоки </w:t>
      </w:r>
      <w:proofErr w:type="spellStart"/>
      <w:r w:rsidRPr="009B1547">
        <w:rPr>
          <w:sz w:val="22"/>
          <w:szCs w:val="22"/>
        </w:rPr>
        <w:t>бартолиновых</w:t>
      </w:r>
      <w:proofErr w:type="spellEnd"/>
      <w:r w:rsidRPr="009B1547">
        <w:rPr>
          <w:sz w:val="22"/>
          <w:szCs w:val="22"/>
        </w:rPr>
        <w:t xml:space="preserve"> желез не изменены. Опущений передней, задней стенки влагалища нет.</w:t>
      </w:r>
    </w:p>
    <w:p w:rsidR="001716D3" w:rsidRPr="009B1547" w:rsidRDefault="001716D3" w:rsidP="001716D3">
      <w:pPr>
        <w:ind w:firstLine="273"/>
        <w:jc w:val="both"/>
        <w:rPr>
          <w:sz w:val="22"/>
          <w:szCs w:val="22"/>
        </w:rPr>
      </w:pPr>
      <w:r w:rsidRPr="009B1547">
        <w:rPr>
          <w:sz w:val="22"/>
          <w:szCs w:val="22"/>
          <w:lang w:val="en-US"/>
        </w:rPr>
        <w:t>In</w:t>
      </w:r>
      <w:r w:rsidRPr="009B1547">
        <w:rPr>
          <w:sz w:val="22"/>
          <w:szCs w:val="22"/>
        </w:rPr>
        <w:t xml:space="preserve"> </w:t>
      </w:r>
      <w:r w:rsidRPr="009B1547">
        <w:rPr>
          <w:sz w:val="22"/>
          <w:szCs w:val="22"/>
          <w:lang w:val="en-US"/>
        </w:rPr>
        <w:t>speculum</w:t>
      </w:r>
      <w:r w:rsidRPr="009B1547">
        <w:rPr>
          <w:sz w:val="22"/>
          <w:szCs w:val="22"/>
        </w:rPr>
        <w:t xml:space="preserve">: слизистая влагалища бледно-розовая. Шейка матки цилиндрическая, чистая. Выделения </w:t>
      </w:r>
      <w:r w:rsidR="0022149C" w:rsidRPr="009B1547">
        <w:rPr>
          <w:sz w:val="22"/>
          <w:szCs w:val="22"/>
        </w:rPr>
        <w:t>кровянистые, умеренные</w:t>
      </w:r>
      <w:r w:rsidRPr="009B1547">
        <w:rPr>
          <w:sz w:val="22"/>
          <w:szCs w:val="22"/>
        </w:rPr>
        <w:t>.</w:t>
      </w:r>
    </w:p>
    <w:p w:rsidR="001716D3" w:rsidRPr="009B1547" w:rsidRDefault="001716D3" w:rsidP="001716D3">
      <w:pPr>
        <w:ind w:firstLine="273"/>
        <w:jc w:val="both"/>
        <w:rPr>
          <w:sz w:val="22"/>
          <w:szCs w:val="22"/>
        </w:rPr>
      </w:pPr>
      <w:r w:rsidRPr="009B1547">
        <w:rPr>
          <w:sz w:val="22"/>
          <w:szCs w:val="22"/>
          <w:lang w:val="en-US"/>
        </w:rPr>
        <w:t>Per</w:t>
      </w:r>
      <w:r w:rsidRPr="009B1547">
        <w:rPr>
          <w:sz w:val="22"/>
          <w:szCs w:val="22"/>
        </w:rPr>
        <w:t xml:space="preserve"> </w:t>
      </w:r>
      <w:proofErr w:type="spellStart"/>
      <w:r w:rsidRPr="009B1547">
        <w:rPr>
          <w:sz w:val="22"/>
          <w:szCs w:val="22"/>
          <w:lang w:val="en-US"/>
        </w:rPr>
        <w:t>vaginum</w:t>
      </w:r>
      <w:proofErr w:type="spellEnd"/>
      <w:r w:rsidRPr="009B1547">
        <w:rPr>
          <w:sz w:val="22"/>
          <w:szCs w:val="22"/>
        </w:rPr>
        <w:t>:</w:t>
      </w:r>
    </w:p>
    <w:p w:rsidR="001716D3" w:rsidRPr="009B1547" w:rsidRDefault="001716D3" w:rsidP="001716D3">
      <w:pPr>
        <w:ind w:firstLine="273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Влагалище свободное. Своды свободные. Шейка матки цилиндрическая, плотная. Канал закрыт. Тело матки: расположено в </w:t>
      </w:r>
      <w:proofErr w:type="spellStart"/>
      <w:r w:rsidRPr="009B1547">
        <w:rPr>
          <w:sz w:val="22"/>
          <w:szCs w:val="22"/>
          <w:lang w:val="en-US"/>
        </w:rPr>
        <w:t>anteversio</w:t>
      </w:r>
      <w:proofErr w:type="spellEnd"/>
      <w:r w:rsidRPr="009B1547">
        <w:rPr>
          <w:sz w:val="22"/>
          <w:szCs w:val="22"/>
        </w:rPr>
        <w:t xml:space="preserve"> </w:t>
      </w:r>
      <w:proofErr w:type="spellStart"/>
      <w:r w:rsidRPr="009B1547">
        <w:rPr>
          <w:sz w:val="22"/>
          <w:szCs w:val="22"/>
          <w:lang w:val="en-US"/>
        </w:rPr>
        <w:t>flexio</w:t>
      </w:r>
      <w:proofErr w:type="spellEnd"/>
      <w:r w:rsidRPr="009B1547">
        <w:rPr>
          <w:sz w:val="22"/>
          <w:szCs w:val="22"/>
        </w:rPr>
        <w:t xml:space="preserve">, по консистенции плотное, бугристое, болезненное при пальпации. Придатки не пальпируются, область их при пальпации свободна, безболезненна. Смещение за шейку матки безболезненно. Крестцово-маточные связки и </w:t>
      </w:r>
      <w:proofErr w:type="spellStart"/>
      <w:r w:rsidRPr="009B1547">
        <w:rPr>
          <w:sz w:val="22"/>
          <w:szCs w:val="22"/>
        </w:rPr>
        <w:t>параметрий</w:t>
      </w:r>
      <w:proofErr w:type="spellEnd"/>
      <w:r w:rsidRPr="009B1547">
        <w:rPr>
          <w:sz w:val="22"/>
          <w:szCs w:val="22"/>
        </w:rPr>
        <w:t xml:space="preserve"> не изменены.</w:t>
      </w:r>
    </w:p>
    <w:p w:rsidR="001716D3" w:rsidRPr="009B1547" w:rsidRDefault="001716D3" w:rsidP="001716D3">
      <w:pPr>
        <w:ind w:firstLine="273"/>
        <w:jc w:val="both"/>
        <w:rPr>
          <w:sz w:val="22"/>
          <w:szCs w:val="22"/>
        </w:rPr>
      </w:pPr>
      <w:r w:rsidRPr="009B1547">
        <w:rPr>
          <w:sz w:val="22"/>
          <w:szCs w:val="22"/>
          <w:lang w:val="en-US"/>
        </w:rPr>
        <w:t>Per</w:t>
      </w:r>
      <w:r w:rsidRPr="009B1547">
        <w:rPr>
          <w:sz w:val="22"/>
          <w:szCs w:val="22"/>
        </w:rPr>
        <w:t xml:space="preserve"> </w:t>
      </w:r>
      <w:r w:rsidRPr="009B1547">
        <w:rPr>
          <w:sz w:val="22"/>
          <w:szCs w:val="22"/>
          <w:lang w:val="en-US"/>
        </w:rPr>
        <w:t>rectum</w:t>
      </w:r>
      <w:r w:rsidRPr="009B1547">
        <w:rPr>
          <w:sz w:val="22"/>
          <w:szCs w:val="22"/>
        </w:rPr>
        <w:t>: слизистая прямой кишки гладкая, подвижная. Крови на перчатке нет.</w:t>
      </w:r>
    </w:p>
    <w:p w:rsidR="001716D3" w:rsidRPr="009B1547" w:rsidRDefault="001716D3" w:rsidP="00690E95">
      <w:pPr>
        <w:ind w:firstLine="284"/>
        <w:jc w:val="both"/>
        <w:rPr>
          <w:sz w:val="22"/>
          <w:szCs w:val="22"/>
        </w:rPr>
      </w:pPr>
    </w:p>
    <w:p w:rsidR="0022149C" w:rsidRPr="009B1547" w:rsidRDefault="0022149C" w:rsidP="0022149C">
      <w:pPr>
        <w:jc w:val="center"/>
        <w:rPr>
          <w:b/>
          <w:bCs/>
          <w:sz w:val="22"/>
          <w:szCs w:val="22"/>
        </w:rPr>
      </w:pPr>
      <w:r w:rsidRPr="009B1547">
        <w:rPr>
          <w:b/>
          <w:bCs/>
          <w:sz w:val="22"/>
          <w:szCs w:val="22"/>
        </w:rPr>
        <w:t>ПЛАН  ОБСЛЕДОВАНИЯ БОЛЬНОЙ</w:t>
      </w:r>
    </w:p>
    <w:p w:rsidR="0022149C" w:rsidRPr="009B1547" w:rsidRDefault="0022149C" w:rsidP="0022149C">
      <w:pPr>
        <w:jc w:val="both"/>
        <w:rPr>
          <w:sz w:val="22"/>
          <w:szCs w:val="22"/>
          <w:u w:val="single"/>
        </w:rPr>
      </w:pPr>
      <w:r w:rsidRPr="009B1547">
        <w:rPr>
          <w:sz w:val="22"/>
          <w:szCs w:val="22"/>
          <w:u w:val="single"/>
        </w:rPr>
        <w:t>ОАК (0</w:t>
      </w:r>
      <w:r w:rsidR="00AB605F" w:rsidRPr="009B1547">
        <w:rPr>
          <w:sz w:val="22"/>
          <w:szCs w:val="22"/>
          <w:u w:val="single"/>
        </w:rPr>
        <w:t>2.04</w:t>
      </w:r>
      <w:r w:rsidRPr="009B1547">
        <w:rPr>
          <w:sz w:val="22"/>
          <w:szCs w:val="22"/>
          <w:u w:val="single"/>
        </w:rPr>
        <w:t>.13)</w:t>
      </w:r>
    </w:p>
    <w:p w:rsidR="0022149C" w:rsidRPr="009B1547" w:rsidRDefault="00AB605F" w:rsidP="0022149C">
      <w:pPr>
        <w:jc w:val="both"/>
        <w:rPr>
          <w:sz w:val="22"/>
          <w:szCs w:val="22"/>
        </w:rPr>
      </w:pPr>
      <w:r w:rsidRPr="009B1547">
        <w:rPr>
          <w:sz w:val="22"/>
          <w:szCs w:val="22"/>
        </w:rPr>
        <w:t>Эритроциты – 3,3</w:t>
      </w:r>
      <w:r w:rsidR="0022149C" w:rsidRPr="009B1547">
        <w:rPr>
          <w:sz w:val="22"/>
          <w:szCs w:val="22"/>
        </w:rPr>
        <w:t>*10</w:t>
      </w:r>
      <w:r w:rsidR="0022149C" w:rsidRPr="009B1547">
        <w:rPr>
          <w:position w:val="-4"/>
          <w:sz w:val="22"/>
          <w:szCs w:val="22"/>
        </w:rPr>
        <w:object w:dxaOrig="19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4.95pt" o:ole="">
            <v:imagedata r:id="rId6" o:title=""/>
          </v:shape>
          <o:OLEObject Type="Embed" ProgID="Equation.3" ShapeID="_x0000_i1025" DrawAspect="Content" ObjectID="_1438357964" r:id="rId7"/>
        </w:object>
      </w:r>
      <w:r w:rsidR="0022149C" w:rsidRPr="009B1547">
        <w:rPr>
          <w:sz w:val="22"/>
          <w:szCs w:val="22"/>
        </w:rPr>
        <w:t xml:space="preserve">; </w:t>
      </w:r>
      <w:proofErr w:type="spellStart"/>
      <w:r w:rsidR="0022149C" w:rsidRPr="009B1547">
        <w:rPr>
          <w:sz w:val="22"/>
          <w:szCs w:val="22"/>
          <w:lang w:val="en-US"/>
        </w:rPr>
        <w:t>Hb</w:t>
      </w:r>
      <w:proofErr w:type="spellEnd"/>
      <w:r w:rsidR="0022149C" w:rsidRPr="009B1547">
        <w:rPr>
          <w:sz w:val="22"/>
          <w:szCs w:val="22"/>
        </w:rPr>
        <w:t xml:space="preserve"> – 135 г/л;  Ц.П. 0,98; </w:t>
      </w:r>
      <w:proofErr w:type="spellStart"/>
      <w:r w:rsidR="0022149C" w:rsidRPr="009B1547">
        <w:rPr>
          <w:sz w:val="22"/>
          <w:szCs w:val="22"/>
        </w:rPr>
        <w:t>Лейк</w:t>
      </w:r>
      <w:proofErr w:type="spellEnd"/>
      <w:r w:rsidR="0022149C" w:rsidRPr="009B1547">
        <w:rPr>
          <w:sz w:val="22"/>
          <w:szCs w:val="22"/>
        </w:rPr>
        <w:t>. – 5.6*10</w:t>
      </w:r>
      <w:r w:rsidR="0022149C" w:rsidRPr="009B1547">
        <w:rPr>
          <w:position w:val="-4"/>
          <w:sz w:val="22"/>
          <w:szCs w:val="22"/>
        </w:rPr>
        <w:object w:dxaOrig="135" w:dyaOrig="300">
          <v:shape id="_x0000_i1026" type="#_x0000_t75" style="width:6.55pt;height:14.95pt" o:ole="">
            <v:imagedata r:id="rId8" o:title=""/>
          </v:shape>
          <o:OLEObject Type="Embed" ProgID="Equation.3" ShapeID="_x0000_i1026" DrawAspect="Content" ObjectID="_1438357965" r:id="rId9"/>
        </w:object>
      </w:r>
      <w:r w:rsidR="0022149C" w:rsidRPr="009B1547">
        <w:rPr>
          <w:sz w:val="22"/>
          <w:szCs w:val="22"/>
        </w:rPr>
        <w:t xml:space="preserve">(п-6%, с-64%, э-4%, м-10%, л-16%); СОЭ – </w:t>
      </w:r>
      <w:r w:rsidRPr="009B1547">
        <w:rPr>
          <w:sz w:val="22"/>
          <w:szCs w:val="22"/>
        </w:rPr>
        <w:t>18</w:t>
      </w:r>
      <w:r w:rsidR="0022149C" w:rsidRPr="009B1547">
        <w:rPr>
          <w:sz w:val="22"/>
          <w:szCs w:val="22"/>
        </w:rPr>
        <w:t xml:space="preserve"> мм/ч</w:t>
      </w:r>
    </w:p>
    <w:p w:rsidR="0022149C" w:rsidRPr="009B1547" w:rsidRDefault="0022149C" w:rsidP="0022149C">
      <w:pPr>
        <w:jc w:val="both"/>
        <w:rPr>
          <w:sz w:val="22"/>
          <w:szCs w:val="22"/>
        </w:rPr>
      </w:pPr>
      <w:r w:rsidRPr="009B1547">
        <w:rPr>
          <w:position w:val="-10"/>
          <w:sz w:val="22"/>
          <w:szCs w:val="22"/>
        </w:rPr>
        <w:object w:dxaOrig="180" w:dyaOrig="345">
          <v:shape id="_x0000_i1027" type="#_x0000_t75" style="width:8.4pt;height:17.75pt" o:ole="">
            <v:imagedata r:id="rId10" o:title=""/>
          </v:shape>
          <o:OLEObject Type="Embed" ProgID="Equation.3" ShapeID="_x0000_i1027" DrawAspect="Content" ObjectID="_1438357966" r:id="rId11"/>
        </w:object>
      </w:r>
    </w:p>
    <w:p w:rsidR="0022149C" w:rsidRPr="009B1547" w:rsidRDefault="00AB605F" w:rsidP="0022149C">
      <w:pPr>
        <w:jc w:val="both"/>
        <w:rPr>
          <w:sz w:val="22"/>
          <w:szCs w:val="22"/>
          <w:u w:val="single"/>
        </w:rPr>
      </w:pPr>
      <w:r w:rsidRPr="009B1547">
        <w:rPr>
          <w:sz w:val="22"/>
          <w:szCs w:val="22"/>
          <w:u w:val="single"/>
        </w:rPr>
        <w:t>ОАМ (02.04</w:t>
      </w:r>
      <w:r w:rsidR="0022149C" w:rsidRPr="009B1547">
        <w:rPr>
          <w:sz w:val="22"/>
          <w:szCs w:val="22"/>
          <w:u w:val="single"/>
        </w:rPr>
        <w:t>.13)</w:t>
      </w:r>
    </w:p>
    <w:p w:rsidR="0022149C" w:rsidRPr="009B1547" w:rsidRDefault="0022149C" w:rsidP="0022149C">
      <w:pPr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Цвет – </w:t>
      </w:r>
      <w:proofErr w:type="gramStart"/>
      <w:r w:rsidRPr="009B1547">
        <w:rPr>
          <w:sz w:val="22"/>
          <w:szCs w:val="22"/>
        </w:rPr>
        <w:t>с</w:t>
      </w:r>
      <w:proofErr w:type="gramEnd"/>
      <w:r w:rsidRPr="009B1547">
        <w:rPr>
          <w:sz w:val="22"/>
          <w:szCs w:val="22"/>
        </w:rPr>
        <w:t xml:space="preserve">/ж, </w:t>
      </w:r>
      <w:proofErr w:type="gramStart"/>
      <w:r w:rsidRPr="009B1547">
        <w:rPr>
          <w:sz w:val="22"/>
          <w:szCs w:val="22"/>
        </w:rPr>
        <w:t>кислая</w:t>
      </w:r>
      <w:proofErr w:type="gramEnd"/>
      <w:r w:rsidRPr="009B1547">
        <w:rPr>
          <w:sz w:val="22"/>
          <w:szCs w:val="22"/>
        </w:rPr>
        <w:t xml:space="preserve">, плотность – 1020, белок </w:t>
      </w:r>
      <w:proofErr w:type="spellStart"/>
      <w:r w:rsidRPr="009B1547">
        <w:rPr>
          <w:sz w:val="22"/>
          <w:szCs w:val="22"/>
        </w:rPr>
        <w:t>отр</w:t>
      </w:r>
      <w:proofErr w:type="spellEnd"/>
      <w:r w:rsidRPr="009B1547">
        <w:rPr>
          <w:sz w:val="22"/>
          <w:szCs w:val="22"/>
        </w:rPr>
        <w:t xml:space="preserve">., глюкоза </w:t>
      </w:r>
      <w:proofErr w:type="spellStart"/>
      <w:r w:rsidRPr="009B1547">
        <w:rPr>
          <w:sz w:val="22"/>
          <w:szCs w:val="22"/>
        </w:rPr>
        <w:t>отр</w:t>
      </w:r>
      <w:proofErr w:type="spellEnd"/>
      <w:r w:rsidRPr="009B1547">
        <w:rPr>
          <w:sz w:val="22"/>
          <w:szCs w:val="22"/>
        </w:rPr>
        <w:t>.</w:t>
      </w:r>
    </w:p>
    <w:p w:rsidR="0022149C" w:rsidRPr="009B1547" w:rsidRDefault="0022149C" w:rsidP="0022149C">
      <w:pPr>
        <w:jc w:val="both"/>
        <w:rPr>
          <w:bCs/>
          <w:i/>
          <w:iCs/>
          <w:sz w:val="22"/>
          <w:szCs w:val="22"/>
        </w:rPr>
      </w:pPr>
      <w:r w:rsidRPr="009B1547">
        <w:rPr>
          <w:bCs/>
          <w:i/>
          <w:iCs/>
          <w:sz w:val="22"/>
          <w:szCs w:val="22"/>
        </w:rPr>
        <w:t>При микроскопическом исследовании:</w:t>
      </w:r>
    </w:p>
    <w:p w:rsidR="0022149C" w:rsidRPr="009B1547" w:rsidRDefault="0022149C" w:rsidP="0022149C">
      <w:pPr>
        <w:jc w:val="both"/>
        <w:rPr>
          <w:bCs/>
          <w:sz w:val="22"/>
          <w:szCs w:val="22"/>
        </w:rPr>
      </w:pPr>
      <w:r w:rsidRPr="009B1547">
        <w:rPr>
          <w:bCs/>
          <w:sz w:val="22"/>
          <w:szCs w:val="22"/>
        </w:rPr>
        <w:t>Эритроциты – 0-1 в поле зрения</w:t>
      </w:r>
    </w:p>
    <w:p w:rsidR="0022149C" w:rsidRPr="009B1547" w:rsidRDefault="0022149C" w:rsidP="0022149C">
      <w:pPr>
        <w:jc w:val="both"/>
        <w:rPr>
          <w:bCs/>
          <w:sz w:val="22"/>
          <w:szCs w:val="22"/>
        </w:rPr>
      </w:pPr>
      <w:r w:rsidRPr="009B1547">
        <w:rPr>
          <w:bCs/>
          <w:sz w:val="22"/>
          <w:szCs w:val="22"/>
        </w:rPr>
        <w:t>Лейкоциты – 1-2 в поле зрения</w:t>
      </w:r>
    </w:p>
    <w:p w:rsidR="0022149C" w:rsidRPr="009B1547" w:rsidRDefault="0022149C" w:rsidP="0022149C">
      <w:pPr>
        <w:jc w:val="both"/>
        <w:rPr>
          <w:sz w:val="22"/>
          <w:szCs w:val="22"/>
        </w:rPr>
      </w:pPr>
    </w:p>
    <w:p w:rsidR="0022149C" w:rsidRPr="009B1547" w:rsidRDefault="00AB605F" w:rsidP="0022149C">
      <w:pPr>
        <w:jc w:val="both"/>
        <w:rPr>
          <w:sz w:val="22"/>
          <w:szCs w:val="22"/>
          <w:u w:val="single"/>
        </w:rPr>
      </w:pPr>
      <w:r w:rsidRPr="009B1547">
        <w:rPr>
          <w:sz w:val="22"/>
          <w:szCs w:val="22"/>
          <w:u w:val="single"/>
        </w:rPr>
        <w:t>Биохимический анализ крови (06.04</w:t>
      </w:r>
      <w:r w:rsidR="0022149C" w:rsidRPr="009B1547">
        <w:rPr>
          <w:sz w:val="22"/>
          <w:szCs w:val="22"/>
          <w:u w:val="single"/>
        </w:rPr>
        <w:t>.13)</w:t>
      </w:r>
    </w:p>
    <w:p w:rsidR="0022149C" w:rsidRPr="009B1547" w:rsidRDefault="0022149C" w:rsidP="0022149C">
      <w:pPr>
        <w:jc w:val="both"/>
        <w:rPr>
          <w:bCs/>
          <w:sz w:val="22"/>
          <w:szCs w:val="22"/>
        </w:rPr>
      </w:pPr>
      <w:r w:rsidRPr="009B1547">
        <w:rPr>
          <w:bCs/>
          <w:sz w:val="22"/>
          <w:szCs w:val="22"/>
        </w:rPr>
        <w:t>билирубин</w:t>
      </w:r>
      <w:r w:rsidRPr="009B1547">
        <w:rPr>
          <w:bCs/>
          <w:sz w:val="22"/>
          <w:szCs w:val="22"/>
        </w:rPr>
        <w:tab/>
      </w:r>
      <w:r w:rsidRPr="009B1547">
        <w:rPr>
          <w:bCs/>
          <w:sz w:val="22"/>
          <w:szCs w:val="22"/>
        </w:rPr>
        <w:tab/>
      </w:r>
      <w:r w:rsidRPr="009B1547">
        <w:rPr>
          <w:bCs/>
          <w:sz w:val="22"/>
          <w:szCs w:val="22"/>
        </w:rPr>
        <w:tab/>
        <w:t xml:space="preserve">14,4 </w:t>
      </w:r>
      <w:proofErr w:type="spellStart"/>
      <w:r w:rsidRPr="009B1547">
        <w:rPr>
          <w:bCs/>
          <w:sz w:val="22"/>
          <w:szCs w:val="22"/>
        </w:rPr>
        <w:t>мкмоль</w:t>
      </w:r>
      <w:proofErr w:type="spellEnd"/>
      <w:r w:rsidRPr="009B1547">
        <w:rPr>
          <w:bCs/>
          <w:sz w:val="22"/>
          <w:szCs w:val="22"/>
        </w:rPr>
        <w:t>/л</w:t>
      </w:r>
    </w:p>
    <w:p w:rsidR="0022149C" w:rsidRPr="009B1547" w:rsidRDefault="0022149C" w:rsidP="0022149C">
      <w:pPr>
        <w:jc w:val="both"/>
        <w:rPr>
          <w:bCs/>
          <w:sz w:val="22"/>
          <w:szCs w:val="22"/>
        </w:rPr>
      </w:pPr>
      <w:r w:rsidRPr="009B1547">
        <w:rPr>
          <w:bCs/>
          <w:sz w:val="22"/>
          <w:szCs w:val="22"/>
        </w:rPr>
        <w:t>Общий белок</w:t>
      </w:r>
      <w:r w:rsidRPr="009B1547">
        <w:rPr>
          <w:bCs/>
          <w:sz w:val="22"/>
          <w:szCs w:val="22"/>
        </w:rPr>
        <w:tab/>
      </w:r>
      <w:r w:rsidRPr="009B1547">
        <w:rPr>
          <w:bCs/>
          <w:sz w:val="22"/>
          <w:szCs w:val="22"/>
        </w:rPr>
        <w:tab/>
      </w:r>
      <w:r w:rsidRPr="009B1547">
        <w:rPr>
          <w:bCs/>
          <w:sz w:val="22"/>
          <w:szCs w:val="22"/>
        </w:rPr>
        <w:tab/>
        <w:t>84г/л</w:t>
      </w:r>
    </w:p>
    <w:p w:rsidR="0022149C" w:rsidRPr="009B1547" w:rsidRDefault="0022149C" w:rsidP="0022149C">
      <w:pPr>
        <w:jc w:val="both"/>
        <w:rPr>
          <w:bCs/>
          <w:sz w:val="22"/>
          <w:szCs w:val="22"/>
        </w:rPr>
      </w:pPr>
      <w:r w:rsidRPr="009B1547">
        <w:rPr>
          <w:bCs/>
          <w:sz w:val="22"/>
          <w:szCs w:val="22"/>
        </w:rPr>
        <w:t>Мочевина</w:t>
      </w:r>
      <w:r w:rsidRPr="009B1547">
        <w:rPr>
          <w:bCs/>
          <w:sz w:val="22"/>
          <w:szCs w:val="22"/>
        </w:rPr>
        <w:tab/>
      </w:r>
      <w:r w:rsidRPr="009B1547">
        <w:rPr>
          <w:bCs/>
          <w:sz w:val="22"/>
          <w:szCs w:val="22"/>
        </w:rPr>
        <w:tab/>
      </w:r>
      <w:r w:rsidRPr="009B1547">
        <w:rPr>
          <w:bCs/>
          <w:sz w:val="22"/>
          <w:szCs w:val="22"/>
        </w:rPr>
        <w:tab/>
        <w:t xml:space="preserve">4,7 </w:t>
      </w:r>
      <w:proofErr w:type="spellStart"/>
      <w:r w:rsidRPr="009B1547">
        <w:rPr>
          <w:bCs/>
          <w:sz w:val="22"/>
          <w:szCs w:val="22"/>
        </w:rPr>
        <w:t>мкмоль</w:t>
      </w:r>
      <w:proofErr w:type="spellEnd"/>
      <w:r w:rsidRPr="009B1547">
        <w:rPr>
          <w:bCs/>
          <w:sz w:val="22"/>
          <w:szCs w:val="22"/>
        </w:rPr>
        <w:t>/л</w:t>
      </w:r>
    </w:p>
    <w:p w:rsidR="0022149C" w:rsidRPr="009B1547" w:rsidRDefault="0022149C" w:rsidP="0022149C">
      <w:pPr>
        <w:jc w:val="both"/>
        <w:rPr>
          <w:sz w:val="22"/>
          <w:szCs w:val="22"/>
        </w:rPr>
      </w:pPr>
      <w:r w:rsidRPr="009B1547">
        <w:rPr>
          <w:sz w:val="22"/>
          <w:szCs w:val="22"/>
        </w:rPr>
        <w:t>Глюкоза</w:t>
      </w:r>
      <w:r w:rsidRPr="009B1547">
        <w:rPr>
          <w:sz w:val="22"/>
          <w:szCs w:val="22"/>
        </w:rPr>
        <w:tab/>
      </w:r>
      <w:r w:rsidRPr="009B1547">
        <w:rPr>
          <w:sz w:val="22"/>
          <w:szCs w:val="22"/>
        </w:rPr>
        <w:tab/>
      </w:r>
      <w:r w:rsidRPr="009B1547">
        <w:rPr>
          <w:sz w:val="22"/>
          <w:szCs w:val="22"/>
        </w:rPr>
        <w:tab/>
        <w:t>5,5</w:t>
      </w:r>
      <w:r w:rsidRPr="009B1547">
        <w:rPr>
          <w:bCs/>
          <w:sz w:val="22"/>
          <w:szCs w:val="22"/>
        </w:rPr>
        <w:t xml:space="preserve"> </w:t>
      </w:r>
      <w:proofErr w:type="spellStart"/>
      <w:r w:rsidRPr="009B1547">
        <w:rPr>
          <w:bCs/>
          <w:sz w:val="22"/>
          <w:szCs w:val="22"/>
        </w:rPr>
        <w:t>мкмоль</w:t>
      </w:r>
      <w:proofErr w:type="spellEnd"/>
      <w:r w:rsidRPr="009B1547">
        <w:rPr>
          <w:bCs/>
          <w:sz w:val="22"/>
          <w:szCs w:val="22"/>
        </w:rPr>
        <w:t>/л</w:t>
      </w:r>
    </w:p>
    <w:p w:rsidR="0022149C" w:rsidRPr="009B1547" w:rsidRDefault="0022149C" w:rsidP="0022149C">
      <w:pPr>
        <w:jc w:val="both"/>
        <w:rPr>
          <w:sz w:val="22"/>
          <w:szCs w:val="22"/>
          <w:u w:val="single"/>
        </w:rPr>
      </w:pPr>
    </w:p>
    <w:p w:rsidR="0022149C" w:rsidRPr="009B1547" w:rsidRDefault="0022149C" w:rsidP="0022149C">
      <w:pPr>
        <w:jc w:val="both"/>
        <w:rPr>
          <w:b/>
          <w:bCs/>
          <w:sz w:val="22"/>
          <w:szCs w:val="22"/>
        </w:rPr>
      </w:pPr>
      <w:r w:rsidRPr="009B1547">
        <w:rPr>
          <w:sz w:val="22"/>
          <w:szCs w:val="22"/>
          <w:u w:val="single"/>
        </w:rPr>
        <w:t>RW</w:t>
      </w:r>
      <w:r w:rsidRPr="009B1547">
        <w:rPr>
          <w:sz w:val="22"/>
          <w:szCs w:val="22"/>
        </w:rPr>
        <w:t xml:space="preserve"> отрицательно от </w:t>
      </w:r>
      <w:r w:rsidR="00AB605F" w:rsidRPr="009B1547">
        <w:rPr>
          <w:sz w:val="22"/>
          <w:szCs w:val="22"/>
          <w:u w:val="single"/>
        </w:rPr>
        <w:t>02.04</w:t>
      </w:r>
      <w:r w:rsidRPr="009B1547">
        <w:rPr>
          <w:sz w:val="22"/>
          <w:szCs w:val="22"/>
          <w:u w:val="single"/>
        </w:rPr>
        <w:t>.13</w:t>
      </w:r>
    </w:p>
    <w:p w:rsidR="0022149C" w:rsidRPr="009B1547" w:rsidRDefault="0022149C" w:rsidP="0022149C">
      <w:pPr>
        <w:jc w:val="both"/>
        <w:rPr>
          <w:b/>
          <w:bCs/>
          <w:sz w:val="22"/>
          <w:szCs w:val="22"/>
        </w:rPr>
      </w:pPr>
    </w:p>
    <w:p w:rsidR="0022149C" w:rsidRPr="009B1547" w:rsidRDefault="0022149C" w:rsidP="0022149C">
      <w:pPr>
        <w:jc w:val="both"/>
        <w:rPr>
          <w:bCs/>
          <w:sz w:val="22"/>
          <w:szCs w:val="22"/>
          <w:u w:val="single"/>
        </w:rPr>
      </w:pPr>
      <w:proofErr w:type="spellStart"/>
      <w:r w:rsidRPr="009B1547">
        <w:rPr>
          <w:bCs/>
          <w:sz w:val="22"/>
          <w:szCs w:val="22"/>
          <w:u w:val="single"/>
        </w:rPr>
        <w:t>Коагулограмма</w:t>
      </w:r>
      <w:proofErr w:type="spellEnd"/>
      <w:r w:rsidRPr="009B1547">
        <w:rPr>
          <w:bCs/>
          <w:sz w:val="22"/>
          <w:szCs w:val="22"/>
          <w:u w:val="single"/>
        </w:rPr>
        <w:t xml:space="preserve"> (</w:t>
      </w:r>
      <w:r w:rsidR="00AB605F" w:rsidRPr="009B1547">
        <w:rPr>
          <w:sz w:val="22"/>
          <w:szCs w:val="22"/>
          <w:u w:val="single"/>
        </w:rPr>
        <w:t>02.04</w:t>
      </w:r>
      <w:r w:rsidRPr="009B1547">
        <w:rPr>
          <w:sz w:val="22"/>
          <w:szCs w:val="22"/>
          <w:u w:val="single"/>
        </w:rPr>
        <w:t>.13</w:t>
      </w:r>
      <w:r w:rsidRPr="009B1547">
        <w:rPr>
          <w:bCs/>
          <w:sz w:val="22"/>
          <w:szCs w:val="22"/>
          <w:u w:val="single"/>
        </w:rPr>
        <w:t>)</w:t>
      </w:r>
    </w:p>
    <w:p w:rsidR="0022149C" w:rsidRPr="009B1547" w:rsidRDefault="0022149C" w:rsidP="0022149C">
      <w:pPr>
        <w:jc w:val="both"/>
        <w:rPr>
          <w:bCs/>
          <w:sz w:val="22"/>
          <w:szCs w:val="22"/>
        </w:rPr>
      </w:pPr>
      <w:r w:rsidRPr="009B1547">
        <w:rPr>
          <w:bCs/>
          <w:sz w:val="22"/>
          <w:szCs w:val="22"/>
        </w:rPr>
        <w:t>ПИ 0,89, фибриноген В(-).фибриноген</w:t>
      </w:r>
      <w:proofErr w:type="gramStart"/>
      <w:r w:rsidRPr="009B1547">
        <w:rPr>
          <w:bCs/>
          <w:sz w:val="22"/>
          <w:szCs w:val="22"/>
        </w:rPr>
        <w:t xml:space="preserve"> А</w:t>
      </w:r>
      <w:proofErr w:type="gramEnd"/>
      <w:r w:rsidRPr="009B1547">
        <w:rPr>
          <w:bCs/>
          <w:sz w:val="22"/>
          <w:szCs w:val="22"/>
        </w:rPr>
        <w:t xml:space="preserve"> 3,55 г/л, фибрин 16,0 г/л, АЧТВ 25с.</w:t>
      </w:r>
    </w:p>
    <w:p w:rsidR="0022149C" w:rsidRPr="009B1547" w:rsidRDefault="0022149C" w:rsidP="0022149C">
      <w:pPr>
        <w:jc w:val="both"/>
        <w:rPr>
          <w:bCs/>
          <w:sz w:val="22"/>
          <w:szCs w:val="22"/>
          <w:u w:val="single"/>
        </w:rPr>
      </w:pPr>
    </w:p>
    <w:p w:rsidR="0022149C" w:rsidRPr="009B1547" w:rsidRDefault="0022149C" w:rsidP="0022149C">
      <w:pPr>
        <w:jc w:val="both"/>
        <w:rPr>
          <w:sz w:val="22"/>
          <w:szCs w:val="22"/>
          <w:u w:val="single"/>
        </w:rPr>
      </w:pPr>
      <w:r w:rsidRPr="009B1547">
        <w:rPr>
          <w:sz w:val="22"/>
          <w:szCs w:val="22"/>
          <w:u w:val="single"/>
        </w:rPr>
        <w:t>Посев выделений из влагалища на флору и чувствительность к антибиоти</w:t>
      </w:r>
      <w:r w:rsidR="00AB605F" w:rsidRPr="009B1547">
        <w:rPr>
          <w:sz w:val="22"/>
          <w:szCs w:val="22"/>
          <w:u w:val="single"/>
        </w:rPr>
        <w:t>кам 02.04</w:t>
      </w:r>
      <w:r w:rsidRPr="009B1547">
        <w:rPr>
          <w:sz w:val="22"/>
          <w:szCs w:val="22"/>
          <w:u w:val="single"/>
        </w:rPr>
        <w:t>.13</w:t>
      </w:r>
    </w:p>
    <w:p w:rsidR="0022149C" w:rsidRPr="009B1547" w:rsidRDefault="0022149C" w:rsidP="0022149C">
      <w:pPr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Заключение: Выделен </w:t>
      </w:r>
      <w:proofErr w:type="spellStart"/>
      <w:r w:rsidRPr="009B1547">
        <w:rPr>
          <w:sz w:val="22"/>
          <w:szCs w:val="22"/>
          <w:lang w:val="en-US"/>
        </w:rPr>
        <w:t>Str</w:t>
      </w:r>
      <w:proofErr w:type="spellEnd"/>
      <w:r w:rsidRPr="009B1547">
        <w:rPr>
          <w:sz w:val="22"/>
          <w:szCs w:val="22"/>
        </w:rPr>
        <w:t>.</w:t>
      </w:r>
      <w:r w:rsidRPr="009B1547">
        <w:rPr>
          <w:sz w:val="22"/>
          <w:szCs w:val="22"/>
          <w:lang w:val="en-US"/>
        </w:rPr>
        <w:t>α</w:t>
      </w:r>
      <w:r w:rsidRPr="009B1547">
        <w:rPr>
          <w:sz w:val="22"/>
          <w:szCs w:val="22"/>
        </w:rPr>
        <w:t>-</w:t>
      </w:r>
      <w:proofErr w:type="spellStart"/>
      <w:r w:rsidRPr="009B1547">
        <w:rPr>
          <w:sz w:val="22"/>
          <w:szCs w:val="22"/>
          <w:lang w:val="en-US"/>
        </w:rPr>
        <w:t>haematolyticus</w:t>
      </w:r>
      <w:proofErr w:type="spellEnd"/>
      <w:r w:rsidRPr="009B1547">
        <w:rPr>
          <w:sz w:val="22"/>
          <w:szCs w:val="22"/>
        </w:rPr>
        <w:t xml:space="preserve">. Чувствителен к </w:t>
      </w:r>
      <w:proofErr w:type="spellStart"/>
      <w:r w:rsidRPr="009B1547">
        <w:rPr>
          <w:sz w:val="22"/>
          <w:szCs w:val="22"/>
        </w:rPr>
        <w:t>ванкомицину</w:t>
      </w:r>
      <w:proofErr w:type="spellEnd"/>
      <w:r w:rsidRPr="009B1547">
        <w:rPr>
          <w:sz w:val="22"/>
          <w:szCs w:val="22"/>
        </w:rPr>
        <w:t xml:space="preserve">, </w:t>
      </w:r>
      <w:proofErr w:type="spellStart"/>
      <w:r w:rsidRPr="009B1547">
        <w:rPr>
          <w:sz w:val="22"/>
          <w:szCs w:val="22"/>
        </w:rPr>
        <w:t>цефтриаксону</w:t>
      </w:r>
      <w:proofErr w:type="spellEnd"/>
      <w:r w:rsidRPr="009B1547">
        <w:rPr>
          <w:sz w:val="22"/>
          <w:szCs w:val="22"/>
        </w:rPr>
        <w:t xml:space="preserve">, </w:t>
      </w:r>
      <w:proofErr w:type="spellStart"/>
      <w:r w:rsidRPr="009B1547">
        <w:rPr>
          <w:sz w:val="22"/>
          <w:szCs w:val="22"/>
        </w:rPr>
        <w:t>доксициклину</w:t>
      </w:r>
      <w:proofErr w:type="spellEnd"/>
      <w:r w:rsidRPr="009B1547">
        <w:rPr>
          <w:sz w:val="22"/>
          <w:szCs w:val="22"/>
        </w:rPr>
        <w:t>.</w:t>
      </w:r>
    </w:p>
    <w:p w:rsidR="0022149C" w:rsidRPr="009B1547" w:rsidRDefault="0022149C" w:rsidP="0022149C">
      <w:pPr>
        <w:jc w:val="both"/>
        <w:rPr>
          <w:sz w:val="22"/>
          <w:szCs w:val="22"/>
          <w:u w:val="single"/>
        </w:rPr>
      </w:pPr>
    </w:p>
    <w:p w:rsidR="0022149C" w:rsidRPr="009B1547" w:rsidRDefault="0022149C" w:rsidP="0022149C">
      <w:pPr>
        <w:jc w:val="both"/>
        <w:rPr>
          <w:sz w:val="22"/>
          <w:szCs w:val="22"/>
          <w:u w:val="single"/>
        </w:rPr>
      </w:pPr>
      <w:r w:rsidRPr="009B1547">
        <w:rPr>
          <w:sz w:val="22"/>
          <w:szCs w:val="22"/>
          <w:u w:val="single"/>
        </w:rPr>
        <w:t xml:space="preserve"> УЗИ </w:t>
      </w:r>
      <w:r w:rsidR="00AB605F" w:rsidRPr="009B1547">
        <w:rPr>
          <w:sz w:val="22"/>
          <w:szCs w:val="22"/>
          <w:u w:val="single"/>
        </w:rPr>
        <w:t>11.04</w:t>
      </w:r>
      <w:r w:rsidRPr="009B1547">
        <w:rPr>
          <w:sz w:val="22"/>
          <w:szCs w:val="22"/>
          <w:u w:val="single"/>
        </w:rPr>
        <w:t>.13</w:t>
      </w:r>
    </w:p>
    <w:p w:rsidR="0022149C" w:rsidRPr="009B1547" w:rsidRDefault="0022149C" w:rsidP="00AB605F">
      <w:pPr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Тело матки </w:t>
      </w:r>
      <w:r w:rsidR="00AB605F" w:rsidRPr="009B1547">
        <w:rPr>
          <w:sz w:val="22"/>
          <w:szCs w:val="22"/>
        </w:rPr>
        <w:t>47*35*45</w:t>
      </w:r>
      <w:r w:rsidRPr="009B1547">
        <w:rPr>
          <w:sz w:val="22"/>
          <w:szCs w:val="22"/>
        </w:rPr>
        <w:t xml:space="preserve">. Эндометрий 17мм. </w:t>
      </w:r>
      <w:r w:rsidR="00AB605F" w:rsidRPr="009B1547">
        <w:rPr>
          <w:sz w:val="22"/>
          <w:szCs w:val="22"/>
        </w:rPr>
        <w:t xml:space="preserve">Полость матки расширена до 4 мм с  </w:t>
      </w:r>
      <w:proofErr w:type="spellStart"/>
      <w:r w:rsidR="00AB605F" w:rsidRPr="009B1547">
        <w:rPr>
          <w:sz w:val="22"/>
          <w:szCs w:val="22"/>
        </w:rPr>
        <w:t>анэхогенным</w:t>
      </w:r>
      <w:proofErr w:type="spellEnd"/>
      <w:r w:rsidR="00AB605F" w:rsidRPr="009B1547">
        <w:rPr>
          <w:sz w:val="22"/>
          <w:szCs w:val="22"/>
        </w:rPr>
        <w:t xml:space="preserve"> содержимым. Яичники нормальных размеров. Область швов непрерывная, без особенностей. Свободная жидкость не визуализируется.</w:t>
      </w:r>
    </w:p>
    <w:p w:rsidR="00AB605F" w:rsidRPr="00706BE4" w:rsidRDefault="00AB605F" w:rsidP="00AB605F">
      <w:pPr>
        <w:jc w:val="both"/>
        <w:rPr>
          <w:sz w:val="22"/>
          <w:szCs w:val="22"/>
        </w:rPr>
      </w:pPr>
    </w:p>
    <w:p w:rsidR="00785264" w:rsidRPr="00706BE4" w:rsidRDefault="00785264" w:rsidP="00AB605F">
      <w:pPr>
        <w:jc w:val="both"/>
        <w:rPr>
          <w:sz w:val="22"/>
          <w:szCs w:val="22"/>
        </w:rPr>
      </w:pPr>
    </w:p>
    <w:p w:rsidR="00785264" w:rsidRPr="00706BE4" w:rsidRDefault="00785264" w:rsidP="00AB605F">
      <w:pPr>
        <w:jc w:val="both"/>
        <w:rPr>
          <w:sz w:val="22"/>
          <w:szCs w:val="22"/>
        </w:rPr>
      </w:pPr>
    </w:p>
    <w:p w:rsidR="00785264" w:rsidRPr="00706BE4" w:rsidRDefault="00785264" w:rsidP="00AB605F">
      <w:pPr>
        <w:jc w:val="both"/>
        <w:rPr>
          <w:sz w:val="22"/>
          <w:szCs w:val="22"/>
        </w:rPr>
      </w:pPr>
    </w:p>
    <w:p w:rsidR="00785264" w:rsidRPr="00706BE4" w:rsidRDefault="00785264" w:rsidP="00AB605F">
      <w:pPr>
        <w:jc w:val="both"/>
        <w:rPr>
          <w:sz w:val="22"/>
          <w:szCs w:val="22"/>
        </w:rPr>
      </w:pPr>
    </w:p>
    <w:p w:rsidR="00785264" w:rsidRPr="00706BE4" w:rsidRDefault="00785264" w:rsidP="00AB605F">
      <w:pPr>
        <w:jc w:val="both"/>
        <w:rPr>
          <w:sz w:val="22"/>
          <w:szCs w:val="22"/>
        </w:rPr>
      </w:pPr>
    </w:p>
    <w:p w:rsidR="00A854FA" w:rsidRPr="009B1547" w:rsidRDefault="00A854FA" w:rsidP="00A854FA">
      <w:pPr>
        <w:pStyle w:val="a6"/>
        <w:jc w:val="center"/>
        <w:rPr>
          <w:rFonts w:ascii="Times New Roman" w:hAnsi="Times New Roman"/>
          <w:b/>
          <w:sz w:val="22"/>
          <w:szCs w:val="22"/>
        </w:rPr>
      </w:pPr>
      <w:r w:rsidRPr="009B1547">
        <w:rPr>
          <w:rFonts w:ascii="Times New Roman" w:hAnsi="Times New Roman"/>
          <w:b/>
          <w:sz w:val="22"/>
          <w:szCs w:val="22"/>
        </w:rPr>
        <w:lastRenderedPageBreak/>
        <w:t>ДИФФЕРЕНЦИАЛЬНЫЙ  ДИАГНОЗ</w:t>
      </w:r>
    </w:p>
    <w:tbl>
      <w:tblPr>
        <w:tblW w:w="97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1773"/>
        <w:gridCol w:w="1647"/>
        <w:gridCol w:w="1980"/>
      </w:tblGrid>
      <w:tr w:rsidR="00FA4CB8" w:rsidRPr="009B1547" w:rsidTr="00FA4CB8">
        <w:trPr>
          <w:trHeight w:val="381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Симптомы</w:t>
            </w:r>
          </w:p>
        </w:tc>
        <w:tc>
          <w:tcPr>
            <w:tcW w:w="1440" w:type="dxa"/>
            <w:vMerge w:val="restart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Острый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холецистит</w:t>
            </w:r>
          </w:p>
        </w:tc>
        <w:tc>
          <w:tcPr>
            <w:tcW w:w="1260" w:type="dxa"/>
            <w:vMerge w:val="restart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ОКН</w:t>
            </w:r>
          </w:p>
        </w:tc>
        <w:tc>
          <w:tcPr>
            <w:tcW w:w="1773" w:type="dxa"/>
            <w:vMerge w:val="restart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 xml:space="preserve">Прободная язва желудка и 12 </w:t>
            </w:r>
            <w:proofErr w:type="spellStart"/>
            <w:r w:rsidRPr="009B1547">
              <w:rPr>
                <w:b/>
                <w:sz w:val="22"/>
                <w:szCs w:val="22"/>
              </w:rPr>
              <w:t>ти</w:t>
            </w:r>
            <w:proofErr w:type="spellEnd"/>
            <w:r w:rsidRPr="009B1547">
              <w:rPr>
                <w:b/>
                <w:sz w:val="22"/>
                <w:szCs w:val="22"/>
              </w:rPr>
              <w:t xml:space="preserve"> перстной кишки</w:t>
            </w:r>
          </w:p>
        </w:tc>
        <w:tc>
          <w:tcPr>
            <w:tcW w:w="1647" w:type="dxa"/>
            <w:vMerge w:val="restart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Острый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аппендицит</w:t>
            </w:r>
          </w:p>
        </w:tc>
        <w:tc>
          <w:tcPr>
            <w:tcW w:w="1980" w:type="dxa"/>
            <w:vMerge w:val="restart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Перфорация матки</w:t>
            </w:r>
          </w:p>
        </w:tc>
      </w:tr>
      <w:tr w:rsidR="00FA4CB8" w:rsidRPr="009B1547" w:rsidTr="00FA4CB8">
        <w:trPr>
          <w:trHeight w:val="336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Нозология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3" w:type="dxa"/>
            <w:vMerge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vMerge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4CB8" w:rsidRPr="009B1547" w:rsidTr="00FA4CB8">
        <w:trPr>
          <w:trHeight w:val="341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1.Характер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боли, локализация</w:t>
            </w:r>
          </w:p>
        </w:tc>
        <w:tc>
          <w:tcPr>
            <w:tcW w:w="144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Постоянные боли 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в области правого подреберья</w:t>
            </w:r>
          </w:p>
        </w:tc>
        <w:tc>
          <w:tcPr>
            <w:tcW w:w="126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proofErr w:type="spellStart"/>
            <w:r w:rsidRPr="009B1547">
              <w:rPr>
                <w:sz w:val="22"/>
                <w:szCs w:val="22"/>
              </w:rPr>
              <w:t>Схватко</w:t>
            </w:r>
            <w:proofErr w:type="spellEnd"/>
            <w:r w:rsidRPr="009B1547">
              <w:rPr>
                <w:sz w:val="22"/>
                <w:szCs w:val="22"/>
              </w:rPr>
              <w:t>-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образные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боли</w:t>
            </w:r>
          </w:p>
        </w:tc>
        <w:tc>
          <w:tcPr>
            <w:tcW w:w="1773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Внезапное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начало, 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кинжальные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боли сначала в </w:t>
            </w:r>
            <w:proofErr w:type="spellStart"/>
            <w:r w:rsidRPr="009B1547">
              <w:rPr>
                <w:sz w:val="22"/>
                <w:szCs w:val="22"/>
              </w:rPr>
              <w:t>эпигастрии</w:t>
            </w:r>
            <w:proofErr w:type="spellEnd"/>
            <w:r w:rsidRPr="009B1547">
              <w:rPr>
                <w:sz w:val="22"/>
                <w:szCs w:val="22"/>
              </w:rPr>
              <w:t>, затем по всему животу</w:t>
            </w:r>
          </w:p>
        </w:tc>
        <w:tc>
          <w:tcPr>
            <w:tcW w:w="1647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Внезапная боль </w:t>
            </w:r>
            <w:proofErr w:type="gramStart"/>
            <w:r w:rsidRPr="009B1547">
              <w:rPr>
                <w:sz w:val="22"/>
                <w:szCs w:val="22"/>
              </w:rPr>
              <w:t>в</w:t>
            </w:r>
            <w:proofErr w:type="gramEnd"/>
            <w:r w:rsidRPr="009B1547">
              <w:rPr>
                <w:sz w:val="22"/>
                <w:szCs w:val="22"/>
              </w:rPr>
              <w:t xml:space="preserve"> 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B1547">
              <w:rPr>
                <w:sz w:val="22"/>
                <w:szCs w:val="22"/>
              </w:rPr>
              <w:t>эпигастрии</w:t>
            </w:r>
            <w:proofErr w:type="spellEnd"/>
            <w:r w:rsidRPr="009B1547">
              <w:rPr>
                <w:sz w:val="22"/>
                <w:szCs w:val="22"/>
              </w:rPr>
              <w:t>, переходящая в подвздошную область</w:t>
            </w:r>
            <w:proofErr w:type="gramEnd"/>
          </w:p>
        </w:tc>
        <w:tc>
          <w:tcPr>
            <w:tcW w:w="1980" w:type="dxa"/>
          </w:tcPr>
          <w:p w:rsidR="00FA4CB8" w:rsidRPr="009B1547" w:rsidRDefault="00FA4CB8" w:rsidP="00FA4CB8">
            <w:pPr>
              <w:jc w:val="center"/>
              <w:rPr>
                <w:sz w:val="22"/>
                <w:szCs w:val="22"/>
              </w:rPr>
            </w:pPr>
            <w:r w:rsidRPr="009B1547">
              <w:rPr>
                <w:rStyle w:val="apple-converted-space"/>
                <w:rFonts w:ascii="Arial" w:hAnsi="Arial" w:cs="Arial"/>
                <w:color w:val="746374"/>
                <w:sz w:val="22"/>
                <w:szCs w:val="22"/>
                <w:shd w:val="clear" w:color="auto" w:fill="E8E3E8"/>
              </w:rPr>
              <w:t> </w:t>
            </w:r>
            <w:r w:rsidRPr="009B1547">
              <w:rPr>
                <w:sz w:val="22"/>
                <w:szCs w:val="22"/>
              </w:rPr>
              <w:t>Резкие боли в нижних отделах живота</w:t>
            </w:r>
          </w:p>
        </w:tc>
      </w:tr>
      <w:tr w:rsidR="00FA4CB8" w:rsidRPr="009B1547" w:rsidTr="00FA4CB8">
        <w:trPr>
          <w:trHeight w:val="281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2.</w:t>
            </w:r>
            <w:proofErr w:type="gramStart"/>
            <w:r w:rsidRPr="009B1547">
              <w:rPr>
                <w:b/>
                <w:sz w:val="22"/>
                <w:szCs w:val="22"/>
              </w:rPr>
              <w:t>Ирра-диация</w:t>
            </w:r>
            <w:proofErr w:type="gramEnd"/>
          </w:p>
        </w:tc>
        <w:tc>
          <w:tcPr>
            <w:tcW w:w="144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В правое плечо, 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лопатку</w:t>
            </w:r>
          </w:p>
        </w:tc>
        <w:tc>
          <w:tcPr>
            <w:tcW w:w="126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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Под правую или левую 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лопатку, </w:t>
            </w:r>
            <w:proofErr w:type="gramStart"/>
            <w:r w:rsidRPr="009B1547">
              <w:rPr>
                <w:sz w:val="22"/>
                <w:szCs w:val="22"/>
              </w:rPr>
              <w:t>в</w:t>
            </w:r>
            <w:proofErr w:type="gramEnd"/>
            <w:r w:rsidRPr="009B1547">
              <w:rPr>
                <w:sz w:val="22"/>
                <w:szCs w:val="22"/>
              </w:rPr>
              <w:t xml:space="preserve"> 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надключичную область</w:t>
            </w:r>
          </w:p>
        </w:tc>
        <w:tc>
          <w:tcPr>
            <w:tcW w:w="1647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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</w:tr>
      <w:tr w:rsidR="00FA4CB8" w:rsidRPr="009B1547" w:rsidTr="00FA4CB8">
        <w:trPr>
          <w:trHeight w:val="521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3.Тошнота, рвота</w:t>
            </w:r>
          </w:p>
        </w:tc>
        <w:tc>
          <w:tcPr>
            <w:tcW w:w="144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Частая,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сначала желудочным, а 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затем дуоденальным содержимым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Частая, 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с кишечным содержимым</w:t>
            </w:r>
          </w:p>
        </w:tc>
        <w:tc>
          <w:tcPr>
            <w:tcW w:w="1773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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Чаще нехарактерна,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 если есть, то однократная тошнота</w:t>
            </w:r>
          </w:p>
        </w:tc>
        <w:tc>
          <w:tcPr>
            <w:tcW w:w="198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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</w:tr>
      <w:tr w:rsidR="00FA4CB8" w:rsidRPr="009B1547" w:rsidTr="00FA4CB8">
        <w:trPr>
          <w:trHeight w:val="642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4.Поведение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Спокойное</w:t>
            </w:r>
          </w:p>
        </w:tc>
        <w:tc>
          <w:tcPr>
            <w:tcW w:w="126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Беспокойное</w:t>
            </w:r>
          </w:p>
        </w:tc>
        <w:tc>
          <w:tcPr>
            <w:tcW w:w="1773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Спокойное</w:t>
            </w:r>
          </w:p>
        </w:tc>
        <w:tc>
          <w:tcPr>
            <w:tcW w:w="1647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Спокойное</w:t>
            </w:r>
          </w:p>
        </w:tc>
        <w:tc>
          <w:tcPr>
            <w:tcW w:w="198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Беспокойное</w:t>
            </w:r>
          </w:p>
        </w:tc>
      </w:tr>
      <w:tr w:rsidR="00FA4CB8" w:rsidRPr="009B1547" w:rsidTr="00FA4CB8">
        <w:trPr>
          <w:trHeight w:val="760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 xml:space="preserve">5.Симптом </w:t>
            </w:r>
            <w:proofErr w:type="spellStart"/>
            <w:r w:rsidRPr="009B1547">
              <w:rPr>
                <w:b/>
                <w:sz w:val="22"/>
                <w:szCs w:val="22"/>
              </w:rPr>
              <w:t>Щёткина-Блюмберга</w:t>
            </w:r>
            <w:proofErr w:type="spellEnd"/>
          </w:p>
        </w:tc>
        <w:tc>
          <w:tcPr>
            <w:tcW w:w="144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положительный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отрицательный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положительный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положительный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 Возможен положительный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4CB8" w:rsidRPr="009B1547" w:rsidTr="00FA4CB8">
        <w:trPr>
          <w:trHeight w:val="1480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6.Симптомы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Воскресенского, Мейо-</w:t>
            </w:r>
            <w:proofErr w:type="spellStart"/>
            <w:r w:rsidRPr="009B1547">
              <w:rPr>
                <w:b/>
                <w:sz w:val="22"/>
                <w:szCs w:val="22"/>
              </w:rPr>
              <w:t>Робсона</w:t>
            </w:r>
            <w:proofErr w:type="spellEnd"/>
          </w:p>
          <w:p w:rsidR="00FA4CB8" w:rsidRPr="009B1547" w:rsidRDefault="00FA4CB8" w:rsidP="00CF19C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отрицательный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отрицательный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отрицательный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отрицательный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отрицательный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</w:tr>
      <w:tr w:rsidR="00FA4CB8" w:rsidRPr="009B1547" w:rsidTr="00F65EF5">
        <w:trPr>
          <w:trHeight w:val="714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7.</w:t>
            </w:r>
            <w:proofErr w:type="spellStart"/>
            <w:r w:rsidRPr="009B1547">
              <w:rPr>
                <w:b/>
                <w:sz w:val="22"/>
                <w:szCs w:val="22"/>
                <w:lang w:val="en-US"/>
              </w:rPr>
              <w:t>Rtg</w:t>
            </w:r>
            <w:proofErr w:type="spellEnd"/>
            <w:r w:rsidRPr="009B1547">
              <w:rPr>
                <w:b/>
                <w:sz w:val="22"/>
                <w:szCs w:val="22"/>
                <w:lang w:val="en-US"/>
              </w:rPr>
              <w:t>-</w:t>
            </w:r>
            <w:r w:rsidRPr="009B1547">
              <w:rPr>
                <w:b/>
                <w:sz w:val="22"/>
                <w:szCs w:val="22"/>
              </w:rPr>
              <w:t xml:space="preserve">брюшной </w:t>
            </w:r>
            <w:proofErr w:type="spellStart"/>
            <w:r w:rsidRPr="009B1547">
              <w:rPr>
                <w:b/>
                <w:sz w:val="22"/>
                <w:szCs w:val="22"/>
              </w:rPr>
              <w:t>полости</w:t>
            </w:r>
            <w:proofErr w:type="gramStart"/>
            <w:r w:rsidR="00F65EF5" w:rsidRPr="009B1547">
              <w:rPr>
                <w:b/>
                <w:sz w:val="22"/>
                <w:szCs w:val="22"/>
              </w:rPr>
              <w:t>,У</w:t>
            </w:r>
            <w:proofErr w:type="gramEnd"/>
            <w:r w:rsidR="00F65EF5" w:rsidRPr="009B1547">
              <w:rPr>
                <w:b/>
                <w:sz w:val="22"/>
                <w:szCs w:val="22"/>
              </w:rPr>
              <w:t>ЗИ</w:t>
            </w:r>
            <w:proofErr w:type="spellEnd"/>
          </w:p>
        </w:tc>
        <w:tc>
          <w:tcPr>
            <w:tcW w:w="144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Чаши </w:t>
            </w:r>
            <w:proofErr w:type="spellStart"/>
            <w:r w:rsidRPr="009B1547">
              <w:rPr>
                <w:sz w:val="22"/>
                <w:szCs w:val="22"/>
              </w:rPr>
              <w:t>Клойбера</w:t>
            </w:r>
            <w:proofErr w:type="spellEnd"/>
          </w:p>
        </w:tc>
        <w:tc>
          <w:tcPr>
            <w:tcW w:w="1773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Под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диафрагмой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наличие газа</w:t>
            </w:r>
          </w:p>
        </w:tc>
        <w:tc>
          <w:tcPr>
            <w:tcW w:w="1647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A4CB8" w:rsidRPr="009B1547" w:rsidRDefault="00F65EF5" w:rsidP="00F65EF5">
            <w:pPr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Свободная жидкость в малом тазу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F65EF5">
            <w:pPr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</w:tr>
      <w:tr w:rsidR="00FA4CB8" w:rsidRPr="009B1547" w:rsidTr="00FA4CB8">
        <w:trPr>
          <w:trHeight w:val="1580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8.Анализ крови</w:t>
            </w:r>
          </w:p>
        </w:tc>
        <w:tc>
          <w:tcPr>
            <w:tcW w:w="144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Лейкоцитоз</w:t>
            </w:r>
          </w:p>
        </w:tc>
        <w:tc>
          <w:tcPr>
            <w:tcW w:w="126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Лейкоцитоз, сдвиг влево</w:t>
            </w:r>
          </w:p>
        </w:tc>
        <w:tc>
          <w:tcPr>
            <w:tcW w:w="1773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Лейкоцитоз, со сдвигом лейкоцитарной формулы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 влево</w:t>
            </w:r>
          </w:p>
        </w:tc>
        <w:tc>
          <w:tcPr>
            <w:tcW w:w="1647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Умеренный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лейкоцитоз</w:t>
            </w:r>
          </w:p>
        </w:tc>
        <w:tc>
          <w:tcPr>
            <w:tcW w:w="198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Умеренный</w:t>
            </w:r>
          </w:p>
          <w:p w:rsidR="00FA4CB8" w:rsidRPr="009B1547" w:rsidRDefault="00F65EF5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лейкоцитоз, анемия</w:t>
            </w:r>
          </w:p>
        </w:tc>
      </w:tr>
      <w:tr w:rsidR="00FA4CB8" w:rsidRPr="009B1547" w:rsidTr="00FA4CB8">
        <w:trPr>
          <w:trHeight w:val="1160"/>
          <w:jc w:val="center"/>
        </w:trPr>
        <w:tc>
          <w:tcPr>
            <w:tcW w:w="1620" w:type="dxa"/>
          </w:tcPr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9.Анализ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  <w:r w:rsidRPr="009B1547">
              <w:rPr>
                <w:b/>
                <w:sz w:val="22"/>
                <w:szCs w:val="22"/>
              </w:rPr>
              <w:t>мочи</w:t>
            </w:r>
          </w:p>
        </w:tc>
        <w:tc>
          <w:tcPr>
            <w:tcW w:w="144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 xml:space="preserve">Желчные 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пигменты</w:t>
            </w:r>
          </w:p>
        </w:tc>
        <w:tc>
          <w:tcPr>
            <w:tcW w:w="126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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</w:t>
            </w:r>
          </w:p>
          <w:p w:rsidR="00FA4CB8" w:rsidRPr="009B1547" w:rsidRDefault="00FA4CB8" w:rsidP="00CF19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  <w:r w:rsidRPr="009B1547">
              <w:rPr>
                <w:sz w:val="22"/>
                <w:szCs w:val="22"/>
              </w:rPr>
              <w:t></w:t>
            </w:r>
          </w:p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A4CB8" w:rsidRPr="009B1547" w:rsidRDefault="00FA4CB8" w:rsidP="00CF19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54FA" w:rsidRPr="009B1547" w:rsidRDefault="00A854FA" w:rsidP="00A854FA">
      <w:pPr>
        <w:rPr>
          <w:sz w:val="22"/>
          <w:szCs w:val="22"/>
        </w:rPr>
      </w:pPr>
    </w:p>
    <w:p w:rsidR="00AB605F" w:rsidRDefault="00AB605F" w:rsidP="00AB605F">
      <w:pPr>
        <w:jc w:val="both"/>
        <w:rPr>
          <w:sz w:val="22"/>
          <w:szCs w:val="22"/>
          <w:lang w:val="en-US"/>
        </w:rPr>
      </w:pPr>
    </w:p>
    <w:p w:rsidR="00785264" w:rsidRDefault="00785264" w:rsidP="00AB605F">
      <w:pPr>
        <w:jc w:val="both"/>
        <w:rPr>
          <w:sz w:val="22"/>
          <w:szCs w:val="22"/>
          <w:lang w:val="en-US"/>
        </w:rPr>
      </w:pPr>
    </w:p>
    <w:p w:rsidR="00785264" w:rsidRPr="00785264" w:rsidRDefault="00785264" w:rsidP="00AB605F">
      <w:pPr>
        <w:jc w:val="both"/>
        <w:rPr>
          <w:sz w:val="22"/>
          <w:szCs w:val="22"/>
          <w:lang w:val="en-US"/>
        </w:rPr>
      </w:pPr>
    </w:p>
    <w:p w:rsidR="00476225" w:rsidRPr="009B1547" w:rsidRDefault="00476225" w:rsidP="00476225">
      <w:pPr>
        <w:pStyle w:val="a6"/>
        <w:jc w:val="center"/>
        <w:rPr>
          <w:rFonts w:ascii="Times New Roman" w:hAnsi="Times New Roman"/>
          <w:b/>
          <w:sz w:val="22"/>
          <w:szCs w:val="22"/>
        </w:rPr>
      </w:pPr>
      <w:r w:rsidRPr="009B1547">
        <w:rPr>
          <w:rFonts w:ascii="Times New Roman" w:hAnsi="Times New Roman"/>
          <w:b/>
          <w:sz w:val="22"/>
          <w:szCs w:val="22"/>
        </w:rPr>
        <w:lastRenderedPageBreak/>
        <w:t>ОБОСНОВАНИЕ КЛИНИЧЕСКОГО ДИАГНОЗА</w:t>
      </w:r>
    </w:p>
    <w:p w:rsidR="00476225" w:rsidRPr="009B1547" w:rsidRDefault="00476225" w:rsidP="00476225">
      <w:pPr>
        <w:spacing w:line="218" w:lineRule="auto"/>
        <w:jc w:val="both"/>
        <w:rPr>
          <w:sz w:val="22"/>
          <w:szCs w:val="22"/>
        </w:rPr>
      </w:pPr>
      <w:r w:rsidRPr="009B1547">
        <w:rPr>
          <w:i/>
          <w:sz w:val="22"/>
          <w:szCs w:val="22"/>
        </w:rPr>
        <w:t>Клинический диагноз:</w:t>
      </w:r>
    </w:p>
    <w:p w:rsidR="00476225" w:rsidRPr="009B1547" w:rsidRDefault="00476225" w:rsidP="00476225">
      <w:pPr>
        <w:spacing w:line="218" w:lineRule="auto"/>
        <w:jc w:val="both"/>
        <w:rPr>
          <w:sz w:val="22"/>
          <w:szCs w:val="22"/>
        </w:rPr>
      </w:pPr>
      <w:r w:rsidRPr="009B1547">
        <w:rPr>
          <w:sz w:val="22"/>
          <w:szCs w:val="22"/>
        </w:rPr>
        <w:t>Перфорация матки во время удаления ВМС.</w:t>
      </w:r>
    </w:p>
    <w:p w:rsidR="00476225" w:rsidRPr="009B1547" w:rsidRDefault="00476225" w:rsidP="00476225">
      <w:pPr>
        <w:spacing w:line="218" w:lineRule="auto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 </w:t>
      </w:r>
      <w:proofErr w:type="gramStart"/>
      <w:r w:rsidRPr="009B1547">
        <w:rPr>
          <w:sz w:val="22"/>
          <w:szCs w:val="22"/>
        </w:rPr>
        <w:t>Выставлен</w:t>
      </w:r>
      <w:proofErr w:type="gramEnd"/>
      <w:r w:rsidRPr="009B1547">
        <w:rPr>
          <w:sz w:val="22"/>
          <w:szCs w:val="22"/>
        </w:rPr>
        <w:t xml:space="preserve"> на основании:</w:t>
      </w:r>
    </w:p>
    <w:p w:rsidR="00476225" w:rsidRPr="009B1547" w:rsidRDefault="00476225" w:rsidP="00476225">
      <w:pPr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1.  жалоб  </w:t>
      </w:r>
      <w:proofErr w:type="gramStart"/>
      <w:r w:rsidRPr="009B1547">
        <w:rPr>
          <w:sz w:val="22"/>
          <w:szCs w:val="22"/>
        </w:rPr>
        <w:t>на</w:t>
      </w:r>
      <w:proofErr w:type="gramEnd"/>
      <w:r w:rsidRPr="009B1547">
        <w:rPr>
          <w:sz w:val="22"/>
          <w:szCs w:val="22"/>
        </w:rPr>
        <w:t>:</w:t>
      </w:r>
    </w:p>
    <w:p w:rsidR="00476225" w:rsidRPr="009B1547" w:rsidRDefault="00476225" w:rsidP="00476225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ноющие боли внизу живота, кровянистые выделения из влагалища. </w:t>
      </w:r>
    </w:p>
    <w:p w:rsidR="00476225" w:rsidRPr="009B1547" w:rsidRDefault="00476225" w:rsidP="00476225">
      <w:pPr>
        <w:jc w:val="both"/>
        <w:rPr>
          <w:sz w:val="22"/>
          <w:szCs w:val="22"/>
        </w:rPr>
      </w:pPr>
      <w:r w:rsidRPr="009B1547">
        <w:rPr>
          <w:sz w:val="22"/>
          <w:szCs w:val="22"/>
        </w:rPr>
        <w:t>2.  данных анамнеза:</w:t>
      </w:r>
    </w:p>
    <w:p w:rsidR="00476225" w:rsidRPr="009B1547" w:rsidRDefault="00476225" w:rsidP="00476225">
      <w:pPr>
        <w:ind w:firstLine="284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Поступила по экстренным показаниям с диагнозом:  подозрение на перфорацию матки после удаления ВМС </w:t>
      </w:r>
      <w:proofErr w:type="gramStart"/>
      <w:r w:rsidRPr="009B1547">
        <w:rPr>
          <w:sz w:val="22"/>
          <w:szCs w:val="22"/>
        </w:rPr>
        <w:t xml:space="preserve">( </w:t>
      </w:r>
      <w:proofErr w:type="gramEnd"/>
      <w:r w:rsidRPr="009B1547">
        <w:rPr>
          <w:sz w:val="22"/>
          <w:szCs w:val="22"/>
        </w:rPr>
        <w:t xml:space="preserve">ВМС около 10 лет). 5.04.2013 г. при  РДВ в ж\к №3 произведена перфорация матки </w:t>
      </w:r>
      <w:proofErr w:type="spellStart"/>
      <w:r w:rsidRPr="009B1547">
        <w:rPr>
          <w:sz w:val="22"/>
          <w:szCs w:val="22"/>
        </w:rPr>
        <w:t>кюреткой</w:t>
      </w:r>
      <w:proofErr w:type="spellEnd"/>
      <w:r w:rsidRPr="009B1547">
        <w:rPr>
          <w:sz w:val="22"/>
          <w:szCs w:val="22"/>
        </w:rPr>
        <w:t xml:space="preserve"> №4. ВМС удалена крючком. </w:t>
      </w:r>
    </w:p>
    <w:p w:rsidR="00476225" w:rsidRPr="009B1547" w:rsidRDefault="00E32EAB" w:rsidP="00476225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>3. Данных дифференциальной диагностики.</w:t>
      </w:r>
    </w:p>
    <w:p w:rsidR="00E32EAB" w:rsidRPr="009B1547" w:rsidRDefault="00E32EAB" w:rsidP="00476225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215B2A" w:rsidRPr="009B1547" w:rsidRDefault="00215B2A" w:rsidP="00476225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215B2A" w:rsidRPr="009B1547" w:rsidRDefault="00215B2A" w:rsidP="00215B2A">
      <w:pPr>
        <w:pStyle w:val="a6"/>
        <w:jc w:val="center"/>
        <w:rPr>
          <w:rFonts w:ascii="Times New Roman" w:hAnsi="Times New Roman"/>
          <w:b/>
          <w:sz w:val="22"/>
          <w:szCs w:val="22"/>
        </w:rPr>
      </w:pPr>
      <w:r w:rsidRPr="009B1547">
        <w:rPr>
          <w:rFonts w:ascii="Times New Roman" w:hAnsi="Times New Roman"/>
          <w:b/>
          <w:sz w:val="22"/>
          <w:szCs w:val="22"/>
        </w:rPr>
        <w:t>ЭТИОЛОГИЯ И ПАТОГЕНЕЗ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>Причина перфорации матк</w:t>
      </w:r>
      <w:proofErr w:type="gramStart"/>
      <w:r w:rsidRPr="009B1547">
        <w:rPr>
          <w:rFonts w:ascii="Times New Roman" w:hAnsi="Times New Roman"/>
          <w:sz w:val="22"/>
          <w:szCs w:val="22"/>
        </w:rPr>
        <w:t>и-</w:t>
      </w:r>
      <w:proofErr w:type="gramEnd"/>
      <w:r w:rsidRPr="009B1547">
        <w:rPr>
          <w:rFonts w:ascii="Times New Roman" w:hAnsi="Times New Roman"/>
          <w:sz w:val="22"/>
          <w:szCs w:val="22"/>
        </w:rPr>
        <w:t xml:space="preserve"> несоблюдение техники внутриматочного оперативного вмешательства. Факторами риска возникновения перфорации матки могут быть острое и хроническое воспаление матки, рубец на матке после оперативного вмешательства, частые или недавние (до 6 </w:t>
      </w:r>
      <w:proofErr w:type="spellStart"/>
      <w:proofErr w:type="gramStart"/>
      <w:r w:rsidRPr="009B1547">
        <w:rPr>
          <w:rFonts w:ascii="Times New Roman" w:hAnsi="Times New Roman"/>
          <w:sz w:val="22"/>
          <w:szCs w:val="22"/>
        </w:rPr>
        <w:t>мес</w:t>
      </w:r>
      <w:proofErr w:type="spellEnd"/>
      <w:proofErr w:type="gramEnd"/>
      <w:r w:rsidRPr="009B1547">
        <w:rPr>
          <w:rFonts w:ascii="Times New Roman" w:hAnsi="Times New Roman"/>
          <w:sz w:val="22"/>
          <w:szCs w:val="22"/>
        </w:rPr>
        <w:t xml:space="preserve">) операции на матке, в </w:t>
      </w:r>
      <w:proofErr w:type="spellStart"/>
      <w:r w:rsidRPr="009B1547">
        <w:rPr>
          <w:rFonts w:ascii="Times New Roman" w:hAnsi="Times New Roman"/>
          <w:sz w:val="22"/>
          <w:szCs w:val="22"/>
        </w:rPr>
        <w:t>т.ч</w:t>
      </w:r>
      <w:proofErr w:type="spellEnd"/>
      <w:r w:rsidRPr="009B1547">
        <w:rPr>
          <w:rFonts w:ascii="Times New Roman" w:hAnsi="Times New Roman"/>
          <w:sz w:val="22"/>
          <w:szCs w:val="22"/>
        </w:rPr>
        <w:t>. медицинские аборты и диагностические выскабливания.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 xml:space="preserve">Наиболее опасна перфорация матки </w:t>
      </w:r>
      <w:proofErr w:type="spellStart"/>
      <w:r w:rsidRPr="009B1547">
        <w:rPr>
          <w:rFonts w:ascii="Times New Roman" w:hAnsi="Times New Roman"/>
          <w:sz w:val="22"/>
          <w:szCs w:val="22"/>
        </w:rPr>
        <w:t>кюреткой</w:t>
      </w:r>
      <w:proofErr w:type="spellEnd"/>
      <w:r w:rsidRPr="009B1547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9B1547">
        <w:rPr>
          <w:rFonts w:ascii="Times New Roman" w:hAnsi="Times New Roman"/>
          <w:sz w:val="22"/>
          <w:szCs w:val="22"/>
        </w:rPr>
        <w:t>абортцангом</w:t>
      </w:r>
      <w:proofErr w:type="spellEnd"/>
      <w:r w:rsidRPr="009B1547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9B1547">
        <w:rPr>
          <w:rFonts w:ascii="Times New Roman" w:hAnsi="Times New Roman"/>
          <w:sz w:val="22"/>
          <w:szCs w:val="22"/>
        </w:rPr>
        <w:t>имеющим</w:t>
      </w:r>
      <w:proofErr w:type="gramEnd"/>
      <w:r w:rsidRPr="009B1547">
        <w:rPr>
          <w:rFonts w:ascii="Times New Roman" w:hAnsi="Times New Roman"/>
          <w:sz w:val="22"/>
          <w:szCs w:val="22"/>
        </w:rPr>
        <w:t xml:space="preserve"> острые края, при этом часто наблюдают повреждения внутренних органов. Расширитель </w:t>
      </w:r>
      <w:proofErr w:type="spellStart"/>
      <w:r w:rsidRPr="009B1547">
        <w:rPr>
          <w:rFonts w:ascii="Times New Roman" w:hAnsi="Times New Roman"/>
          <w:sz w:val="22"/>
          <w:szCs w:val="22"/>
        </w:rPr>
        <w:t>Гегара</w:t>
      </w:r>
      <w:proofErr w:type="spellEnd"/>
      <w:r w:rsidRPr="009B1547">
        <w:rPr>
          <w:rFonts w:ascii="Times New Roman" w:hAnsi="Times New Roman"/>
          <w:sz w:val="22"/>
          <w:szCs w:val="22"/>
        </w:rPr>
        <w:t xml:space="preserve"> имеет закругленный конец, поэтому вероятность повреждения внутренних органов минимальна.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D65DD8" w:rsidRPr="009B1547" w:rsidRDefault="00D65DD8" w:rsidP="00D65DD8">
      <w:pPr>
        <w:pStyle w:val="a6"/>
        <w:jc w:val="center"/>
        <w:rPr>
          <w:rFonts w:ascii="Times New Roman" w:hAnsi="Times New Roman"/>
          <w:b/>
          <w:sz w:val="22"/>
          <w:szCs w:val="22"/>
        </w:rPr>
      </w:pPr>
      <w:r w:rsidRPr="009B1547">
        <w:rPr>
          <w:rFonts w:ascii="Times New Roman" w:hAnsi="Times New Roman"/>
          <w:b/>
          <w:sz w:val="22"/>
          <w:szCs w:val="22"/>
        </w:rPr>
        <w:t>ЛЕЧЕНИЕ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>Цель лечения: устранение перфорационного отверстия в матке.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>Показания к госпитализации: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 xml:space="preserve">При подозрении на перфорацию матки показана немедленная госпитализация в гинекологический стационар. На </w:t>
      </w:r>
      <w:proofErr w:type="spellStart"/>
      <w:r w:rsidRPr="009B1547">
        <w:rPr>
          <w:rFonts w:ascii="Times New Roman" w:hAnsi="Times New Roman"/>
          <w:sz w:val="22"/>
          <w:szCs w:val="22"/>
        </w:rPr>
        <w:t>догоспитальном</w:t>
      </w:r>
      <w:proofErr w:type="spellEnd"/>
      <w:r w:rsidRPr="009B1547">
        <w:rPr>
          <w:rFonts w:ascii="Times New Roman" w:hAnsi="Times New Roman"/>
          <w:sz w:val="22"/>
          <w:szCs w:val="22"/>
        </w:rPr>
        <w:t xml:space="preserve"> этапе обязательны: холод на низ живота, </w:t>
      </w:r>
      <w:proofErr w:type="spellStart"/>
      <w:r w:rsidRPr="009B1547">
        <w:rPr>
          <w:rFonts w:ascii="Times New Roman" w:hAnsi="Times New Roman"/>
          <w:sz w:val="22"/>
          <w:szCs w:val="22"/>
        </w:rPr>
        <w:t>инфузионная</w:t>
      </w:r>
      <w:proofErr w:type="spellEnd"/>
      <w:r w:rsidRPr="009B1547">
        <w:rPr>
          <w:rFonts w:ascii="Times New Roman" w:hAnsi="Times New Roman"/>
          <w:sz w:val="22"/>
          <w:szCs w:val="22"/>
        </w:rPr>
        <w:t xml:space="preserve"> терапия, </w:t>
      </w:r>
      <w:proofErr w:type="gramStart"/>
      <w:r w:rsidRPr="009B1547">
        <w:rPr>
          <w:rFonts w:ascii="Times New Roman" w:hAnsi="Times New Roman"/>
          <w:sz w:val="22"/>
          <w:szCs w:val="22"/>
        </w:rPr>
        <w:t>объём</w:t>
      </w:r>
      <w:proofErr w:type="gramEnd"/>
      <w:r w:rsidRPr="009B1547">
        <w:rPr>
          <w:rFonts w:ascii="Times New Roman" w:hAnsi="Times New Roman"/>
          <w:sz w:val="22"/>
          <w:szCs w:val="22"/>
        </w:rPr>
        <w:t xml:space="preserve"> и компоненты которой будут зависеть от общего состояния больной.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>Методы лечения: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>Основной метод лечения — хирургический. Немедикаментозные методы лечения не проводят. Во всех случаях перфорации матки с целью диагностики и лечения показана лапароскопия, во время которой хирург проводит ревизию органов малого таза и брюшной полости для оценки состояния внутренних органов.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>Объём оперативного вмешательства, как правило, минимальный: сшивание краёв раны и промывание брюшной полости. В послеоперационном периоде всем больным показана превентивная антибактериальная терапия.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>При перфорации маточным зондом (инструмент небольшого диаметра), а также в случае отсутствия клинических (тахикардия, снижение АД, симптомы раздражения брюшины) и ультразвуковых признаков внутреннего кровотечения возможна выжидательная тактика: холод на живот, назначение сокращающих матку средств, динамическое наблюдение,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>ультразвуковой контроль.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 xml:space="preserve">При перфорации матки во время проведения аборта расширителем большого размера, </w:t>
      </w:r>
      <w:proofErr w:type="spellStart"/>
      <w:r w:rsidRPr="009B1547">
        <w:rPr>
          <w:rFonts w:ascii="Times New Roman" w:hAnsi="Times New Roman"/>
          <w:sz w:val="22"/>
          <w:szCs w:val="22"/>
        </w:rPr>
        <w:t>абортцангом</w:t>
      </w:r>
      <w:proofErr w:type="spellEnd"/>
      <w:r w:rsidRPr="009B1547">
        <w:rPr>
          <w:rFonts w:ascii="Times New Roman" w:hAnsi="Times New Roman"/>
          <w:sz w:val="22"/>
          <w:szCs w:val="22"/>
        </w:rPr>
        <w:t xml:space="preserve"> или </w:t>
      </w:r>
      <w:proofErr w:type="spellStart"/>
      <w:r w:rsidRPr="009B1547">
        <w:rPr>
          <w:rFonts w:ascii="Times New Roman" w:hAnsi="Times New Roman"/>
          <w:sz w:val="22"/>
          <w:szCs w:val="22"/>
        </w:rPr>
        <w:t>кюреткой</w:t>
      </w:r>
      <w:proofErr w:type="spellEnd"/>
      <w:r w:rsidRPr="009B1547">
        <w:rPr>
          <w:rFonts w:ascii="Times New Roman" w:hAnsi="Times New Roman"/>
          <w:sz w:val="22"/>
          <w:szCs w:val="22"/>
        </w:rPr>
        <w:t xml:space="preserve"> во всех случаях показано хирургическое лечение (</w:t>
      </w:r>
      <w:proofErr w:type="spellStart"/>
      <w:r w:rsidRPr="009B1547">
        <w:rPr>
          <w:rFonts w:ascii="Times New Roman" w:hAnsi="Times New Roman"/>
          <w:sz w:val="22"/>
          <w:szCs w:val="22"/>
        </w:rPr>
        <w:t>лапароскопическим</w:t>
      </w:r>
      <w:proofErr w:type="spellEnd"/>
      <w:r w:rsidRPr="009B1547">
        <w:rPr>
          <w:rFonts w:ascii="Times New Roman" w:hAnsi="Times New Roman"/>
          <w:sz w:val="22"/>
          <w:szCs w:val="22"/>
        </w:rPr>
        <w:t xml:space="preserve">, либо </w:t>
      </w:r>
      <w:proofErr w:type="spellStart"/>
      <w:r w:rsidRPr="009B1547">
        <w:rPr>
          <w:rFonts w:ascii="Times New Roman" w:hAnsi="Times New Roman"/>
          <w:sz w:val="22"/>
          <w:szCs w:val="22"/>
        </w:rPr>
        <w:t>лапаротомическим</w:t>
      </w:r>
      <w:proofErr w:type="spellEnd"/>
      <w:r w:rsidRPr="009B1547">
        <w:rPr>
          <w:rFonts w:ascii="Times New Roman" w:hAnsi="Times New Roman"/>
          <w:sz w:val="22"/>
          <w:szCs w:val="22"/>
        </w:rPr>
        <w:t xml:space="preserve"> доступом).</w:t>
      </w: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D65DD8" w:rsidRPr="009B1547" w:rsidRDefault="00D65DD8" w:rsidP="00D65DD8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9B1547">
        <w:rPr>
          <w:rFonts w:ascii="Times New Roman" w:hAnsi="Times New Roman"/>
          <w:sz w:val="22"/>
          <w:szCs w:val="22"/>
        </w:rPr>
        <w:t>При повреждении органов брюшной полости показана консультация хирурга и/или уролога в зависимости от локализации повреждения.</w:t>
      </w:r>
    </w:p>
    <w:p w:rsidR="00785264" w:rsidRPr="00706BE4" w:rsidRDefault="00785264" w:rsidP="00D65DD8">
      <w:pPr>
        <w:pStyle w:val="a5"/>
        <w:ind w:left="0"/>
        <w:rPr>
          <w:sz w:val="22"/>
          <w:szCs w:val="22"/>
        </w:rPr>
      </w:pPr>
    </w:p>
    <w:p w:rsidR="00D65DD8" w:rsidRPr="009B1547" w:rsidRDefault="00D65DD8" w:rsidP="00D65DD8">
      <w:pPr>
        <w:pStyle w:val="a5"/>
        <w:ind w:left="0"/>
        <w:rPr>
          <w:sz w:val="22"/>
          <w:szCs w:val="22"/>
        </w:rPr>
      </w:pPr>
      <w:r w:rsidRPr="009B1547">
        <w:rPr>
          <w:sz w:val="22"/>
          <w:szCs w:val="22"/>
        </w:rPr>
        <w:t>Данной пациентке</w:t>
      </w:r>
      <w:r w:rsidR="00D547B6" w:rsidRPr="009B1547">
        <w:rPr>
          <w:sz w:val="22"/>
          <w:szCs w:val="22"/>
        </w:rPr>
        <w:t xml:space="preserve"> 5.04.2013 г.</w:t>
      </w:r>
      <w:r w:rsidRPr="009B1547">
        <w:rPr>
          <w:sz w:val="22"/>
          <w:szCs w:val="22"/>
        </w:rPr>
        <w:t xml:space="preserve"> по экстренным показаниям была проведена операция: лечебно-диагностическая лапароскопия</w:t>
      </w:r>
      <w:r w:rsidR="00D547B6" w:rsidRPr="009B1547">
        <w:rPr>
          <w:sz w:val="22"/>
          <w:szCs w:val="22"/>
        </w:rPr>
        <w:t xml:space="preserve"> под </w:t>
      </w:r>
      <w:proofErr w:type="spellStart"/>
      <w:r w:rsidR="00D547B6" w:rsidRPr="009B1547">
        <w:rPr>
          <w:sz w:val="22"/>
          <w:szCs w:val="22"/>
        </w:rPr>
        <w:t>эндотрахеальным</w:t>
      </w:r>
      <w:proofErr w:type="spellEnd"/>
      <w:r w:rsidR="00D547B6" w:rsidRPr="009B1547">
        <w:rPr>
          <w:sz w:val="22"/>
          <w:szCs w:val="22"/>
        </w:rPr>
        <w:t xml:space="preserve"> наркозом+ НЛА+</w:t>
      </w:r>
      <w:r w:rsidR="00D547B6" w:rsidRPr="009B1547">
        <w:rPr>
          <w:sz w:val="22"/>
          <w:szCs w:val="22"/>
          <w:lang w:val="en-US"/>
        </w:rPr>
        <w:t>N</w:t>
      </w:r>
      <w:r w:rsidR="00D547B6" w:rsidRPr="009B1547">
        <w:rPr>
          <w:sz w:val="22"/>
          <w:szCs w:val="22"/>
        </w:rPr>
        <w:t>2</w:t>
      </w:r>
      <w:r w:rsidR="00D547B6" w:rsidRPr="009B1547">
        <w:rPr>
          <w:sz w:val="22"/>
          <w:szCs w:val="22"/>
          <w:lang w:val="en-US"/>
        </w:rPr>
        <w:t>O</w:t>
      </w:r>
      <w:r w:rsidR="00D547B6" w:rsidRPr="009B1547">
        <w:rPr>
          <w:sz w:val="22"/>
          <w:szCs w:val="22"/>
        </w:rPr>
        <w:t>:</w:t>
      </w:r>
      <w:r w:rsidR="00D547B6" w:rsidRPr="009B1547">
        <w:rPr>
          <w:sz w:val="22"/>
          <w:szCs w:val="22"/>
          <w:lang w:val="en-US"/>
        </w:rPr>
        <w:t>O</w:t>
      </w:r>
      <w:r w:rsidR="00D547B6" w:rsidRPr="009B1547">
        <w:rPr>
          <w:sz w:val="22"/>
          <w:szCs w:val="22"/>
        </w:rPr>
        <w:t xml:space="preserve">2. Удаление спирали из брюшной полости. </w:t>
      </w:r>
      <w:proofErr w:type="spellStart"/>
      <w:r w:rsidR="00D547B6" w:rsidRPr="009B1547">
        <w:rPr>
          <w:sz w:val="22"/>
          <w:szCs w:val="22"/>
        </w:rPr>
        <w:t>Ушивание</w:t>
      </w:r>
      <w:proofErr w:type="spellEnd"/>
      <w:r w:rsidR="00D547B6" w:rsidRPr="009B1547">
        <w:rPr>
          <w:sz w:val="22"/>
          <w:szCs w:val="22"/>
        </w:rPr>
        <w:t xml:space="preserve"> </w:t>
      </w:r>
      <w:proofErr w:type="spellStart"/>
      <w:r w:rsidR="00D547B6" w:rsidRPr="009B1547">
        <w:rPr>
          <w:sz w:val="22"/>
          <w:szCs w:val="22"/>
        </w:rPr>
        <w:t>перфорацивного</w:t>
      </w:r>
      <w:proofErr w:type="spellEnd"/>
      <w:r w:rsidR="00D547B6" w:rsidRPr="009B1547">
        <w:rPr>
          <w:sz w:val="22"/>
          <w:szCs w:val="22"/>
        </w:rPr>
        <w:t xml:space="preserve"> отверстия.</w:t>
      </w:r>
    </w:p>
    <w:p w:rsidR="00D547B6" w:rsidRPr="009B1547" w:rsidRDefault="00D547B6" w:rsidP="00D65DD8">
      <w:pPr>
        <w:pStyle w:val="a5"/>
        <w:ind w:left="0"/>
        <w:rPr>
          <w:sz w:val="22"/>
          <w:szCs w:val="22"/>
        </w:rPr>
      </w:pPr>
    </w:p>
    <w:p w:rsidR="00D547B6" w:rsidRPr="009B1547" w:rsidRDefault="00D547B6" w:rsidP="00D65DD8">
      <w:pPr>
        <w:pStyle w:val="a5"/>
        <w:ind w:left="0"/>
        <w:rPr>
          <w:sz w:val="22"/>
          <w:szCs w:val="22"/>
        </w:rPr>
      </w:pPr>
      <w:r w:rsidRPr="009B1547">
        <w:rPr>
          <w:sz w:val="22"/>
          <w:szCs w:val="22"/>
        </w:rPr>
        <w:t>На данный момент пациентка получает следующее лечение:</w:t>
      </w:r>
    </w:p>
    <w:p w:rsidR="00D547B6" w:rsidRPr="009B1547" w:rsidRDefault="00D547B6" w:rsidP="00D65DD8">
      <w:pPr>
        <w:pStyle w:val="a5"/>
        <w:ind w:left="0"/>
        <w:rPr>
          <w:sz w:val="22"/>
          <w:szCs w:val="22"/>
        </w:rPr>
      </w:pPr>
      <w:r w:rsidRPr="009B1547">
        <w:rPr>
          <w:sz w:val="22"/>
          <w:szCs w:val="22"/>
        </w:rPr>
        <w:t>- стол об 6</w:t>
      </w:r>
    </w:p>
    <w:p w:rsidR="00D547B6" w:rsidRPr="009B1547" w:rsidRDefault="00D547B6" w:rsidP="00D65DD8">
      <w:pPr>
        <w:pStyle w:val="a5"/>
        <w:ind w:left="0"/>
        <w:rPr>
          <w:sz w:val="22"/>
          <w:szCs w:val="22"/>
        </w:rPr>
      </w:pPr>
      <w:r w:rsidRPr="009B1547">
        <w:rPr>
          <w:sz w:val="22"/>
          <w:szCs w:val="22"/>
        </w:rPr>
        <w:t xml:space="preserve"> - </w:t>
      </w:r>
      <w:proofErr w:type="spellStart"/>
      <w:r w:rsidRPr="009B1547">
        <w:rPr>
          <w:sz w:val="22"/>
          <w:szCs w:val="22"/>
          <w:lang w:val="en-US"/>
        </w:rPr>
        <w:t>Analgini</w:t>
      </w:r>
      <w:proofErr w:type="spellEnd"/>
      <w:r w:rsidRPr="009B1547">
        <w:rPr>
          <w:sz w:val="22"/>
          <w:szCs w:val="22"/>
        </w:rPr>
        <w:t xml:space="preserve"> 2 </w:t>
      </w:r>
      <w:r w:rsidRPr="009B1547">
        <w:rPr>
          <w:sz w:val="22"/>
          <w:szCs w:val="22"/>
          <w:lang w:val="en-US"/>
        </w:rPr>
        <w:t>ml</w:t>
      </w:r>
      <w:r w:rsidRPr="009B1547">
        <w:rPr>
          <w:sz w:val="22"/>
          <w:szCs w:val="22"/>
        </w:rPr>
        <w:t xml:space="preserve"> 50% р-</w:t>
      </w:r>
      <w:proofErr w:type="spellStart"/>
      <w:r w:rsidRPr="009B1547">
        <w:rPr>
          <w:sz w:val="22"/>
          <w:szCs w:val="22"/>
        </w:rPr>
        <w:t>ра</w:t>
      </w:r>
      <w:proofErr w:type="spellEnd"/>
    </w:p>
    <w:p w:rsidR="00D547B6" w:rsidRPr="009B1547" w:rsidRDefault="00D547B6" w:rsidP="00D65DD8">
      <w:pPr>
        <w:pStyle w:val="a5"/>
        <w:ind w:left="0"/>
        <w:rPr>
          <w:sz w:val="22"/>
          <w:szCs w:val="22"/>
        </w:rPr>
      </w:pPr>
      <w:r w:rsidRPr="009B1547">
        <w:rPr>
          <w:sz w:val="22"/>
          <w:szCs w:val="22"/>
        </w:rPr>
        <w:t xml:space="preserve">- </w:t>
      </w:r>
      <w:proofErr w:type="spellStart"/>
      <w:r w:rsidRPr="009B1547">
        <w:rPr>
          <w:sz w:val="22"/>
          <w:szCs w:val="22"/>
          <w:lang w:val="en-US"/>
        </w:rPr>
        <w:t>Oxitacini</w:t>
      </w:r>
      <w:proofErr w:type="spellEnd"/>
      <w:r w:rsidRPr="00785264">
        <w:rPr>
          <w:sz w:val="22"/>
          <w:szCs w:val="22"/>
        </w:rPr>
        <w:t xml:space="preserve"> 1.0 </w:t>
      </w:r>
      <w:r w:rsidRPr="009B1547">
        <w:rPr>
          <w:sz w:val="22"/>
          <w:szCs w:val="22"/>
          <w:lang w:val="en-US"/>
        </w:rPr>
        <w:t>x</w:t>
      </w:r>
      <w:r w:rsidRPr="00785264">
        <w:rPr>
          <w:sz w:val="22"/>
          <w:szCs w:val="22"/>
        </w:rPr>
        <w:t xml:space="preserve"> 2 </w:t>
      </w:r>
      <w:r w:rsidRPr="009B1547">
        <w:rPr>
          <w:sz w:val="22"/>
          <w:szCs w:val="22"/>
        </w:rPr>
        <w:t xml:space="preserve">раза </w:t>
      </w:r>
    </w:p>
    <w:p w:rsidR="00D547B6" w:rsidRPr="009B1547" w:rsidRDefault="00D547B6" w:rsidP="00D65DD8">
      <w:pPr>
        <w:pStyle w:val="a5"/>
        <w:ind w:left="0"/>
        <w:rPr>
          <w:color w:val="000000"/>
          <w:sz w:val="22"/>
          <w:szCs w:val="22"/>
          <w:shd w:val="clear" w:color="auto" w:fill="FFFFFF"/>
        </w:rPr>
      </w:pPr>
      <w:r w:rsidRPr="009B1547">
        <w:rPr>
          <w:sz w:val="22"/>
          <w:szCs w:val="22"/>
        </w:rPr>
        <w:t xml:space="preserve">- </w:t>
      </w:r>
      <w:r w:rsidRPr="009B1547">
        <w:rPr>
          <w:rStyle w:val="apple-converted-space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Pr="009B1547">
        <w:rPr>
          <w:color w:val="000000"/>
          <w:sz w:val="22"/>
          <w:szCs w:val="22"/>
          <w:shd w:val="clear" w:color="auto" w:fill="FFFFFF"/>
        </w:rPr>
        <w:t>Cefotaxim</w:t>
      </w:r>
      <w:r w:rsidRPr="009B1547">
        <w:rPr>
          <w:color w:val="000000"/>
          <w:sz w:val="22"/>
          <w:szCs w:val="22"/>
          <w:shd w:val="clear" w:color="auto" w:fill="FFFFFF"/>
          <w:lang w:val="en-US"/>
        </w:rPr>
        <w:t>i</w:t>
      </w:r>
      <w:proofErr w:type="spellEnd"/>
      <w:r w:rsidRPr="00785264">
        <w:rPr>
          <w:color w:val="000000"/>
          <w:sz w:val="22"/>
          <w:szCs w:val="22"/>
          <w:shd w:val="clear" w:color="auto" w:fill="FFFFFF"/>
        </w:rPr>
        <w:t xml:space="preserve"> 1.0 </w:t>
      </w:r>
      <w:r w:rsidRPr="009B1547">
        <w:rPr>
          <w:color w:val="000000"/>
          <w:sz w:val="22"/>
          <w:szCs w:val="22"/>
          <w:shd w:val="clear" w:color="auto" w:fill="FFFFFF"/>
          <w:lang w:val="en-US"/>
        </w:rPr>
        <w:t>x</w:t>
      </w:r>
      <w:r w:rsidRPr="00785264">
        <w:rPr>
          <w:color w:val="000000"/>
          <w:sz w:val="22"/>
          <w:szCs w:val="22"/>
          <w:shd w:val="clear" w:color="auto" w:fill="FFFFFF"/>
        </w:rPr>
        <w:t xml:space="preserve"> 3 </w:t>
      </w:r>
      <w:r w:rsidRPr="009B1547">
        <w:rPr>
          <w:color w:val="000000"/>
          <w:sz w:val="22"/>
          <w:szCs w:val="22"/>
          <w:shd w:val="clear" w:color="auto" w:fill="FFFFFF"/>
        </w:rPr>
        <w:t>раза в\</w:t>
      </w:r>
      <w:proofErr w:type="gramStart"/>
      <w:r w:rsidRPr="009B1547">
        <w:rPr>
          <w:color w:val="000000"/>
          <w:sz w:val="22"/>
          <w:szCs w:val="22"/>
          <w:shd w:val="clear" w:color="auto" w:fill="FFFFFF"/>
        </w:rPr>
        <w:t>в</w:t>
      </w:r>
      <w:proofErr w:type="gramEnd"/>
    </w:p>
    <w:p w:rsidR="009B1547" w:rsidRPr="00706BE4" w:rsidRDefault="009B1547" w:rsidP="003A1907">
      <w:pPr>
        <w:pStyle w:val="a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1547" w:rsidRDefault="009B1547" w:rsidP="003A1907">
      <w:pPr>
        <w:pStyle w:val="a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A1907" w:rsidRPr="009B1547" w:rsidRDefault="003A1907" w:rsidP="003A1907">
      <w:pPr>
        <w:pStyle w:val="a9"/>
        <w:jc w:val="center"/>
        <w:rPr>
          <w:rFonts w:ascii="Times New Roman" w:hAnsi="Times New Roman"/>
          <w:b/>
          <w:bCs/>
          <w:sz w:val="22"/>
          <w:szCs w:val="22"/>
        </w:rPr>
      </w:pPr>
      <w:r w:rsidRPr="009B1547">
        <w:rPr>
          <w:rFonts w:ascii="Times New Roman" w:hAnsi="Times New Roman"/>
          <w:b/>
          <w:bCs/>
          <w:sz w:val="22"/>
          <w:szCs w:val="22"/>
        </w:rPr>
        <w:t>ДНЕВНИК</w:t>
      </w: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220"/>
        <w:gridCol w:w="2880"/>
      </w:tblGrid>
      <w:tr w:rsidR="003A1907" w:rsidRPr="009B1547" w:rsidTr="003A1907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07" w:rsidRPr="009B1547" w:rsidRDefault="003A1907">
            <w:pPr>
              <w:spacing w:line="276" w:lineRule="auto"/>
              <w:ind w:right="214"/>
              <w:rPr>
                <w:sz w:val="22"/>
                <w:szCs w:val="22"/>
                <w:lang w:eastAsia="en-US"/>
              </w:rPr>
            </w:pPr>
            <w:r w:rsidRPr="009B1547">
              <w:rPr>
                <w:sz w:val="22"/>
                <w:szCs w:val="22"/>
                <w:lang w:eastAsia="en-US"/>
              </w:rPr>
              <w:t>Число</w:t>
            </w:r>
            <w:r w:rsidRPr="009B154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07" w:rsidRPr="009B1547" w:rsidRDefault="003A19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1547">
              <w:rPr>
                <w:sz w:val="22"/>
                <w:szCs w:val="22"/>
                <w:lang w:eastAsia="en-US"/>
              </w:rPr>
              <w:t>Результаты  исследования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07" w:rsidRPr="009B1547" w:rsidRDefault="003A19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1547">
              <w:rPr>
                <w:sz w:val="22"/>
                <w:szCs w:val="22"/>
                <w:lang w:eastAsia="en-US"/>
              </w:rPr>
              <w:t>Назначения</w:t>
            </w:r>
          </w:p>
        </w:tc>
      </w:tr>
      <w:tr w:rsidR="003A1907" w:rsidRPr="009B1547" w:rsidTr="003A1907">
        <w:trPr>
          <w:trHeight w:val="255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1907" w:rsidRPr="009B1547" w:rsidRDefault="003A190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9B1547">
              <w:rPr>
                <w:sz w:val="22"/>
                <w:szCs w:val="22"/>
                <w:lang w:eastAsia="en-US"/>
              </w:rPr>
              <w:t>11.04.201</w:t>
            </w:r>
            <w:r w:rsidRPr="009B1547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1907" w:rsidRPr="009B1547" w:rsidRDefault="003A1907" w:rsidP="003A19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1547">
              <w:rPr>
                <w:sz w:val="22"/>
                <w:szCs w:val="22"/>
                <w:lang w:eastAsia="en-US"/>
              </w:rPr>
              <w:t xml:space="preserve">Состояние удовлетворительное. Жалобы на незначительные боли внизу живота. Кожные покровы бледно-розовые. В легких везикулярное дыхание, </w:t>
            </w:r>
            <w:proofErr w:type="spellStart"/>
            <w:r w:rsidRPr="009B1547">
              <w:rPr>
                <w:sz w:val="22"/>
                <w:szCs w:val="22"/>
                <w:lang w:val="en-US" w:eastAsia="en-US"/>
              </w:rPr>
              <w:t>cor</w:t>
            </w:r>
            <w:proofErr w:type="spellEnd"/>
            <w:r w:rsidRPr="009B1547">
              <w:rPr>
                <w:sz w:val="22"/>
                <w:szCs w:val="22"/>
                <w:lang w:eastAsia="en-US"/>
              </w:rPr>
              <w:t xml:space="preserve"> –тоны ясные, ритмичные. </w:t>
            </w:r>
            <w:r w:rsidRPr="009B1547">
              <w:rPr>
                <w:sz w:val="22"/>
                <w:szCs w:val="22"/>
                <w:lang w:val="en-US" w:eastAsia="en-US"/>
              </w:rPr>
              <w:t>Ps</w:t>
            </w:r>
            <w:r w:rsidRPr="009B1547">
              <w:rPr>
                <w:sz w:val="22"/>
                <w:szCs w:val="22"/>
                <w:lang w:eastAsia="en-US"/>
              </w:rPr>
              <w:t xml:space="preserve"> 72 ударов в минуту удовлетворительных свойств, АД 120/80 мм. рт. ст. Язык влажный. Живот мягкий, при пальпации безболезненный. Стул, диурез в норме.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1907" w:rsidRPr="009B1547" w:rsidRDefault="003A1907" w:rsidP="003A1907">
            <w:pPr>
              <w:numPr>
                <w:ilvl w:val="12"/>
                <w:numId w:val="0"/>
              </w:numPr>
              <w:spacing w:line="218" w:lineRule="auto"/>
              <w:rPr>
                <w:sz w:val="22"/>
                <w:szCs w:val="22"/>
                <w:lang w:eastAsia="en-US"/>
              </w:rPr>
            </w:pPr>
          </w:p>
        </w:tc>
      </w:tr>
      <w:tr w:rsidR="003A1907" w:rsidRPr="009B1547" w:rsidTr="003A1907">
        <w:trPr>
          <w:trHeight w:val="52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07" w:rsidRPr="009B1547" w:rsidRDefault="003A190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9B1547">
              <w:rPr>
                <w:sz w:val="22"/>
                <w:szCs w:val="22"/>
                <w:lang w:eastAsia="en-US"/>
              </w:rPr>
              <w:t>12. 04.1</w:t>
            </w:r>
            <w:r w:rsidRPr="009B1547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07" w:rsidRPr="009B1547" w:rsidRDefault="003A1907">
            <w:pPr>
              <w:spacing w:line="276" w:lineRule="auto"/>
              <w:ind w:right="72"/>
              <w:rPr>
                <w:sz w:val="22"/>
                <w:szCs w:val="22"/>
                <w:lang w:eastAsia="en-US"/>
              </w:rPr>
            </w:pPr>
            <w:r w:rsidRPr="009B1547">
              <w:rPr>
                <w:sz w:val="22"/>
                <w:szCs w:val="22"/>
                <w:lang w:eastAsia="en-US"/>
              </w:rPr>
              <w:t xml:space="preserve">Состояние удовлетворительное. Жалоб нет. Кожные покровы бледно-розовые. В легких везикулярное дыхание, </w:t>
            </w:r>
            <w:proofErr w:type="spellStart"/>
            <w:r w:rsidRPr="009B1547">
              <w:rPr>
                <w:sz w:val="22"/>
                <w:szCs w:val="22"/>
                <w:lang w:val="en-US" w:eastAsia="en-US"/>
              </w:rPr>
              <w:t>cor</w:t>
            </w:r>
            <w:proofErr w:type="spellEnd"/>
            <w:r w:rsidRPr="009B1547">
              <w:rPr>
                <w:sz w:val="22"/>
                <w:szCs w:val="22"/>
                <w:lang w:eastAsia="en-US"/>
              </w:rPr>
              <w:t xml:space="preserve"> –тоны ясные, ритмичные. </w:t>
            </w:r>
            <w:r w:rsidRPr="009B1547">
              <w:rPr>
                <w:sz w:val="22"/>
                <w:szCs w:val="22"/>
                <w:lang w:val="en-US" w:eastAsia="en-US"/>
              </w:rPr>
              <w:t>Ps</w:t>
            </w:r>
            <w:r w:rsidRPr="009B1547">
              <w:rPr>
                <w:sz w:val="22"/>
                <w:szCs w:val="22"/>
                <w:lang w:eastAsia="en-US"/>
              </w:rPr>
              <w:t xml:space="preserve"> 72 ударов в минуту удовлетворительных свойств, АД 120/80 мм. рт. ст. Язык влажный. Живот мягкий, при пальпации безболезненный. Стул, диурез в норме.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07" w:rsidRPr="009B1547" w:rsidRDefault="003A1907" w:rsidP="003A1907">
            <w:pPr>
              <w:numPr>
                <w:ilvl w:val="12"/>
                <w:numId w:val="0"/>
              </w:numPr>
              <w:spacing w:line="218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A1907" w:rsidRPr="009B1547" w:rsidRDefault="003A1907" w:rsidP="00D65DD8">
      <w:pPr>
        <w:pStyle w:val="a5"/>
        <w:ind w:left="0"/>
        <w:rPr>
          <w:b/>
          <w:sz w:val="22"/>
          <w:szCs w:val="22"/>
        </w:rPr>
      </w:pPr>
    </w:p>
    <w:p w:rsidR="003A1907" w:rsidRPr="009B1547" w:rsidRDefault="003A1907" w:rsidP="003A1907">
      <w:pPr>
        <w:widowControl w:val="0"/>
        <w:spacing w:line="240" w:lineRule="atLeast"/>
        <w:jc w:val="center"/>
        <w:rPr>
          <w:b/>
          <w:sz w:val="22"/>
          <w:szCs w:val="22"/>
        </w:rPr>
      </w:pPr>
      <w:r w:rsidRPr="009B1547">
        <w:rPr>
          <w:b/>
          <w:sz w:val="22"/>
          <w:szCs w:val="22"/>
        </w:rPr>
        <w:t>ПРОГНОЗ, ТРУДОВАЯ ЭКСПЕРТИЗА</w:t>
      </w:r>
    </w:p>
    <w:p w:rsidR="003A1907" w:rsidRPr="009B1547" w:rsidRDefault="003A1907" w:rsidP="003A1907">
      <w:pPr>
        <w:widowControl w:val="0"/>
        <w:spacing w:line="240" w:lineRule="atLeast"/>
        <w:jc w:val="both"/>
        <w:rPr>
          <w:sz w:val="22"/>
          <w:szCs w:val="22"/>
        </w:rPr>
      </w:pPr>
      <w:r w:rsidRPr="009B1547">
        <w:rPr>
          <w:sz w:val="22"/>
          <w:szCs w:val="22"/>
        </w:rPr>
        <w:t>Прогноз для жизни и трудо</w:t>
      </w:r>
      <w:r w:rsidR="00F65EF5" w:rsidRPr="009B1547">
        <w:rPr>
          <w:sz w:val="22"/>
          <w:szCs w:val="22"/>
        </w:rPr>
        <w:t>вой деятельности благоприятный.</w:t>
      </w:r>
    </w:p>
    <w:p w:rsidR="00F65EF5" w:rsidRPr="009B1547" w:rsidRDefault="00F65EF5" w:rsidP="003A1907">
      <w:pPr>
        <w:widowControl w:val="0"/>
        <w:spacing w:line="240" w:lineRule="atLeast"/>
        <w:jc w:val="both"/>
        <w:rPr>
          <w:sz w:val="22"/>
          <w:szCs w:val="22"/>
        </w:rPr>
      </w:pPr>
    </w:p>
    <w:p w:rsidR="00F65EF5" w:rsidRPr="009B1547" w:rsidRDefault="00F65EF5" w:rsidP="00F65EF5">
      <w:pPr>
        <w:jc w:val="center"/>
        <w:rPr>
          <w:b/>
          <w:sz w:val="22"/>
          <w:szCs w:val="22"/>
        </w:rPr>
      </w:pPr>
      <w:r w:rsidRPr="009B1547">
        <w:rPr>
          <w:b/>
          <w:sz w:val="22"/>
          <w:szCs w:val="22"/>
        </w:rPr>
        <w:t>ЭПИКРИЗ</w:t>
      </w:r>
    </w:p>
    <w:p w:rsidR="00F65EF5" w:rsidRPr="009B1547" w:rsidRDefault="00F65EF5" w:rsidP="00F65EF5">
      <w:pPr>
        <w:pStyle w:val="a5"/>
        <w:ind w:left="0"/>
        <w:rPr>
          <w:sz w:val="22"/>
          <w:szCs w:val="22"/>
        </w:rPr>
      </w:pPr>
      <w:r w:rsidRPr="009B1547">
        <w:rPr>
          <w:sz w:val="22"/>
          <w:szCs w:val="22"/>
        </w:rPr>
        <w:t xml:space="preserve">Пациентка: </w:t>
      </w:r>
      <w:r w:rsidR="00706BE4" w:rsidRPr="00706BE4">
        <w:rPr>
          <w:sz w:val="22"/>
          <w:szCs w:val="22"/>
        </w:rPr>
        <w:t>_________________</w:t>
      </w:r>
      <w:r w:rsidRPr="009B1547">
        <w:rPr>
          <w:sz w:val="22"/>
          <w:szCs w:val="22"/>
        </w:rPr>
        <w:t xml:space="preserve">, 48 лет, поступила 05.04.13г по направлению ЖК №3 с диагнозом подозрение на перфорацию матки при удалении ВМС. Клинически обследована. 5.04.2013  по экстренным показаниям была проведена операция: лечебно-диагностическая лапароскопия под </w:t>
      </w:r>
      <w:proofErr w:type="spellStart"/>
      <w:r w:rsidRPr="009B1547">
        <w:rPr>
          <w:sz w:val="22"/>
          <w:szCs w:val="22"/>
        </w:rPr>
        <w:t>эндотрахеальным</w:t>
      </w:r>
      <w:proofErr w:type="spellEnd"/>
      <w:r w:rsidRPr="009B1547">
        <w:rPr>
          <w:sz w:val="22"/>
          <w:szCs w:val="22"/>
        </w:rPr>
        <w:t xml:space="preserve"> наркозом. Пациентка продолжает лечение: стол об 6</w:t>
      </w:r>
    </w:p>
    <w:p w:rsidR="00F65EF5" w:rsidRPr="009B1547" w:rsidRDefault="00F65EF5" w:rsidP="00F65EF5">
      <w:pPr>
        <w:pStyle w:val="a5"/>
        <w:ind w:left="0"/>
        <w:rPr>
          <w:sz w:val="22"/>
          <w:szCs w:val="22"/>
        </w:rPr>
      </w:pPr>
      <w:r w:rsidRPr="009B1547">
        <w:rPr>
          <w:sz w:val="22"/>
          <w:szCs w:val="22"/>
        </w:rPr>
        <w:t xml:space="preserve"> - </w:t>
      </w:r>
      <w:proofErr w:type="spellStart"/>
      <w:r w:rsidRPr="009B1547">
        <w:rPr>
          <w:sz w:val="22"/>
          <w:szCs w:val="22"/>
          <w:lang w:val="en-US"/>
        </w:rPr>
        <w:t>Analgini</w:t>
      </w:r>
      <w:proofErr w:type="spellEnd"/>
      <w:r w:rsidRPr="009B1547">
        <w:rPr>
          <w:sz w:val="22"/>
          <w:szCs w:val="22"/>
        </w:rPr>
        <w:t xml:space="preserve"> 2 </w:t>
      </w:r>
      <w:r w:rsidRPr="009B1547">
        <w:rPr>
          <w:sz w:val="22"/>
          <w:szCs w:val="22"/>
          <w:lang w:val="en-US"/>
        </w:rPr>
        <w:t>ml</w:t>
      </w:r>
      <w:r w:rsidRPr="009B1547">
        <w:rPr>
          <w:sz w:val="22"/>
          <w:szCs w:val="22"/>
        </w:rPr>
        <w:t xml:space="preserve"> 50% р-</w:t>
      </w:r>
      <w:proofErr w:type="spellStart"/>
      <w:r w:rsidRPr="009B1547">
        <w:rPr>
          <w:sz w:val="22"/>
          <w:szCs w:val="22"/>
        </w:rPr>
        <w:t>ра</w:t>
      </w:r>
      <w:proofErr w:type="spellEnd"/>
    </w:p>
    <w:p w:rsidR="00F65EF5" w:rsidRPr="009B1547" w:rsidRDefault="00F65EF5" w:rsidP="00F65EF5">
      <w:pPr>
        <w:pStyle w:val="a5"/>
        <w:ind w:left="0"/>
        <w:rPr>
          <w:sz w:val="22"/>
          <w:szCs w:val="22"/>
        </w:rPr>
      </w:pPr>
      <w:r w:rsidRPr="009B1547">
        <w:rPr>
          <w:sz w:val="22"/>
          <w:szCs w:val="22"/>
        </w:rPr>
        <w:t xml:space="preserve">- </w:t>
      </w:r>
      <w:proofErr w:type="spellStart"/>
      <w:r w:rsidRPr="009B1547">
        <w:rPr>
          <w:sz w:val="22"/>
          <w:szCs w:val="22"/>
          <w:lang w:val="en-US"/>
        </w:rPr>
        <w:t>Oxitacini</w:t>
      </w:r>
      <w:proofErr w:type="spellEnd"/>
      <w:r w:rsidRPr="009B1547">
        <w:rPr>
          <w:sz w:val="22"/>
          <w:szCs w:val="22"/>
        </w:rPr>
        <w:t xml:space="preserve"> 1.0 </w:t>
      </w:r>
      <w:r w:rsidRPr="009B1547">
        <w:rPr>
          <w:sz w:val="22"/>
          <w:szCs w:val="22"/>
          <w:lang w:val="en-US"/>
        </w:rPr>
        <w:t>x</w:t>
      </w:r>
      <w:r w:rsidRPr="009B1547">
        <w:rPr>
          <w:sz w:val="22"/>
          <w:szCs w:val="22"/>
        </w:rPr>
        <w:t xml:space="preserve"> 2 раза </w:t>
      </w:r>
    </w:p>
    <w:p w:rsidR="00F65EF5" w:rsidRPr="009B1547" w:rsidRDefault="00F65EF5" w:rsidP="00F65EF5">
      <w:pPr>
        <w:pStyle w:val="a5"/>
        <w:ind w:left="0"/>
        <w:rPr>
          <w:color w:val="000000"/>
          <w:sz w:val="22"/>
          <w:szCs w:val="22"/>
          <w:shd w:val="clear" w:color="auto" w:fill="FFFFFF"/>
        </w:rPr>
      </w:pPr>
      <w:r w:rsidRPr="009B1547">
        <w:rPr>
          <w:sz w:val="22"/>
          <w:szCs w:val="22"/>
        </w:rPr>
        <w:t xml:space="preserve">- </w:t>
      </w:r>
      <w:r w:rsidRPr="009B1547">
        <w:rPr>
          <w:rStyle w:val="apple-converted-space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Pr="009B1547">
        <w:rPr>
          <w:color w:val="000000"/>
          <w:sz w:val="22"/>
          <w:szCs w:val="22"/>
          <w:shd w:val="clear" w:color="auto" w:fill="FFFFFF"/>
        </w:rPr>
        <w:t>Cefotaxim</w:t>
      </w:r>
      <w:r w:rsidRPr="009B1547">
        <w:rPr>
          <w:color w:val="000000"/>
          <w:sz w:val="22"/>
          <w:szCs w:val="22"/>
          <w:shd w:val="clear" w:color="auto" w:fill="FFFFFF"/>
          <w:lang w:val="en-US"/>
        </w:rPr>
        <w:t>i</w:t>
      </w:r>
      <w:proofErr w:type="spellEnd"/>
      <w:r w:rsidRPr="00785264">
        <w:rPr>
          <w:color w:val="000000"/>
          <w:sz w:val="22"/>
          <w:szCs w:val="22"/>
          <w:shd w:val="clear" w:color="auto" w:fill="FFFFFF"/>
        </w:rPr>
        <w:t xml:space="preserve"> 1.0 </w:t>
      </w:r>
      <w:r w:rsidRPr="009B1547">
        <w:rPr>
          <w:color w:val="000000"/>
          <w:sz w:val="22"/>
          <w:szCs w:val="22"/>
          <w:shd w:val="clear" w:color="auto" w:fill="FFFFFF"/>
          <w:lang w:val="en-US"/>
        </w:rPr>
        <w:t>x</w:t>
      </w:r>
      <w:r w:rsidRPr="00785264">
        <w:rPr>
          <w:color w:val="000000"/>
          <w:sz w:val="22"/>
          <w:szCs w:val="22"/>
          <w:shd w:val="clear" w:color="auto" w:fill="FFFFFF"/>
        </w:rPr>
        <w:t xml:space="preserve"> 3 </w:t>
      </w:r>
      <w:r w:rsidRPr="009B1547">
        <w:rPr>
          <w:color w:val="000000"/>
          <w:sz w:val="22"/>
          <w:szCs w:val="22"/>
          <w:shd w:val="clear" w:color="auto" w:fill="FFFFFF"/>
        </w:rPr>
        <w:t>раза в\</w:t>
      </w:r>
      <w:proofErr w:type="gramStart"/>
      <w:r w:rsidRPr="009B1547">
        <w:rPr>
          <w:color w:val="000000"/>
          <w:sz w:val="22"/>
          <w:szCs w:val="22"/>
          <w:shd w:val="clear" w:color="auto" w:fill="FFFFFF"/>
        </w:rPr>
        <w:t>в</w:t>
      </w:r>
      <w:proofErr w:type="gramEnd"/>
    </w:p>
    <w:p w:rsidR="00F65EF5" w:rsidRPr="009B1547" w:rsidRDefault="00F65EF5" w:rsidP="00F65EF5">
      <w:pPr>
        <w:pStyle w:val="a5"/>
        <w:ind w:left="0"/>
        <w:rPr>
          <w:sz w:val="22"/>
          <w:szCs w:val="22"/>
        </w:rPr>
      </w:pPr>
    </w:p>
    <w:p w:rsidR="00F65EF5" w:rsidRPr="009B1547" w:rsidRDefault="00F65EF5" w:rsidP="00F65EF5">
      <w:pPr>
        <w:jc w:val="both"/>
        <w:rPr>
          <w:b/>
          <w:bCs/>
          <w:sz w:val="22"/>
          <w:szCs w:val="22"/>
        </w:rPr>
      </w:pPr>
    </w:p>
    <w:p w:rsidR="00F65EF5" w:rsidRPr="009B1547" w:rsidRDefault="00F65EF5" w:rsidP="00F65EF5">
      <w:pPr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Рекомендовано: </w:t>
      </w:r>
    </w:p>
    <w:p w:rsidR="00F65EF5" w:rsidRPr="009B1547" w:rsidRDefault="00F65EF5" w:rsidP="00F65EF5">
      <w:pPr>
        <w:pStyle w:val="a5"/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Диспансерное наблюдение у гинеколога ЖК 1 раз в квартал. </w:t>
      </w:r>
    </w:p>
    <w:p w:rsidR="00F65EF5" w:rsidRPr="009B1547" w:rsidRDefault="00F65EF5" w:rsidP="00F65EF5">
      <w:pPr>
        <w:pStyle w:val="a5"/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УЗИ 1 раз в 6 месяцев. </w:t>
      </w:r>
    </w:p>
    <w:p w:rsidR="00F65EF5" w:rsidRPr="009B1547" w:rsidRDefault="00F65EF5" w:rsidP="00F65EF5">
      <w:pPr>
        <w:pStyle w:val="a5"/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9B1547">
        <w:rPr>
          <w:sz w:val="22"/>
          <w:szCs w:val="22"/>
        </w:rPr>
        <w:t xml:space="preserve">Соблюдение здорового образа жизни (нормализация сна, рациональное питание, физическая активность, отказ от вредных привычек, </w:t>
      </w:r>
      <w:proofErr w:type="gramStart"/>
      <w:r w:rsidRPr="009B1547">
        <w:rPr>
          <w:sz w:val="22"/>
          <w:szCs w:val="22"/>
        </w:rPr>
        <w:t>контроль за</w:t>
      </w:r>
      <w:proofErr w:type="gramEnd"/>
      <w:r w:rsidRPr="009B1547">
        <w:rPr>
          <w:sz w:val="22"/>
          <w:szCs w:val="22"/>
        </w:rPr>
        <w:t xml:space="preserve"> массой тела).</w:t>
      </w:r>
    </w:p>
    <w:p w:rsidR="00F65EF5" w:rsidRPr="009B1547" w:rsidRDefault="00F65EF5" w:rsidP="00F65EF5">
      <w:pPr>
        <w:pStyle w:val="a5"/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9B1547">
        <w:rPr>
          <w:sz w:val="22"/>
          <w:szCs w:val="22"/>
        </w:rPr>
        <w:t>Периодический прием витаминов и микроэлементов в зимне-весенний период (</w:t>
      </w:r>
      <w:proofErr w:type="spellStart"/>
      <w:r w:rsidRPr="009B1547">
        <w:rPr>
          <w:sz w:val="22"/>
          <w:szCs w:val="22"/>
        </w:rPr>
        <w:t>гендевит</w:t>
      </w:r>
      <w:proofErr w:type="spellEnd"/>
      <w:r w:rsidRPr="009B1547">
        <w:rPr>
          <w:sz w:val="22"/>
          <w:szCs w:val="22"/>
        </w:rPr>
        <w:t xml:space="preserve">, </w:t>
      </w:r>
      <w:proofErr w:type="spellStart"/>
      <w:r w:rsidRPr="009B1547">
        <w:rPr>
          <w:sz w:val="22"/>
          <w:szCs w:val="22"/>
        </w:rPr>
        <w:t>пентовит</w:t>
      </w:r>
      <w:proofErr w:type="spellEnd"/>
      <w:r w:rsidRPr="009B1547">
        <w:rPr>
          <w:sz w:val="22"/>
          <w:szCs w:val="22"/>
        </w:rPr>
        <w:t xml:space="preserve">, </w:t>
      </w:r>
      <w:proofErr w:type="spellStart"/>
      <w:r w:rsidRPr="009B1547">
        <w:rPr>
          <w:sz w:val="22"/>
          <w:szCs w:val="22"/>
        </w:rPr>
        <w:t>аевит</w:t>
      </w:r>
      <w:proofErr w:type="spellEnd"/>
      <w:r w:rsidRPr="009B1547">
        <w:rPr>
          <w:sz w:val="22"/>
          <w:szCs w:val="22"/>
        </w:rPr>
        <w:t>, фолиевая кислота).</w:t>
      </w:r>
    </w:p>
    <w:p w:rsidR="00F65EF5" w:rsidRPr="009B1547" w:rsidRDefault="00F65EF5" w:rsidP="003A1907">
      <w:pPr>
        <w:widowControl w:val="0"/>
        <w:spacing w:line="240" w:lineRule="atLeast"/>
        <w:jc w:val="both"/>
        <w:rPr>
          <w:sz w:val="22"/>
          <w:szCs w:val="22"/>
        </w:rPr>
      </w:pPr>
    </w:p>
    <w:bookmarkEnd w:id="0"/>
    <w:p w:rsidR="003A1907" w:rsidRPr="009B1547" w:rsidRDefault="003A1907" w:rsidP="00D65DD8">
      <w:pPr>
        <w:pStyle w:val="a5"/>
        <w:ind w:left="0"/>
        <w:rPr>
          <w:b/>
          <w:sz w:val="22"/>
          <w:szCs w:val="22"/>
        </w:rPr>
      </w:pPr>
    </w:p>
    <w:sectPr w:rsidR="003A1907" w:rsidRPr="009B1547" w:rsidSect="0022149C">
      <w:pgSz w:w="11906" w:h="16838"/>
      <w:pgMar w:top="284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347D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63F09"/>
    <w:multiLevelType w:val="hybridMultilevel"/>
    <w:tmpl w:val="1F5E9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FD04CB"/>
    <w:multiLevelType w:val="hybridMultilevel"/>
    <w:tmpl w:val="227C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95"/>
    <w:rsid w:val="00027670"/>
    <w:rsid w:val="001716D3"/>
    <w:rsid w:val="00195FF1"/>
    <w:rsid w:val="00205178"/>
    <w:rsid w:val="00210E1C"/>
    <w:rsid w:val="00215B2A"/>
    <w:rsid w:val="0022149C"/>
    <w:rsid w:val="00235131"/>
    <w:rsid w:val="003A1907"/>
    <w:rsid w:val="00476225"/>
    <w:rsid w:val="00531F14"/>
    <w:rsid w:val="00690E95"/>
    <w:rsid w:val="00706BE4"/>
    <w:rsid w:val="00762544"/>
    <w:rsid w:val="00785264"/>
    <w:rsid w:val="007E116F"/>
    <w:rsid w:val="009B1547"/>
    <w:rsid w:val="009D38A6"/>
    <w:rsid w:val="00A854FA"/>
    <w:rsid w:val="00AB605F"/>
    <w:rsid w:val="00AD0EE1"/>
    <w:rsid w:val="00D547B6"/>
    <w:rsid w:val="00D65DD8"/>
    <w:rsid w:val="00E32EAB"/>
    <w:rsid w:val="00F65EF5"/>
    <w:rsid w:val="00F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0E95"/>
    <w:pPr>
      <w:keepNext/>
      <w:jc w:val="center"/>
      <w:outlineLvl w:val="2"/>
    </w:pPr>
    <w:rPr>
      <w:rFonts w:ascii="Comic Sans MS" w:hAnsi="Comic Sans MS"/>
      <w:b/>
      <w:bCs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690E95"/>
    <w:pPr>
      <w:keepNext/>
      <w:jc w:val="center"/>
      <w:outlineLvl w:val="3"/>
    </w:pPr>
    <w:rPr>
      <w:rFonts w:ascii="Comic Sans MS" w:hAnsi="Comic Sans MS"/>
      <w:i/>
      <w:iCs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690E95"/>
    <w:pPr>
      <w:keepNext/>
      <w:jc w:val="center"/>
      <w:outlineLvl w:val="4"/>
    </w:pPr>
    <w:rPr>
      <w:i/>
      <w:iCs/>
      <w:color w:val="000080"/>
      <w:sz w:val="36"/>
    </w:rPr>
  </w:style>
  <w:style w:type="paragraph" w:styleId="7">
    <w:name w:val="heading 7"/>
    <w:basedOn w:val="a"/>
    <w:next w:val="a"/>
    <w:link w:val="70"/>
    <w:unhideWhenUsed/>
    <w:qFormat/>
    <w:rsid w:val="00690E95"/>
    <w:pPr>
      <w:keepNext/>
      <w:jc w:val="right"/>
      <w:outlineLvl w:val="6"/>
    </w:pPr>
    <w:rPr>
      <w:rFonts w:ascii="Comic Sans MS" w:hAnsi="Comic Sans MS"/>
      <w:i/>
      <w:iCs/>
      <w:color w:val="8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0E95"/>
    <w:rPr>
      <w:rFonts w:ascii="Comic Sans MS" w:eastAsia="Times New Roman" w:hAnsi="Comic Sans MS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90E95"/>
    <w:rPr>
      <w:rFonts w:ascii="Comic Sans MS" w:eastAsia="Times New Roman" w:hAnsi="Comic Sans MS" w:cs="Times New Roman"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90E95"/>
    <w:rPr>
      <w:rFonts w:ascii="Times New Roman" w:eastAsia="Times New Roman" w:hAnsi="Times New Roman" w:cs="Times New Roman"/>
      <w:i/>
      <w:iCs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0E95"/>
    <w:rPr>
      <w:rFonts w:ascii="Comic Sans MS" w:eastAsia="Times New Roman" w:hAnsi="Comic Sans MS" w:cs="Times New Roman"/>
      <w:i/>
      <w:iCs/>
      <w:color w:val="800000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90E95"/>
    <w:pPr>
      <w:jc w:val="center"/>
    </w:pPr>
    <w:rPr>
      <w:rFonts w:ascii="Comic Sans MS" w:hAnsi="Comic Sans MS"/>
      <w:b/>
      <w:bCs/>
      <w:sz w:val="28"/>
    </w:rPr>
  </w:style>
  <w:style w:type="character" w:customStyle="1" w:styleId="a4">
    <w:name w:val="Название Знак"/>
    <w:basedOn w:val="a0"/>
    <w:link w:val="a3"/>
    <w:rsid w:val="00690E95"/>
    <w:rPr>
      <w:rFonts w:ascii="Comic Sans MS" w:eastAsia="Times New Roman" w:hAnsi="Comic Sans MS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90E95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A854F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A854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0EE1"/>
  </w:style>
  <w:style w:type="paragraph" w:styleId="a8">
    <w:name w:val="No Spacing"/>
    <w:uiPriority w:val="1"/>
    <w:qFormat/>
    <w:rsid w:val="00D6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A1907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a">
    <w:name w:val="Основной текст Знак"/>
    <w:basedOn w:val="a0"/>
    <w:link w:val="a9"/>
    <w:semiHidden/>
    <w:rsid w:val="003A1907"/>
    <w:rPr>
      <w:rFonts w:ascii="Comic Sans MS" w:eastAsia="Times New Roman" w:hAnsi="Comic Sans MS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0E95"/>
    <w:pPr>
      <w:keepNext/>
      <w:jc w:val="center"/>
      <w:outlineLvl w:val="2"/>
    </w:pPr>
    <w:rPr>
      <w:rFonts w:ascii="Comic Sans MS" w:hAnsi="Comic Sans MS"/>
      <w:b/>
      <w:bCs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690E95"/>
    <w:pPr>
      <w:keepNext/>
      <w:jc w:val="center"/>
      <w:outlineLvl w:val="3"/>
    </w:pPr>
    <w:rPr>
      <w:rFonts w:ascii="Comic Sans MS" w:hAnsi="Comic Sans MS"/>
      <w:i/>
      <w:iCs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690E95"/>
    <w:pPr>
      <w:keepNext/>
      <w:jc w:val="center"/>
      <w:outlineLvl w:val="4"/>
    </w:pPr>
    <w:rPr>
      <w:i/>
      <w:iCs/>
      <w:color w:val="000080"/>
      <w:sz w:val="36"/>
    </w:rPr>
  </w:style>
  <w:style w:type="paragraph" w:styleId="7">
    <w:name w:val="heading 7"/>
    <w:basedOn w:val="a"/>
    <w:next w:val="a"/>
    <w:link w:val="70"/>
    <w:unhideWhenUsed/>
    <w:qFormat/>
    <w:rsid w:val="00690E95"/>
    <w:pPr>
      <w:keepNext/>
      <w:jc w:val="right"/>
      <w:outlineLvl w:val="6"/>
    </w:pPr>
    <w:rPr>
      <w:rFonts w:ascii="Comic Sans MS" w:hAnsi="Comic Sans MS"/>
      <w:i/>
      <w:iCs/>
      <w:color w:val="8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0E95"/>
    <w:rPr>
      <w:rFonts w:ascii="Comic Sans MS" w:eastAsia="Times New Roman" w:hAnsi="Comic Sans MS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90E95"/>
    <w:rPr>
      <w:rFonts w:ascii="Comic Sans MS" w:eastAsia="Times New Roman" w:hAnsi="Comic Sans MS" w:cs="Times New Roman"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90E95"/>
    <w:rPr>
      <w:rFonts w:ascii="Times New Roman" w:eastAsia="Times New Roman" w:hAnsi="Times New Roman" w:cs="Times New Roman"/>
      <w:i/>
      <w:iCs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0E95"/>
    <w:rPr>
      <w:rFonts w:ascii="Comic Sans MS" w:eastAsia="Times New Roman" w:hAnsi="Comic Sans MS" w:cs="Times New Roman"/>
      <w:i/>
      <w:iCs/>
      <w:color w:val="800000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90E95"/>
    <w:pPr>
      <w:jc w:val="center"/>
    </w:pPr>
    <w:rPr>
      <w:rFonts w:ascii="Comic Sans MS" w:hAnsi="Comic Sans MS"/>
      <w:b/>
      <w:bCs/>
      <w:sz w:val="28"/>
    </w:rPr>
  </w:style>
  <w:style w:type="character" w:customStyle="1" w:styleId="a4">
    <w:name w:val="Название Знак"/>
    <w:basedOn w:val="a0"/>
    <w:link w:val="a3"/>
    <w:rsid w:val="00690E95"/>
    <w:rPr>
      <w:rFonts w:ascii="Comic Sans MS" w:eastAsia="Times New Roman" w:hAnsi="Comic Sans MS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90E95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A854F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A854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0EE1"/>
  </w:style>
  <w:style w:type="paragraph" w:styleId="a8">
    <w:name w:val="No Spacing"/>
    <w:uiPriority w:val="1"/>
    <w:qFormat/>
    <w:rsid w:val="00D6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A1907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a">
    <w:name w:val="Основной текст Знак"/>
    <w:basedOn w:val="a0"/>
    <w:link w:val="a9"/>
    <w:semiHidden/>
    <w:rsid w:val="003A1907"/>
    <w:rPr>
      <w:rFonts w:ascii="Comic Sans MS" w:eastAsia="Times New Roman" w:hAnsi="Comic Sans M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Цукерман</dc:creator>
  <cp:lastModifiedBy>Igor</cp:lastModifiedBy>
  <cp:revision>11</cp:revision>
  <dcterms:created xsi:type="dcterms:W3CDTF">2013-04-14T17:39:00Z</dcterms:created>
  <dcterms:modified xsi:type="dcterms:W3CDTF">2013-08-18T16:06:00Z</dcterms:modified>
</cp:coreProperties>
</file>