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D7" w:rsidRPr="00D740DE" w:rsidRDefault="00AC0BD7">
      <w:pPr>
        <w:ind w:firstLine="720"/>
        <w:jc w:val="both"/>
        <w:rPr>
          <w:lang w:val="en-US"/>
        </w:rPr>
      </w:pPr>
      <w:bookmarkStart w:id="0" w:name="_GoBack"/>
      <w:bookmarkEnd w:id="0"/>
      <w:r>
        <w:rPr>
          <w:rFonts w:ascii="Arial" w:hAnsi="Arial"/>
          <w:b/>
          <w:sz w:val="32"/>
        </w:rPr>
        <w:t>ФИО:</w:t>
      </w:r>
      <w:r>
        <w:rPr>
          <w:sz w:val="32"/>
        </w:rPr>
        <w:t xml:space="preserve"> </w:t>
      </w:r>
      <w:r w:rsidR="00D740DE">
        <w:rPr>
          <w:sz w:val="28"/>
          <w:lang w:val="en-US"/>
        </w:rPr>
        <w:t>___________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rFonts w:ascii="Arial" w:hAnsi="Arial"/>
          <w:b/>
          <w:sz w:val="32"/>
        </w:rPr>
        <w:t>Возраст:</w:t>
      </w:r>
      <w:r>
        <w:rPr>
          <w:sz w:val="28"/>
        </w:rPr>
        <w:t xml:space="preserve"> 2 месяца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rFonts w:ascii="Arial" w:hAnsi="Arial"/>
          <w:b/>
          <w:sz w:val="32"/>
        </w:rPr>
        <w:t>Место рождения:</w:t>
      </w:r>
      <w:r>
        <w:rPr>
          <w:sz w:val="28"/>
        </w:rPr>
        <w:t xml:space="preserve"> родильный дом № 2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rFonts w:ascii="Arial" w:hAnsi="Arial"/>
          <w:b/>
          <w:sz w:val="32"/>
        </w:rPr>
        <w:t>Время поступления в клинику:</w:t>
      </w:r>
      <w:r>
        <w:rPr>
          <w:sz w:val="28"/>
        </w:rPr>
        <w:t xml:space="preserve"> 19 / </w:t>
      </w:r>
      <w:r>
        <w:rPr>
          <w:sz w:val="28"/>
          <w:lang w:val="en-US"/>
        </w:rPr>
        <w:t>VIII</w:t>
      </w:r>
      <w:r w:rsidRPr="00D740DE">
        <w:rPr>
          <w:sz w:val="28"/>
        </w:rPr>
        <w:t xml:space="preserve"> / </w:t>
      </w:r>
      <w:r>
        <w:rPr>
          <w:sz w:val="28"/>
        </w:rPr>
        <w:t>99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rFonts w:ascii="Arial" w:hAnsi="Arial"/>
          <w:b/>
          <w:sz w:val="32"/>
        </w:rPr>
        <w:t>Диагноз:</w:t>
      </w:r>
      <w:r w:rsidR="00D740DE">
        <w:rPr>
          <w:sz w:val="28"/>
        </w:rPr>
        <w:t xml:space="preserve"> П</w:t>
      </w:r>
      <w:r>
        <w:rPr>
          <w:sz w:val="28"/>
        </w:rPr>
        <w:t>еринатальная энцефалопатия</w:t>
      </w: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pStyle w:val="2"/>
        <w:rPr>
          <w:b/>
          <w:sz w:val="32"/>
          <w:u w:val="single"/>
        </w:rPr>
      </w:pPr>
      <w:r>
        <w:rPr>
          <w:b/>
          <w:sz w:val="32"/>
          <w:u w:val="single"/>
        </w:rPr>
        <w:t>Анамнез болезни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Жалобы (со слов матери): обратили внимание на крупную голову ребенка, адинамию, вялость.</w:t>
      </w:r>
    </w:p>
    <w:p w:rsidR="00AC0BD7" w:rsidRDefault="00AC0BD7">
      <w:pPr>
        <w:pStyle w:val="2"/>
        <w:rPr>
          <w:b/>
          <w:sz w:val="32"/>
          <w:u w:val="single"/>
        </w:rPr>
      </w:pPr>
    </w:p>
    <w:p w:rsidR="00AC0BD7" w:rsidRDefault="00AC0BD7">
      <w:pPr>
        <w:pStyle w:val="2"/>
        <w:rPr>
          <w:b/>
          <w:sz w:val="32"/>
          <w:u w:val="single"/>
        </w:rPr>
      </w:pPr>
      <w:r>
        <w:rPr>
          <w:b/>
          <w:sz w:val="32"/>
          <w:u w:val="single"/>
        </w:rPr>
        <w:t>Анамнез жизни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Антенатальный период:</w:t>
      </w:r>
      <w:r>
        <w:rPr>
          <w:sz w:val="28"/>
        </w:rPr>
        <w:t xml:space="preserve"> ребенок от </w:t>
      </w:r>
      <w:r>
        <w:rPr>
          <w:sz w:val="28"/>
          <w:lang w:val="en-US"/>
        </w:rPr>
        <w:t>I</w:t>
      </w:r>
      <w:r>
        <w:rPr>
          <w:sz w:val="28"/>
        </w:rPr>
        <w:t xml:space="preserve"> беременности, </w:t>
      </w:r>
      <w:r>
        <w:rPr>
          <w:sz w:val="28"/>
          <w:lang w:val="en-US"/>
        </w:rPr>
        <w:t>I</w:t>
      </w:r>
      <w:r>
        <w:rPr>
          <w:sz w:val="28"/>
        </w:rPr>
        <w:t xml:space="preserve"> родов. Беременность протекала без осложнений. Роды на сроке 34-35 недель, продолжительностью 12 ч</w:t>
      </w:r>
      <w:r>
        <w:rPr>
          <w:sz w:val="28"/>
        </w:rPr>
        <w:t>а</w:t>
      </w:r>
      <w:r>
        <w:rPr>
          <w:sz w:val="28"/>
        </w:rPr>
        <w:t>сов, протекали без осложнений. Во время беременности мама получала удовлетв</w:t>
      </w:r>
      <w:r>
        <w:rPr>
          <w:sz w:val="28"/>
        </w:rPr>
        <w:t>о</w:t>
      </w:r>
      <w:r>
        <w:rPr>
          <w:sz w:val="28"/>
        </w:rPr>
        <w:t>рительное питание.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Характеристика новорожденного:</w:t>
      </w:r>
      <w:r>
        <w:rPr>
          <w:sz w:val="28"/>
        </w:rPr>
        <w:t xml:space="preserve"> ребенок родился недоношенным, на сроке беременности 34-35 недель. Масса тела при рождении – 2,670 кг, длина тела 47 см. Закричал сразу, громко. Пупочный остаток отпал на 5 день. Заживление пупочной ранки протекало без осложнений. Кожа при рождении розовая, чистая, гнойничк</w:t>
      </w:r>
      <w:r>
        <w:rPr>
          <w:sz w:val="28"/>
        </w:rPr>
        <w:t>о</w:t>
      </w:r>
      <w:r>
        <w:rPr>
          <w:sz w:val="28"/>
        </w:rPr>
        <w:t>вых элементов, сыпи и опрелостей не наблюдалось. На 5 сутки наблюдалась желт</w:t>
      </w:r>
      <w:r>
        <w:rPr>
          <w:sz w:val="28"/>
        </w:rPr>
        <w:t>у</w:t>
      </w:r>
      <w:r>
        <w:rPr>
          <w:sz w:val="28"/>
        </w:rPr>
        <w:t>ха новорожденных. К груди приложен сразу. Из родильного дома мама с ребенком выписана на 7 сутки.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Вид вскармливания:</w:t>
      </w:r>
      <w:r>
        <w:rPr>
          <w:sz w:val="28"/>
        </w:rPr>
        <w:t xml:space="preserve"> находится на грудном вскармливании. Кормление ребе</w:t>
      </w:r>
      <w:r>
        <w:rPr>
          <w:sz w:val="28"/>
        </w:rPr>
        <w:t>н</w:t>
      </w:r>
      <w:r>
        <w:rPr>
          <w:sz w:val="28"/>
        </w:rPr>
        <w:t>ка осуществляется по первому требованию. Профилактика рахита не проводилась.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Нервнопсихическое развитие:</w:t>
      </w:r>
      <w:r>
        <w:rPr>
          <w:sz w:val="28"/>
        </w:rPr>
        <w:t xml:space="preserve"> улыбаться начал с 1 месяца, с 2 мес. старается держать голову, гулит, фиксирует глазами яркие предметы, узнает мать,следит гл</w:t>
      </w:r>
      <w:r>
        <w:rPr>
          <w:sz w:val="28"/>
        </w:rPr>
        <w:t>а</w:t>
      </w:r>
      <w:r>
        <w:rPr>
          <w:sz w:val="28"/>
        </w:rPr>
        <w:t>зами только за яркими игрушками, внимательно смотрит на чужих людей.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Перенесенные заболевания:</w:t>
      </w:r>
      <w:r>
        <w:rPr>
          <w:sz w:val="28"/>
        </w:rPr>
        <w:t xml:space="preserve"> не было. Прививки – по возрасту, реакции не б</w:t>
      </w:r>
      <w:r>
        <w:rPr>
          <w:sz w:val="28"/>
        </w:rPr>
        <w:t>ы</w:t>
      </w:r>
      <w:r>
        <w:rPr>
          <w:sz w:val="28"/>
        </w:rPr>
        <w:t>ло. Аллергия на примеси лекарственных препаратов не наблюдалась.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Семейный анамнез:</w:t>
      </w:r>
      <w:r>
        <w:rPr>
          <w:sz w:val="28"/>
        </w:rPr>
        <w:t xml:space="preserve"> 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мать – Сергеева Ольга Владимировна,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возраст – 26 лет,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место работы – кафе «Солнечное», зав. складом.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Отец – Сергеев Евгений Владимирович,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возраст – 27 лет,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место работы – налоговая полиция, служащий.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Алкоголизм, венерические заболевания, туберкулез, болезнь Боткина у себя и родственников отрицает.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Материально-бытовые условия:</w:t>
      </w:r>
      <w:r>
        <w:rPr>
          <w:sz w:val="28"/>
        </w:rPr>
        <w:t xml:space="preserve"> живут в 3-х комнатной квартире, комнаты с</w:t>
      </w:r>
      <w:r>
        <w:rPr>
          <w:sz w:val="28"/>
        </w:rPr>
        <w:t>у</w:t>
      </w:r>
      <w:r>
        <w:rPr>
          <w:sz w:val="28"/>
        </w:rPr>
        <w:t>хие, светлые.</w:t>
      </w: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ind w:firstLine="720"/>
        <w:jc w:val="both"/>
        <w:rPr>
          <w:sz w:val="28"/>
          <w:u w:val="single"/>
        </w:rPr>
      </w:pPr>
    </w:p>
    <w:p w:rsidR="00AC0BD7" w:rsidRDefault="00AC0BD7">
      <w:pPr>
        <w:pStyle w:val="3"/>
        <w:rPr>
          <w:b/>
        </w:rPr>
      </w:pPr>
      <w:r>
        <w:rPr>
          <w:b/>
        </w:rPr>
        <w:lastRenderedPageBreak/>
        <w:t>Данные объективного исследования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Статус на день курации:</w:t>
      </w:r>
      <w:r>
        <w:rPr>
          <w:sz w:val="28"/>
        </w:rPr>
        <w:t xml:space="preserve"> общее состояние ребенка – средней степени тяжести, температура тела – 36,6 </w:t>
      </w:r>
      <w:r>
        <w:rPr>
          <w:sz w:val="28"/>
          <w:vertAlign w:val="superscript"/>
        </w:rPr>
        <w:t>0</w:t>
      </w:r>
      <w:r>
        <w:rPr>
          <w:sz w:val="28"/>
        </w:rPr>
        <w:t>С. ЧД – 14 /мин, ЧСС – 160 /мин.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Нервная система:</w:t>
      </w:r>
      <w:r>
        <w:rPr>
          <w:sz w:val="28"/>
        </w:rPr>
        <w:t xml:space="preserve"> ребенок вялый, адинамичный, узнает мать, следит глазами только за яркими игрушками, реагирует поворотами головы на звон погремушки. Внимательно смотрит на чужих людей. Выражены хоботковый, поисковый, сос</w:t>
      </w:r>
      <w:r>
        <w:rPr>
          <w:sz w:val="28"/>
        </w:rPr>
        <w:t>а</w:t>
      </w:r>
      <w:r>
        <w:rPr>
          <w:sz w:val="28"/>
        </w:rPr>
        <w:t>тельный, орбикулопальпебральный, рефлекс ползания Бауэра.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Физическое развитие:</w:t>
      </w:r>
      <w:r>
        <w:rPr>
          <w:sz w:val="28"/>
        </w:rPr>
        <w:t xml:space="preserve"> масса – 6100 г, рост – 56 см, окружность груди – 38 см.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Оценка по индексам:</w:t>
      </w:r>
    </w:p>
    <w:p w:rsidR="00AC0BD7" w:rsidRDefault="00AC0BD7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Индекс упитанности (Чумицкой) = 24 см.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3 окружности плеча + окружность бедра + окружность голени – длина тела.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Окружность плеча – 13 см.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Окружность бедра – 26 см.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Окружность голени – 15 см.</w:t>
      </w:r>
    </w:p>
    <w:p w:rsidR="00AC0BD7" w:rsidRDefault="00AC0BD7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Индекс пропорциональности (Чумицкой) = 2.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Длина ноги – длина туловища</w:t>
      </w:r>
    </w:p>
    <w:p w:rsidR="00AC0BD7" w:rsidRDefault="00AC0BD7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Индекс Эрисмана = 10.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Окружность груди – ½ длины тела.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Окружность груди – в пределах 90 центеля.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Окружность головы – в пределах 25-75 центеля.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Длина тела в пределах 25 центеля.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Вес в пределах 90 центеля.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Заключение: физическое развитие среднее дисгармоничное.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Кожа:</w:t>
      </w:r>
      <w:r>
        <w:rPr>
          <w:sz w:val="28"/>
        </w:rPr>
        <w:t xml:space="preserve"> желтоватого цвета, нормальной влажности, высыпания, пигментация – отсутствуют, кожа эластичная.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Подкожно-жировая клетчатка</w:t>
      </w:r>
      <w:r>
        <w:rPr>
          <w:sz w:val="28"/>
        </w:rPr>
        <w:t xml:space="preserve"> более развита на лице, конечностях, груди, спине. Отеки не наблюдаются.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Лимфатические узлы:</w:t>
      </w:r>
      <w:r>
        <w:rPr>
          <w:sz w:val="28"/>
        </w:rPr>
        <w:t xml:space="preserve"> подчелюстные, подмышечные, паховые – пальпируются с трудом.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Мышечная система:</w:t>
      </w:r>
      <w:r>
        <w:rPr>
          <w:sz w:val="28"/>
        </w:rPr>
        <w:t xml:space="preserve"> тонус сгибателей преобладает над тонусом разгибателей (гипертонус мышц сгибателей). Степень развития мышц средняя.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Костная система:</w:t>
      </w:r>
      <w:r>
        <w:rPr>
          <w:sz w:val="28"/>
        </w:rPr>
        <w:t xml:space="preserve"> голова больших размеров, окружность головы – 41 см, большой родничок размерами 1,5х2,0 см, деформация костей не наблюдается.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Суставы:</w:t>
      </w:r>
      <w:r>
        <w:rPr>
          <w:sz w:val="28"/>
        </w:rPr>
        <w:t xml:space="preserve"> обычной конфигурации, безболезненные при пальпации, окраска кожи в области суставов не изменена, функции суставов не изменены.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Система дыхания:</w:t>
      </w:r>
      <w:r>
        <w:rPr>
          <w:sz w:val="28"/>
        </w:rPr>
        <w:t xml:space="preserve"> грудная клетка – обычной формы, деформация и асимме</w:t>
      </w:r>
      <w:r>
        <w:rPr>
          <w:sz w:val="28"/>
        </w:rPr>
        <w:t>т</w:t>
      </w:r>
      <w:r>
        <w:rPr>
          <w:sz w:val="28"/>
        </w:rPr>
        <w:t>рия, гаррисонова борозда не наблюдаются. Дыхание носовое, тип дыхания – брю</w:t>
      </w:r>
      <w:r>
        <w:rPr>
          <w:sz w:val="28"/>
        </w:rPr>
        <w:t>ш</w:t>
      </w:r>
      <w:r>
        <w:rPr>
          <w:sz w:val="28"/>
        </w:rPr>
        <w:t>ной, ЧД – 14 /мин. Обе половины грудной клетки синхронно участвуют в акте дых</w:t>
      </w:r>
      <w:r>
        <w:rPr>
          <w:sz w:val="28"/>
        </w:rPr>
        <w:t>а</w:t>
      </w:r>
      <w:r>
        <w:rPr>
          <w:sz w:val="28"/>
        </w:rPr>
        <w:t>ния.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Пальпаторно: грудная клетка при пальпации безболезненная, эластичная, межреберные промежутки одинаковые, голосовое дрожание проводится по всем л</w:t>
      </w:r>
      <w:r>
        <w:rPr>
          <w:sz w:val="28"/>
        </w:rPr>
        <w:t>е</w:t>
      </w:r>
      <w:r>
        <w:rPr>
          <w:sz w:val="28"/>
        </w:rPr>
        <w:t>гочным полям.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Аускультативно: дыхание бронхиальное, хрипов нет.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lastRenderedPageBreak/>
        <w:t>Система кровообращения:</w:t>
      </w:r>
      <w:r>
        <w:rPr>
          <w:sz w:val="28"/>
        </w:rPr>
        <w:t xml:space="preserve"> верхушечный толчок наблюдается в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</w:t>
      </w:r>
      <w:r>
        <w:rPr>
          <w:sz w:val="28"/>
        </w:rPr>
        <w:t>е</w:t>
      </w:r>
      <w:r>
        <w:rPr>
          <w:sz w:val="28"/>
        </w:rPr>
        <w:t>рье (в виде слабой пульсации) несколько кнаружи от среднеключичной линии. Площадь толчка ≈ 0,8 –1 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 xml:space="preserve">Аускультативно: тоны сердца ясные, звучные, </w:t>
      </w:r>
      <w:r>
        <w:rPr>
          <w:sz w:val="28"/>
          <w:lang w:val="en-US"/>
        </w:rPr>
        <w:t>I</w:t>
      </w:r>
      <w:r w:rsidRPr="00D740DE">
        <w:rPr>
          <w:sz w:val="28"/>
        </w:rPr>
        <w:t xml:space="preserve"> </w:t>
      </w:r>
      <w:r>
        <w:rPr>
          <w:sz w:val="28"/>
        </w:rPr>
        <w:t>и</w:t>
      </w:r>
      <w:r w:rsidRPr="00D740DE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тоны равны по звучности. ЧСС = 160 /мин.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Пульс на лучевых артериях: ритмичный, удовлетворительного наполнения и напряжения, одинаковый на обеих руках.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Отношение частоты дыхания к частоте пульса: 1: 1,2.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Система пищеварения:</w:t>
      </w:r>
      <w:r>
        <w:rPr>
          <w:sz w:val="28"/>
        </w:rPr>
        <w:t xml:space="preserve"> губы, язык, десны и слизистая рта – розового цвета, удовлетворительной влажности. Высыпания и налет отсутствуют.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Живот обычной формы, активно участвует в акте дыхания. Видимая пульс</w:t>
      </w:r>
      <w:r>
        <w:rPr>
          <w:sz w:val="28"/>
        </w:rPr>
        <w:t>а</w:t>
      </w:r>
      <w:r>
        <w:rPr>
          <w:sz w:val="28"/>
        </w:rPr>
        <w:t>ция, расширение вен живота, видимая перистальтика отсутствуют. При пальпации живот мягкий, безболезненный.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Печень не увеличена, безболезненная при пальпации. При перкуссии выступ</w:t>
      </w:r>
      <w:r>
        <w:rPr>
          <w:sz w:val="28"/>
        </w:rPr>
        <w:t>а</w:t>
      </w:r>
      <w:r>
        <w:rPr>
          <w:sz w:val="28"/>
        </w:rPr>
        <w:t>ет из-под края реберной дуги на 1 см (по среднеключичной линии).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Селезенка не пальпируется.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Мочевыделительная система:</w:t>
      </w:r>
      <w:r>
        <w:rPr>
          <w:sz w:val="28"/>
        </w:rPr>
        <w:t xml:space="preserve"> половые органы развиваются по мужскому типу. Мочится самостоятельно, диурез в норме.</w:t>
      </w: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pStyle w:val="4"/>
      </w:pPr>
      <w:r>
        <w:t>Расчет питания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Возраст – 2 месяца.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Вес – 6100 г.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сут. = 6100/6 = 1016 мл ≈ 1000 мл.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р. = 1000/6 = 165 мл.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Потребность в основных ингредиентах:</w:t>
      </w:r>
    </w:p>
    <w:p w:rsidR="00AC0BD7" w:rsidRDefault="00AC0BD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Белки:  2,5х6100 = 15,25 г.</w:t>
      </w:r>
    </w:p>
    <w:p w:rsidR="00AC0BD7" w:rsidRDefault="00AC0BD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Жиры 6х6100 = 36,6 г.</w:t>
      </w:r>
    </w:p>
    <w:p w:rsidR="00AC0BD7" w:rsidRDefault="00AC0BD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Углеводы 13х6100 = 79,3 г.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Энергетическая ценность: 120х6100 = 732 ккал.</w:t>
      </w: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pStyle w:val="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Меню</w:t>
      </w:r>
    </w:p>
    <w:p w:rsidR="00AC0BD7" w:rsidRDefault="00AC0BD7">
      <w:pPr>
        <w:ind w:firstLine="720"/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69"/>
        <w:gridCol w:w="3270"/>
        <w:gridCol w:w="2585"/>
      </w:tblGrid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кормления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продукта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(г, мл)</w:t>
            </w:r>
          </w:p>
        </w:tc>
      </w:tr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грудное молоко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 ч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грудное молоко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ч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грудное молоко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16.30 ч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грудное молоко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ч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грудное молоко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AC0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23.30 ч</w:t>
            </w:r>
          </w:p>
        </w:tc>
        <w:tc>
          <w:tcPr>
            <w:tcW w:w="3270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грудное молоко</w:t>
            </w:r>
          </w:p>
        </w:tc>
        <w:tc>
          <w:tcPr>
            <w:tcW w:w="2585" w:type="dxa"/>
          </w:tcPr>
          <w:p w:rsidR="00AC0BD7" w:rsidRDefault="00AC0B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</w:tbl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pStyle w:val="4"/>
      </w:pPr>
      <w:r>
        <w:lastRenderedPageBreak/>
        <w:t>Дневники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02.09.99 г.</w:t>
      </w:r>
      <w:r>
        <w:rPr>
          <w:sz w:val="28"/>
        </w:rPr>
        <w:t xml:space="preserve"> Ребенок вялый, адинамичный, фиксирует глазами только яркие предметы, узнает маму. Окружность головы – 41 см. Наблюдается гипертонус мышц сгибателей.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Выражены рефлексы: поисковый, сосательный, орбикулопальпебральный, р</w:t>
      </w:r>
      <w:r>
        <w:rPr>
          <w:sz w:val="28"/>
        </w:rPr>
        <w:t>е</w:t>
      </w:r>
      <w:r>
        <w:rPr>
          <w:sz w:val="28"/>
        </w:rPr>
        <w:t xml:space="preserve">флекс ползания Бауэра. Температура тела – 36,6 </w:t>
      </w:r>
      <w:r>
        <w:rPr>
          <w:sz w:val="28"/>
          <w:vertAlign w:val="superscript"/>
        </w:rPr>
        <w:t>0</w:t>
      </w:r>
      <w:r>
        <w:rPr>
          <w:sz w:val="28"/>
        </w:rPr>
        <w:t>С. Кожа желтоватого оттенка. Д</w:t>
      </w:r>
      <w:r>
        <w:rPr>
          <w:sz w:val="28"/>
        </w:rPr>
        <w:t>ы</w:t>
      </w:r>
      <w:r>
        <w:rPr>
          <w:sz w:val="28"/>
        </w:rPr>
        <w:t>хание – носовое, тип дыхания – брюшной. ЧД – 14 /мин. В легких дыхание бронх</w:t>
      </w:r>
      <w:r>
        <w:rPr>
          <w:sz w:val="28"/>
        </w:rPr>
        <w:t>и</w:t>
      </w:r>
      <w:r>
        <w:rPr>
          <w:sz w:val="28"/>
        </w:rPr>
        <w:t>альное, хрипов нет. Тоны сердца ясные, равные по звучности. ЧСС – 160 /мин.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Живот мягкий, безболезненный. Перкуторно печень выступает из-под края реберной дуги на 1 см. Селезенка не пальпируется.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Большой родничок размерами 1,5 х 2,0 см.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  <w:u w:val="single"/>
        </w:rPr>
        <w:t>05.09.99 г.</w:t>
      </w:r>
      <w:r>
        <w:rPr>
          <w:sz w:val="28"/>
        </w:rPr>
        <w:t xml:space="preserve"> Ребенок вялый, адинамичный, с трудом пытается держать голову, наблюдается гипертонус мышц сгибателей. Вяло сосет грудь. Окружность головы – 41 см.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Выражены рефлексы: поисковый, сосательный, орбикулопальпебральный, р</w:t>
      </w:r>
      <w:r>
        <w:rPr>
          <w:sz w:val="28"/>
        </w:rPr>
        <w:t>е</w:t>
      </w:r>
      <w:r>
        <w:rPr>
          <w:sz w:val="28"/>
        </w:rPr>
        <w:t xml:space="preserve">флекс ползания Бауэра. Температура тела – 36,6 </w:t>
      </w:r>
      <w:r>
        <w:rPr>
          <w:sz w:val="28"/>
          <w:vertAlign w:val="superscript"/>
        </w:rPr>
        <w:t>0</w:t>
      </w:r>
      <w:r>
        <w:rPr>
          <w:sz w:val="28"/>
        </w:rPr>
        <w:t>С. Кожа желтоватого оттенка. Д</w:t>
      </w:r>
      <w:r>
        <w:rPr>
          <w:sz w:val="28"/>
        </w:rPr>
        <w:t>ы</w:t>
      </w:r>
      <w:r>
        <w:rPr>
          <w:sz w:val="28"/>
        </w:rPr>
        <w:t>хание – носовое, тип дыхания – брюшной. ЧД – 14 /мин. В легких дыхание бронх</w:t>
      </w:r>
      <w:r>
        <w:rPr>
          <w:sz w:val="28"/>
        </w:rPr>
        <w:t>и</w:t>
      </w:r>
      <w:r>
        <w:rPr>
          <w:sz w:val="28"/>
        </w:rPr>
        <w:t>альное, хрипов нет. Тоны сердца ясные, равные по звучности. ЧСС – 160 /мин.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Живот мягкий, безболезненный. Перкуторно печень выступает из-под края реберной дуги на 1 см. Селезенка не пальпируется.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Большой родничок размерами 1,5 х 2,0 см.</w:t>
      </w:r>
    </w:p>
    <w:p w:rsidR="00AC0BD7" w:rsidRDefault="00AC0BD7">
      <w:pPr>
        <w:ind w:firstLine="720"/>
        <w:jc w:val="both"/>
        <w:rPr>
          <w:sz w:val="28"/>
        </w:rPr>
      </w:pPr>
    </w:p>
    <w:p w:rsidR="00AC0BD7" w:rsidRDefault="00AC0BD7">
      <w:pPr>
        <w:pStyle w:val="4"/>
      </w:pPr>
      <w:r>
        <w:t>Заключение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 xml:space="preserve">Больной </w:t>
      </w:r>
      <w:r w:rsidR="00D740DE">
        <w:rPr>
          <w:sz w:val="28"/>
        </w:rPr>
        <w:t>_______________</w:t>
      </w:r>
      <w:r>
        <w:rPr>
          <w:sz w:val="28"/>
        </w:rPr>
        <w:t xml:space="preserve">, 2 мес, находился на стационарном лечении в </w:t>
      </w:r>
      <w:r w:rsidR="00D740DE">
        <w:rPr>
          <w:sz w:val="28"/>
        </w:rPr>
        <w:t>__________</w:t>
      </w:r>
      <w:r>
        <w:rPr>
          <w:sz w:val="28"/>
        </w:rPr>
        <w:t xml:space="preserve"> № 2 в </w:t>
      </w:r>
      <w:r>
        <w:rPr>
          <w:sz w:val="28"/>
          <w:lang w:val="en-US"/>
        </w:rPr>
        <w:t>V</w:t>
      </w:r>
      <w:r>
        <w:rPr>
          <w:sz w:val="28"/>
        </w:rPr>
        <w:t xml:space="preserve"> отделении с 19.08.99 г по 07.09.99 г с диагнозом: перинатальная энцефал</w:t>
      </w:r>
      <w:r>
        <w:rPr>
          <w:sz w:val="28"/>
        </w:rPr>
        <w:t>о</w:t>
      </w:r>
      <w:r>
        <w:rPr>
          <w:sz w:val="28"/>
        </w:rPr>
        <w:t>патия.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Диагноз был выставлен на основании:</w:t>
      </w:r>
    </w:p>
    <w:p w:rsidR="00AC0BD7" w:rsidRDefault="00AC0BD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Жалоб: мама обратила внимание на крупную голову ребенка, вялость.</w:t>
      </w:r>
    </w:p>
    <w:p w:rsidR="00AC0BD7" w:rsidRDefault="00AC0BD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Объективного исследования: ребенок вялый, адинамичный. Кожа желтов</w:t>
      </w:r>
      <w:r>
        <w:rPr>
          <w:sz w:val="28"/>
        </w:rPr>
        <w:t>а</w:t>
      </w:r>
      <w:r>
        <w:rPr>
          <w:sz w:val="28"/>
        </w:rPr>
        <w:t>того оттенка. Окружность головы – 41 см. Размеры большого родничка 1,5 х 2,0 см. Наблюдается гипертонус мышц сгибателей, физическое развитие среднее дисгарм</w:t>
      </w:r>
      <w:r>
        <w:rPr>
          <w:sz w:val="28"/>
        </w:rPr>
        <w:t>о</w:t>
      </w:r>
      <w:r>
        <w:rPr>
          <w:sz w:val="28"/>
        </w:rPr>
        <w:t>ничное. Ребенок с трудом пытается держать голову.</w:t>
      </w:r>
    </w:p>
    <w:p w:rsidR="00AC0BD7" w:rsidRDefault="00AC0BD7">
      <w:pPr>
        <w:ind w:firstLine="720"/>
        <w:jc w:val="both"/>
        <w:rPr>
          <w:sz w:val="28"/>
        </w:rPr>
      </w:pPr>
      <w:r>
        <w:rPr>
          <w:sz w:val="28"/>
        </w:rPr>
        <w:t>Выставлен клинический и окончательный диагноз: перинатальная энцефал</w:t>
      </w:r>
      <w:r>
        <w:rPr>
          <w:sz w:val="28"/>
        </w:rPr>
        <w:t>о</w:t>
      </w:r>
      <w:r>
        <w:rPr>
          <w:sz w:val="28"/>
        </w:rPr>
        <w:t>патия.</w:t>
      </w:r>
    </w:p>
    <w:sectPr w:rsidR="00AC0BD7">
      <w:headerReference w:type="even" r:id="rId8"/>
      <w:headerReference w:type="default" r:id="rId9"/>
      <w:pgSz w:w="11907" w:h="16840" w:code="9"/>
      <w:pgMar w:top="0" w:right="851" w:bottom="2268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DE" w:rsidRDefault="002369DE">
      <w:r>
        <w:separator/>
      </w:r>
    </w:p>
  </w:endnote>
  <w:endnote w:type="continuationSeparator" w:id="0">
    <w:p w:rsidR="002369DE" w:rsidRDefault="002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DE" w:rsidRDefault="002369DE">
      <w:r>
        <w:separator/>
      </w:r>
    </w:p>
  </w:footnote>
  <w:footnote w:type="continuationSeparator" w:id="0">
    <w:p w:rsidR="002369DE" w:rsidRDefault="0023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BD7" w:rsidRDefault="00AC0B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C0BD7" w:rsidRDefault="00AC0BD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BD7" w:rsidRDefault="00AC0B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0A9F">
      <w:rPr>
        <w:rStyle w:val="a6"/>
        <w:noProof/>
      </w:rPr>
      <w:t>4</w:t>
    </w:r>
    <w:r>
      <w:rPr>
        <w:rStyle w:val="a6"/>
      </w:rPr>
      <w:fldChar w:fldCharType="end"/>
    </w:r>
  </w:p>
  <w:p w:rsidR="00AC0BD7" w:rsidRDefault="00AC0B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275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F8D17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DE"/>
    <w:rsid w:val="002369DE"/>
    <w:rsid w:val="00AC0BD7"/>
    <w:rsid w:val="00D740DE"/>
    <w:rsid w:val="00F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Arial" w:hAnsi="Arial"/>
      <w:sz w:val="3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Arial" w:hAnsi="Arial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Arial" w:hAnsi="Arial"/>
      <w:sz w:val="3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Arial" w:hAnsi="Arial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И.В.</dc:creator>
  <cp:lastModifiedBy>Igor</cp:lastModifiedBy>
  <cp:revision>2</cp:revision>
  <cp:lastPrinted>1999-11-08T12:36:00Z</cp:lastPrinted>
  <dcterms:created xsi:type="dcterms:W3CDTF">2024-03-17T10:10:00Z</dcterms:created>
  <dcterms:modified xsi:type="dcterms:W3CDTF">2024-03-17T10:10:00Z</dcterms:modified>
</cp:coreProperties>
</file>