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9C2" w:rsidRDefault="00DC66C6" w:rsidP="00EE59C2">
      <w:pPr>
        <w:pStyle w:val="aff7"/>
      </w:pPr>
      <w:r>
        <w:rPr>
          <w:noProof/>
          <w:lang w:eastAsia="ru-RU"/>
        </w:rPr>
        <w:pict>
          <v:rect id="Прямоугольник 3" o:spid="_x0000_s1026" style="position:absolute;left:0;text-align:left;margin-left:-2.75pt;margin-top:-98.95pt;width:598.55pt;height:867.8pt;z-index:-25165721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" fillcolor="#0b595d" stroked="f" strokeweight="1pt">
            <v:fill opacity="6682f"/>
            <v:path arrowok="t"/>
            <w10:wrap anchorx="page"/>
          </v:rect>
        </w:pict>
      </w:r>
      <w:r>
        <w:rPr>
          <w:noProof/>
          <w:lang w:eastAsia="ru-RU"/>
        </w:rPr>
        <w:pict>
          <v:rect id="_x0000_s1027" style="position:absolute;left:0;text-align:left;margin-left:-64.75pt;margin-top:9.75pt;width:551.25pt;height:665.25pt;z-index:-251656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" fillcolor="white [3212]" stroked="f">
            <v:path arrowok="t"/>
            <v:textbox>
              <w:txbxContent>
                <w:p w:rsidR="00C320E2" w:rsidRDefault="00C320E2" w:rsidP="00F8226D">
                  <w:pPr>
                    <w:jc w:val="center"/>
                  </w:pPr>
                </w:p>
              </w:txbxContent>
            </v:textbox>
          </v:rect>
        </w:pict>
      </w:r>
    </w:p>
    <w:p w:rsidR="00EE59C2" w:rsidRDefault="00EE59C2" w:rsidP="00EE59C2">
      <w:pPr>
        <w:pStyle w:val="aff7"/>
      </w:pPr>
    </w:p>
    <w:p w:rsidR="002145F1" w:rsidRDefault="002145F1" w:rsidP="002145F1"/>
    <w:p w:rsidR="002145F1" w:rsidRDefault="002145F1" w:rsidP="002145F1"/>
    <w:p w:rsidR="002145F1" w:rsidRDefault="002145F1" w:rsidP="002145F1"/>
    <w:p w:rsidR="002145F1" w:rsidRDefault="002145F1" w:rsidP="002145F1"/>
    <w:tbl>
      <w:tblPr>
        <w:tblStyle w:val="aff8"/>
        <w:tblpPr w:leftFromText="180" w:rightFromText="180" w:vertAnchor="page" w:horzAnchor="margin" w:tblpXSpec="right" w:tblpY="3781"/>
        <w:tblW w:w="9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6"/>
        <w:gridCol w:w="5839"/>
      </w:tblGrid>
      <w:tr w:rsidR="00172112" w:rsidTr="00172112">
        <w:tc>
          <w:tcPr>
            <w:tcW w:w="9525" w:type="dxa"/>
            <w:gridSpan w:val="2"/>
          </w:tcPr>
          <w:p w:rsidR="00172112" w:rsidRDefault="00172112" w:rsidP="00172112">
            <w:pPr>
              <w:tabs>
                <w:tab w:val="left" w:pos="6135"/>
              </w:tabs>
              <w:rPr>
                <w:sz w:val="28"/>
                <w:szCs w:val="28"/>
              </w:rPr>
            </w:pPr>
            <w:r>
              <w:rPr>
                <w:color w:val="808080" w:themeColor="background1" w:themeShade="80"/>
              </w:rPr>
              <w:t xml:space="preserve">Клинические </w:t>
            </w:r>
            <w:r w:rsidRPr="005F668D">
              <w:rPr>
                <w:noProof/>
                <w:color w:val="767171" w:themeColor="background2" w:themeShade="80"/>
                <w:lang w:eastAsia="ru-RU"/>
              </w:rPr>
              <w:t>рекомендации</w:t>
            </w:r>
          </w:p>
        </w:tc>
      </w:tr>
      <w:tr w:rsidR="00172112" w:rsidTr="00172112">
        <w:trPr>
          <w:trHeight w:val="1907"/>
        </w:trPr>
        <w:tc>
          <w:tcPr>
            <w:tcW w:w="9525" w:type="dxa"/>
            <w:gridSpan w:val="2"/>
          </w:tcPr>
          <w:p w:rsidR="00172112" w:rsidRDefault="00786CCE" w:rsidP="00172112">
            <w:pPr>
              <w:tabs>
                <w:tab w:val="left" w:pos="6135"/>
              </w:tabs>
              <w:rPr>
                <w:sz w:val="28"/>
                <w:szCs w:val="28"/>
              </w:rPr>
            </w:pPr>
            <w:r>
              <w:rPr>
                <w:b/>
                <w:color w:val="000000"/>
                <w:sz w:val="44"/>
                <w:szCs w:val="44"/>
              </w:rPr>
              <w:t>Периоральный дерматит</w:t>
            </w:r>
          </w:p>
        </w:tc>
      </w:tr>
      <w:tr w:rsidR="00221384" w:rsidTr="00221384">
        <w:trPr>
          <w:trHeight w:val="815"/>
        </w:trPr>
        <w:tc>
          <w:tcPr>
            <w:tcW w:w="3686" w:type="dxa"/>
          </w:tcPr>
          <w:p w:rsidR="00786CCE" w:rsidRDefault="00221384" w:rsidP="00786CCE">
            <w:pPr>
              <w:spacing w:line="240" w:lineRule="auto"/>
              <w:rPr>
                <w:b/>
                <w:sz w:val="28"/>
                <w:szCs w:val="28"/>
              </w:rPr>
            </w:pPr>
            <w:r w:rsidRPr="00221384">
              <w:rPr>
                <w:color w:val="808080" w:themeColor="background1" w:themeShade="80"/>
                <w:szCs w:val="28"/>
              </w:rPr>
              <w:t>Кодирование по Международной статистической классификации болезней и проблем, связанных со здоровьем</w:t>
            </w:r>
            <w:r w:rsidRPr="002758A4">
              <w:rPr>
                <w:color w:val="808080" w:themeColor="background1" w:themeShade="80"/>
                <w:szCs w:val="28"/>
              </w:rPr>
              <w:t xml:space="preserve">: </w:t>
            </w:r>
            <w:r w:rsidR="00786CCE" w:rsidRPr="00764F9D">
              <w:rPr>
                <w:b/>
                <w:sz w:val="28"/>
                <w:szCs w:val="28"/>
              </w:rPr>
              <w:t xml:space="preserve"> </w:t>
            </w:r>
            <w:r w:rsidR="00786CCE" w:rsidRPr="00F436A8">
              <w:rPr>
                <w:b/>
                <w:sz w:val="28"/>
                <w:szCs w:val="28"/>
                <w:lang w:val="en-US"/>
              </w:rPr>
              <w:t>L</w:t>
            </w:r>
            <w:r w:rsidR="00786CCE" w:rsidRPr="00F436A8">
              <w:rPr>
                <w:b/>
                <w:sz w:val="28"/>
                <w:szCs w:val="28"/>
              </w:rPr>
              <w:t>71.0</w:t>
            </w:r>
          </w:p>
          <w:p w:rsidR="00221384" w:rsidRPr="00764F9D" w:rsidRDefault="00221384" w:rsidP="00221384">
            <w:pPr>
              <w:tabs>
                <w:tab w:val="left" w:pos="6135"/>
              </w:tabs>
              <w:spacing w:line="276" w:lineRule="auto"/>
              <w:ind w:firstLine="0"/>
              <w:jc w:val="right"/>
              <w:rPr>
                <w:szCs w:val="28"/>
              </w:rPr>
            </w:pPr>
          </w:p>
          <w:p w:rsidR="00221384" w:rsidRPr="002758A4" w:rsidRDefault="00221384" w:rsidP="00221384">
            <w:pPr>
              <w:pStyle w:val="aff3"/>
              <w:spacing w:line="276" w:lineRule="auto"/>
              <w:ind w:firstLine="0"/>
              <w:jc w:val="right"/>
              <w:rPr>
                <w:sz w:val="24"/>
                <w:szCs w:val="28"/>
              </w:rPr>
            </w:pPr>
          </w:p>
        </w:tc>
        <w:tc>
          <w:tcPr>
            <w:tcW w:w="5839" w:type="dxa"/>
          </w:tcPr>
          <w:p w:rsidR="00221384" w:rsidRPr="002758A4" w:rsidRDefault="00221384" w:rsidP="00221384">
            <w:pPr>
              <w:tabs>
                <w:tab w:val="left" w:pos="6135"/>
              </w:tabs>
              <w:spacing w:line="276" w:lineRule="auto"/>
              <w:ind w:firstLine="0"/>
              <w:jc w:val="left"/>
              <w:rPr>
                <w:szCs w:val="28"/>
              </w:rPr>
            </w:pPr>
          </w:p>
        </w:tc>
      </w:tr>
      <w:tr w:rsidR="00221384" w:rsidTr="00221384">
        <w:trPr>
          <w:trHeight w:val="815"/>
        </w:trPr>
        <w:tc>
          <w:tcPr>
            <w:tcW w:w="3686" w:type="dxa"/>
          </w:tcPr>
          <w:p w:rsidR="00221384" w:rsidRPr="00221384" w:rsidRDefault="00221384" w:rsidP="00221384">
            <w:pPr>
              <w:tabs>
                <w:tab w:val="left" w:pos="6135"/>
              </w:tabs>
              <w:spacing w:line="276" w:lineRule="auto"/>
              <w:ind w:firstLine="0"/>
              <w:jc w:val="right"/>
              <w:rPr>
                <w:color w:val="808080" w:themeColor="background1" w:themeShade="80"/>
                <w:szCs w:val="28"/>
              </w:rPr>
            </w:pPr>
            <w:r>
              <w:rPr>
                <w:rStyle w:val="pop-slug-vol"/>
                <w:color w:val="767171" w:themeColor="background2" w:themeShade="80"/>
                <w:szCs w:val="28"/>
              </w:rPr>
              <w:t>Возрастная группа</w:t>
            </w:r>
            <w:r w:rsidRPr="002758A4">
              <w:rPr>
                <w:rStyle w:val="pop-slug-vol"/>
                <w:color w:val="767171" w:themeColor="background2" w:themeShade="80"/>
                <w:szCs w:val="28"/>
              </w:rPr>
              <w:t>:</w:t>
            </w:r>
            <w:r w:rsidRPr="002758A4">
              <w:rPr>
                <w:rStyle w:val="pop-slug-vol"/>
                <w:b/>
                <w:color w:val="767171" w:themeColor="background2" w:themeShade="80"/>
                <w:szCs w:val="28"/>
              </w:rPr>
              <w:t xml:space="preserve"> </w:t>
            </w:r>
            <w:r w:rsidRPr="002758A4">
              <w:rPr>
                <w:szCs w:val="28"/>
              </w:rPr>
              <w:t xml:space="preserve"> </w:t>
            </w:r>
          </w:p>
        </w:tc>
        <w:tc>
          <w:tcPr>
            <w:tcW w:w="5839" w:type="dxa"/>
          </w:tcPr>
          <w:p w:rsidR="00221384" w:rsidRPr="00221384" w:rsidRDefault="00A070E5" w:rsidP="00221384">
            <w:pPr>
              <w:tabs>
                <w:tab w:val="left" w:pos="6135"/>
              </w:tabs>
              <w:spacing w:line="276" w:lineRule="auto"/>
              <w:ind w:firstLine="0"/>
              <w:jc w:val="left"/>
              <w:rPr>
                <w:color w:val="808080" w:themeColor="background1" w:themeShade="80"/>
                <w:szCs w:val="28"/>
              </w:rPr>
            </w:pPr>
            <w:r>
              <w:rPr>
                <w:color w:val="808080" w:themeColor="background1" w:themeShade="80"/>
                <w:szCs w:val="28"/>
              </w:rPr>
              <w:t>дети/взрослые</w:t>
            </w:r>
          </w:p>
        </w:tc>
      </w:tr>
      <w:tr w:rsidR="00221384" w:rsidTr="00221384">
        <w:trPr>
          <w:trHeight w:val="815"/>
        </w:trPr>
        <w:tc>
          <w:tcPr>
            <w:tcW w:w="3686" w:type="dxa"/>
          </w:tcPr>
          <w:p w:rsidR="00221384" w:rsidRPr="00221384" w:rsidRDefault="00221384" w:rsidP="00221384">
            <w:pPr>
              <w:tabs>
                <w:tab w:val="left" w:pos="6135"/>
              </w:tabs>
              <w:spacing w:line="276" w:lineRule="auto"/>
              <w:ind w:firstLine="0"/>
              <w:jc w:val="right"/>
              <w:rPr>
                <w:color w:val="808080" w:themeColor="background1" w:themeShade="80"/>
                <w:szCs w:val="28"/>
              </w:rPr>
            </w:pPr>
            <w:r>
              <w:rPr>
                <w:color w:val="808080" w:themeColor="background1" w:themeShade="80"/>
              </w:rPr>
              <w:t>Год утверждения:</w:t>
            </w:r>
          </w:p>
        </w:tc>
        <w:tc>
          <w:tcPr>
            <w:tcW w:w="5839" w:type="dxa"/>
          </w:tcPr>
          <w:p w:rsidR="00221384" w:rsidRPr="00221384" w:rsidRDefault="00221384" w:rsidP="00221384">
            <w:pPr>
              <w:tabs>
                <w:tab w:val="left" w:pos="6135"/>
              </w:tabs>
              <w:spacing w:line="276" w:lineRule="auto"/>
              <w:ind w:firstLine="0"/>
              <w:jc w:val="left"/>
              <w:rPr>
                <w:b/>
              </w:rPr>
            </w:pPr>
          </w:p>
        </w:tc>
      </w:tr>
      <w:tr w:rsidR="00172112" w:rsidTr="00172112">
        <w:tc>
          <w:tcPr>
            <w:tcW w:w="9525" w:type="dxa"/>
            <w:gridSpan w:val="2"/>
          </w:tcPr>
          <w:p w:rsidR="00172112" w:rsidRPr="002758A4" w:rsidRDefault="00301C01" w:rsidP="00221384">
            <w:pPr>
              <w:tabs>
                <w:tab w:val="left" w:pos="6135"/>
              </w:tabs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color w:val="808080" w:themeColor="background1" w:themeShade="80"/>
              </w:rPr>
              <w:t>Разработчик клинической рекомендации</w:t>
            </w:r>
            <w:r w:rsidR="00172112">
              <w:rPr>
                <w:color w:val="808080" w:themeColor="background1" w:themeShade="80"/>
              </w:rPr>
              <w:t>:</w:t>
            </w:r>
            <w:r w:rsidR="00094ED6" w:rsidRPr="00094ED6">
              <w:rPr>
                <w:rFonts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172112" w:rsidTr="00172112">
        <w:trPr>
          <w:trHeight w:val="4170"/>
        </w:trPr>
        <w:tc>
          <w:tcPr>
            <w:tcW w:w="9525" w:type="dxa"/>
            <w:gridSpan w:val="2"/>
          </w:tcPr>
          <w:p w:rsidR="00172112" w:rsidRPr="00EE59C2" w:rsidRDefault="00A070E5" w:rsidP="00172112">
            <w:pPr>
              <w:pStyle w:val="aff7"/>
              <w:numPr>
                <w:ilvl w:val="0"/>
                <w:numId w:val="2"/>
              </w:numPr>
              <w:rPr>
                <w:b/>
                <w:sz w:val="28"/>
              </w:rPr>
            </w:pPr>
            <w:r>
              <w:t>Российское общество дерматовенерологов и косметологов</w:t>
            </w:r>
          </w:p>
          <w:p w:rsidR="00174593" w:rsidRPr="00EE59C2" w:rsidRDefault="00174593" w:rsidP="00174593">
            <w:pPr>
              <w:pStyle w:val="aff7"/>
              <w:rPr>
                <w:b/>
                <w:sz w:val="28"/>
              </w:rPr>
            </w:pPr>
          </w:p>
          <w:p w:rsidR="00CC5156" w:rsidRPr="005F668D" w:rsidRDefault="00CC5156" w:rsidP="00CC5156">
            <w:pPr>
              <w:pStyle w:val="aff7"/>
              <w:ind w:firstLine="0"/>
              <w:rPr>
                <w:b/>
                <w:sz w:val="28"/>
              </w:rPr>
            </w:pPr>
          </w:p>
        </w:tc>
      </w:tr>
    </w:tbl>
    <w:bookmarkStart w:id="0" w:name="_Toc492379891" w:displacedByCustomXml="next"/>
    <w:sdt>
      <w:sdtPr>
        <w:rPr>
          <w:rFonts w:cstheme="minorBidi"/>
          <w:b w:val="0"/>
          <w:szCs w:val="22"/>
          <w:u w:val="none"/>
        </w:rPr>
        <w:id w:val="-606890957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094ED6" w:rsidRDefault="00094ED6" w:rsidP="00172112">
          <w:pPr>
            <w:pStyle w:val="afe"/>
            <w:jc w:val="center"/>
            <w:rPr>
              <w:rFonts w:cstheme="minorBidi"/>
              <w:b w:val="0"/>
              <w:szCs w:val="22"/>
              <w:u w:val="none"/>
            </w:rPr>
          </w:pPr>
        </w:p>
        <w:p w:rsidR="00094ED6" w:rsidRDefault="00094ED6">
          <w:pPr>
            <w:spacing w:line="240" w:lineRule="auto"/>
            <w:ind w:firstLine="0"/>
            <w:jc w:val="left"/>
          </w:pPr>
          <w:r>
            <w:rPr>
              <w:b/>
            </w:rPr>
            <w:br w:type="page"/>
          </w:r>
        </w:p>
        <w:p w:rsidR="00172112" w:rsidRDefault="00172112" w:rsidP="00172112">
          <w:pPr>
            <w:pStyle w:val="afe"/>
            <w:jc w:val="center"/>
            <w:rPr>
              <w:sz w:val="28"/>
              <w:u w:val="none"/>
            </w:rPr>
          </w:pPr>
          <w:bookmarkStart w:id="1" w:name="_Toc430172363"/>
          <w:r w:rsidRPr="00172112">
            <w:rPr>
              <w:sz w:val="28"/>
              <w:u w:val="none"/>
            </w:rPr>
            <w:lastRenderedPageBreak/>
            <w:t>Оглавление</w:t>
          </w:r>
          <w:bookmarkEnd w:id="0"/>
          <w:bookmarkEnd w:id="1"/>
        </w:p>
        <w:tbl>
          <w:tblPr>
            <w:tblStyle w:val="aff8"/>
            <w:tblW w:w="0" w:type="auto"/>
            <w:tbl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  <w:insideH w:val="single" w:sz="4" w:space="0" w:color="C00000"/>
              <w:insideV w:val="single" w:sz="4" w:space="0" w:color="C00000"/>
            </w:tblBorders>
            <w:shd w:val="clear" w:color="auto" w:fill="FFE1E7"/>
            <w:tblLook w:val="04A0"/>
          </w:tblPr>
          <w:tblGrid>
            <w:gridCol w:w="9345"/>
          </w:tblGrid>
          <w:tr w:rsidR="00877EF5" w:rsidRPr="00174593" w:rsidTr="00A86E5F">
            <w:tc>
              <w:tcPr>
                <w:tcW w:w="93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1" w:themeFillTint="33"/>
              </w:tcPr>
              <w:p w:rsidR="00877EF5" w:rsidRPr="00174593" w:rsidRDefault="00877EF5" w:rsidP="00354395">
                <w:pPr>
                  <w:pStyle w:val="afffa"/>
                  <w:ind w:left="22" w:firstLine="0"/>
                  <w:rPr>
                    <w:color w:val="auto"/>
                  </w:rPr>
                </w:pPr>
              </w:p>
            </w:tc>
          </w:tr>
        </w:tbl>
        <w:p w:rsidR="00A0119B" w:rsidRDefault="00DC66C6">
          <w:pPr>
            <w:pStyle w:val="15"/>
            <w:rPr>
              <w:rFonts w:asciiTheme="minorHAnsi" w:eastAsiaTheme="minorEastAsia" w:hAnsiTheme="minorHAnsi"/>
              <w:noProof/>
              <w:szCs w:val="24"/>
              <w:lang w:eastAsia="ja-JP"/>
            </w:rPr>
          </w:pPr>
          <w:r w:rsidRPr="00DC66C6">
            <w:rPr>
              <w:rFonts w:cs="Times New Roman"/>
              <w:szCs w:val="24"/>
            </w:rPr>
            <w:fldChar w:fldCharType="begin"/>
          </w:r>
          <w:r w:rsidR="00172112" w:rsidRPr="00877EF5">
            <w:rPr>
              <w:rFonts w:cs="Times New Roman"/>
              <w:szCs w:val="24"/>
            </w:rPr>
            <w:instrText xml:space="preserve"> TOC \o "1-3" \h \z \u </w:instrText>
          </w:r>
          <w:r w:rsidRPr="00DC66C6">
            <w:rPr>
              <w:rFonts w:cs="Times New Roman"/>
              <w:szCs w:val="24"/>
            </w:rPr>
            <w:fldChar w:fldCharType="separate"/>
          </w:r>
          <w:r w:rsidR="00A0119B" w:rsidRPr="007A201A">
            <w:rPr>
              <w:noProof/>
            </w:rPr>
            <w:t>Оглавление</w:t>
          </w:r>
          <w:r w:rsidR="00A0119B">
            <w:rPr>
              <w:noProof/>
            </w:rPr>
            <w:tab/>
          </w:r>
          <w:r>
            <w:rPr>
              <w:noProof/>
            </w:rPr>
            <w:fldChar w:fldCharType="begin"/>
          </w:r>
          <w:r w:rsidR="00A0119B">
            <w:rPr>
              <w:noProof/>
            </w:rPr>
            <w:instrText xml:space="preserve"> PAGEREF _Toc430172363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665B79">
            <w:rPr>
              <w:noProof/>
            </w:rPr>
            <w:t>12</w:t>
          </w:r>
          <w:r>
            <w:rPr>
              <w:noProof/>
            </w:rPr>
            <w:fldChar w:fldCharType="end"/>
          </w:r>
        </w:p>
        <w:p w:rsidR="00A0119B" w:rsidRDefault="00A0119B">
          <w:pPr>
            <w:pStyle w:val="15"/>
            <w:rPr>
              <w:rFonts w:asciiTheme="minorHAnsi" w:eastAsiaTheme="minorEastAsia" w:hAnsiTheme="minorHAnsi"/>
              <w:noProof/>
              <w:szCs w:val="24"/>
              <w:lang w:eastAsia="ja-JP"/>
            </w:rPr>
          </w:pPr>
          <w:r>
            <w:rPr>
              <w:noProof/>
            </w:rPr>
            <w:t>Список сокращений</w:t>
          </w:r>
          <w:r>
            <w:rPr>
              <w:noProof/>
            </w:rPr>
            <w:tab/>
          </w:r>
          <w:r w:rsidR="00DC66C6">
            <w:rPr>
              <w:noProof/>
            </w:rPr>
            <w:fldChar w:fldCharType="begin"/>
          </w:r>
          <w:r>
            <w:rPr>
              <w:noProof/>
            </w:rPr>
            <w:instrText xml:space="preserve"> PAGEREF _Toc430172364 \h </w:instrText>
          </w:r>
          <w:r w:rsidR="00DC66C6">
            <w:rPr>
              <w:noProof/>
            </w:rPr>
          </w:r>
          <w:r w:rsidR="00DC66C6">
            <w:rPr>
              <w:noProof/>
            </w:rPr>
            <w:fldChar w:fldCharType="separate"/>
          </w:r>
          <w:r w:rsidR="00665B79">
            <w:rPr>
              <w:noProof/>
            </w:rPr>
            <w:t>14</w:t>
          </w:r>
          <w:r w:rsidR="00DC66C6">
            <w:rPr>
              <w:noProof/>
            </w:rPr>
            <w:fldChar w:fldCharType="end"/>
          </w:r>
        </w:p>
        <w:p w:rsidR="00A0119B" w:rsidRDefault="00A0119B">
          <w:pPr>
            <w:pStyle w:val="15"/>
            <w:rPr>
              <w:rFonts w:asciiTheme="minorHAnsi" w:eastAsiaTheme="minorEastAsia" w:hAnsiTheme="minorHAnsi"/>
              <w:noProof/>
              <w:szCs w:val="24"/>
              <w:lang w:eastAsia="ja-JP"/>
            </w:rPr>
          </w:pPr>
          <w:r>
            <w:rPr>
              <w:noProof/>
            </w:rPr>
            <w:t>Термины и определения</w:t>
          </w:r>
          <w:r>
            <w:rPr>
              <w:noProof/>
            </w:rPr>
            <w:tab/>
          </w:r>
          <w:r w:rsidR="00DC66C6">
            <w:rPr>
              <w:noProof/>
            </w:rPr>
            <w:fldChar w:fldCharType="begin"/>
          </w:r>
          <w:r>
            <w:rPr>
              <w:noProof/>
            </w:rPr>
            <w:instrText xml:space="preserve"> PAGEREF _Toc430172365 \h </w:instrText>
          </w:r>
          <w:r w:rsidR="00DC66C6">
            <w:rPr>
              <w:noProof/>
            </w:rPr>
          </w:r>
          <w:r w:rsidR="00DC66C6">
            <w:rPr>
              <w:noProof/>
            </w:rPr>
            <w:fldChar w:fldCharType="separate"/>
          </w:r>
          <w:r w:rsidR="00665B79">
            <w:rPr>
              <w:noProof/>
            </w:rPr>
            <w:t>15</w:t>
          </w:r>
          <w:r w:rsidR="00DC66C6">
            <w:rPr>
              <w:noProof/>
            </w:rPr>
            <w:fldChar w:fldCharType="end"/>
          </w:r>
        </w:p>
        <w:p w:rsidR="00A0119B" w:rsidRDefault="00A0119B">
          <w:pPr>
            <w:pStyle w:val="15"/>
            <w:rPr>
              <w:rFonts w:asciiTheme="minorHAnsi" w:eastAsiaTheme="minorEastAsia" w:hAnsiTheme="minorHAnsi"/>
              <w:noProof/>
              <w:szCs w:val="24"/>
              <w:lang w:eastAsia="ja-JP"/>
            </w:rPr>
          </w:pPr>
          <w:r>
            <w:rPr>
              <w:noProof/>
            </w:rPr>
            <w:t>1. Краткая информация по заболеванию или состоянию (группе заболеваний или состояний)</w:t>
          </w:r>
          <w:r>
            <w:rPr>
              <w:noProof/>
            </w:rPr>
            <w:tab/>
          </w:r>
          <w:r w:rsidR="00DC66C6">
            <w:rPr>
              <w:noProof/>
            </w:rPr>
            <w:fldChar w:fldCharType="begin"/>
          </w:r>
          <w:r>
            <w:rPr>
              <w:noProof/>
            </w:rPr>
            <w:instrText xml:space="preserve"> PAGEREF _Toc430172366 \h </w:instrText>
          </w:r>
          <w:r w:rsidR="00DC66C6">
            <w:rPr>
              <w:noProof/>
            </w:rPr>
          </w:r>
          <w:r w:rsidR="00DC66C6">
            <w:rPr>
              <w:noProof/>
            </w:rPr>
            <w:fldChar w:fldCharType="separate"/>
          </w:r>
          <w:r w:rsidR="00665B79">
            <w:rPr>
              <w:noProof/>
            </w:rPr>
            <w:t>16</w:t>
          </w:r>
          <w:r w:rsidR="00DC66C6">
            <w:rPr>
              <w:noProof/>
            </w:rPr>
            <w:fldChar w:fldCharType="end"/>
          </w:r>
        </w:p>
        <w:p w:rsidR="00A0119B" w:rsidRDefault="00A0119B">
          <w:pPr>
            <w:pStyle w:val="21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ja-JP"/>
            </w:rPr>
          </w:pPr>
          <w:r>
            <w:rPr>
              <w:noProof/>
            </w:rPr>
            <w:t xml:space="preserve">1.1 Определение </w:t>
          </w:r>
          <w:r w:rsidRPr="007A201A">
            <w:rPr>
              <w:noProof/>
              <w:color w:val="333333"/>
              <w:shd w:val="clear" w:color="auto" w:fill="FFFFFF"/>
            </w:rPr>
            <w:t>заболевания или состояния (группы заболеваний или состояний)</w:t>
          </w:r>
          <w:r>
            <w:rPr>
              <w:noProof/>
            </w:rPr>
            <w:tab/>
          </w:r>
          <w:r w:rsidR="00DC66C6">
            <w:rPr>
              <w:noProof/>
            </w:rPr>
            <w:fldChar w:fldCharType="begin"/>
          </w:r>
          <w:r>
            <w:rPr>
              <w:noProof/>
            </w:rPr>
            <w:instrText xml:space="preserve"> PAGEREF _Toc430172367 \h </w:instrText>
          </w:r>
          <w:r w:rsidR="00DC66C6">
            <w:rPr>
              <w:noProof/>
            </w:rPr>
          </w:r>
          <w:r w:rsidR="00DC66C6">
            <w:rPr>
              <w:noProof/>
            </w:rPr>
            <w:fldChar w:fldCharType="separate"/>
          </w:r>
          <w:r w:rsidR="00665B79">
            <w:rPr>
              <w:noProof/>
            </w:rPr>
            <w:t>16</w:t>
          </w:r>
          <w:r w:rsidR="00DC66C6">
            <w:rPr>
              <w:noProof/>
            </w:rPr>
            <w:fldChar w:fldCharType="end"/>
          </w:r>
        </w:p>
        <w:p w:rsidR="00A0119B" w:rsidRDefault="00A0119B">
          <w:pPr>
            <w:pStyle w:val="21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ja-JP"/>
            </w:rPr>
          </w:pPr>
          <w:r>
            <w:rPr>
              <w:noProof/>
            </w:rPr>
            <w:t xml:space="preserve">1.2 Этиология и патогенез </w:t>
          </w:r>
          <w:r w:rsidRPr="007A201A">
            <w:rPr>
              <w:noProof/>
              <w:color w:val="333333"/>
              <w:shd w:val="clear" w:color="auto" w:fill="FFFFFF"/>
            </w:rPr>
            <w:t>заболевания или состояния (группы заболеваний или состояний)</w:t>
          </w:r>
          <w:r>
            <w:rPr>
              <w:noProof/>
            </w:rPr>
            <w:tab/>
          </w:r>
          <w:r w:rsidR="00DC66C6">
            <w:rPr>
              <w:noProof/>
            </w:rPr>
            <w:fldChar w:fldCharType="begin"/>
          </w:r>
          <w:r>
            <w:rPr>
              <w:noProof/>
            </w:rPr>
            <w:instrText xml:space="preserve"> PAGEREF _Toc430172368 \h </w:instrText>
          </w:r>
          <w:r w:rsidR="00DC66C6">
            <w:rPr>
              <w:noProof/>
            </w:rPr>
          </w:r>
          <w:r w:rsidR="00DC66C6">
            <w:rPr>
              <w:noProof/>
            </w:rPr>
            <w:fldChar w:fldCharType="separate"/>
          </w:r>
          <w:r w:rsidR="00665B79">
            <w:rPr>
              <w:noProof/>
            </w:rPr>
            <w:t>16</w:t>
          </w:r>
          <w:r w:rsidR="00DC66C6">
            <w:rPr>
              <w:noProof/>
            </w:rPr>
            <w:fldChar w:fldCharType="end"/>
          </w:r>
        </w:p>
        <w:p w:rsidR="00A0119B" w:rsidRDefault="00A0119B">
          <w:pPr>
            <w:pStyle w:val="21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ja-JP"/>
            </w:rPr>
          </w:pPr>
          <w:r>
            <w:rPr>
              <w:noProof/>
            </w:rPr>
            <w:t xml:space="preserve">1.3 Эпидемиология </w:t>
          </w:r>
          <w:r w:rsidRPr="007A201A">
            <w:rPr>
              <w:noProof/>
              <w:color w:val="333333"/>
              <w:shd w:val="clear" w:color="auto" w:fill="FFFFFF"/>
            </w:rPr>
            <w:t>заболевания или состояния (группы заболеваний или состояний)</w:t>
          </w:r>
          <w:r>
            <w:rPr>
              <w:noProof/>
            </w:rPr>
            <w:tab/>
          </w:r>
          <w:r w:rsidR="00DC66C6">
            <w:rPr>
              <w:noProof/>
            </w:rPr>
            <w:fldChar w:fldCharType="begin"/>
          </w:r>
          <w:r>
            <w:rPr>
              <w:noProof/>
            </w:rPr>
            <w:instrText xml:space="preserve"> PAGEREF _Toc430172369 \h </w:instrText>
          </w:r>
          <w:r w:rsidR="00DC66C6">
            <w:rPr>
              <w:noProof/>
            </w:rPr>
          </w:r>
          <w:r w:rsidR="00DC66C6">
            <w:rPr>
              <w:noProof/>
            </w:rPr>
            <w:fldChar w:fldCharType="separate"/>
          </w:r>
          <w:r w:rsidR="00665B79">
            <w:rPr>
              <w:noProof/>
            </w:rPr>
            <w:t>16</w:t>
          </w:r>
          <w:r w:rsidR="00DC66C6">
            <w:rPr>
              <w:noProof/>
            </w:rPr>
            <w:fldChar w:fldCharType="end"/>
          </w:r>
        </w:p>
        <w:p w:rsidR="00A0119B" w:rsidRDefault="00A0119B">
          <w:pPr>
            <w:pStyle w:val="21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ja-JP"/>
            </w:rPr>
          </w:pPr>
          <w:r>
            <w:rPr>
              <w:noProof/>
            </w:rPr>
            <w:t xml:space="preserve">1.4 </w:t>
          </w:r>
          <w:r w:rsidRPr="007A201A">
            <w:rPr>
              <w:noProof/>
              <w:color w:val="333333"/>
              <w:shd w:val="clear" w:color="auto" w:fill="FFFFFF"/>
            </w:rPr>
            <w:t>Особенности кодирования заболевания или состояния (группы заболеваний или состояний) по Международной статистической классификации болезней и проблем, связанных со здоровьем</w:t>
          </w:r>
          <w:r>
            <w:rPr>
              <w:noProof/>
            </w:rPr>
            <w:tab/>
          </w:r>
          <w:r w:rsidR="00DC66C6">
            <w:rPr>
              <w:noProof/>
            </w:rPr>
            <w:fldChar w:fldCharType="begin"/>
          </w:r>
          <w:r>
            <w:rPr>
              <w:noProof/>
            </w:rPr>
            <w:instrText xml:space="preserve"> PAGEREF _Toc430172370 \h </w:instrText>
          </w:r>
          <w:r w:rsidR="00DC66C6">
            <w:rPr>
              <w:noProof/>
            </w:rPr>
          </w:r>
          <w:r w:rsidR="00DC66C6">
            <w:rPr>
              <w:noProof/>
            </w:rPr>
            <w:fldChar w:fldCharType="separate"/>
          </w:r>
          <w:r w:rsidR="00665B79">
            <w:rPr>
              <w:noProof/>
            </w:rPr>
            <w:t>17</w:t>
          </w:r>
          <w:r w:rsidR="00DC66C6">
            <w:rPr>
              <w:noProof/>
            </w:rPr>
            <w:fldChar w:fldCharType="end"/>
          </w:r>
        </w:p>
        <w:p w:rsidR="00A0119B" w:rsidRDefault="00A0119B">
          <w:pPr>
            <w:pStyle w:val="21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ja-JP"/>
            </w:rPr>
          </w:pPr>
          <w:r>
            <w:rPr>
              <w:noProof/>
            </w:rPr>
            <w:t xml:space="preserve">1.5 Классификация </w:t>
          </w:r>
          <w:r w:rsidRPr="007A201A">
            <w:rPr>
              <w:noProof/>
              <w:color w:val="333333"/>
              <w:shd w:val="clear" w:color="auto" w:fill="FFFFFF"/>
            </w:rPr>
            <w:t>заболевания или состояния (группы заболеваний или состояний)</w:t>
          </w:r>
          <w:r>
            <w:rPr>
              <w:noProof/>
            </w:rPr>
            <w:tab/>
          </w:r>
          <w:r w:rsidR="00DC66C6">
            <w:rPr>
              <w:noProof/>
            </w:rPr>
            <w:fldChar w:fldCharType="begin"/>
          </w:r>
          <w:r>
            <w:rPr>
              <w:noProof/>
            </w:rPr>
            <w:instrText xml:space="preserve"> PAGEREF _Toc430172371 \h </w:instrText>
          </w:r>
          <w:r w:rsidR="00DC66C6">
            <w:rPr>
              <w:noProof/>
            </w:rPr>
          </w:r>
          <w:r w:rsidR="00DC66C6">
            <w:rPr>
              <w:noProof/>
            </w:rPr>
            <w:fldChar w:fldCharType="separate"/>
          </w:r>
          <w:r w:rsidR="00665B79">
            <w:rPr>
              <w:noProof/>
            </w:rPr>
            <w:t>17</w:t>
          </w:r>
          <w:r w:rsidR="00DC66C6">
            <w:rPr>
              <w:noProof/>
            </w:rPr>
            <w:fldChar w:fldCharType="end"/>
          </w:r>
        </w:p>
        <w:p w:rsidR="00A0119B" w:rsidRDefault="00A0119B">
          <w:pPr>
            <w:pStyle w:val="21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ja-JP"/>
            </w:rPr>
          </w:pPr>
          <w:r>
            <w:rPr>
              <w:noProof/>
            </w:rPr>
            <w:t xml:space="preserve">1.6 Клиническая картина </w:t>
          </w:r>
          <w:r w:rsidRPr="007A201A">
            <w:rPr>
              <w:noProof/>
              <w:color w:val="333333"/>
              <w:shd w:val="clear" w:color="auto" w:fill="FFFFFF"/>
            </w:rPr>
            <w:t>заболевания или состояния (группы заболеваний или состояний)</w:t>
          </w:r>
          <w:r>
            <w:rPr>
              <w:noProof/>
            </w:rPr>
            <w:tab/>
          </w:r>
          <w:r w:rsidR="00DC66C6">
            <w:rPr>
              <w:noProof/>
            </w:rPr>
            <w:fldChar w:fldCharType="begin"/>
          </w:r>
          <w:r>
            <w:rPr>
              <w:noProof/>
            </w:rPr>
            <w:instrText xml:space="preserve"> PAGEREF _Toc430172372 \h </w:instrText>
          </w:r>
          <w:r w:rsidR="00DC66C6">
            <w:rPr>
              <w:noProof/>
            </w:rPr>
          </w:r>
          <w:r w:rsidR="00DC66C6">
            <w:rPr>
              <w:noProof/>
            </w:rPr>
            <w:fldChar w:fldCharType="separate"/>
          </w:r>
          <w:r w:rsidR="00665B79">
            <w:rPr>
              <w:noProof/>
            </w:rPr>
            <w:t>17</w:t>
          </w:r>
          <w:r w:rsidR="00DC66C6">
            <w:rPr>
              <w:noProof/>
            </w:rPr>
            <w:fldChar w:fldCharType="end"/>
          </w:r>
        </w:p>
        <w:p w:rsidR="00A0119B" w:rsidRDefault="00A0119B">
          <w:pPr>
            <w:pStyle w:val="15"/>
            <w:rPr>
              <w:rFonts w:asciiTheme="minorHAnsi" w:eastAsiaTheme="minorEastAsia" w:hAnsiTheme="minorHAnsi"/>
              <w:noProof/>
              <w:szCs w:val="24"/>
              <w:lang w:eastAsia="ja-JP"/>
            </w:rPr>
          </w:pPr>
          <w:r>
            <w:rPr>
              <w:noProof/>
            </w:rPr>
            <w:t>2. Диагностика заболевания или состояния (группы заболеваний или состояний), медицинские показания и противопоказания к применению методов диагностики</w:t>
          </w:r>
          <w:r>
            <w:rPr>
              <w:noProof/>
            </w:rPr>
            <w:tab/>
          </w:r>
          <w:r w:rsidR="00DC66C6">
            <w:rPr>
              <w:noProof/>
            </w:rPr>
            <w:fldChar w:fldCharType="begin"/>
          </w:r>
          <w:r>
            <w:rPr>
              <w:noProof/>
            </w:rPr>
            <w:instrText xml:space="preserve"> PAGEREF _Toc430172373 \h </w:instrText>
          </w:r>
          <w:r w:rsidR="00DC66C6">
            <w:rPr>
              <w:noProof/>
            </w:rPr>
          </w:r>
          <w:r w:rsidR="00DC66C6">
            <w:rPr>
              <w:noProof/>
            </w:rPr>
            <w:fldChar w:fldCharType="separate"/>
          </w:r>
          <w:r w:rsidR="00665B79">
            <w:rPr>
              <w:noProof/>
            </w:rPr>
            <w:t>17</w:t>
          </w:r>
          <w:r w:rsidR="00DC66C6">
            <w:rPr>
              <w:noProof/>
            </w:rPr>
            <w:fldChar w:fldCharType="end"/>
          </w:r>
        </w:p>
        <w:p w:rsidR="00A0119B" w:rsidRDefault="00A0119B">
          <w:pPr>
            <w:pStyle w:val="21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ja-JP"/>
            </w:rPr>
          </w:pPr>
          <w:r w:rsidRPr="007A201A">
            <w:rPr>
              <w:noProof/>
            </w:rPr>
            <w:t>Диагностика периорального дерматита основывается на анализе анамнеза и клинических проявлений.</w:t>
          </w:r>
          <w:r>
            <w:rPr>
              <w:noProof/>
            </w:rPr>
            <w:tab/>
          </w:r>
          <w:r w:rsidR="00DC66C6">
            <w:rPr>
              <w:noProof/>
            </w:rPr>
            <w:fldChar w:fldCharType="begin"/>
          </w:r>
          <w:r>
            <w:rPr>
              <w:noProof/>
            </w:rPr>
            <w:instrText xml:space="preserve"> PAGEREF _Toc430172374 \h </w:instrText>
          </w:r>
          <w:r w:rsidR="00DC66C6">
            <w:rPr>
              <w:noProof/>
            </w:rPr>
          </w:r>
          <w:r w:rsidR="00DC66C6">
            <w:rPr>
              <w:noProof/>
            </w:rPr>
            <w:fldChar w:fldCharType="separate"/>
          </w:r>
          <w:r w:rsidR="00665B79">
            <w:rPr>
              <w:noProof/>
            </w:rPr>
            <w:t>17</w:t>
          </w:r>
          <w:r w:rsidR="00DC66C6">
            <w:rPr>
              <w:noProof/>
            </w:rPr>
            <w:fldChar w:fldCharType="end"/>
          </w:r>
        </w:p>
        <w:p w:rsidR="00A0119B" w:rsidRDefault="00A0119B">
          <w:pPr>
            <w:pStyle w:val="21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ja-JP"/>
            </w:rPr>
          </w:pPr>
          <w:r>
            <w:rPr>
              <w:noProof/>
            </w:rPr>
            <w:t>2.1 Жалобы и анамнез</w:t>
          </w:r>
          <w:r>
            <w:rPr>
              <w:noProof/>
            </w:rPr>
            <w:tab/>
          </w:r>
          <w:r w:rsidR="00DC66C6">
            <w:rPr>
              <w:noProof/>
            </w:rPr>
            <w:fldChar w:fldCharType="begin"/>
          </w:r>
          <w:r>
            <w:rPr>
              <w:noProof/>
            </w:rPr>
            <w:instrText xml:space="preserve"> PAGEREF _Toc430172375 \h </w:instrText>
          </w:r>
          <w:r w:rsidR="00DC66C6">
            <w:rPr>
              <w:noProof/>
            </w:rPr>
          </w:r>
          <w:r w:rsidR="00DC66C6">
            <w:rPr>
              <w:noProof/>
            </w:rPr>
            <w:fldChar w:fldCharType="separate"/>
          </w:r>
          <w:r w:rsidR="00665B79">
            <w:rPr>
              <w:noProof/>
            </w:rPr>
            <w:t>18</w:t>
          </w:r>
          <w:r w:rsidR="00DC66C6">
            <w:rPr>
              <w:noProof/>
            </w:rPr>
            <w:fldChar w:fldCharType="end"/>
          </w:r>
        </w:p>
        <w:p w:rsidR="00A0119B" w:rsidRDefault="00A0119B">
          <w:pPr>
            <w:pStyle w:val="21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ja-JP"/>
            </w:rPr>
          </w:pPr>
          <w:r>
            <w:rPr>
              <w:noProof/>
            </w:rPr>
            <w:t>2.2 Физикальное обследование</w:t>
          </w:r>
          <w:r>
            <w:rPr>
              <w:noProof/>
            </w:rPr>
            <w:tab/>
          </w:r>
          <w:r w:rsidR="00DC66C6">
            <w:rPr>
              <w:noProof/>
            </w:rPr>
            <w:fldChar w:fldCharType="begin"/>
          </w:r>
          <w:r>
            <w:rPr>
              <w:noProof/>
            </w:rPr>
            <w:instrText xml:space="preserve"> PAGEREF _Toc430172376 \h </w:instrText>
          </w:r>
          <w:r w:rsidR="00DC66C6">
            <w:rPr>
              <w:noProof/>
            </w:rPr>
          </w:r>
          <w:r w:rsidR="00DC66C6">
            <w:rPr>
              <w:noProof/>
            </w:rPr>
            <w:fldChar w:fldCharType="separate"/>
          </w:r>
          <w:r w:rsidR="00665B79">
            <w:rPr>
              <w:noProof/>
            </w:rPr>
            <w:t>18</w:t>
          </w:r>
          <w:r w:rsidR="00DC66C6">
            <w:rPr>
              <w:noProof/>
            </w:rPr>
            <w:fldChar w:fldCharType="end"/>
          </w:r>
        </w:p>
        <w:p w:rsidR="00A0119B" w:rsidRDefault="00A0119B">
          <w:pPr>
            <w:pStyle w:val="21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ja-JP"/>
            </w:rPr>
          </w:pPr>
          <w:r>
            <w:rPr>
              <w:noProof/>
            </w:rPr>
            <w:t>2.3 Лабораторные диагностические исследования</w:t>
          </w:r>
          <w:r>
            <w:rPr>
              <w:noProof/>
            </w:rPr>
            <w:tab/>
          </w:r>
          <w:r w:rsidR="00DC66C6">
            <w:rPr>
              <w:noProof/>
            </w:rPr>
            <w:fldChar w:fldCharType="begin"/>
          </w:r>
          <w:r>
            <w:rPr>
              <w:noProof/>
            </w:rPr>
            <w:instrText xml:space="preserve"> PAGEREF _Toc430172377 \h </w:instrText>
          </w:r>
          <w:r w:rsidR="00DC66C6">
            <w:rPr>
              <w:noProof/>
            </w:rPr>
          </w:r>
          <w:r w:rsidR="00DC66C6">
            <w:rPr>
              <w:noProof/>
            </w:rPr>
            <w:fldChar w:fldCharType="separate"/>
          </w:r>
          <w:r w:rsidR="00665B79">
            <w:rPr>
              <w:noProof/>
            </w:rPr>
            <w:t>18</w:t>
          </w:r>
          <w:r w:rsidR="00DC66C6">
            <w:rPr>
              <w:noProof/>
            </w:rPr>
            <w:fldChar w:fldCharType="end"/>
          </w:r>
        </w:p>
        <w:p w:rsidR="00A0119B" w:rsidRDefault="00A0119B">
          <w:pPr>
            <w:pStyle w:val="21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ja-JP"/>
            </w:rPr>
          </w:pPr>
          <w:r>
            <w:rPr>
              <w:noProof/>
            </w:rPr>
            <w:t>2.4 Инструментальные диагностические исследования</w:t>
          </w:r>
          <w:r>
            <w:rPr>
              <w:noProof/>
            </w:rPr>
            <w:tab/>
          </w:r>
          <w:r w:rsidR="00DC66C6">
            <w:rPr>
              <w:noProof/>
            </w:rPr>
            <w:fldChar w:fldCharType="begin"/>
          </w:r>
          <w:r>
            <w:rPr>
              <w:noProof/>
            </w:rPr>
            <w:instrText xml:space="preserve"> PAGEREF _Toc430172378 \h </w:instrText>
          </w:r>
          <w:r w:rsidR="00DC66C6">
            <w:rPr>
              <w:noProof/>
            </w:rPr>
          </w:r>
          <w:r w:rsidR="00DC66C6">
            <w:rPr>
              <w:noProof/>
            </w:rPr>
            <w:fldChar w:fldCharType="separate"/>
          </w:r>
          <w:r w:rsidR="00665B79">
            <w:rPr>
              <w:noProof/>
            </w:rPr>
            <w:t>18</w:t>
          </w:r>
          <w:r w:rsidR="00DC66C6">
            <w:rPr>
              <w:noProof/>
            </w:rPr>
            <w:fldChar w:fldCharType="end"/>
          </w:r>
        </w:p>
        <w:p w:rsidR="00A0119B" w:rsidRDefault="00A0119B">
          <w:pPr>
            <w:pStyle w:val="21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ja-JP"/>
            </w:rPr>
          </w:pPr>
          <w:r>
            <w:rPr>
              <w:noProof/>
            </w:rPr>
            <w:t>2.5 Иные диагностические исследования</w:t>
          </w:r>
          <w:r>
            <w:rPr>
              <w:noProof/>
            </w:rPr>
            <w:tab/>
          </w:r>
          <w:r w:rsidR="00DC66C6">
            <w:rPr>
              <w:noProof/>
            </w:rPr>
            <w:fldChar w:fldCharType="begin"/>
          </w:r>
          <w:r>
            <w:rPr>
              <w:noProof/>
            </w:rPr>
            <w:instrText xml:space="preserve"> PAGEREF _Toc430172379 \h </w:instrText>
          </w:r>
          <w:r w:rsidR="00DC66C6">
            <w:rPr>
              <w:noProof/>
            </w:rPr>
          </w:r>
          <w:r w:rsidR="00DC66C6">
            <w:rPr>
              <w:noProof/>
            </w:rPr>
            <w:fldChar w:fldCharType="separate"/>
          </w:r>
          <w:r w:rsidR="00665B79">
            <w:rPr>
              <w:noProof/>
            </w:rPr>
            <w:t>18</w:t>
          </w:r>
          <w:r w:rsidR="00DC66C6">
            <w:rPr>
              <w:noProof/>
            </w:rPr>
            <w:fldChar w:fldCharType="end"/>
          </w:r>
        </w:p>
        <w:p w:rsidR="00A0119B" w:rsidRDefault="00A0119B">
          <w:pPr>
            <w:pStyle w:val="15"/>
            <w:rPr>
              <w:rFonts w:asciiTheme="minorHAnsi" w:eastAsiaTheme="minorEastAsia" w:hAnsiTheme="minorHAnsi"/>
              <w:noProof/>
              <w:szCs w:val="24"/>
              <w:lang w:eastAsia="ja-JP"/>
            </w:rPr>
          </w:pPr>
          <w:r>
            <w:rPr>
              <w:noProof/>
            </w:rPr>
            <w:t>3. Лечение, включая медикаментозную и немедикаментозную терапии, диетотерапию, обезболивание, медицинские показания и противопоказания к применению методов лечения</w:t>
          </w:r>
          <w:r>
            <w:rPr>
              <w:noProof/>
            </w:rPr>
            <w:tab/>
          </w:r>
          <w:r w:rsidR="00DC66C6">
            <w:rPr>
              <w:noProof/>
            </w:rPr>
            <w:fldChar w:fldCharType="begin"/>
          </w:r>
          <w:r>
            <w:rPr>
              <w:noProof/>
            </w:rPr>
            <w:instrText xml:space="preserve"> PAGEREF _Toc430172380 \h </w:instrText>
          </w:r>
          <w:r w:rsidR="00DC66C6">
            <w:rPr>
              <w:noProof/>
            </w:rPr>
          </w:r>
          <w:r w:rsidR="00DC66C6">
            <w:rPr>
              <w:noProof/>
            </w:rPr>
            <w:fldChar w:fldCharType="separate"/>
          </w:r>
          <w:r w:rsidR="00665B79">
            <w:rPr>
              <w:noProof/>
            </w:rPr>
            <w:t>18</w:t>
          </w:r>
          <w:r w:rsidR="00DC66C6">
            <w:rPr>
              <w:noProof/>
            </w:rPr>
            <w:fldChar w:fldCharType="end"/>
          </w:r>
        </w:p>
        <w:p w:rsidR="00A0119B" w:rsidRPr="00782DBD" w:rsidRDefault="00A0119B" w:rsidP="00782DBD">
          <w:pPr>
            <w:pStyle w:val="21"/>
            <w:rPr>
              <w:rFonts w:eastAsia="Times New Roman"/>
              <w:noProof/>
            </w:rPr>
          </w:pPr>
          <w:r w:rsidRPr="007A201A">
            <w:rPr>
              <w:rFonts w:eastAsia="Times New Roman"/>
              <w:noProof/>
            </w:rPr>
            <w:t>3.1 Консервативное лечение</w:t>
          </w:r>
          <w:r>
            <w:rPr>
              <w:noProof/>
            </w:rPr>
            <w:tab/>
          </w:r>
          <w:r w:rsidR="00DC66C6">
            <w:rPr>
              <w:noProof/>
            </w:rPr>
            <w:fldChar w:fldCharType="begin"/>
          </w:r>
          <w:r>
            <w:rPr>
              <w:noProof/>
            </w:rPr>
            <w:instrText xml:space="preserve"> PAGEREF _Toc430172381 \h </w:instrText>
          </w:r>
          <w:r w:rsidR="00DC66C6">
            <w:rPr>
              <w:noProof/>
            </w:rPr>
          </w:r>
          <w:r w:rsidR="00DC66C6">
            <w:rPr>
              <w:noProof/>
            </w:rPr>
            <w:fldChar w:fldCharType="separate"/>
          </w:r>
          <w:r w:rsidR="00665B79">
            <w:rPr>
              <w:noProof/>
            </w:rPr>
            <w:t>18</w:t>
          </w:r>
          <w:r w:rsidR="00DC66C6">
            <w:rPr>
              <w:noProof/>
            </w:rPr>
            <w:fldChar w:fldCharType="end"/>
          </w:r>
        </w:p>
        <w:p w:rsidR="00A0119B" w:rsidRDefault="00A0119B">
          <w:pPr>
            <w:pStyle w:val="15"/>
            <w:rPr>
              <w:rFonts w:asciiTheme="minorHAnsi" w:eastAsiaTheme="minorEastAsia" w:hAnsiTheme="minorHAnsi"/>
              <w:noProof/>
              <w:szCs w:val="24"/>
              <w:lang w:eastAsia="ja-JP"/>
            </w:rPr>
          </w:pPr>
          <w:r>
            <w:rPr>
              <w:noProof/>
            </w:rPr>
            <w:t>4. Медицинская реабилитация, медицинские показания и противопоказания к применению методов реабилитации</w:t>
          </w:r>
          <w:r>
            <w:rPr>
              <w:noProof/>
            </w:rPr>
            <w:tab/>
          </w:r>
          <w:r w:rsidR="00DC66C6">
            <w:rPr>
              <w:noProof/>
            </w:rPr>
            <w:fldChar w:fldCharType="begin"/>
          </w:r>
          <w:r>
            <w:rPr>
              <w:noProof/>
            </w:rPr>
            <w:instrText xml:space="preserve"> PAGEREF _Toc430172382 \h </w:instrText>
          </w:r>
          <w:r w:rsidR="00DC66C6">
            <w:rPr>
              <w:noProof/>
            </w:rPr>
          </w:r>
          <w:r w:rsidR="00DC66C6">
            <w:rPr>
              <w:noProof/>
            </w:rPr>
            <w:fldChar w:fldCharType="separate"/>
          </w:r>
          <w:r w:rsidR="00665B79">
            <w:rPr>
              <w:noProof/>
            </w:rPr>
            <w:t>21</w:t>
          </w:r>
          <w:r w:rsidR="00DC66C6">
            <w:rPr>
              <w:noProof/>
            </w:rPr>
            <w:fldChar w:fldCharType="end"/>
          </w:r>
        </w:p>
        <w:p w:rsidR="00A0119B" w:rsidRDefault="00A0119B">
          <w:pPr>
            <w:pStyle w:val="15"/>
            <w:rPr>
              <w:rFonts w:asciiTheme="minorHAnsi" w:eastAsiaTheme="minorEastAsia" w:hAnsiTheme="minorHAnsi"/>
              <w:noProof/>
              <w:szCs w:val="24"/>
              <w:lang w:eastAsia="ja-JP"/>
            </w:rPr>
          </w:pPr>
          <w:r>
            <w:rPr>
              <w:noProof/>
            </w:rPr>
            <w:lastRenderedPageBreak/>
            <w:t>5. Профилактика и диспансерное наблюдение, медицинские показания и противопоказания к применению методов профилактики</w:t>
          </w:r>
          <w:r>
            <w:rPr>
              <w:noProof/>
            </w:rPr>
            <w:tab/>
          </w:r>
          <w:r w:rsidR="00DC66C6">
            <w:rPr>
              <w:noProof/>
            </w:rPr>
            <w:fldChar w:fldCharType="begin"/>
          </w:r>
          <w:r>
            <w:rPr>
              <w:noProof/>
            </w:rPr>
            <w:instrText xml:space="preserve"> PAGEREF _Toc430172384 \h </w:instrText>
          </w:r>
          <w:r w:rsidR="00DC66C6">
            <w:rPr>
              <w:noProof/>
            </w:rPr>
          </w:r>
          <w:r w:rsidR="00DC66C6">
            <w:rPr>
              <w:noProof/>
            </w:rPr>
            <w:fldChar w:fldCharType="separate"/>
          </w:r>
          <w:r w:rsidR="00665B79">
            <w:rPr>
              <w:noProof/>
            </w:rPr>
            <w:t>21</w:t>
          </w:r>
          <w:r w:rsidR="00DC66C6">
            <w:rPr>
              <w:noProof/>
            </w:rPr>
            <w:fldChar w:fldCharType="end"/>
          </w:r>
        </w:p>
        <w:p w:rsidR="00A0119B" w:rsidRDefault="00A0119B">
          <w:pPr>
            <w:pStyle w:val="15"/>
            <w:rPr>
              <w:rFonts w:asciiTheme="minorHAnsi" w:eastAsiaTheme="minorEastAsia" w:hAnsiTheme="minorHAnsi"/>
              <w:noProof/>
              <w:szCs w:val="24"/>
              <w:lang w:eastAsia="ja-JP"/>
            </w:rPr>
          </w:pPr>
          <w:r>
            <w:rPr>
              <w:noProof/>
            </w:rPr>
            <w:t>6. Организация медицинской помощи</w:t>
          </w:r>
          <w:r>
            <w:rPr>
              <w:noProof/>
            </w:rPr>
            <w:tab/>
          </w:r>
          <w:r w:rsidR="00DC66C6">
            <w:rPr>
              <w:noProof/>
            </w:rPr>
            <w:fldChar w:fldCharType="begin"/>
          </w:r>
          <w:r>
            <w:rPr>
              <w:noProof/>
            </w:rPr>
            <w:instrText xml:space="preserve"> PAGEREF _Toc430172385 \h </w:instrText>
          </w:r>
          <w:r w:rsidR="00DC66C6">
            <w:rPr>
              <w:noProof/>
            </w:rPr>
          </w:r>
          <w:r w:rsidR="00DC66C6">
            <w:rPr>
              <w:noProof/>
            </w:rPr>
            <w:fldChar w:fldCharType="separate"/>
          </w:r>
          <w:r w:rsidR="00665B79">
            <w:rPr>
              <w:noProof/>
            </w:rPr>
            <w:t>21</w:t>
          </w:r>
          <w:r w:rsidR="00DC66C6">
            <w:rPr>
              <w:noProof/>
            </w:rPr>
            <w:fldChar w:fldCharType="end"/>
          </w:r>
        </w:p>
        <w:p w:rsidR="00A0119B" w:rsidRDefault="00A0119B">
          <w:pPr>
            <w:pStyle w:val="15"/>
            <w:rPr>
              <w:rFonts w:asciiTheme="minorHAnsi" w:eastAsiaTheme="minorEastAsia" w:hAnsiTheme="minorHAnsi"/>
              <w:noProof/>
              <w:szCs w:val="24"/>
              <w:lang w:eastAsia="ja-JP"/>
            </w:rPr>
          </w:pPr>
          <w:r>
            <w:rPr>
              <w:noProof/>
            </w:rPr>
            <w:t>7. Дополнительная информация (в том числе факторы, влияющие на исход заболевания или состояния)</w:t>
          </w:r>
          <w:r>
            <w:rPr>
              <w:noProof/>
            </w:rPr>
            <w:tab/>
          </w:r>
          <w:r w:rsidR="00DC66C6">
            <w:rPr>
              <w:noProof/>
            </w:rPr>
            <w:fldChar w:fldCharType="begin"/>
          </w:r>
          <w:r>
            <w:rPr>
              <w:noProof/>
            </w:rPr>
            <w:instrText xml:space="preserve"> PAGEREF _Toc430172387 \h </w:instrText>
          </w:r>
          <w:r w:rsidR="00DC66C6">
            <w:rPr>
              <w:noProof/>
            </w:rPr>
          </w:r>
          <w:r w:rsidR="00DC66C6">
            <w:rPr>
              <w:noProof/>
            </w:rPr>
            <w:fldChar w:fldCharType="separate"/>
          </w:r>
          <w:r w:rsidR="00665B79">
            <w:rPr>
              <w:noProof/>
            </w:rPr>
            <w:t>21</w:t>
          </w:r>
          <w:r w:rsidR="00DC66C6">
            <w:rPr>
              <w:noProof/>
            </w:rPr>
            <w:fldChar w:fldCharType="end"/>
          </w:r>
        </w:p>
        <w:p w:rsidR="00A0119B" w:rsidRDefault="00A0119B">
          <w:pPr>
            <w:pStyle w:val="15"/>
            <w:rPr>
              <w:rFonts w:asciiTheme="minorHAnsi" w:eastAsiaTheme="minorEastAsia" w:hAnsiTheme="minorHAnsi"/>
              <w:noProof/>
              <w:szCs w:val="24"/>
              <w:lang w:eastAsia="ja-JP"/>
            </w:rPr>
          </w:pPr>
          <w:r>
            <w:rPr>
              <w:noProof/>
            </w:rPr>
            <w:t>Критерии оценки качества медицинской помощи</w:t>
          </w:r>
          <w:r>
            <w:rPr>
              <w:noProof/>
            </w:rPr>
            <w:tab/>
          </w:r>
          <w:r w:rsidR="00DC66C6">
            <w:rPr>
              <w:noProof/>
            </w:rPr>
            <w:fldChar w:fldCharType="begin"/>
          </w:r>
          <w:r>
            <w:rPr>
              <w:noProof/>
            </w:rPr>
            <w:instrText xml:space="preserve"> PAGEREF _Toc430172388 \h </w:instrText>
          </w:r>
          <w:r w:rsidR="00DC66C6">
            <w:rPr>
              <w:noProof/>
            </w:rPr>
          </w:r>
          <w:r w:rsidR="00DC66C6">
            <w:rPr>
              <w:noProof/>
            </w:rPr>
            <w:fldChar w:fldCharType="separate"/>
          </w:r>
          <w:r w:rsidR="00665B79">
            <w:rPr>
              <w:noProof/>
            </w:rPr>
            <w:t>21</w:t>
          </w:r>
          <w:r w:rsidR="00DC66C6">
            <w:rPr>
              <w:noProof/>
            </w:rPr>
            <w:fldChar w:fldCharType="end"/>
          </w:r>
        </w:p>
        <w:p w:rsidR="00A0119B" w:rsidRDefault="00A0119B">
          <w:pPr>
            <w:pStyle w:val="15"/>
            <w:rPr>
              <w:rFonts w:asciiTheme="minorHAnsi" w:eastAsiaTheme="minorEastAsia" w:hAnsiTheme="minorHAnsi"/>
              <w:noProof/>
              <w:szCs w:val="24"/>
              <w:lang w:eastAsia="ja-JP"/>
            </w:rPr>
          </w:pPr>
          <w:r>
            <w:rPr>
              <w:noProof/>
            </w:rPr>
            <w:t>Список литературы</w:t>
          </w:r>
          <w:r>
            <w:rPr>
              <w:noProof/>
            </w:rPr>
            <w:tab/>
          </w:r>
          <w:r w:rsidR="00DC66C6">
            <w:rPr>
              <w:noProof/>
            </w:rPr>
            <w:fldChar w:fldCharType="begin"/>
          </w:r>
          <w:r>
            <w:rPr>
              <w:noProof/>
            </w:rPr>
            <w:instrText xml:space="preserve"> PAGEREF _Toc430172389 \h </w:instrText>
          </w:r>
          <w:r w:rsidR="00DC66C6">
            <w:rPr>
              <w:noProof/>
            </w:rPr>
          </w:r>
          <w:r w:rsidR="00DC66C6">
            <w:rPr>
              <w:noProof/>
            </w:rPr>
            <w:fldChar w:fldCharType="separate"/>
          </w:r>
          <w:r w:rsidR="00665B79">
            <w:rPr>
              <w:noProof/>
            </w:rPr>
            <w:t>22</w:t>
          </w:r>
          <w:r w:rsidR="00DC66C6">
            <w:rPr>
              <w:noProof/>
            </w:rPr>
            <w:fldChar w:fldCharType="end"/>
          </w:r>
        </w:p>
        <w:p w:rsidR="00A0119B" w:rsidRDefault="00A0119B">
          <w:pPr>
            <w:pStyle w:val="15"/>
            <w:rPr>
              <w:rFonts w:asciiTheme="minorHAnsi" w:eastAsiaTheme="minorEastAsia" w:hAnsiTheme="minorHAnsi"/>
              <w:noProof/>
              <w:szCs w:val="24"/>
              <w:lang w:eastAsia="ja-JP"/>
            </w:rPr>
          </w:pPr>
          <w:r>
            <w:rPr>
              <w:noProof/>
            </w:rPr>
            <w:t>Приложение А1. Состав рабочей группы по разработке и пересмотру клинических рекомендаций</w:t>
          </w:r>
          <w:r>
            <w:rPr>
              <w:noProof/>
            </w:rPr>
            <w:tab/>
          </w:r>
          <w:r w:rsidR="00DC66C6">
            <w:rPr>
              <w:noProof/>
            </w:rPr>
            <w:fldChar w:fldCharType="begin"/>
          </w:r>
          <w:r>
            <w:rPr>
              <w:noProof/>
            </w:rPr>
            <w:instrText xml:space="preserve"> PAGEREF _Toc430172390 \h </w:instrText>
          </w:r>
          <w:r w:rsidR="00DC66C6">
            <w:rPr>
              <w:noProof/>
            </w:rPr>
          </w:r>
          <w:r w:rsidR="00DC66C6">
            <w:rPr>
              <w:noProof/>
            </w:rPr>
            <w:fldChar w:fldCharType="separate"/>
          </w:r>
          <w:r w:rsidR="00665B79">
            <w:rPr>
              <w:noProof/>
            </w:rPr>
            <w:t>24</w:t>
          </w:r>
          <w:r w:rsidR="00DC66C6">
            <w:rPr>
              <w:noProof/>
            </w:rPr>
            <w:fldChar w:fldCharType="end"/>
          </w:r>
        </w:p>
        <w:p w:rsidR="00A0119B" w:rsidRDefault="00A0119B">
          <w:pPr>
            <w:pStyle w:val="15"/>
            <w:rPr>
              <w:rFonts w:asciiTheme="minorHAnsi" w:eastAsiaTheme="minorEastAsia" w:hAnsiTheme="minorHAnsi"/>
              <w:noProof/>
              <w:szCs w:val="24"/>
              <w:lang w:eastAsia="ja-JP"/>
            </w:rPr>
          </w:pPr>
          <w:r>
            <w:rPr>
              <w:noProof/>
            </w:rPr>
            <w:t>Приложение А2. Методология разработки клинических рекомендаций</w:t>
          </w:r>
          <w:r>
            <w:rPr>
              <w:noProof/>
            </w:rPr>
            <w:tab/>
          </w:r>
          <w:r w:rsidR="00DC66C6">
            <w:rPr>
              <w:noProof/>
            </w:rPr>
            <w:fldChar w:fldCharType="begin"/>
          </w:r>
          <w:r>
            <w:rPr>
              <w:noProof/>
            </w:rPr>
            <w:instrText xml:space="preserve"> PAGEREF _Toc430172391 \h </w:instrText>
          </w:r>
          <w:r w:rsidR="00DC66C6">
            <w:rPr>
              <w:noProof/>
            </w:rPr>
          </w:r>
          <w:r w:rsidR="00DC66C6">
            <w:rPr>
              <w:noProof/>
            </w:rPr>
            <w:fldChar w:fldCharType="separate"/>
          </w:r>
          <w:r w:rsidR="00665B79">
            <w:rPr>
              <w:noProof/>
            </w:rPr>
            <w:t>25</w:t>
          </w:r>
          <w:r w:rsidR="00DC66C6">
            <w:rPr>
              <w:noProof/>
            </w:rPr>
            <w:fldChar w:fldCharType="end"/>
          </w:r>
        </w:p>
        <w:p w:rsidR="00A0119B" w:rsidRDefault="00A0119B">
          <w:pPr>
            <w:pStyle w:val="15"/>
            <w:rPr>
              <w:rFonts w:asciiTheme="minorHAnsi" w:eastAsiaTheme="minorEastAsia" w:hAnsiTheme="minorHAnsi"/>
              <w:noProof/>
              <w:szCs w:val="24"/>
              <w:lang w:eastAsia="ja-JP"/>
            </w:rPr>
          </w:pPr>
          <w:r>
            <w:rPr>
              <w:noProof/>
            </w:rPr>
            <w:t>Приложение А3. Справочные материалы, включая соответствие показаний к применению и противопоказаний, способов применения и доз лекарственных препаратов, инструкции по применению лекарственного препарата</w:t>
          </w:r>
          <w:r>
            <w:rPr>
              <w:noProof/>
            </w:rPr>
            <w:tab/>
          </w:r>
          <w:r w:rsidR="00DC66C6">
            <w:rPr>
              <w:noProof/>
            </w:rPr>
            <w:fldChar w:fldCharType="begin"/>
          </w:r>
          <w:r>
            <w:rPr>
              <w:noProof/>
            </w:rPr>
            <w:instrText xml:space="preserve"> PAGEREF _Toc430172392 \h </w:instrText>
          </w:r>
          <w:r w:rsidR="00DC66C6">
            <w:rPr>
              <w:noProof/>
            </w:rPr>
          </w:r>
          <w:r w:rsidR="00DC66C6">
            <w:rPr>
              <w:noProof/>
            </w:rPr>
            <w:fldChar w:fldCharType="separate"/>
          </w:r>
          <w:r w:rsidR="00665B79">
            <w:rPr>
              <w:noProof/>
            </w:rPr>
            <w:t>27</w:t>
          </w:r>
          <w:r w:rsidR="00DC66C6">
            <w:rPr>
              <w:noProof/>
            </w:rPr>
            <w:fldChar w:fldCharType="end"/>
          </w:r>
        </w:p>
        <w:p w:rsidR="00A0119B" w:rsidRDefault="00A0119B">
          <w:pPr>
            <w:pStyle w:val="15"/>
            <w:rPr>
              <w:rFonts w:asciiTheme="minorHAnsi" w:eastAsiaTheme="minorEastAsia" w:hAnsiTheme="minorHAnsi"/>
              <w:noProof/>
              <w:szCs w:val="24"/>
              <w:lang w:eastAsia="ja-JP"/>
            </w:rPr>
          </w:pPr>
          <w:r>
            <w:rPr>
              <w:noProof/>
            </w:rPr>
            <w:t>Приложение В. Информация для пациента</w:t>
          </w:r>
          <w:r>
            <w:rPr>
              <w:noProof/>
            </w:rPr>
            <w:tab/>
          </w:r>
          <w:r w:rsidR="00DC66C6">
            <w:rPr>
              <w:noProof/>
            </w:rPr>
            <w:fldChar w:fldCharType="begin"/>
          </w:r>
          <w:r>
            <w:rPr>
              <w:noProof/>
            </w:rPr>
            <w:instrText xml:space="preserve"> PAGEREF _Toc430172393 \h </w:instrText>
          </w:r>
          <w:r w:rsidR="00DC66C6">
            <w:rPr>
              <w:noProof/>
            </w:rPr>
          </w:r>
          <w:r w:rsidR="00DC66C6">
            <w:rPr>
              <w:noProof/>
            </w:rPr>
            <w:fldChar w:fldCharType="separate"/>
          </w:r>
          <w:r w:rsidR="00665B79">
            <w:rPr>
              <w:noProof/>
            </w:rPr>
            <w:t>29</w:t>
          </w:r>
          <w:r w:rsidR="00DC66C6">
            <w:rPr>
              <w:noProof/>
            </w:rPr>
            <w:fldChar w:fldCharType="end"/>
          </w:r>
        </w:p>
        <w:p w:rsidR="00A0119B" w:rsidRDefault="00A0119B">
          <w:pPr>
            <w:pStyle w:val="15"/>
            <w:rPr>
              <w:rFonts w:asciiTheme="minorHAnsi" w:eastAsiaTheme="minorEastAsia" w:hAnsiTheme="minorHAnsi"/>
              <w:noProof/>
              <w:szCs w:val="24"/>
              <w:lang w:eastAsia="ja-JP"/>
            </w:rPr>
          </w:pPr>
          <w:r>
            <w:rPr>
              <w:noProof/>
            </w:rPr>
            <w:t>Приложение В. Информация для пациента</w:t>
          </w:r>
          <w:r>
            <w:rPr>
              <w:noProof/>
            </w:rPr>
            <w:tab/>
          </w:r>
          <w:r w:rsidR="00DC66C6">
            <w:rPr>
              <w:noProof/>
            </w:rPr>
            <w:fldChar w:fldCharType="begin"/>
          </w:r>
          <w:r>
            <w:rPr>
              <w:noProof/>
            </w:rPr>
            <w:instrText xml:space="preserve"> PAGEREF _Toc430172394 \h </w:instrText>
          </w:r>
          <w:r w:rsidR="00DC66C6">
            <w:rPr>
              <w:noProof/>
            </w:rPr>
          </w:r>
          <w:r w:rsidR="00DC66C6">
            <w:rPr>
              <w:noProof/>
            </w:rPr>
            <w:fldChar w:fldCharType="separate"/>
          </w:r>
          <w:r w:rsidR="00665B79">
            <w:rPr>
              <w:noProof/>
            </w:rPr>
            <w:t>29</w:t>
          </w:r>
          <w:r w:rsidR="00DC66C6">
            <w:rPr>
              <w:noProof/>
            </w:rPr>
            <w:fldChar w:fldCharType="end"/>
          </w:r>
        </w:p>
        <w:p w:rsidR="00A0119B" w:rsidRDefault="00A0119B">
          <w:pPr>
            <w:pStyle w:val="15"/>
            <w:rPr>
              <w:rFonts w:asciiTheme="minorHAnsi" w:eastAsiaTheme="minorEastAsia" w:hAnsiTheme="minorHAnsi"/>
              <w:noProof/>
              <w:szCs w:val="24"/>
              <w:lang w:eastAsia="ja-JP"/>
            </w:rPr>
          </w:pPr>
          <w:r>
            <w:rPr>
              <w:noProof/>
            </w:rPr>
            <w:t>Приложение Г1. Шкалы оценки, вопросники и другие оценочные инструменты состояния пациента, приведенные в клинических рекомендациях</w:t>
          </w:r>
          <w:r>
            <w:rPr>
              <w:noProof/>
            </w:rPr>
            <w:tab/>
          </w:r>
          <w:r w:rsidR="00DC66C6">
            <w:rPr>
              <w:noProof/>
            </w:rPr>
            <w:fldChar w:fldCharType="begin"/>
          </w:r>
          <w:r>
            <w:rPr>
              <w:noProof/>
            </w:rPr>
            <w:instrText xml:space="preserve"> PAGEREF _Toc430172395 \h </w:instrText>
          </w:r>
          <w:r w:rsidR="00DC66C6">
            <w:rPr>
              <w:noProof/>
            </w:rPr>
          </w:r>
          <w:r w:rsidR="00DC66C6">
            <w:rPr>
              <w:noProof/>
            </w:rPr>
            <w:fldChar w:fldCharType="separate"/>
          </w:r>
          <w:r w:rsidR="00665B79">
            <w:rPr>
              <w:noProof/>
            </w:rPr>
            <w:t>30</w:t>
          </w:r>
          <w:r w:rsidR="00DC66C6">
            <w:rPr>
              <w:noProof/>
            </w:rPr>
            <w:fldChar w:fldCharType="end"/>
          </w:r>
        </w:p>
        <w:p w:rsidR="00172112" w:rsidRDefault="00DC66C6" w:rsidP="00A86E5F">
          <w:r w:rsidRPr="00877EF5">
            <w:rPr>
              <w:rFonts w:cs="Times New Roman"/>
              <w:b/>
              <w:bCs/>
              <w:szCs w:val="24"/>
            </w:rPr>
            <w:fldChar w:fldCharType="end"/>
          </w:r>
        </w:p>
      </w:sdtContent>
    </w:sdt>
    <w:p w:rsidR="00172112" w:rsidRDefault="00172112" w:rsidP="00172112"/>
    <w:p w:rsidR="00172112" w:rsidRDefault="00172112" w:rsidP="00F756F0">
      <w:pPr>
        <w:pStyle w:val="aff9"/>
        <w:rPr>
          <w:sz w:val="28"/>
        </w:rPr>
      </w:pPr>
      <w:r>
        <w:br w:type="page"/>
      </w:r>
    </w:p>
    <w:p w:rsidR="000414F6" w:rsidRDefault="00CB71DA" w:rsidP="00C4630C">
      <w:pPr>
        <w:pStyle w:val="afff1"/>
      </w:pPr>
      <w:bookmarkStart w:id="2" w:name="__RefHeading___doc_abbreviation"/>
      <w:bookmarkStart w:id="3" w:name="_Toc430172364"/>
      <w:r>
        <w:lastRenderedPageBreak/>
        <w:t>Список сокращений</w:t>
      </w:r>
      <w:bookmarkEnd w:id="2"/>
      <w:bookmarkEnd w:id="3"/>
    </w:p>
    <w:p w:rsidR="00A070E5" w:rsidRDefault="00A070E5" w:rsidP="00A070E5">
      <w:pPr>
        <w:pStyle w:val="afb"/>
        <w:divId w:val="1653948401"/>
      </w:pPr>
      <w:r>
        <w:t>МКБ – Международная классификация болезней</w:t>
      </w:r>
    </w:p>
    <w:p w:rsidR="00665B79" w:rsidRPr="00C86AE7" w:rsidRDefault="00C86AE7" w:rsidP="00A070E5">
      <w:pPr>
        <w:pStyle w:val="afb"/>
        <w:divId w:val="1653948401"/>
      </w:pPr>
      <w:bookmarkStart w:id="4" w:name="_GoBack"/>
      <w:bookmarkEnd w:id="4"/>
      <w:r>
        <w:rPr>
          <w:lang w:val="en-US"/>
        </w:rPr>
        <w:t>PODSI</w:t>
      </w:r>
      <w:r w:rsidRPr="00764F9D">
        <w:t xml:space="preserve"> – Р</w:t>
      </w:r>
      <w:proofErr w:type="spellStart"/>
      <w:r w:rsidR="00665B79" w:rsidRPr="00C86AE7">
        <w:rPr>
          <w:lang w:val="en-US"/>
        </w:rPr>
        <w:t>erioral</w:t>
      </w:r>
      <w:proofErr w:type="spellEnd"/>
      <w:r w:rsidR="00665B79" w:rsidRPr="00764F9D">
        <w:t xml:space="preserve"> </w:t>
      </w:r>
      <w:r w:rsidR="00665B79" w:rsidRPr="00C86AE7">
        <w:rPr>
          <w:lang w:val="en-US"/>
        </w:rPr>
        <w:t>Dermatitis</w:t>
      </w:r>
      <w:r w:rsidR="00665B79" w:rsidRPr="00764F9D">
        <w:t xml:space="preserve"> </w:t>
      </w:r>
      <w:r w:rsidR="00665B79" w:rsidRPr="00C86AE7">
        <w:rPr>
          <w:lang w:val="en-US"/>
        </w:rPr>
        <w:t>Severity</w:t>
      </w:r>
      <w:r w:rsidR="00665B79" w:rsidRPr="00764F9D">
        <w:t xml:space="preserve"> </w:t>
      </w:r>
      <w:r w:rsidR="00665B79" w:rsidRPr="00C86AE7">
        <w:rPr>
          <w:lang w:val="en-US"/>
        </w:rPr>
        <w:t>Index</w:t>
      </w:r>
      <w:r w:rsidR="00665B79" w:rsidRPr="00764F9D">
        <w:t xml:space="preserve">, </w:t>
      </w:r>
      <w:r w:rsidR="00665B79" w:rsidRPr="00C86AE7">
        <w:t xml:space="preserve">индекс тяжести </w:t>
      </w:r>
      <w:proofErr w:type="spellStart"/>
      <w:r w:rsidR="00665B79" w:rsidRPr="00C86AE7">
        <w:t>периорального</w:t>
      </w:r>
      <w:proofErr w:type="spellEnd"/>
      <w:r w:rsidR="00665B79" w:rsidRPr="00C86AE7">
        <w:t xml:space="preserve"> дерматита</w:t>
      </w:r>
    </w:p>
    <w:p w:rsidR="000414F6" w:rsidRDefault="00CB71DA" w:rsidP="00C50E9F">
      <w:pPr>
        <w:pStyle w:val="CustomContentNormal"/>
        <w:outlineLvl w:val="1"/>
      </w:pPr>
      <w:r>
        <w:br w:type="page"/>
      </w:r>
      <w:bookmarkStart w:id="5" w:name="__RefHeading___doc_terms"/>
      <w:bookmarkStart w:id="6" w:name="_Toc430172365"/>
      <w:r>
        <w:lastRenderedPageBreak/>
        <w:t>Термины и определения</w:t>
      </w:r>
      <w:bookmarkEnd w:id="5"/>
      <w:bookmarkEnd w:id="6"/>
    </w:p>
    <w:p w:rsidR="00786CCE" w:rsidRPr="00786CCE" w:rsidRDefault="00786CCE" w:rsidP="00786CCE">
      <w:pPr>
        <w:divId w:val="576134796"/>
        <w:rPr>
          <w:szCs w:val="24"/>
        </w:rPr>
      </w:pPr>
      <w:r w:rsidRPr="00231FDB">
        <w:rPr>
          <w:b/>
          <w:szCs w:val="24"/>
        </w:rPr>
        <w:t>Периоральный дерматит</w:t>
      </w:r>
      <w:r w:rsidRPr="00786CCE">
        <w:rPr>
          <w:szCs w:val="24"/>
        </w:rPr>
        <w:t xml:space="preserve"> (син.: розацеаподобный дерматит, светочувствительный дерматит, стероидиндуцированный дерматит, светочувствительный себороид) – это хроническое, рецидивирующее заболевание кожи лица, проявляющееся эритематозно-папулезными, папуло-везикулезными, реже папуло-пустулезными высыпаниями преимущественно в периоральной области</w:t>
      </w:r>
      <w:r>
        <w:rPr>
          <w:szCs w:val="24"/>
        </w:rPr>
        <w:t>.</w:t>
      </w:r>
    </w:p>
    <w:p w:rsidR="00275A41" w:rsidRPr="00786CCE" w:rsidRDefault="00CB71DA" w:rsidP="00786CCE">
      <w:pPr>
        <w:pStyle w:val="afb"/>
        <w:spacing w:beforeAutospacing="0" w:afterAutospacing="0" w:line="360" w:lineRule="auto"/>
        <w:divId w:val="576134796"/>
      </w:pPr>
      <w:r w:rsidRPr="00786CCE">
        <w:t>                                   </w:t>
      </w:r>
    </w:p>
    <w:p w:rsidR="00B8195D" w:rsidRDefault="00CB71DA" w:rsidP="00F81854">
      <w:pPr>
        <w:pStyle w:val="afff1"/>
      </w:pPr>
      <w:r>
        <w:br w:type="page"/>
      </w:r>
      <w:bookmarkStart w:id="7" w:name="__RefHeading___doc_1"/>
    </w:p>
    <w:p w:rsidR="000414F6" w:rsidRDefault="00CB71DA" w:rsidP="00C4630C">
      <w:pPr>
        <w:pStyle w:val="afff1"/>
      </w:pPr>
      <w:bookmarkStart w:id="8" w:name="_Toc430172366"/>
      <w:r>
        <w:lastRenderedPageBreak/>
        <w:t>1. Краткая информация</w:t>
      </w:r>
      <w:bookmarkEnd w:id="7"/>
      <w:r w:rsidR="00384B6A">
        <w:t xml:space="preserve"> по заболеванию или состоянию (группе заболеваний или состояний)</w:t>
      </w:r>
      <w:bookmarkEnd w:id="8"/>
    </w:p>
    <w:p w:rsidR="00B46390" w:rsidRPr="00311757" w:rsidRDefault="00B46390" w:rsidP="0021676E">
      <w:pPr>
        <w:pStyle w:val="2"/>
      </w:pPr>
      <w:bookmarkStart w:id="9" w:name="_Toc469402330"/>
      <w:bookmarkStart w:id="10" w:name="_Toc468273527"/>
      <w:bookmarkStart w:id="11" w:name="_Toc468273445"/>
      <w:bookmarkStart w:id="12" w:name="_Toc430172367"/>
      <w:bookmarkStart w:id="13" w:name="__RefHeading___doc_2"/>
      <w:bookmarkEnd w:id="9"/>
      <w:bookmarkEnd w:id="10"/>
      <w:bookmarkEnd w:id="11"/>
      <w:r w:rsidRPr="00B46390">
        <w:t xml:space="preserve">1.1 </w:t>
      </w:r>
      <w:r w:rsidRPr="00311757">
        <w:t>Определение</w:t>
      </w:r>
      <w:r w:rsidR="00311757" w:rsidRPr="00311757">
        <w:t xml:space="preserve"> </w:t>
      </w:r>
      <w:r w:rsidR="00311757" w:rsidRPr="00311757">
        <w:rPr>
          <w:color w:val="333333"/>
          <w:shd w:val="clear" w:color="auto" w:fill="FFFFFF"/>
        </w:rPr>
        <w:t>заболевания или состояния (группы заболеваний или состояний)</w:t>
      </w:r>
      <w:bookmarkEnd w:id="12"/>
    </w:p>
    <w:p w:rsidR="00786CCE" w:rsidRPr="00786CCE" w:rsidRDefault="00786CCE" w:rsidP="00786CCE">
      <w:pPr>
        <w:rPr>
          <w:szCs w:val="24"/>
        </w:rPr>
      </w:pPr>
      <w:r w:rsidRPr="00786CCE">
        <w:rPr>
          <w:szCs w:val="24"/>
        </w:rPr>
        <w:t>Периоральный дерматит (син.: розацеаподобный дерматит, светочувствительный дерматит, стероидиндуцированный дерматит, светочувствительный себороид) – это хроническое, рецидивирующее заболевание кожи лица, проявляющееся эритематозно-папулезными, папуло-везикулезными, реже папуло-пустулезными высыпаниями преимущественно в периоральной области [1, 2</w:t>
      </w:r>
      <w:r w:rsidR="00EE0457">
        <w:rPr>
          <w:szCs w:val="24"/>
        </w:rPr>
        <w:t>, 44</w:t>
      </w:r>
      <w:r w:rsidRPr="00786CCE">
        <w:rPr>
          <w:szCs w:val="24"/>
        </w:rPr>
        <w:t xml:space="preserve">]. </w:t>
      </w:r>
    </w:p>
    <w:p w:rsidR="00B46390" w:rsidRDefault="00B46390" w:rsidP="00172112">
      <w:pPr>
        <w:pStyle w:val="2"/>
        <w:rPr>
          <w:color w:val="333333"/>
          <w:shd w:val="clear" w:color="auto" w:fill="FFFFFF"/>
        </w:rPr>
      </w:pPr>
      <w:bookmarkStart w:id="14" w:name="_Toc430172368"/>
      <w:r w:rsidRPr="00B46390">
        <w:t xml:space="preserve">1.2 </w:t>
      </w:r>
      <w:r w:rsidRPr="00311757">
        <w:t>Этиология и патогенез</w:t>
      </w:r>
      <w:r w:rsidR="00311757" w:rsidRPr="00311757">
        <w:t xml:space="preserve"> </w:t>
      </w:r>
      <w:r w:rsidR="00311757" w:rsidRPr="00311757">
        <w:rPr>
          <w:color w:val="333333"/>
          <w:shd w:val="clear" w:color="auto" w:fill="FFFFFF"/>
        </w:rPr>
        <w:t>заболевания или состояния (группы заболеваний или состояний)</w:t>
      </w:r>
      <w:bookmarkEnd w:id="14"/>
    </w:p>
    <w:p w:rsidR="00786CCE" w:rsidRPr="00786CCE" w:rsidRDefault="00786CCE" w:rsidP="002B1179">
      <w:pPr>
        <w:ind w:firstLine="567"/>
        <w:rPr>
          <w:szCs w:val="24"/>
        </w:rPr>
      </w:pPr>
      <w:r w:rsidRPr="00786CCE">
        <w:rPr>
          <w:szCs w:val="24"/>
        </w:rPr>
        <w:t>Развитию периорального дерматита способствует наличие следующих факторов:</w:t>
      </w:r>
    </w:p>
    <w:p w:rsidR="00786CCE" w:rsidRPr="00786CCE" w:rsidRDefault="00786CCE" w:rsidP="002B1179">
      <w:pPr>
        <w:numPr>
          <w:ilvl w:val="0"/>
          <w:numId w:val="8"/>
        </w:numPr>
        <w:ind w:left="0" w:firstLine="567"/>
        <w:rPr>
          <w:szCs w:val="24"/>
        </w:rPr>
      </w:pPr>
      <w:r w:rsidRPr="00786CCE">
        <w:rPr>
          <w:szCs w:val="24"/>
        </w:rPr>
        <w:t>Продолжительное использование глюкокортикостероидов (наружно или системно) и лекарственных препаратов, их содержащих [2,5-7];</w:t>
      </w:r>
    </w:p>
    <w:p w:rsidR="00786CCE" w:rsidRPr="00786CCE" w:rsidRDefault="00786CCE" w:rsidP="002B1179">
      <w:pPr>
        <w:numPr>
          <w:ilvl w:val="0"/>
          <w:numId w:val="8"/>
        </w:numPr>
        <w:ind w:left="0" w:firstLine="567"/>
        <w:rPr>
          <w:szCs w:val="24"/>
        </w:rPr>
      </w:pPr>
      <w:r w:rsidRPr="00786CCE">
        <w:rPr>
          <w:szCs w:val="24"/>
        </w:rPr>
        <w:t xml:space="preserve">клещи рода </w:t>
      </w:r>
      <w:r w:rsidRPr="00786CCE">
        <w:rPr>
          <w:szCs w:val="24"/>
          <w:lang w:val="en-US"/>
        </w:rPr>
        <w:t>Demodex</w:t>
      </w:r>
      <w:r w:rsidRPr="00786CCE">
        <w:rPr>
          <w:szCs w:val="24"/>
        </w:rPr>
        <w:t xml:space="preserve"> [8,9];</w:t>
      </w:r>
    </w:p>
    <w:p w:rsidR="00786CCE" w:rsidRPr="00786CCE" w:rsidRDefault="00786CCE" w:rsidP="002B1179">
      <w:pPr>
        <w:numPr>
          <w:ilvl w:val="0"/>
          <w:numId w:val="8"/>
        </w:numPr>
        <w:ind w:left="0" w:firstLine="567"/>
        <w:rPr>
          <w:szCs w:val="24"/>
        </w:rPr>
      </w:pPr>
      <w:r w:rsidRPr="00786CCE">
        <w:rPr>
          <w:szCs w:val="24"/>
        </w:rPr>
        <w:t xml:space="preserve">инфекционные агенты: дрожжеподобные грибы рода </w:t>
      </w:r>
      <w:r w:rsidRPr="00786CCE">
        <w:rPr>
          <w:bCs/>
          <w:i/>
          <w:szCs w:val="24"/>
        </w:rPr>
        <w:t>Candida</w:t>
      </w:r>
      <w:r w:rsidRPr="00786CCE">
        <w:rPr>
          <w:bCs/>
          <w:szCs w:val="24"/>
        </w:rPr>
        <w:t xml:space="preserve"> </w:t>
      </w:r>
      <w:r w:rsidRPr="00786CCE">
        <w:rPr>
          <w:szCs w:val="24"/>
        </w:rPr>
        <w:t xml:space="preserve"> [6], облигатные анаэробные бактерии [2,10,11];</w:t>
      </w:r>
    </w:p>
    <w:p w:rsidR="00786CCE" w:rsidRPr="00786CCE" w:rsidRDefault="00786CCE" w:rsidP="002B1179">
      <w:pPr>
        <w:numPr>
          <w:ilvl w:val="0"/>
          <w:numId w:val="8"/>
        </w:numPr>
        <w:ind w:left="0" w:firstLine="567"/>
        <w:rPr>
          <w:szCs w:val="24"/>
        </w:rPr>
      </w:pPr>
      <w:r w:rsidRPr="00786CCE">
        <w:rPr>
          <w:szCs w:val="24"/>
        </w:rPr>
        <w:t>использование косметических препаратов (увлажняющие, очищающие, солнцезащитные средства), обладающих окклюзивным эффектом [12–14];</w:t>
      </w:r>
    </w:p>
    <w:p w:rsidR="00786CCE" w:rsidRPr="00786CCE" w:rsidRDefault="00786CCE" w:rsidP="002B1179">
      <w:pPr>
        <w:numPr>
          <w:ilvl w:val="0"/>
          <w:numId w:val="8"/>
        </w:numPr>
        <w:ind w:left="0" w:firstLine="567"/>
        <w:rPr>
          <w:szCs w:val="24"/>
        </w:rPr>
      </w:pPr>
      <w:r w:rsidRPr="00786CCE">
        <w:rPr>
          <w:szCs w:val="24"/>
        </w:rPr>
        <w:t>использование фторсодержащих зубных паст [15–18];</w:t>
      </w:r>
    </w:p>
    <w:p w:rsidR="00786CCE" w:rsidRPr="00786CCE" w:rsidRDefault="00786CCE" w:rsidP="002B1179">
      <w:pPr>
        <w:numPr>
          <w:ilvl w:val="0"/>
          <w:numId w:val="8"/>
        </w:numPr>
        <w:ind w:left="0" w:firstLine="567"/>
        <w:rPr>
          <w:szCs w:val="24"/>
        </w:rPr>
      </w:pPr>
      <w:r w:rsidRPr="00786CCE">
        <w:rPr>
          <w:szCs w:val="24"/>
        </w:rPr>
        <w:t>ультрафиолетовое облучение [2, 19].</w:t>
      </w:r>
    </w:p>
    <w:p w:rsidR="00786CCE" w:rsidRPr="00786CCE" w:rsidRDefault="00786CCE" w:rsidP="00786CCE">
      <w:pPr>
        <w:rPr>
          <w:szCs w:val="24"/>
        </w:rPr>
      </w:pPr>
      <w:r w:rsidRPr="00786CCE">
        <w:rPr>
          <w:szCs w:val="24"/>
        </w:rPr>
        <w:t>Фоном для развития периорального дерматита могут являться: прием контрацептивных препаратов, беременность, нарушение барьерной функции кожи, в том числе у больных атопическим дерматитом, использующих топические глюкокортикостероиды [8, 15, 20, 21].</w:t>
      </w:r>
    </w:p>
    <w:p w:rsidR="00B46390" w:rsidRDefault="00B46390" w:rsidP="00172112">
      <w:pPr>
        <w:pStyle w:val="2"/>
        <w:rPr>
          <w:color w:val="333333"/>
          <w:shd w:val="clear" w:color="auto" w:fill="FFFFFF"/>
        </w:rPr>
      </w:pPr>
      <w:bookmarkStart w:id="15" w:name="_Toc430172369"/>
      <w:r w:rsidRPr="00B46390">
        <w:t xml:space="preserve">1.3 </w:t>
      </w:r>
      <w:r w:rsidRPr="00311757">
        <w:t>Эпидемиология</w:t>
      </w:r>
      <w:r w:rsidR="00311757" w:rsidRPr="00311757">
        <w:t xml:space="preserve"> </w:t>
      </w:r>
      <w:r w:rsidR="00311757" w:rsidRPr="00311757">
        <w:rPr>
          <w:color w:val="333333"/>
          <w:shd w:val="clear" w:color="auto" w:fill="FFFFFF"/>
        </w:rPr>
        <w:t>заболевания или состояния (группы заболеваний или состояний)</w:t>
      </w:r>
      <w:bookmarkEnd w:id="15"/>
    </w:p>
    <w:p w:rsidR="00786CCE" w:rsidRPr="00786CCE" w:rsidRDefault="00786CCE" w:rsidP="00786CCE">
      <w:pPr>
        <w:rPr>
          <w:strike/>
          <w:szCs w:val="24"/>
        </w:rPr>
      </w:pPr>
      <w:r w:rsidRPr="00786CCE">
        <w:rPr>
          <w:szCs w:val="24"/>
        </w:rPr>
        <w:t>Распространенность периорального дерматита среди населения составляет 0,5–1%, преимущественно им страдают женщины в возрасте 15–45 лет. Периоральный дерматит может наблюдаться в детском возрасте, пик заболеваемости приходится на пубертатный период, заболевание чаще наблюдается у мальчиков [3]. Около 2% пациентов, обратившихся к врачу-дерматовенерологу, страдают пероральным дерматитом. Люди со светлой кожей болеют чаще [4].</w:t>
      </w:r>
    </w:p>
    <w:p w:rsidR="00311757" w:rsidRPr="00311757" w:rsidRDefault="00B46390" w:rsidP="00311757">
      <w:pPr>
        <w:pStyle w:val="2"/>
      </w:pPr>
      <w:bookmarkStart w:id="16" w:name="_Toc430172370"/>
      <w:r w:rsidRPr="00B46390">
        <w:lastRenderedPageBreak/>
        <w:t xml:space="preserve">1.4 </w:t>
      </w:r>
      <w:r w:rsidR="00311757" w:rsidRPr="00311757">
        <w:rPr>
          <w:color w:val="333333"/>
          <w:shd w:val="clear" w:color="auto" w:fill="FFFFFF"/>
        </w:rPr>
        <w:t>Особенности кодирования заболевания или состояния (группы заболеваний или состояний) по Международной статистической классификации болезней и проблем, связанных со здоровьем</w:t>
      </w:r>
      <w:bookmarkEnd w:id="16"/>
    </w:p>
    <w:p w:rsidR="00786CCE" w:rsidRDefault="00786CCE" w:rsidP="00231FDB">
      <w:pPr>
        <w:ind w:firstLine="0"/>
        <w:rPr>
          <w:szCs w:val="24"/>
        </w:rPr>
      </w:pPr>
    </w:p>
    <w:p w:rsidR="00231FDB" w:rsidRDefault="00786CCE" w:rsidP="00231FDB">
      <w:pPr>
        <w:ind w:firstLine="708"/>
        <w:rPr>
          <w:szCs w:val="24"/>
        </w:rPr>
      </w:pPr>
      <w:r w:rsidRPr="00786CCE">
        <w:rPr>
          <w:szCs w:val="24"/>
        </w:rPr>
        <w:t>Шифр по Международной классификации болезней МКБ-10</w:t>
      </w:r>
      <w:r>
        <w:rPr>
          <w:szCs w:val="24"/>
        </w:rPr>
        <w:t xml:space="preserve"> </w:t>
      </w:r>
      <w:r w:rsidR="00231FDB">
        <w:rPr>
          <w:szCs w:val="24"/>
        </w:rPr>
        <w:t>–</w:t>
      </w:r>
      <w:r>
        <w:rPr>
          <w:szCs w:val="24"/>
        </w:rPr>
        <w:t xml:space="preserve"> </w:t>
      </w:r>
    </w:p>
    <w:p w:rsidR="00786CCE" w:rsidRPr="00786CCE" w:rsidRDefault="00786CCE" w:rsidP="00231FDB">
      <w:pPr>
        <w:ind w:firstLine="708"/>
        <w:rPr>
          <w:szCs w:val="24"/>
        </w:rPr>
      </w:pPr>
      <w:r w:rsidRPr="00776A3C">
        <w:rPr>
          <w:szCs w:val="24"/>
          <w:lang w:val="en-US"/>
        </w:rPr>
        <w:t>L</w:t>
      </w:r>
      <w:r w:rsidRPr="00776A3C">
        <w:rPr>
          <w:szCs w:val="24"/>
        </w:rPr>
        <w:t>71.0</w:t>
      </w:r>
      <w:r w:rsidR="00776A3C">
        <w:rPr>
          <w:szCs w:val="24"/>
        </w:rPr>
        <w:t xml:space="preserve"> </w:t>
      </w:r>
      <w:proofErr w:type="spellStart"/>
      <w:r w:rsidR="00776A3C">
        <w:rPr>
          <w:szCs w:val="24"/>
        </w:rPr>
        <w:t>Периоральный</w:t>
      </w:r>
      <w:proofErr w:type="spellEnd"/>
      <w:r w:rsidR="00776A3C">
        <w:rPr>
          <w:szCs w:val="24"/>
        </w:rPr>
        <w:t xml:space="preserve"> дерматит</w:t>
      </w:r>
    </w:p>
    <w:p w:rsidR="00B46390" w:rsidRDefault="00B46390" w:rsidP="00311757">
      <w:pPr>
        <w:pStyle w:val="2"/>
      </w:pPr>
      <w:bookmarkStart w:id="17" w:name="_Toc430172371"/>
      <w:r w:rsidRPr="00B46390">
        <w:t>1.5 Классификация</w:t>
      </w:r>
      <w:r w:rsidR="00311757">
        <w:t xml:space="preserve"> </w:t>
      </w:r>
      <w:r w:rsidR="00311757" w:rsidRPr="00311757">
        <w:rPr>
          <w:color w:val="333333"/>
          <w:shd w:val="clear" w:color="auto" w:fill="FFFFFF"/>
        </w:rPr>
        <w:t>заболевания или состояния (группы заболеваний или состояний)</w:t>
      </w:r>
      <w:bookmarkEnd w:id="17"/>
    </w:p>
    <w:p w:rsidR="00786CCE" w:rsidRDefault="00786CCE" w:rsidP="00786CCE">
      <w:pPr>
        <w:pStyle w:val="afb"/>
        <w:spacing w:beforeAutospacing="0" w:afterAutospacing="0" w:line="360" w:lineRule="auto"/>
      </w:pPr>
      <w:r>
        <w:t>Общепринятая классификация периорального дерматита отсутствует</w:t>
      </w:r>
    </w:p>
    <w:p w:rsidR="00A70F44" w:rsidRPr="00311757" w:rsidRDefault="00B46390" w:rsidP="00A70F44">
      <w:pPr>
        <w:pStyle w:val="2"/>
      </w:pPr>
      <w:bookmarkStart w:id="18" w:name="_Toc430172372"/>
      <w:r w:rsidRPr="00B46390">
        <w:t>1.6 Клиническая картина</w:t>
      </w:r>
      <w:r w:rsidR="00A70F44">
        <w:t xml:space="preserve"> </w:t>
      </w:r>
      <w:r w:rsidR="00A70F44" w:rsidRPr="00311757">
        <w:rPr>
          <w:color w:val="333333"/>
          <w:shd w:val="clear" w:color="auto" w:fill="FFFFFF"/>
        </w:rPr>
        <w:t>заболевания или состояния (группы заболеваний или состояний)</w:t>
      </w:r>
      <w:bookmarkEnd w:id="18"/>
    </w:p>
    <w:p w:rsidR="00786CCE" w:rsidRPr="0017377A" w:rsidRDefault="00786CCE" w:rsidP="0017377A">
      <w:pPr>
        <w:rPr>
          <w:szCs w:val="24"/>
        </w:rPr>
      </w:pPr>
      <w:r w:rsidRPr="0017377A">
        <w:rPr>
          <w:szCs w:val="24"/>
        </w:rPr>
        <w:t>В зависимости от выраженности клинических проявлений различают легкую, среднюю и тяжелую степени тяжести периорального дерматита. К тяжелому периоральному дерматиту относят гранулематозный периоральный дерматит [22</w:t>
      </w:r>
      <w:r w:rsidR="00EE0457">
        <w:rPr>
          <w:szCs w:val="24"/>
        </w:rPr>
        <w:t>, 44</w:t>
      </w:r>
      <w:r w:rsidRPr="0017377A">
        <w:rPr>
          <w:szCs w:val="24"/>
        </w:rPr>
        <w:t>].</w:t>
      </w:r>
    </w:p>
    <w:p w:rsidR="00786CCE" w:rsidRPr="0017377A" w:rsidRDefault="00786CCE" w:rsidP="00A0119B">
      <w:pPr>
        <w:rPr>
          <w:szCs w:val="24"/>
        </w:rPr>
      </w:pPr>
      <w:r w:rsidRPr="0017377A">
        <w:rPr>
          <w:szCs w:val="24"/>
        </w:rPr>
        <w:t xml:space="preserve">Для определения степени тяжести периорального дерматита разработан индекс </w:t>
      </w:r>
      <w:r w:rsidRPr="0017377A">
        <w:rPr>
          <w:szCs w:val="24"/>
          <w:lang w:val="en-US"/>
        </w:rPr>
        <w:t>PODSI</w:t>
      </w:r>
      <w:r w:rsidRPr="0017377A">
        <w:rPr>
          <w:szCs w:val="24"/>
        </w:rPr>
        <w:t>, основанный на оценке степени выраженности клинических проявлений таких как эритема, папулы и шелушение (Приложение Г1).</w:t>
      </w:r>
    </w:p>
    <w:p w:rsidR="0017377A" w:rsidRPr="0017377A" w:rsidRDefault="0017377A" w:rsidP="00A0119B">
      <w:pPr>
        <w:rPr>
          <w:szCs w:val="24"/>
        </w:rPr>
      </w:pPr>
      <w:r w:rsidRPr="0017377A">
        <w:rPr>
          <w:szCs w:val="24"/>
        </w:rPr>
        <w:t>Заболевание характеризуется эритемой разной степени выраженности с четкими границами, а также полусферическими, нефолликулярными, розовато-красными папулами, папуловезикулами, реже папулопустулами, размером 1–2 мм в диаметре, которые локализуются в периоральной, периорбитальной областях, в носогубных складках, а также могут распространяться на кожу подбородка и щек. Характерным признаком периорального дерматита является свободная от высыпаний бледная кожа в виде узкого ободка вокруг красной каймы губ [22].</w:t>
      </w:r>
    </w:p>
    <w:p w:rsidR="006D57E2" w:rsidRPr="00A0119B" w:rsidRDefault="0017377A" w:rsidP="00A0119B">
      <w:pPr>
        <w:rPr>
          <w:szCs w:val="24"/>
        </w:rPr>
      </w:pPr>
      <w:r w:rsidRPr="0017377A">
        <w:rPr>
          <w:szCs w:val="24"/>
        </w:rPr>
        <w:t>При гранулематозной форме периорального дерматита наблюдаются красно-коричневые, реже цвета нормальной кожи папулы, которые могут локализоваться не только на типичных для заболевания участках, но и на к</w:t>
      </w:r>
      <w:r w:rsidR="00A0119B">
        <w:rPr>
          <w:szCs w:val="24"/>
        </w:rPr>
        <w:t xml:space="preserve">оже шеи, туловища и конечностей. При витропрессии выявляют положительноый симптом «яблочного желе» </w:t>
      </w:r>
      <w:r w:rsidR="00A0119B" w:rsidRPr="0017377A">
        <w:rPr>
          <w:szCs w:val="24"/>
        </w:rPr>
        <w:t>[24].</w:t>
      </w:r>
      <w:r w:rsidR="00A0119B">
        <w:rPr>
          <w:szCs w:val="24"/>
        </w:rPr>
        <w:t>.</w:t>
      </w:r>
    </w:p>
    <w:p w:rsidR="000414F6" w:rsidRDefault="00B46390" w:rsidP="00C4630C">
      <w:pPr>
        <w:pStyle w:val="afff1"/>
      </w:pPr>
      <w:bookmarkStart w:id="19" w:name="_Toc430172373"/>
      <w:r>
        <w:lastRenderedPageBreak/>
        <w:t xml:space="preserve">2. </w:t>
      </w:r>
      <w:r w:rsidR="00CB71DA">
        <w:t>Диагностика</w:t>
      </w:r>
      <w:bookmarkEnd w:id="13"/>
      <w:r w:rsidR="0038545E">
        <w:t xml:space="preserve"> заболевания или состояния (группы заболеваний или состояний), медицинские показания и противопоказания к применению методов диагностики</w:t>
      </w:r>
      <w:bookmarkEnd w:id="19"/>
    </w:p>
    <w:p w:rsidR="0017377A" w:rsidRDefault="0017377A" w:rsidP="00231FDB">
      <w:pPr>
        <w:pStyle w:val="2"/>
        <w:spacing w:before="0"/>
        <w:ind w:firstLine="708"/>
        <w:divId w:val="266810958"/>
        <w:rPr>
          <w:b w:val="0"/>
          <w:u w:val="none"/>
        </w:rPr>
      </w:pPr>
      <w:bookmarkStart w:id="20" w:name="_Toc430172374"/>
      <w:r w:rsidRPr="0017377A">
        <w:rPr>
          <w:b w:val="0"/>
          <w:u w:val="none"/>
        </w:rPr>
        <w:t>Диагностика периорального дерматита основывается на анализе анамнеза и клинических проявлений.</w:t>
      </w:r>
      <w:bookmarkEnd w:id="20"/>
    </w:p>
    <w:p w:rsidR="00B46390" w:rsidRDefault="00B46390" w:rsidP="00231FDB">
      <w:pPr>
        <w:pStyle w:val="2"/>
        <w:spacing w:before="0"/>
        <w:divId w:val="266810958"/>
      </w:pPr>
      <w:bookmarkStart w:id="21" w:name="_Toc430172375"/>
      <w:r w:rsidRPr="00B46390">
        <w:t>2.1 Жалобы и анамнез</w:t>
      </w:r>
      <w:bookmarkEnd w:id="21"/>
    </w:p>
    <w:p w:rsidR="00207162" w:rsidRPr="00207162" w:rsidRDefault="00207162" w:rsidP="00231FDB">
      <w:pPr>
        <w:divId w:val="266810958"/>
        <w:rPr>
          <w:szCs w:val="24"/>
        </w:rPr>
      </w:pPr>
      <w:r w:rsidRPr="00207162">
        <w:rPr>
          <w:szCs w:val="24"/>
        </w:rPr>
        <w:t>Типичными жалобами пациентов с периоральным дерматитом являются ощущение жжения, болезненности, а также стянутости и напряжения кожи в области поражения. Зуд возможен, но не характерен [25].</w:t>
      </w:r>
    </w:p>
    <w:p w:rsidR="00B46390" w:rsidRDefault="00B46390" w:rsidP="00231FDB">
      <w:pPr>
        <w:pStyle w:val="2"/>
        <w:spacing w:before="0"/>
        <w:divId w:val="266810958"/>
      </w:pPr>
      <w:bookmarkStart w:id="22" w:name="_Toc430172376"/>
      <w:r w:rsidRPr="00B46390">
        <w:t xml:space="preserve">2.2 </w:t>
      </w:r>
      <w:r w:rsidRPr="0021676E">
        <w:t>Физикальное</w:t>
      </w:r>
      <w:r w:rsidRPr="00B46390">
        <w:t xml:space="preserve"> обследование</w:t>
      </w:r>
      <w:bookmarkEnd w:id="22"/>
    </w:p>
    <w:p w:rsidR="00342EE0" w:rsidRPr="00FD11AC" w:rsidRDefault="006D57E2" w:rsidP="00231FDB">
      <w:pPr>
        <w:pStyle w:val="afb"/>
        <w:spacing w:beforeAutospacing="0" w:afterAutospacing="0" w:line="360" w:lineRule="auto"/>
        <w:divId w:val="266810958"/>
        <w:rPr>
          <w:rFonts w:eastAsiaTheme="minorEastAsia"/>
          <w:i/>
        </w:rPr>
      </w:pPr>
      <w:r w:rsidRPr="00FD11AC">
        <w:rPr>
          <w:rStyle w:val="affb"/>
          <w:i w:val="0"/>
        </w:rPr>
        <w:t xml:space="preserve">Объективные клинические проявления </w:t>
      </w:r>
      <w:r w:rsidR="00207162">
        <w:rPr>
          <w:rStyle w:val="affb"/>
          <w:i w:val="0"/>
        </w:rPr>
        <w:t>периорального дерматита</w:t>
      </w:r>
      <w:r w:rsidRPr="00FD11AC">
        <w:rPr>
          <w:rStyle w:val="affb"/>
          <w:i w:val="0"/>
        </w:rPr>
        <w:t>, выявляемые при физикальном обследовании, описаны в разделе «Клиническая картина».</w:t>
      </w:r>
    </w:p>
    <w:p w:rsidR="003A4E3E" w:rsidRPr="003A4E3E" w:rsidRDefault="00B46390" w:rsidP="00231FDB">
      <w:pPr>
        <w:pStyle w:val="2"/>
        <w:spacing w:before="0"/>
        <w:divId w:val="266810958"/>
      </w:pPr>
      <w:bookmarkStart w:id="23" w:name="_Toc430172377"/>
      <w:r w:rsidRPr="00B46390">
        <w:t>2.3 Лабораторн</w:t>
      </w:r>
      <w:r w:rsidR="00A70F44">
        <w:t>ые диагностические исследования</w:t>
      </w:r>
      <w:bookmarkEnd w:id="23"/>
    </w:p>
    <w:p w:rsidR="00231FDB" w:rsidRDefault="00F22BFD" w:rsidP="00231FDB">
      <w:pPr>
        <w:ind w:firstLine="708"/>
        <w:divId w:val="266810958"/>
      </w:pPr>
      <w:r w:rsidRPr="003A4E3E">
        <w:t xml:space="preserve">Для диагностики </w:t>
      </w:r>
      <w:r w:rsidR="00207162">
        <w:t>периорального дерматита</w:t>
      </w:r>
      <w:r w:rsidRPr="003A4E3E">
        <w:t xml:space="preserve"> дополнительные лабораторные исследования не показаны. </w:t>
      </w:r>
    </w:p>
    <w:p w:rsidR="003A4E3E" w:rsidRPr="00231FDB" w:rsidRDefault="003A4E3E" w:rsidP="00231FDB">
      <w:pPr>
        <w:pStyle w:val="afd"/>
        <w:numPr>
          <w:ilvl w:val="0"/>
          <w:numId w:val="2"/>
        </w:numPr>
        <w:ind w:left="0" w:firstLine="567"/>
        <w:divId w:val="266810958"/>
        <w:rPr>
          <w:rFonts w:eastAsia="Times New Roman" w:cs="Times New Roman"/>
        </w:rPr>
      </w:pPr>
      <w:r w:rsidRPr="00231FDB">
        <w:rPr>
          <w:rStyle w:val="affa"/>
          <w:rFonts w:eastAsia="Times New Roman" w:cs="Times New Roman"/>
        </w:rPr>
        <w:t xml:space="preserve">Не рекомендуется </w:t>
      </w:r>
      <w:r w:rsidRPr="00231FDB">
        <w:rPr>
          <w:rFonts w:eastAsia="Times New Roman" w:cs="Times New Roman"/>
        </w:rPr>
        <w:t xml:space="preserve">применять микроскопию </w:t>
      </w:r>
      <w:r w:rsidRPr="003A4E3E">
        <w:t xml:space="preserve">с целью обнаружения </w:t>
      </w:r>
      <w:proofErr w:type="spellStart"/>
      <w:r w:rsidRPr="00231FDB">
        <w:rPr>
          <w:i/>
          <w:lang w:val="en-US"/>
        </w:rPr>
        <w:t>Demodex</w:t>
      </w:r>
      <w:proofErr w:type="spellEnd"/>
      <w:r w:rsidRPr="00231FDB">
        <w:rPr>
          <w:i/>
        </w:rPr>
        <w:t xml:space="preserve"> </w:t>
      </w:r>
      <w:proofErr w:type="spellStart"/>
      <w:r w:rsidRPr="00231FDB">
        <w:rPr>
          <w:i/>
          <w:lang w:val="en-US"/>
        </w:rPr>
        <w:t>spp</w:t>
      </w:r>
      <w:proofErr w:type="spellEnd"/>
      <w:r w:rsidRPr="00764F9D">
        <w:t>.</w:t>
      </w:r>
      <w:r w:rsidRPr="003A4E3E">
        <w:t xml:space="preserve"> и микроорганизамов</w:t>
      </w:r>
      <w:r w:rsidRPr="00231FDB">
        <w:rPr>
          <w:rFonts w:eastAsia="Times New Roman" w:cs="Times New Roman"/>
        </w:rPr>
        <w:t xml:space="preserve"> и посев содержимого пустул для диагностики</w:t>
      </w:r>
      <w:r w:rsidR="00231FDB" w:rsidRPr="00231FDB">
        <w:rPr>
          <w:rFonts w:eastAsia="Times New Roman" w:cs="Times New Roman"/>
        </w:rPr>
        <w:t xml:space="preserve"> </w:t>
      </w:r>
      <w:r w:rsidR="00231FDB" w:rsidRPr="00231FDB">
        <w:rPr>
          <w:szCs w:val="24"/>
        </w:rPr>
        <w:t>[25]</w:t>
      </w:r>
      <w:r w:rsidRPr="00231FDB">
        <w:rPr>
          <w:rFonts w:eastAsia="Times New Roman" w:cs="Times New Roman"/>
        </w:rPr>
        <w:t>.</w:t>
      </w:r>
    </w:p>
    <w:p w:rsidR="003A4E3E" w:rsidRPr="00231FDB" w:rsidRDefault="003A4E3E" w:rsidP="00231FDB">
      <w:pPr>
        <w:pStyle w:val="afb"/>
        <w:spacing w:beforeAutospacing="0" w:afterAutospacing="0" w:line="360" w:lineRule="auto"/>
        <w:divId w:val="266810958"/>
        <w:rPr>
          <w:rFonts w:eastAsiaTheme="minorEastAsia"/>
          <w:b/>
        </w:rPr>
      </w:pPr>
      <w:r>
        <w:rPr>
          <w:rStyle w:val="affa"/>
        </w:rPr>
        <w:t xml:space="preserve">Уровень убедительности рекомендаций </w:t>
      </w:r>
      <w:r w:rsidR="00231FDB">
        <w:rPr>
          <w:rStyle w:val="affa"/>
        </w:rPr>
        <w:t xml:space="preserve">- </w:t>
      </w:r>
      <w:r w:rsidR="006832C5">
        <w:rPr>
          <w:rStyle w:val="affa"/>
        </w:rPr>
        <w:t>C</w:t>
      </w:r>
      <w:r>
        <w:t xml:space="preserve"> </w:t>
      </w:r>
      <w:r w:rsidRPr="00231FDB">
        <w:rPr>
          <w:b/>
        </w:rPr>
        <w:t>(уровен</w:t>
      </w:r>
      <w:r w:rsidR="00231FDB">
        <w:rPr>
          <w:b/>
        </w:rPr>
        <w:t>ь достоверности доказательств –</w:t>
      </w:r>
      <w:r w:rsidR="006832C5" w:rsidRPr="00231FDB">
        <w:rPr>
          <w:b/>
        </w:rPr>
        <w:t>3</w:t>
      </w:r>
      <w:r w:rsidRPr="00231FDB">
        <w:rPr>
          <w:b/>
        </w:rPr>
        <w:t>)</w:t>
      </w:r>
    </w:p>
    <w:p w:rsidR="00B46390" w:rsidRDefault="00B46390" w:rsidP="0021676E">
      <w:pPr>
        <w:pStyle w:val="2"/>
        <w:divId w:val="266810958"/>
      </w:pPr>
      <w:bookmarkStart w:id="24" w:name="_Toc430172378"/>
      <w:r w:rsidRPr="00B46390">
        <w:t xml:space="preserve">2.4 </w:t>
      </w:r>
      <w:r w:rsidR="00A70F44">
        <w:t xml:space="preserve">Инструментальные </w:t>
      </w:r>
      <w:r w:rsidRPr="00B46390">
        <w:t>диагно</w:t>
      </w:r>
      <w:r w:rsidR="00A70F44">
        <w:t>стические исследования</w:t>
      </w:r>
      <w:bookmarkEnd w:id="24"/>
    </w:p>
    <w:p w:rsidR="00F756F0" w:rsidRPr="006D57E2" w:rsidRDefault="006D57E2" w:rsidP="00334F6C">
      <w:pPr>
        <w:pStyle w:val="2-6"/>
        <w:divId w:val="266810958"/>
        <w:rPr>
          <w:rStyle w:val="affb"/>
          <w:i w:val="0"/>
          <w:iCs w:val="0"/>
        </w:rPr>
      </w:pPr>
      <w:r w:rsidRPr="006D57E2">
        <w:rPr>
          <w:rStyle w:val="affb"/>
          <w:i w:val="0"/>
          <w:iCs w:val="0"/>
        </w:rPr>
        <w:t>Не применяются</w:t>
      </w:r>
    </w:p>
    <w:p w:rsidR="00B46390" w:rsidRDefault="00B46390" w:rsidP="00B104EF">
      <w:pPr>
        <w:pStyle w:val="2"/>
        <w:divId w:val="266810958"/>
      </w:pPr>
      <w:bookmarkStart w:id="25" w:name="_Toc430172379"/>
      <w:r w:rsidRPr="00B46390">
        <w:t>2.5 Ин</w:t>
      </w:r>
      <w:r w:rsidR="00A70F44">
        <w:t>ые диагностические исследования</w:t>
      </w:r>
      <w:bookmarkEnd w:id="25"/>
    </w:p>
    <w:p w:rsidR="00207162" w:rsidRDefault="00207162" w:rsidP="00207162">
      <w:pPr>
        <w:pStyle w:val="2-6"/>
        <w:divId w:val="266810958"/>
      </w:pPr>
      <w:r w:rsidRPr="006D57E2">
        <w:rPr>
          <w:rStyle w:val="affb"/>
          <w:i w:val="0"/>
          <w:iCs w:val="0"/>
        </w:rPr>
        <w:t>Не применяются</w:t>
      </w:r>
    </w:p>
    <w:p w:rsidR="000414F6" w:rsidRDefault="00CB71DA" w:rsidP="00C4630C">
      <w:pPr>
        <w:pStyle w:val="afff1"/>
      </w:pPr>
      <w:bookmarkStart w:id="26" w:name="__RefHeading___doc_3"/>
      <w:bookmarkStart w:id="27" w:name="_Toc430172380"/>
      <w:r>
        <w:t xml:space="preserve">3. </w:t>
      </w:r>
      <w:r w:rsidRPr="00B104EF">
        <w:t>Лечение</w:t>
      </w:r>
      <w:bookmarkEnd w:id="26"/>
      <w:r w:rsidR="0038545E">
        <w:t>, включая медикаментозную и немедикаментозную терапии, диетотерапию, обезболивание, медицинские показания и противопоказания к применению методов лечения</w:t>
      </w:r>
      <w:bookmarkEnd w:id="27"/>
    </w:p>
    <w:p w:rsidR="0017377A" w:rsidRPr="0017377A" w:rsidRDefault="0017377A" w:rsidP="0017377A">
      <w:pPr>
        <w:ind w:firstLine="708"/>
        <w:divId w:val="1767193717"/>
        <w:rPr>
          <w:szCs w:val="24"/>
        </w:rPr>
      </w:pPr>
      <w:bookmarkStart w:id="28" w:name="_Toc469402341"/>
      <w:bookmarkStart w:id="29" w:name="_Toc468273538"/>
      <w:bookmarkStart w:id="30" w:name="_Toc468273456"/>
      <w:bookmarkEnd w:id="28"/>
      <w:bookmarkEnd w:id="29"/>
      <w:bookmarkEnd w:id="30"/>
      <w:r w:rsidRPr="0017377A">
        <w:rPr>
          <w:szCs w:val="24"/>
        </w:rPr>
        <w:t xml:space="preserve">Выбор препарата и метода лечения периорального дерматита зависит от степени тяжести и стадии заболевания. На период лечения, независимо от выбранного метода терапии, прекращают использование очищающих и увлажняющих косметических средств, декоративной косметики, фторированных зубных паст, а так же наружных и системных препаратов, содержащих глюкокортикостероиды (при отмене системных препаратов, содержащих глюкокортикостероиды, необходимо учитывать показания, по которым </w:t>
      </w:r>
      <w:r w:rsidRPr="0017377A">
        <w:rPr>
          <w:szCs w:val="24"/>
        </w:rPr>
        <w:lastRenderedPageBreak/>
        <w:t>препараты были назначены, пациенту следует рекомендовать консультацию врача их назначившего по вопросу возможной отмены препарата) [1, 11, 14, 27, 28].</w:t>
      </w:r>
    </w:p>
    <w:p w:rsidR="00ED5598" w:rsidRPr="0017377A" w:rsidRDefault="00ED5598" w:rsidP="0017377A">
      <w:pPr>
        <w:pStyle w:val="2-6"/>
        <w:ind w:firstLine="0"/>
        <w:divId w:val="1767193717"/>
        <w:rPr>
          <w:rStyle w:val="afffb"/>
          <w:rFonts w:eastAsiaTheme="minorHAnsi" w:cstheme="minorBidi"/>
          <w:i w:val="0"/>
          <w:color w:val="auto"/>
          <w:sz w:val="24"/>
        </w:rPr>
      </w:pPr>
    </w:p>
    <w:p w:rsidR="002929B1" w:rsidRDefault="004E1288" w:rsidP="002929B1">
      <w:pPr>
        <w:pStyle w:val="2"/>
        <w:spacing w:before="0"/>
        <w:divId w:val="1767193717"/>
        <w:rPr>
          <w:rFonts w:eastAsia="Times New Roman"/>
        </w:rPr>
      </w:pPr>
      <w:bookmarkStart w:id="31" w:name="_Toc430172381"/>
      <w:r w:rsidRPr="004E1288">
        <w:rPr>
          <w:rFonts w:eastAsia="Times New Roman"/>
        </w:rPr>
        <w:t>3.1</w:t>
      </w:r>
      <w:r w:rsidR="002929B1">
        <w:rPr>
          <w:rFonts w:eastAsia="Times New Roman"/>
        </w:rPr>
        <w:t xml:space="preserve"> </w:t>
      </w:r>
      <w:r w:rsidRPr="004E1288">
        <w:rPr>
          <w:rFonts w:eastAsia="Times New Roman"/>
        </w:rPr>
        <w:t>Консервативное лечение</w:t>
      </w:r>
      <w:bookmarkEnd w:id="31"/>
    </w:p>
    <w:p w:rsidR="00A0119B" w:rsidRDefault="00A0119B" w:rsidP="00207162">
      <w:pPr>
        <w:spacing w:line="240" w:lineRule="auto"/>
        <w:divId w:val="1767193717"/>
        <w:rPr>
          <w:sz w:val="28"/>
          <w:szCs w:val="28"/>
          <w:u w:val="single"/>
        </w:rPr>
      </w:pPr>
    </w:p>
    <w:p w:rsidR="003B780D" w:rsidRDefault="003B780D" w:rsidP="00231FDB">
      <w:pPr>
        <w:divId w:val="1767193717"/>
        <w:rPr>
          <w:szCs w:val="24"/>
        </w:rPr>
      </w:pPr>
      <w:r>
        <w:rPr>
          <w:szCs w:val="24"/>
        </w:rPr>
        <w:t xml:space="preserve">Применяют </w:t>
      </w:r>
      <w:r w:rsidR="00A0119B" w:rsidRPr="0017377A">
        <w:rPr>
          <w:szCs w:val="24"/>
        </w:rPr>
        <w:t>«нулевую»</w:t>
      </w:r>
      <w:r w:rsidR="00A0119B">
        <w:rPr>
          <w:szCs w:val="24"/>
        </w:rPr>
        <w:t xml:space="preserve"> (или «зеро-терапия</w:t>
      </w:r>
      <w:r w:rsidR="00A0119B" w:rsidRPr="0017377A">
        <w:rPr>
          <w:szCs w:val="24"/>
        </w:rPr>
        <w:t xml:space="preserve">»), наружную и системную терапию периорального дерматита. </w:t>
      </w:r>
    </w:p>
    <w:p w:rsidR="00201E8D" w:rsidRPr="00201E8D" w:rsidRDefault="00201E8D" w:rsidP="00231FDB">
      <w:pPr>
        <w:divId w:val="1767193717"/>
        <w:rPr>
          <w:i/>
          <w:szCs w:val="24"/>
          <w:u w:val="single"/>
        </w:rPr>
      </w:pPr>
      <w:r w:rsidRPr="00201E8D">
        <w:rPr>
          <w:i/>
          <w:szCs w:val="24"/>
          <w:u w:val="single"/>
        </w:rPr>
        <w:t>«Нулевая» терапия</w:t>
      </w:r>
    </w:p>
    <w:p w:rsidR="00231FDB" w:rsidRPr="003B780D" w:rsidRDefault="003B780D" w:rsidP="003B780D">
      <w:pPr>
        <w:pStyle w:val="afd"/>
        <w:numPr>
          <w:ilvl w:val="0"/>
          <w:numId w:val="11"/>
        </w:numPr>
        <w:ind w:left="0" w:firstLine="851"/>
        <w:divId w:val="1767193717"/>
        <w:rPr>
          <w:szCs w:val="24"/>
        </w:rPr>
      </w:pPr>
      <w:r w:rsidRPr="003B780D">
        <w:rPr>
          <w:b/>
          <w:szCs w:val="24"/>
        </w:rPr>
        <w:t>Рекомендуется</w:t>
      </w:r>
      <w:r w:rsidRPr="003B780D">
        <w:rPr>
          <w:szCs w:val="24"/>
        </w:rPr>
        <w:t xml:space="preserve"> п</w:t>
      </w:r>
      <w:r w:rsidR="00A0119B" w:rsidRPr="003B780D">
        <w:rPr>
          <w:szCs w:val="24"/>
        </w:rPr>
        <w:t xml:space="preserve">ри легкой степени тяжести периорального дерматита бывает достаточно «нулевой» терапии, которая заключается в отмене всех наружных, в том числе косметических средств, в особенности препаратов, содержащих глюкокортикостероиды. Улучшение наступает в среднем в течение 2 недель [1, 11, 26, 29–31]. </w:t>
      </w:r>
    </w:p>
    <w:p w:rsidR="00A0119B" w:rsidRPr="00231FDB" w:rsidRDefault="00A0119B" w:rsidP="00231FDB">
      <w:pPr>
        <w:divId w:val="1767193717"/>
        <w:rPr>
          <w:rFonts w:eastAsia="Times New Roman" w:cs="Times New Roman"/>
          <w:b/>
        </w:rPr>
      </w:pPr>
      <w:r>
        <w:rPr>
          <w:rStyle w:val="affa"/>
          <w:rFonts w:eastAsia="Times New Roman" w:cs="Times New Roman"/>
        </w:rPr>
        <w:t xml:space="preserve">Уровень убедительности рекомендаций В </w:t>
      </w:r>
      <w:r w:rsidRPr="00231FDB">
        <w:rPr>
          <w:rFonts w:eastAsia="Times New Roman" w:cs="Times New Roman"/>
          <w:b/>
        </w:rPr>
        <w:t>(уровень достоверности доказательств – 2)</w:t>
      </w:r>
    </w:p>
    <w:p w:rsidR="00207162" w:rsidRDefault="00E773F1" w:rsidP="00231FDB">
      <w:pPr>
        <w:divId w:val="1767193717"/>
        <w:rPr>
          <w:i/>
          <w:szCs w:val="24"/>
        </w:rPr>
      </w:pPr>
      <w:r w:rsidRPr="00E773F1">
        <w:rPr>
          <w:b/>
          <w:i/>
          <w:szCs w:val="24"/>
        </w:rPr>
        <w:t>Комментарии:</w:t>
      </w:r>
      <w:r>
        <w:rPr>
          <w:szCs w:val="24"/>
        </w:rPr>
        <w:t xml:space="preserve"> </w:t>
      </w:r>
      <w:r w:rsidR="00231FDB" w:rsidRPr="00E773F1">
        <w:rPr>
          <w:i/>
          <w:szCs w:val="24"/>
        </w:rPr>
        <w:t xml:space="preserve">В случае неэффективности «нулевой» терапии назначают лекарственную терапию. </w:t>
      </w:r>
      <w:r w:rsidR="00A0119B" w:rsidRPr="00E773F1">
        <w:rPr>
          <w:i/>
          <w:szCs w:val="24"/>
        </w:rPr>
        <w:t xml:space="preserve">Наружная терапия </w:t>
      </w:r>
      <w:r w:rsidR="00207162" w:rsidRPr="00E773F1">
        <w:rPr>
          <w:i/>
          <w:szCs w:val="24"/>
        </w:rPr>
        <w:t>назначается при легкой и средней степени тяжести заболевания, используется в качестве монотерапии, а при тяжелом периоральном дерматите может назначаться в комбинации с системной терапией</w:t>
      </w:r>
      <w:r w:rsidR="00A0119B" w:rsidRPr="00E773F1">
        <w:rPr>
          <w:i/>
          <w:szCs w:val="24"/>
        </w:rPr>
        <w:t xml:space="preserve"> (см. Приложение Б)</w:t>
      </w:r>
      <w:r w:rsidR="00207162" w:rsidRPr="00E773F1">
        <w:rPr>
          <w:i/>
          <w:szCs w:val="24"/>
        </w:rPr>
        <w:t>.</w:t>
      </w:r>
    </w:p>
    <w:p w:rsidR="00201E8D" w:rsidRPr="00201E8D" w:rsidRDefault="00201E8D" w:rsidP="00231FDB">
      <w:pPr>
        <w:divId w:val="1767193717"/>
        <w:rPr>
          <w:i/>
          <w:szCs w:val="24"/>
          <w:u w:val="single"/>
        </w:rPr>
      </w:pPr>
      <w:r w:rsidRPr="00201E8D">
        <w:rPr>
          <w:i/>
          <w:szCs w:val="24"/>
          <w:u w:val="single"/>
        </w:rPr>
        <w:t>Наружная терапия</w:t>
      </w:r>
    </w:p>
    <w:p w:rsidR="00A0119B" w:rsidRPr="003B780D" w:rsidRDefault="003B780D" w:rsidP="00E773F1">
      <w:pPr>
        <w:pStyle w:val="afd"/>
        <w:numPr>
          <w:ilvl w:val="0"/>
          <w:numId w:val="11"/>
        </w:numPr>
        <w:tabs>
          <w:tab w:val="left" w:pos="993"/>
        </w:tabs>
        <w:ind w:left="0" w:firstLine="567"/>
        <w:divId w:val="1767193717"/>
        <w:rPr>
          <w:szCs w:val="24"/>
        </w:rPr>
      </w:pPr>
      <w:r w:rsidRPr="003B780D">
        <w:rPr>
          <w:b/>
          <w:szCs w:val="24"/>
        </w:rPr>
        <w:t>Рекомендуе</w:t>
      </w:r>
      <w:r w:rsidR="00A0119B" w:rsidRPr="003B780D">
        <w:rPr>
          <w:b/>
          <w:szCs w:val="24"/>
        </w:rPr>
        <w:t>т</w:t>
      </w:r>
      <w:r w:rsidRPr="003B780D">
        <w:rPr>
          <w:b/>
          <w:szCs w:val="24"/>
        </w:rPr>
        <w:t xml:space="preserve">ся </w:t>
      </w:r>
      <w:r w:rsidRPr="00E773F1">
        <w:rPr>
          <w:szCs w:val="24"/>
        </w:rPr>
        <w:t xml:space="preserve">для наружной терапии </w:t>
      </w:r>
      <w:proofErr w:type="spellStart"/>
      <w:r w:rsidRPr="00E773F1">
        <w:rPr>
          <w:szCs w:val="24"/>
        </w:rPr>
        <w:t>периорального</w:t>
      </w:r>
      <w:proofErr w:type="spellEnd"/>
      <w:r w:rsidRPr="00E773F1">
        <w:rPr>
          <w:szCs w:val="24"/>
        </w:rPr>
        <w:t xml:space="preserve"> дерматита</w:t>
      </w:r>
      <w:r w:rsidRPr="003B780D">
        <w:rPr>
          <w:b/>
          <w:szCs w:val="24"/>
        </w:rPr>
        <w:t>:</w:t>
      </w:r>
    </w:p>
    <w:p w:rsidR="00207162" w:rsidRPr="00A0119B" w:rsidRDefault="00207162" w:rsidP="00E773F1">
      <w:pPr>
        <w:ind w:firstLine="567"/>
        <w:divId w:val="1767193717"/>
        <w:rPr>
          <w:szCs w:val="24"/>
        </w:rPr>
      </w:pPr>
      <w:proofErr w:type="spellStart"/>
      <w:r w:rsidRPr="00A0119B">
        <w:rPr>
          <w:szCs w:val="24"/>
        </w:rPr>
        <w:t>метронидазол</w:t>
      </w:r>
      <w:proofErr w:type="spellEnd"/>
      <w:r w:rsidRPr="00A0119B">
        <w:rPr>
          <w:szCs w:val="24"/>
        </w:rPr>
        <w:t xml:space="preserve"> </w:t>
      </w:r>
      <w:r w:rsidR="00665B79">
        <w:rPr>
          <w:szCs w:val="24"/>
        </w:rPr>
        <w:t>0,75-</w:t>
      </w:r>
      <w:r w:rsidRPr="00A0119B">
        <w:rPr>
          <w:szCs w:val="24"/>
        </w:rPr>
        <w:t xml:space="preserve">1% </w:t>
      </w:r>
      <w:r w:rsidR="00665B79">
        <w:rPr>
          <w:szCs w:val="24"/>
        </w:rPr>
        <w:t xml:space="preserve">гель, </w:t>
      </w:r>
      <w:r w:rsidRPr="00A0119B">
        <w:rPr>
          <w:szCs w:val="24"/>
        </w:rPr>
        <w:t>крем, 2 раза в день наружно в течение 8 недель [32].</w:t>
      </w:r>
    </w:p>
    <w:p w:rsidR="00A0119B" w:rsidRPr="003B780D" w:rsidRDefault="00A0119B" w:rsidP="00E773F1">
      <w:pPr>
        <w:ind w:firstLine="567"/>
        <w:divId w:val="1767193717"/>
        <w:rPr>
          <w:rFonts w:eastAsia="Times New Roman" w:cs="Times New Roman"/>
          <w:b/>
        </w:rPr>
      </w:pPr>
      <w:r>
        <w:rPr>
          <w:rStyle w:val="affa"/>
          <w:rFonts w:eastAsia="Times New Roman" w:cs="Times New Roman"/>
        </w:rPr>
        <w:t xml:space="preserve">Уровень убедительности рекомендаций </w:t>
      </w:r>
      <w:r w:rsidR="003B780D">
        <w:rPr>
          <w:rStyle w:val="affa"/>
          <w:rFonts w:eastAsia="Times New Roman" w:cs="Times New Roman"/>
        </w:rPr>
        <w:t xml:space="preserve">- </w:t>
      </w:r>
      <w:r>
        <w:rPr>
          <w:rStyle w:val="affa"/>
          <w:rFonts w:eastAsia="Times New Roman" w:cs="Times New Roman"/>
        </w:rPr>
        <w:t xml:space="preserve">В </w:t>
      </w:r>
      <w:r w:rsidRPr="003B780D">
        <w:rPr>
          <w:rFonts w:eastAsia="Times New Roman" w:cs="Times New Roman"/>
          <w:b/>
        </w:rPr>
        <w:t>(уровен</w:t>
      </w:r>
      <w:r w:rsidR="003B780D" w:rsidRPr="003B780D">
        <w:rPr>
          <w:rFonts w:eastAsia="Times New Roman" w:cs="Times New Roman"/>
          <w:b/>
        </w:rPr>
        <w:t xml:space="preserve">ь достоверности доказательств </w:t>
      </w:r>
      <w:r w:rsidRPr="003B780D">
        <w:rPr>
          <w:rFonts w:eastAsia="Times New Roman" w:cs="Times New Roman"/>
          <w:b/>
        </w:rPr>
        <w:t>2)</w:t>
      </w:r>
    </w:p>
    <w:p w:rsidR="00207162" w:rsidRPr="00A0119B" w:rsidRDefault="00207162" w:rsidP="00E773F1">
      <w:pPr>
        <w:ind w:firstLine="567"/>
        <w:divId w:val="1767193717"/>
        <w:rPr>
          <w:szCs w:val="24"/>
        </w:rPr>
      </w:pPr>
      <w:r w:rsidRPr="00A0119B">
        <w:rPr>
          <w:szCs w:val="24"/>
        </w:rPr>
        <w:t>или</w:t>
      </w:r>
    </w:p>
    <w:p w:rsidR="00207162" w:rsidRPr="00A0119B" w:rsidRDefault="00207162" w:rsidP="00E773F1">
      <w:pPr>
        <w:divId w:val="1767193717"/>
        <w:rPr>
          <w:szCs w:val="24"/>
        </w:rPr>
      </w:pPr>
      <w:proofErr w:type="spellStart"/>
      <w:r w:rsidRPr="00A0119B">
        <w:rPr>
          <w:szCs w:val="24"/>
        </w:rPr>
        <w:t>азелаиновая</w:t>
      </w:r>
      <w:proofErr w:type="spellEnd"/>
      <w:r w:rsidRPr="00A0119B">
        <w:rPr>
          <w:szCs w:val="24"/>
        </w:rPr>
        <w:t xml:space="preserve"> </w:t>
      </w:r>
      <w:proofErr w:type="spellStart"/>
      <w:r w:rsidRPr="00A0119B">
        <w:rPr>
          <w:szCs w:val="24"/>
        </w:rPr>
        <w:t>кислота</w:t>
      </w:r>
      <w:r w:rsidR="00E773F1" w:rsidRPr="00E773F1">
        <w:rPr>
          <w:szCs w:val="24"/>
        </w:rPr>
        <w:t>#</w:t>
      </w:r>
      <w:proofErr w:type="spellEnd"/>
      <w:r w:rsidRPr="00A0119B">
        <w:rPr>
          <w:szCs w:val="24"/>
        </w:rPr>
        <w:t xml:space="preserve"> 20% крем, 2 раза в ден</w:t>
      </w:r>
      <w:r w:rsidR="00A0119B">
        <w:rPr>
          <w:szCs w:val="24"/>
        </w:rPr>
        <w:t xml:space="preserve">ь наружно в течение 2–6 недель </w:t>
      </w:r>
      <w:r w:rsidRPr="00A0119B">
        <w:rPr>
          <w:szCs w:val="24"/>
        </w:rPr>
        <w:t>[33, 34].</w:t>
      </w:r>
    </w:p>
    <w:p w:rsidR="00A0119B" w:rsidRPr="00E773F1" w:rsidRDefault="00A0119B" w:rsidP="00E773F1">
      <w:pPr>
        <w:divId w:val="1767193717"/>
        <w:rPr>
          <w:rFonts w:eastAsia="Times New Roman" w:cs="Times New Roman"/>
          <w:b/>
        </w:rPr>
      </w:pPr>
      <w:r>
        <w:rPr>
          <w:rStyle w:val="affa"/>
          <w:rFonts w:eastAsia="Times New Roman" w:cs="Times New Roman"/>
        </w:rPr>
        <w:t>Уровень убедительности рекомендаций</w:t>
      </w:r>
      <w:r w:rsidR="00E773F1">
        <w:rPr>
          <w:rStyle w:val="affa"/>
          <w:rFonts w:eastAsia="Times New Roman" w:cs="Times New Roman"/>
        </w:rPr>
        <w:t xml:space="preserve"> -</w:t>
      </w:r>
      <w:r>
        <w:rPr>
          <w:rStyle w:val="affa"/>
          <w:rFonts w:eastAsia="Times New Roman" w:cs="Times New Roman"/>
        </w:rPr>
        <w:t xml:space="preserve"> C </w:t>
      </w:r>
      <w:r w:rsidRPr="00E773F1">
        <w:rPr>
          <w:rFonts w:eastAsia="Times New Roman" w:cs="Times New Roman"/>
          <w:b/>
        </w:rPr>
        <w:t>(уровен</w:t>
      </w:r>
      <w:r w:rsidR="00E773F1" w:rsidRPr="00E773F1">
        <w:rPr>
          <w:rFonts w:eastAsia="Times New Roman" w:cs="Times New Roman"/>
          <w:b/>
        </w:rPr>
        <w:t xml:space="preserve">ь достоверности доказательств </w:t>
      </w:r>
      <w:r w:rsidRPr="00E773F1">
        <w:rPr>
          <w:rFonts w:eastAsia="Times New Roman" w:cs="Times New Roman"/>
          <w:b/>
        </w:rPr>
        <w:t>3)</w:t>
      </w:r>
    </w:p>
    <w:p w:rsidR="00A0119B" w:rsidRDefault="00A0119B" w:rsidP="00E773F1">
      <w:pPr>
        <w:divId w:val="1767193717"/>
        <w:rPr>
          <w:szCs w:val="24"/>
        </w:rPr>
      </w:pPr>
      <w:r w:rsidRPr="00A0119B">
        <w:rPr>
          <w:szCs w:val="24"/>
        </w:rPr>
        <w:t>или</w:t>
      </w:r>
    </w:p>
    <w:p w:rsidR="00207162" w:rsidRDefault="00207162" w:rsidP="00E773F1">
      <w:pPr>
        <w:jc w:val="left"/>
        <w:divId w:val="1767193717"/>
        <w:rPr>
          <w:szCs w:val="24"/>
        </w:rPr>
      </w:pPr>
      <w:proofErr w:type="spellStart"/>
      <w:r w:rsidRPr="00A0119B">
        <w:rPr>
          <w:szCs w:val="24"/>
        </w:rPr>
        <w:t>пимекролимус</w:t>
      </w:r>
      <w:r w:rsidR="00E773F1" w:rsidRPr="00E773F1">
        <w:rPr>
          <w:szCs w:val="24"/>
        </w:rPr>
        <w:t>#</w:t>
      </w:r>
      <w:proofErr w:type="spellEnd"/>
      <w:r w:rsidRPr="00A0119B">
        <w:rPr>
          <w:szCs w:val="24"/>
        </w:rPr>
        <w:t xml:space="preserve"> 1% крем, 2 раза в день </w:t>
      </w:r>
      <w:r w:rsidR="00A0119B">
        <w:rPr>
          <w:szCs w:val="24"/>
        </w:rPr>
        <w:t xml:space="preserve">наружно в течение 4 недель </w:t>
      </w:r>
      <w:r w:rsidRPr="00A0119B">
        <w:rPr>
          <w:szCs w:val="24"/>
        </w:rPr>
        <w:t>[18, 23, 35].</w:t>
      </w:r>
    </w:p>
    <w:p w:rsidR="00A0119B" w:rsidRPr="00E773F1" w:rsidRDefault="00A0119B" w:rsidP="00E773F1">
      <w:pPr>
        <w:divId w:val="1767193717"/>
        <w:rPr>
          <w:rFonts w:eastAsia="Times New Roman" w:cs="Times New Roman"/>
          <w:b/>
        </w:rPr>
      </w:pPr>
      <w:r>
        <w:rPr>
          <w:rStyle w:val="affa"/>
          <w:rFonts w:eastAsia="Times New Roman" w:cs="Times New Roman"/>
        </w:rPr>
        <w:t xml:space="preserve">Уровень убедительности рекомендаций </w:t>
      </w:r>
      <w:r w:rsidR="00E773F1">
        <w:rPr>
          <w:rStyle w:val="affa"/>
          <w:rFonts w:eastAsia="Times New Roman" w:cs="Times New Roman"/>
        </w:rPr>
        <w:t xml:space="preserve">- </w:t>
      </w:r>
      <w:r w:rsidRPr="00E773F1">
        <w:rPr>
          <w:rStyle w:val="affa"/>
          <w:rFonts w:eastAsia="Times New Roman" w:cs="Times New Roman"/>
        </w:rPr>
        <w:t xml:space="preserve">В </w:t>
      </w:r>
      <w:r w:rsidRPr="00E773F1">
        <w:rPr>
          <w:rFonts w:eastAsia="Times New Roman" w:cs="Times New Roman"/>
          <w:b/>
        </w:rPr>
        <w:t>(уровен</w:t>
      </w:r>
      <w:r w:rsidR="00E773F1">
        <w:rPr>
          <w:rFonts w:eastAsia="Times New Roman" w:cs="Times New Roman"/>
          <w:b/>
        </w:rPr>
        <w:t xml:space="preserve">ь достоверности доказательств </w:t>
      </w:r>
      <w:r w:rsidRPr="00E773F1">
        <w:rPr>
          <w:rFonts w:eastAsia="Times New Roman" w:cs="Times New Roman"/>
          <w:b/>
        </w:rPr>
        <w:t>2)</w:t>
      </w:r>
    </w:p>
    <w:p w:rsidR="00207162" w:rsidRPr="00A0119B" w:rsidRDefault="00207162" w:rsidP="00A0119B">
      <w:pPr>
        <w:ind w:left="360"/>
        <w:divId w:val="1767193717"/>
        <w:rPr>
          <w:szCs w:val="24"/>
        </w:rPr>
      </w:pPr>
    </w:p>
    <w:p w:rsidR="00A0119B" w:rsidRDefault="00A0119B" w:rsidP="00E773F1">
      <w:pPr>
        <w:divId w:val="1767193717"/>
        <w:rPr>
          <w:szCs w:val="24"/>
        </w:rPr>
      </w:pPr>
    </w:p>
    <w:p w:rsidR="00A0119B" w:rsidRDefault="00207162" w:rsidP="00E773F1">
      <w:pPr>
        <w:divId w:val="1767193717"/>
        <w:rPr>
          <w:szCs w:val="24"/>
        </w:rPr>
      </w:pPr>
      <w:r w:rsidRPr="00201E8D">
        <w:rPr>
          <w:i/>
          <w:szCs w:val="24"/>
          <w:u w:val="single"/>
        </w:rPr>
        <w:t>Системная терапия</w:t>
      </w:r>
      <w:r w:rsidRPr="00A0119B">
        <w:rPr>
          <w:szCs w:val="24"/>
        </w:rPr>
        <w:t xml:space="preserve"> назначается при тяжелых формах заболевания, а также при неэффективности наружной терапии.</w:t>
      </w:r>
    </w:p>
    <w:p w:rsidR="00A0119B" w:rsidRPr="00E773F1" w:rsidRDefault="00E773F1" w:rsidP="00E773F1">
      <w:pPr>
        <w:pStyle w:val="afd"/>
        <w:numPr>
          <w:ilvl w:val="0"/>
          <w:numId w:val="11"/>
        </w:numPr>
        <w:tabs>
          <w:tab w:val="left" w:pos="851"/>
        </w:tabs>
        <w:ind w:left="0" w:firstLine="567"/>
        <w:divId w:val="1767193717"/>
        <w:rPr>
          <w:b/>
          <w:szCs w:val="24"/>
        </w:rPr>
      </w:pPr>
      <w:r w:rsidRPr="00E773F1">
        <w:rPr>
          <w:b/>
          <w:szCs w:val="24"/>
        </w:rPr>
        <w:t>Рекомендуе</w:t>
      </w:r>
      <w:r w:rsidR="00A0119B" w:rsidRPr="00E773F1">
        <w:rPr>
          <w:b/>
          <w:szCs w:val="24"/>
        </w:rPr>
        <w:t>т</w:t>
      </w:r>
      <w:r w:rsidRPr="00E773F1">
        <w:rPr>
          <w:b/>
          <w:szCs w:val="24"/>
        </w:rPr>
        <w:t xml:space="preserve">ся </w:t>
      </w:r>
      <w:r w:rsidRPr="00E773F1">
        <w:rPr>
          <w:szCs w:val="24"/>
        </w:rPr>
        <w:t>пациентам с тяжелыми формами заболевания и при неэффективности наружной терапии следующая системная терапия</w:t>
      </w:r>
      <w:r w:rsidR="00A0119B" w:rsidRPr="00E773F1">
        <w:rPr>
          <w:b/>
          <w:szCs w:val="24"/>
        </w:rPr>
        <w:t>:</w:t>
      </w:r>
    </w:p>
    <w:p w:rsidR="00207162" w:rsidRDefault="00E773F1" w:rsidP="00E773F1">
      <w:pPr>
        <w:tabs>
          <w:tab w:val="left" w:pos="851"/>
        </w:tabs>
        <w:ind w:firstLine="567"/>
        <w:divId w:val="1767193717"/>
        <w:rPr>
          <w:szCs w:val="24"/>
        </w:rPr>
      </w:pPr>
      <w:r w:rsidRPr="00A0119B">
        <w:rPr>
          <w:szCs w:val="24"/>
        </w:rPr>
        <w:t>Т</w:t>
      </w:r>
      <w:r w:rsidR="00207162" w:rsidRPr="00A0119B">
        <w:rPr>
          <w:szCs w:val="24"/>
        </w:rPr>
        <w:t>етрациклин</w:t>
      </w:r>
      <w:r w:rsidR="00BD6A3C" w:rsidRPr="00BD6A3C">
        <w:rPr>
          <w:szCs w:val="24"/>
        </w:rPr>
        <w:t>#</w:t>
      </w:r>
      <w:r w:rsidR="00207162" w:rsidRPr="00A0119B">
        <w:rPr>
          <w:szCs w:val="24"/>
        </w:rPr>
        <w:t xml:space="preserve"> 250–500 мг 2 раза в день п</w:t>
      </w:r>
      <w:r w:rsidR="005A35DC">
        <w:rPr>
          <w:szCs w:val="24"/>
        </w:rPr>
        <w:t xml:space="preserve">ерорально в течение 4–8 недель </w:t>
      </w:r>
      <w:r w:rsidR="00207162" w:rsidRPr="00A0119B">
        <w:rPr>
          <w:szCs w:val="24"/>
        </w:rPr>
        <w:t>[29, 32, 33, 36, 37].</w:t>
      </w:r>
    </w:p>
    <w:p w:rsidR="00A0119B" w:rsidRPr="00E773F1" w:rsidRDefault="00A0119B" w:rsidP="00E773F1">
      <w:pPr>
        <w:divId w:val="1767193717"/>
        <w:rPr>
          <w:rFonts w:eastAsia="Times New Roman" w:cs="Times New Roman"/>
          <w:b/>
        </w:rPr>
      </w:pPr>
      <w:r>
        <w:rPr>
          <w:rStyle w:val="affa"/>
          <w:rFonts w:eastAsia="Times New Roman" w:cs="Times New Roman"/>
        </w:rPr>
        <w:t xml:space="preserve">Уровень убедительности рекомендаций </w:t>
      </w:r>
      <w:r w:rsidR="00E773F1">
        <w:rPr>
          <w:rStyle w:val="affa"/>
          <w:rFonts w:eastAsia="Times New Roman" w:cs="Times New Roman"/>
        </w:rPr>
        <w:t xml:space="preserve">- </w:t>
      </w:r>
      <w:r w:rsidRPr="00E773F1">
        <w:rPr>
          <w:rStyle w:val="affa"/>
          <w:rFonts w:eastAsia="Times New Roman" w:cs="Times New Roman"/>
          <w:b w:val="0"/>
        </w:rPr>
        <w:t xml:space="preserve">В </w:t>
      </w:r>
      <w:r w:rsidRPr="00E773F1">
        <w:rPr>
          <w:rFonts w:eastAsia="Times New Roman" w:cs="Times New Roman"/>
          <w:b/>
        </w:rPr>
        <w:t xml:space="preserve">(уровень достоверности </w:t>
      </w:r>
      <w:r w:rsidR="00E773F1" w:rsidRPr="00E773F1">
        <w:rPr>
          <w:rFonts w:eastAsia="Times New Roman" w:cs="Times New Roman"/>
          <w:b/>
        </w:rPr>
        <w:t xml:space="preserve">доказательств  </w:t>
      </w:r>
      <w:r w:rsidRPr="00E773F1">
        <w:rPr>
          <w:rFonts w:eastAsia="Times New Roman" w:cs="Times New Roman"/>
          <w:b/>
        </w:rPr>
        <w:t>2)</w:t>
      </w:r>
    </w:p>
    <w:p w:rsidR="00E773F1" w:rsidRPr="00E773F1" w:rsidRDefault="00E773F1" w:rsidP="00E773F1">
      <w:pPr>
        <w:jc w:val="left"/>
        <w:divId w:val="1767193717"/>
        <w:rPr>
          <w:rFonts w:eastAsia="Times New Roman" w:cs="Times New Roman"/>
          <w:i/>
        </w:rPr>
      </w:pPr>
      <w:r w:rsidRPr="00E773F1">
        <w:rPr>
          <w:rFonts w:eastAsia="Times New Roman" w:cs="Times New Roman"/>
          <w:b/>
        </w:rPr>
        <w:t>Комментарий</w:t>
      </w:r>
      <w:r>
        <w:rPr>
          <w:rFonts w:eastAsia="Times New Roman" w:cs="Times New Roman"/>
        </w:rPr>
        <w:t xml:space="preserve">: </w:t>
      </w:r>
      <w:r w:rsidRPr="00E773F1">
        <w:rPr>
          <w:i/>
          <w:szCs w:val="24"/>
        </w:rPr>
        <w:t>Назначается пациентам старше 8 лет.</w:t>
      </w:r>
    </w:p>
    <w:p w:rsidR="00A0119B" w:rsidRDefault="00C320E2" w:rsidP="00E773F1">
      <w:pPr>
        <w:jc w:val="left"/>
        <w:divId w:val="1767193717"/>
        <w:rPr>
          <w:rFonts w:eastAsia="Times New Roman" w:cs="Times New Roman"/>
        </w:rPr>
      </w:pPr>
      <w:r>
        <w:rPr>
          <w:rFonts w:eastAsia="Times New Roman" w:cs="Times New Roman"/>
        </w:rPr>
        <w:t>или</w:t>
      </w:r>
    </w:p>
    <w:p w:rsidR="005A35DC" w:rsidRDefault="00C320E2" w:rsidP="00E773F1">
      <w:pPr>
        <w:jc w:val="left"/>
        <w:divId w:val="1767193717"/>
        <w:rPr>
          <w:rFonts w:eastAsia="Times New Roman" w:cs="Times New Roman"/>
        </w:rPr>
      </w:pPr>
      <w:proofErr w:type="spellStart"/>
      <w:r w:rsidRPr="005A35DC">
        <w:rPr>
          <w:rFonts w:eastAsia="Times New Roman" w:cs="Times New Roman"/>
        </w:rPr>
        <w:t>доксициклин</w:t>
      </w:r>
      <w:r w:rsidR="00BD6A3C" w:rsidRPr="00BD6A3C">
        <w:rPr>
          <w:rFonts w:eastAsia="Times New Roman" w:cs="Times New Roman"/>
        </w:rPr>
        <w:t>#</w:t>
      </w:r>
      <w:proofErr w:type="spellEnd"/>
      <w:r w:rsidR="00BD6A3C">
        <w:rPr>
          <w:rFonts w:eastAsia="Times New Roman" w:cs="Times New Roman"/>
        </w:rPr>
        <w:t>*</w:t>
      </w:r>
      <w:r w:rsidRPr="005A35DC">
        <w:rPr>
          <w:rFonts w:eastAsia="Times New Roman" w:cs="Times New Roman"/>
        </w:rPr>
        <w:t xml:space="preserve"> 100-200 мг в сутки перорально в течение 4-8 недель</w:t>
      </w:r>
      <w:r w:rsidR="005A35DC" w:rsidRPr="005A35DC">
        <w:rPr>
          <w:rFonts w:eastAsia="Times New Roman" w:cs="Times New Roman"/>
        </w:rPr>
        <w:t xml:space="preserve"> </w:t>
      </w:r>
      <w:r w:rsidR="005A35DC" w:rsidRPr="005A35DC">
        <w:rPr>
          <w:szCs w:val="24"/>
        </w:rPr>
        <w:t>[29, 32, 33, 36, 37]</w:t>
      </w:r>
      <w:r w:rsidRPr="005A35DC">
        <w:rPr>
          <w:rFonts w:eastAsia="Times New Roman" w:cs="Times New Roman"/>
        </w:rPr>
        <w:t xml:space="preserve">. </w:t>
      </w:r>
    </w:p>
    <w:p w:rsidR="00C320E2" w:rsidRPr="005A35DC" w:rsidRDefault="00C320E2" w:rsidP="005A35DC">
      <w:pPr>
        <w:divId w:val="1767193717"/>
        <w:rPr>
          <w:rFonts w:eastAsia="Times New Roman" w:cs="Times New Roman"/>
          <w:b/>
        </w:rPr>
      </w:pPr>
      <w:r>
        <w:rPr>
          <w:rStyle w:val="affa"/>
          <w:rFonts w:eastAsia="Times New Roman" w:cs="Times New Roman"/>
        </w:rPr>
        <w:t>Уровень убедительности рекомендаций</w:t>
      </w:r>
      <w:r w:rsidR="005A35DC">
        <w:rPr>
          <w:rStyle w:val="affa"/>
          <w:rFonts w:eastAsia="Times New Roman" w:cs="Times New Roman"/>
        </w:rPr>
        <w:t xml:space="preserve"> - </w:t>
      </w:r>
      <w:r>
        <w:rPr>
          <w:rStyle w:val="affa"/>
          <w:rFonts w:eastAsia="Times New Roman" w:cs="Times New Roman"/>
        </w:rPr>
        <w:t xml:space="preserve">С </w:t>
      </w:r>
      <w:r w:rsidRPr="005A35DC">
        <w:rPr>
          <w:rFonts w:eastAsia="Times New Roman" w:cs="Times New Roman"/>
          <w:b/>
        </w:rPr>
        <w:t>(уровен</w:t>
      </w:r>
      <w:r w:rsidR="005A35DC">
        <w:rPr>
          <w:rFonts w:eastAsia="Times New Roman" w:cs="Times New Roman"/>
          <w:b/>
        </w:rPr>
        <w:t xml:space="preserve">ь достоверности доказательств </w:t>
      </w:r>
      <w:r w:rsidRPr="005A35DC">
        <w:rPr>
          <w:rFonts w:eastAsia="Times New Roman" w:cs="Times New Roman"/>
          <w:b/>
        </w:rPr>
        <w:t>4)</w:t>
      </w:r>
    </w:p>
    <w:p w:rsidR="005A35DC" w:rsidRPr="00E773F1" w:rsidRDefault="005A35DC" w:rsidP="005A35DC">
      <w:pPr>
        <w:jc w:val="left"/>
        <w:divId w:val="1767193717"/>
        <w:rPr>
          <w:rFonts w:eastAsia="Times New Roman" w:cs="Times New Roman"/>
          <w:i/>
        </w:rPr>
      </w:pPr>
      <w:r w:rsidRPr="00E773F1">
        <w:rPr>
          <w:rFonts w:eastAsia="Times New Roman" w:cs="Times New Roman"/>
          <w:b/>
        </w:rPr>
        <w:t>Комментарий</w:t>
      </w:r>
      <w:r>
        <w:rPr>
          <w:rFonts w:eastAsia="Times New Roman" w:cs="Times New Roman"/>
        </w:rPr>
        <w:t xml:space="preserve">: </w:t>
      </w:r>
      <w:r w:rsidRPr="00E773F1">
        <w:rPr>
          <w:i/>
          <w:szCs w:val="24"/>
        </w:rPr>
        <w:t>Назначается пациентам старше 8 лет.</w:t>
      </w:r>
    </w:p>
    <w:p w:rsidR="005A35DC" w:rsidRDefault="005A35DC" w:rsidP="00E773F1">
      <w:pPr>
        <w:jc w:val="left"/>
        <w:divId w:val="1767193717"/>
        <w:rPr>
          <w:rFonts w:eastAsia="Times New Roman" w:cs="Times New Roman"/>
        </w:rPr>
      </w:pPr>
    </w:p>
    <w:p w:rsidR="00C320E2" w:rsidRPr="00BD6A3C" w:rsidRDefault="00BD6A3C" w:rsidP="00BD6A3C">
      <w:pPr>
        <w:pStyle w:val="afd"/>
        <w:numPr>
          <w:ilvl w:val="0"/>
          <w:numId w:val="11"/>
        </w:numPr>
        <w:tabs>
          <w:tab w:val="left" w:pos="851"/>
        </w:tabs>
        <w:ind w:left="0" w:firstLine="567"/>
        <w:divId w:val="1767193717"/>
        <w:rPr>
          <w:szCs w:val="24"/>
        </w:rPr>
      </w:pPr>
      <w:r w:rsidRPr="00BD6A3C">
        <w:rPr>
          <w:b/>
          <w:szCs w:val="24"/>
        </w:rPr>
        <w:t>Рекомендуется</w:t>
      </w:r>
      <w:r w:rsidRPr="00BD6A3C">
        <w:rPr>
          <w:szCs w:val="24"/>
        </w:rPr>
        <w:t xml:space="preserve"> п</w:t>
      </w:r>
      <w:r w:rsidR="00207162" w:rsidRPr="00BD6A3C">
        <w:rPr>
          <w:szCs w:val="24"/>
        </w:rPr>
        <w:t xml:space="preserve">ри непереносимости </w:t>
      </w:r>
      <w:r w:rsidR="00C320E2" w:rsidRPr="00BD6A3C">
        <w:rPr>
          <w:szCs w:val="24"/>
        </w:rPr>
        <w:t>антибактериальных препаратов тетрациклинового ряда</w:t>
      </w:r>
      <w:r w:rsidR="00207162" w:rsidRPr="00BD6A3C">
        <w:rPr>
          <w:szCs w:val="24"/>
        </w:rPr>
        <w:t>, беременным, детям в возрасте младше 8 лет и при гранулематозной форме периорального дерматита у детей:</w:t>
      </w:r>
    </w:p>
    <w:p w:rsidR="00207162" w:rsidRPr="00A0119B" w:rsidRDefault="00BD6A3C" w:rsidP="00BD6A3C">
      <w:pPr>
        <w:tabs>
          <w:tab w:val="left" w:pos="851"/>
        </w:tabs>
        <w:ind w:firstLine="567"/>
        <w:divId w:val="1767193717"/>
        <w:rPr>
          <w:szCs w:val="24"/>
        </w:rPr>
      </w:pPr>
      <w:r w:rsidRPr="00A0119B">
        <w:rPr>
          <w:szCs w:val="24"/>
        </w:rPr>
        <w:t>Э</w:t>
      </w:r>
      <w:r w:rsidR="00207162" w:rsidRPr="00A0119B">
        <w:rPr>
          <w:szCs w:val="24"/>
        </w:rPr>
        <w:t>ритромицин</w:t>
      </w:r>
      <w:r w:rsidRPr="00BD6A3C">
        <w:rPr>
          <w:szCs w:val="24"/>
        </w:rPr>
        <w:t>#</w:t>
      </w:r>
      <w:r w:rsidR="00207162" w:rsidRPr="00A0119B">
        <w:rPr>
          <w:szCs w:val="24"/>
        </w:rPr>
        <w:t xml:space="preserve"> 250 мг 2 раза в день перорально в </w:t>
      </w:r>
      <w:r w:rsidR="00C320E2">
        <w:rPr>
          <w:szCs w:val="24"/>
        </w:rPr>
        <w:t xml:space="preserve">течение от 1 до 3–4 месяцев </w:t>
      </w:r>
      <w:r w:rsidR="00207162" w:rsidRPr="00A0119B">
        <w:rPr>
          <w:szCs w:val="24"/>
        </w:rPr>
        <w:t xml:space="preserve">[38–40] </w:t>
      </w:r>
    </w:p>
    <w:p w:rsidR="00C320E2" w:rsidRPr="00BD6A3C" w:rsidRDefault="00C320E2" w:rsidP="00BD6A3C">
      <w:pPr>
        <w:divId w:val="1767193717"/>
        <w:rPr>
          <w:rFonts w:eastAsia="Times New Roman" w:cs="Times New Roman"/>
          <w:b/>
        </w:rPr>
      </w:pPr>
      <w:r>
        <w:rPr>
          <w:rStyle w:val="affa"/>
          <w:rFonts w:eastAsia="Times New Roman" w:cs="Times New Roman"/>
        </w:rPr>
        <w:t>Уровень убедительности рекомендаций</w:t>
      </w:r>
      <w:r w:rsidR="00BD6A3C">
        <w:rPr>
          <w:rStyle w:val="affa"/>
          <w:rFonts w:eastAsia="Times New Roman" w:cs="Times New Roman"/>
        </w:rPr>
        <w:t xml:space="preserve"> -</w:t>
      </w:r>
      <w:r>
        <w:rPr>
          <w:rStyle w:val="affa"/>
          <w:rFonts w:eastAsia="Times New Roman" w:cs="Times New Roman"/>
        </w:rPr>
        <w:t xml:space="preserve"> С </w:t>
      </w:r>
      <w:r w:rsidRPr="00BD6A3C">
        <w:rPr>
          <w:rFonts w:eastAsia="Times New Roman" w:cs="Times New Roman"/>
          <w:b/>
        </w:rPr>
        <w:t>(урове</w:t>
      </w:r>
      <w:r w:rsidR="00BD6A3C">
        <w:rPr>
          <w:rFonts w:eastAsia="Times New Roman" w:cs="Times New Roman"/>
          <w:b/>
        </w:rPr>
        <w:t xml:space="preserve">нь достоверности доказательств </w:t>
      </w:r>
      <w:r w:rsidRPr="00BD6A3C">
        <w:rPr>
          <w:rFonts w:eastAsia="Times New Roman" w:cs="Times New Roman"/>
          <w:b/>
        </w:rPr>
        <w:t>4)</w:t>
      </w:r>
    </w:p>
    <w:p w:rsidR="00C320E2" w:rsidRDefault="00C320E2" w:rsidP="00A0119B">
      <w:pPr>
        <w:divId w:val="1767193717"/>
        <w:rPr>
          <w:b/>
          <w:szCs w:val="24"/>
        </w:rPr>
      </w:pPr>
    </w:p>
    <w:p w:rsidR="00207162" w:rsidRPr="00A0119B" w:rsidRDefault="00207162" w:rsidP="00A0119B">
      <w:pPr>
        <w:divId w:val="1767193717"/>
        <w:rPr>
          <w:b/>
          <w:szCs w:val="24"/>
        </w:rPr>
      </w:pPr>
      <w:r w:rsidRPr="00A0119B">
        <w:rPr>
          <w:b/>
          <w:szCs w:val="24"/>
        </w:rPr>
        <w:t>Тактика при отсутствии эффекта от лечения</w:t>
      </w:r>
    </w:p>
    <w:p w:rsidR="00207162" w:rsidRPr="00BD6A3C" w:rsidRDefault="00BD6A3C" w:rsidP="00BD6A3C">
      <w:pPr>
        <w:pStyle w:val="afd"/>
        <w:numPr>
          <w:ilvl w:val="0"/>
          <w:numId w:val="11"/>
        </w:numPr>
        <w:tabs>
          <w:tab w:val="left" w:pos="851"/>
        </w:tabs>
        <w:ind w:left="0" w:firstLine="567"/>
        <w:divId w:val="1767193717"/>
        <w:rPr>
          <w:szCs w:val="24"/>
        </w:rPr>
      </w:pPr>
      <w:r w:rsidRPr="00BD6A3C">
        <w:rPr>
          <w:b/>
          <w:szCs w:val="24"/>
        </w:rPr>
        <w:t>Рекомендуется</w:t>
      </w:r>
      <w:r w:rsidRPr="00BD6A3C">
        <w:rPr>
          <w:szCs w:val="24"/>
        </w:rPr>
        <w:t xml:space="preserve"> п</w:t>
      </w:r>
      <w:r w:rsidR="00207162" w:rsidRPr="00BD6A3C">
        <w:rPr>
          <w:szCs w:val="24"/>
        </w:rPr>
        <w:t xml:space="preserve">ри неэффективности антибактериальной терапии </w:t>
      </w:r>
      <w:r w:rsidR="00C320E2" w:rsidRPr="00BD6A3C">
        <w:rPr>
          <w:szCs w:val="24"/>
        </w:rPr>
        <w:t>назначается изотретиноин 0,1–0,5</w:t>
      </w:r>
      <w:r w:rsidR="00207162" w:rsidRPr="00BD6A3C">
        <w:rPr>
          <w:szCs w:val="24"/>
        </w:rPr>
        <w:t xml:space="preserve"> мг на кг массы тела перорально 1 раз</w:t>
      </w:r>
      <w:r w:rsidR="00C320E2" w:rsidRPr="00BD6A3C">
        <w:rPr>
          <w:szCs w:val="24"/>
        </w:rPr>
        <w:t xml:space="preserve"> в сутки в течение 6–20 недель </w:t>
      </w:r>
      <w:r w:rsidR="00207162" w:rsidRPr="00BD6A3C">
        <w:rPr>
          <w:szCs w:val="24"/>
        </w:rPr>
        <w:t xml:space="preserve"> [41–43].</w:t>
      </w:r>
    </w:p>
    <w:p w:rsidR="00C320E2" w:rsidRDefault="00C320E2" w:rsidP="00BD6A3C">
      <w:pPr>
        <w:ind w:firstLine="567"/>
        <w:divId w:val="1767193717"/>
        <w:rPr>
          <w:rFonts w:eastAsia="Times New Roman" w:cs="Times New Roman"/>
          <w:b/>
        </w:rPr>
      </w:pPr>
      <w:r>
        <w:rPr>
          <w:rStyle w:val="affa"/>
          <w:rFonts w:eastAsia="Times New Roman" w:cs="Times New Roman"/>
        </w:rPr>
        <w:t>Уровень убедительности рекомендаций</w:t>
      </w:r>
      <w:r w:rsidR="00BD6A3C">
        <w:rPr>
          <w:rStyle w:val="affa"/>
          <w:rFonts w:eastAsia="Times New Roman" w:cs="Times New Roman"/>
        </w:rPr>
        <w:t xml:space="preserve"> -</w:t>
      </w:r>
      <w:r>
        <w:rPr>
          <w:rStyle w:val="affa"/>
          <w:rFonts w:eastAsia="Times New Roman" w:cs="Times New Roman"/>
        </w:rPr>
        <w:t xml:space="preserve"> </w:t>
      </w:r>
      <w:r w:rsidRPr="00BD6A3C">
        <w:rPr>
          <w:rStyle w:val="affa"/>
          <w:rFonts w:eastAsia="Times New Roman" w:cs="Times New Roman"/>
          <w:b w:val="0"/>
        </w:rPr>
        <w:t xml:space="preserve">С </w:t>
      </w:r>
      <w:r w:rsidRPr="00BD6A3C">
        <w:rPr>
          <w:rFonts w:eastAsia="Times New Roman" w:cs="Times New Roman"/>
          <w:b/>
        </w:rPr>
        <w:t>(уровень</w:t>
      </w:r>
      <w:r w:rsidR="00A850EF" w:rsidRPr="00BD6A3C">
        <w:rPr>
          <w:rFonts w:eastAsia="Times New Roman" w:cs="Times New Roman"/>
          <w:b/>
        </w:rPr>
        <w:t xml:space="preserve"> достоверности доказате</w:t>
      </w:r>
      <w:r w:rsidR="00BD6A3C">
        <w:rPr>
          <w:rFonts w:eastAsia="Times New Roman" w:cs="Times New Roman"/>
          <w:b/>
        </w:rPr>
        <w:t>льств</w:t>
      </w:r>
      <w:r w:rsidR="00A850EF" w:rsidRPr="00BD6A3C">
        <w:rPr>
          <w:rFonts w:eastAsia="Times New Roman" w:cs="Times New Roman"/>
          <w:b/>
        </w:rPr>
        <w:t xml:space="preserve"> 3</w:t>
      </w:r>
      <w:r w:rsidRPr="00BD6A3C">
        <w:rPr>
          <w:rFonts w:eastAsia="Times New Roman" w:cs="Times New Roman"/>
          <w:b/>
        </w:rPr>
        <w:t>)</w:t>
      </w:r>
    </w:p>
    <w:p w:rsidR="002830B3" w:rsidRDefault="002830B3" w:rsidP="002830B3">
      <w:pPr>
        <w:pStyle w:val="2"/>
        <w:spacing w:before="0"/>
        <w:ind w:firstLine="567"/>
        <w:divId w:val="1767193717"/>
      </w:pPr>
      <w:r w:rsidRPr="00A847A0">
        <w:rPr>
          <w:rFonts w:eastAsia="Times New Roman"/>
        </w:rPr>
        <w:t>3.</w:t>
      </w:r>
      <w:r w:rsidRPr="00A847A0">
        <w:t>2. Хирургическое лечение</w:t>
      </w:r>
    </w:p>
    <w:p w:rsidR="002830B3" w:rsidRPr="00A847A0" w:rsidRDefault="002830B3" w:rsidP="002830B3">
      <w:pPr>
        <w:pStyle w:val="2"/>
        <w:spacing w:before="0"/>
        <w:ind w:firstLine="567"/>
        <w:divId w:val="1767193717"/>
        <w:rPr>
          <w:rFonts w:eastAsia="Times New Roman"/>
          <w:b w:val="0"/>
          <w:u w:val="none"/>
        </w:rPr>
      </w:pPr>
      <w:r>
        <w:rPr>
          <w:rFonts w:eastAsia="Times New Roman"/>
          <w:b w:val="0"/>
          <w:u w:val="none"/>
        </w:rPr>
        <w:t>Не применяется.</w:t>
      </w:r>
    </w:p>
    <w:p w:rsidR="002830B3" w:rsidRDefault="002830B3" w:rsidP="002830B3">
      <w:pPr>
        <w:pStyle w:val="2"/>
        <w:spacing w:before="0"/>
        <w:ind w:firstLine="567"/>
        <w:divId w:val="1767193717"/>
      </w:pPr>
      <w:bookmarkStart w:id="32" w:name="_Toc16510481"/>
      <w:r w:rsidRPr="004E1288">
        <w:t>3.</w:t>
      </w:r>
      <w:r>
        <w:t>3.</w:t>
      </w:r>
      <w:r w:rsidRPr="004E1288">
        <w:t xml:space="preserve"> Иное </w:t>
      </w:r>
      <w:r w:rsidRPr="006425FF">
        <w:t>лечение</w:t>
      </w:r>
      <w:bookmarkEnd w:id="32"/>
    </w:p>
    <w:p w:rsidR="002830B3" w:rsidRPr="008E1C0C" w:rsidRDefault="002830B3" w:rsidP="002830B3">
      <w:pPr>
        <w:divId w:val="1767193717"/>
      </w:pPr>
      <w:r w:rsidRPr="008E1C0C">
        <w:t>Диетотерапия не показана.</w:t>
      </w:r>
    </w:p>
    <w:p w:rsidR="002830B3" w:rsidRDefault="002830B3" w:rsidP="002830B3">
      <w:pPr>
        <w:divId w:val="1767193717"/>
      </w:pPr>
      <w:r w:rsidRPr="008E1C0C">
        <w:lastRenderedPageBreak/>
        <w:t>Обезболивание не проводится.</w:t>
      </w:r>
    </w:p>
    <w:p w:rsidR="002830B3" w:rsidRPr="00BD6A3C" w:rsidRDefault="002830B3" w:rsidP="00BD6A3C">
      <w:pPr>
        <w:ind w:firstLine="567"/>
        <w:divId w:val="1767193717"/>
        <w:rPr>
          <w:rFonts w:eastAsia="Times New Roman" w:cs="Times New Roman"/>
          <w:b/>
        </w:rPr>
      </w:pPr>
    </w:p>
    <w:p w:rsidR="000414F6" w:rsidRDefault="00CB71DA" w:rsidP="00B104EF">
      <w:pPr>
        <w:pStyle w:val="CustomContentNormal"/>
      </w:pPr>
      <w:bookmarkStart w:id="33" w:name="__RefHeading___doc_4"/>
      <w:bookmarkStart w:id="34" w:name="_Toc430172382"/>
      <w:r>
        <w:t xml:space="preserve">4. </w:t>
      </w:r>
      <w:r w:rsidR="00A43CE5">
        <w:t>Медицинская реабилитация</w:t>
      </w:r>
      <w:bookmarkEnd w:id="33"/>
      <w:r w:rsidR="00A43CE5">
        <w:t>, медицинские показания и противопоказания к применению методов реабилитации</w:t>
      </w:r>
      <w:bookmarkEnd w:id="34"/>
    </w:p>
    <w:p w:rsidR="00CA1089" w:rsidRPr="00A850EF" w:rsidRDefault="00CA1089" w:rsidP="00CA1089">
      <w:pPr>
        <w:pStyle w:val="CustomContentNormal"/>
        <w:ind w:firstLine="708"/>
        <w:jc w:val="left"/>
        <w:rPr>
          <w:b w:val="0"/>
          <w:sz w:val="24"/>
          <w:szCs w:val="24"/>
        </w:rPr>
      </w:pPr>
      <w:bookmarkStart w:id="35" w:name="_Toc430172383"/>
      <w:r w:rsidRPr="00A850EF">
        <w:rPr>
          <w:b w:val="0"/>
          <w:sz w:val="24"/>
          <w:szCs w:val="24"/>
        </w:rPr>
        <w:t>Не проводится.</w:t>
      </w:r>
      <w:bookmarkEnd w:id="35"/>
    </w:p>
    <w:p w:rsidR="002830B3" w:rsidRDefault="00094ED6" w:rsidP="002830B3">
      <w:pPr>
        <w:pStyle w:val="CustomContentNormal"/>
      </w:pPr>
      <w:bookmarkStart w:id="36" w:name="__RefHeading___doc_5"/>
      <w:bookmarkStart w:id="37" w:name="_Toc430172384"/>
      <w:r>
        <w:t xml:space="preserve">5. </w:t>
      </w:r>
      <w:r w:rsidR="00CB71DA">
        <w:t>Профилактика</w:t>
      </w:r>
      <w:bookmarkEnd w:id="36"/>
      <w:r w:rsidR="00B104EF">
        <w:t xml:space="preserve"> и диспансерное наблюдение</w:t>
      </w:r>
      <w:r w:rsidR="00A43CE5">
        <w:t>,</w:t>
      </w:r>
      <w:r w:rsidR="008371F9">
        <w:t xml:space="preserve"> </w:t>
      </w:r>
      <w:r w:rsidR="00A43CE5">
        <w:t>медицинские показания и противопоказания к применению методов профилактики</w:t>
      </w:r>
      <w:bookmarkEnd w:id="37"/>
    </w:p>
    <w:p w:rsidR="002830B3" w:rsidRDefault="002830B3" w:rsidP="002830B3">
      <w:pPr>
        <w:ind w:left="709" w:firstLine="0"/>
        <w:rPr>
          <w:szCs w:val="24"/>
        </w:rPr>
      </w:pPr>
      <w:bookmarkStart w:id="38" w:name="__RefHeading___doc_6"/>
      <w:r w:rsidRPr="002830B3">
        <w:rPr>
          <w:b/>
          <w:szCs w:val="24"/>
        </w:rPr>
        <w:t>Профилактика</w:t>
      </w:r>
      <w:r>
        <w:rPr>
          <w:szCs w:val="24"/>
        </w:rPr>
        <w:t xml:space="preserve"> развития заболевания заключается в следующем:</w:t>
      </w:r>
    </w:p>
    <w:p w:rsidR="00207162" w:rsidRPr="00207162" w:rsidRDefault="00207162" w:rsidP="002830B3">
      <w:pPr>
        <w:numPr>
          <w:ilvl w:val="0"/>
          <w:numId w:val="10"/>
        </w:numPr>
        <w:ind w:left="0" w:firstLine="709"/>
        <w:rPr>
          <w:szCs w:val="24"/>
        </w:rPr>
      </w:pPr>
      <w:r w:rsidRPr="00207162">
        <w:rPr>
          <w:szCs w:val="24"/>
        </w:rPr>
        <w:t>ограничение использования препаратов, содержащих глюкокортикостероиды;</w:t>
      </w:r>
    </w:p>
    <w:p w:rsidR="00207162" w:rsidRDefault="00207162" w:rsidP="002830B3">
      <w:pPr>
        <w:numPr>
          <w:ilvl w:val="0"/>
          <w:numId w:val="10"/>
        </w:numPr>
        <w:ind w:left="0" w:firstLine="709"/>
        <w:rPr>
          <w:szCs w:val="24"/>
        </w:rPr>
      </w:pPr>
      <w:r w:rsidRPr="00207162">
        <w:rPr>
          <w:szCs w:val="24"/>
        </w:rPr>
        <w:t>ограничение использования косметических средств</w:t>
      </w:r>
    </w:p>
    <w:p w:rsidR="002830B3" w:rsidRPr="00207162" w:rsidRDefault="002830B3" w:rsidP="002830B3">
      <w:pPr>
        <w:ind w:left="709" w:firstLine="0"/>
        <w:rPr>
          <w:szCs w:val="24"/>
        </w:rPr>
      </w:pPr>
      <w:r w:rsidRPr="002830B3">
        <w:rPr>
          <w:b/>
          <w:szCs w:val="24"/>
        </w:rPr>
        <w:t>Диспансерное наблюдение</w:t>
      </w:r>
      <w:r>
        <w:rPr>
          <w:szCs w:val="24"/>
        </w:rPr>
        <w:t xml:space="preserve"> не проводится.</w:t>
      </w:r>
    </w:p>
    <w:p w:rsidR="000F14F0" w:rsidRPr="002830B3" w:rsidRDefault="000F14F0" w:rsidP="002830B3">
      <w:pPr>
        <w:pStyle w:val="afb"/>
        <w:spacing w:beforeAutospacing="0" w:afterAutospacing="0" w:line="360" w:lineRule="auto"/>
        <w:rPr>
          <w:rFonts w:eastAsiaTheme="minorEastAsia"/>
          <w:b/>
        </w:rPr>
      </w:pPr>
      <w:r>
        <w:rPr>
          <w:rStyle w:val="affa"/>
        </w:rPr>
        <w:t xml:space="preserve">Уровень убедительности рекомендаций </w:t>
      </w:r>
      <w:r w:rsidR="002830B3">
        <w:rPr>
          <w:rStyle w:val="affa"/>
        </w:rPr>
        <w:t xml:space="preserve">- </w:t>
      </w:r>
      <w:r w:rsidRPr="002830B3">
        <w:rPr>
          <w:rStyle w:val="affa"/>
          <w:b w:val="0"/>
        </w:rPr>
        <w:t>C</w:t>
      </w:r>
      <w:r w:rsidRPr="002830B3">
        <w:rPr>
          <w:b/>
        </w:rPr>
        <w:t xml:space="preserve"> (уровен</w:t>
      </w:r>
      <w:r w:rsidR="002830B3">
        <w:rPr>
          <w:b/>
        </w:rPr>
        <w:t xml:space="preserve">ь достоверности доказательств </w:t>
      </w:r>
      <w:r w:rsidR="00207162" w:rsidRPr="002830B3">
        <w:rPr>
          <w:b/>
        </w:rPr>
        <w:t>4</w:t>
      </w:r>
      <w:r w:rsidRPr="002830B3">
        <w:rPr>
          <w:b/>
        </w:rPr>
        <w:t>)</w:t>
      </w:r>
      <w:r w:rsidR="00207162" w:rsidRPr="002830B3">
        <w:rPr>
          <w:b/>
        </w:rPr>
        <w:t>.</w:t>
      </w:r>
    </w:p>
    <w:p w:rsidR="009B4039" w:rsidRDefault="00C4630C" w:rsidP="00C4630C">
      <w:pPr>
        <w:pStyle w:val="afff1"/>
      </w:pPr>
      <w:bookmarkStart w:id="39" w:name="_Toc430172385"/>
      <w:r>
        <w:t xml:space="preserve">6. </w:t>
      </w:r>
      <w:r w:rsidR="009B4039" w:rsidRPr="00BF3A59">
        <w:t>Организация медицинской помощи</w:t>
      </w:r>
      <w:bookmarkEnd w:id="39"/>
    </w:p>
    <w:p w:rsidR="002830B3" w:rsidRDefault="002830B3" w:rsidP="002830B3">
      <w:pPr>
        <w:pStyle w:val="aff7"/>
        <w:ind w:firstLine="567"/>
      </w:pPr>
      <w:r w:rsidRPr="00A86E5F">
        <w:t>Показани</w:t>
      </w:r>
      <w:r>
        <w:t>й</w:t>
      </w:r>
      <w:r w:rsidRPr="00A86E5F">
        <w:t xml:space="preserve"> для госпитализации в медицинскую организацию</w:t>
      </w:r>
      <w:r>
        <w:t xml:space="preserve"> нет. </w:t>
      </w:r>
    </w:p>
    <w:p w:rsidR="00207162" w:rsidRPr="002830B3" w:rsidRDefault="002830B3" w:rsidP="002830B3">
      <w:pPr>
        <w:pStyle w:val="aff7"/>
        <w:ind w:firstLine="567"/>
      </w:pPr>
      <w:r>
        <w:rPr>
          <w:color w:val="000000"/>
          <w:lang w:bidi="ru-RU"/>
        </w:rPr>
        <w:t xml:space="preserve">Медицинская помощь оказывается </w:t>
      </w:r>
      <w:r w:rsidRPr="00A92214">
        <w:rPr>
          <w:color w:val="000000"/>
          <w:lang w:bidi="ru-RU"/>
        </w:rPr>
        <w:t xml:space="preserve">в рамках первичной </w:t>
      </w:r>
      <w:r>
        <w:rPr>
          <w:color w:val="000000"/>
          <w:lang w:bidi="ru-RU"/>
        </w:rPr>
        <w:t xml:space="preserve">специализированной </w:t>
      </w:r>
      <w:r w:rsidRPr="00A92214">
        <w:rPr>
          <w:color w:val="000000"/>
          <w:lang w:bidi="ru-RU"/>
        </w:rPr>
        <w:t xml:space="preserve">медико-санитарной помощи </w:t>
      </w:r>
      <w:proofErr w:type="spellStart"/>
      <w:r>
        <w:rPr>
          <w:color w:val="000000"/>
          <w:lang w:bidi="ru-RU"/>
        </w:rPr>
        <w:t>врачами-дерматовенерологами</w:t>
      </w:r>
      <w:proofErr w:type="spellEnd"/>
      <w:r>
        <w:rPr>
          <w:color w:val="000000"/>
          <w:lang w:bidi="ru-RU"/>
        </w:rPr>
        <w:t xml:space="preserve"> в амбулаторных условиях.</w:t>
      </w:r>
    </w:p>
    <w:p w:rsidR="00CB562F" w:rsidRDefault="00C4630C" w:rsidP="00C4630C">
      <w:pPr>
        <w:pStyle w:val="afff1"/>
      </w:pPr>
      <w:bookmarkStart w:id="40" w:name="_Toc430172387"/>
      <w:r>
        <w:t xml:space="preserve">7. </w:t>
      </w:r>
      <w:r w:rsidR="00CB71DA">
        <w:t>Дополнительная инфор</w:t>
      </w:r>
      <w:r w:rsidR="009B4039">
        <w:t>мация (</w:t>
      </w:r>
      <w:r w:rsidR="00A43CE5">
        <w:t>в том числе факторы, влияющие на</w:t>
      </w:r>
      <w:r w:rsidR="00CB71DA">
        <w:t xml:space="preserve"> исход заболевания</w:t>
      </w:r>
      <w:bookmarkEnd w:id="38"/>
      <w:r w:rsidR="008371F9">
        <w:t xml:space="preserve"> </w:t>
      </w:r>
      <w:r w:rsidR="00A43CE5">
        <w:t>или состояния)</w:t>
      </w:r>
      <w:bookmarkEnd w:id="40"/>
    </w:p>
    <w:p w:rsidR="007408FB" w:rsidRDefault="00C320E2" w:rsidP="002830B3">
      <w:bookmarkStart w:id="41" w:name="__RefHeading___doc_criteria"/>
      <w:r>
        <w:t>Информация отсутствует</w:t>
      </w:r>
    </w:p>
    <w:p w:rsidR="000414F6" w:rsidRDefault="00CB71DA" w:rsidP="00B104EF">
      <w:pPr>
        <w:pStyle w:val="CustomContentNormal"/>
      </w:pPr>
      <w:bookmarkStart w:id="42" w:name="_Toc430172388"/>
      <w:r>
        <w:t>Критерии оценки качества медицинской помощи</w:t>
      </w:r>
      <w:bookmarkEnd w:id="41"/>
      <w:bookmarkEnd w:id="42"/>
    </w:p>
    <w:p w:rsidR="0025228A" w:rsidRPr="0017531C" w:rsidRDefault="0025228A" w:rsidP="00094ED6">
      <w:pPr>
        <w:pStyle w:val="afffa"/>
      </w:pPr>
    </w:p>
    <w:tbl>
      <w:tblPr>
        <w:tblW w:w="5004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4"/>
        <w:gridCol w:w="5236"/>
        <w:gridCol w:w="17"/>
        <w:gridCol w:w="1786"/>
        <w:gridCol w:w="11"/>
        <w:gridCol w:w="1888"/>
      </w:tblGrid>
      <w:tr w:rsidR="00275A41" w:rsidTr="00A850EF">
        <w:trPr>
          <w:divId w:val="129131041"/>
          <w:tblHeader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5A41" w:rsidRDefault="00B104EF" w:rsidP="00B104EF">
            <w:pPr>
              <w:pStyle w:val="afb"/>
              <w:spacing w:beforeAutospacing="0" w:afterAutospacing="0" w:line="240" w:lineRule="auto"/>
              <w:ind w:firstLine="0"/>
              <w:jc w:val="center"/>
            </w:pPr>
            <w:r>
              <w:rPr>
                <w:rStyle w:val="affa"/>
              </w:rPr>
              <w:t>№</w:t>
            </w:r>
          </w:p>
          <w:p w:rsidR="00275A41" w:rsidRDefault="00275A41" w:rsidP="00B104EF">
            <w:pPr>
              <w:pStyle w:val="afb"/>
              <w:spacing w:beforeAutospacing="0" w:afterAutospacing="0" w:line="240" w:lineRule="auto"/>
              <w:ind w:firstLine="0"/>
              <w:jc w:val="center"/>
            </w:pPr>
          </w:p>
        </w:tc>
        <w:tc>
          <w:tcPr>
            <w:tcW w:w="2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5A41" w:rsidRDefault="00CB71DA" w:rsidP="00B104EF">
            <w:pPr>
              <w:pStyle w:val="afb"/>
              <w:spacing w:beforeAutospacing="0" w:afterAutospacing="0" w:line="240" w:lineRule="auto"/>
              <w:ind w:firstLine="0"/>
              <w:jc w:val="center"/>
            </w:pPr>
            <w:r>
              <w:rPr>
                <w:rStyle w:val="affa"/>
              </w:rPr>
              <w:t>Критерии качества</w:t>
            </w:r>
          </w:p>
        </w:tc>
        <w:tc>
          <w:tcPr>
            <w:tcW w:w="9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5A41" w:rsidRDefault="004F413D" w:rsidP="004F413D">
            <w:pPr>
              <w:pStyle w:val="afb"/>
              <w:spacing w:beforeAutospacing="0" w:afterAutospacing="0" w:line="240" w:lineRule="auto"/>
              <w:ind w:firstLine="0"/>
              <w:jc w:val="center"/>
            </w:pPr>
            <w:r>
              <w:rPr>
                <w:rStyle w:val="affa"/>
              </w:rPr>
              <w:t xml:space="preserve">Уровень убедительности рекомендаций </w:t>
            </w:r>
          </w:p>
        </w:tc>
        <w:tc>
          <w:tcPr>
            <w:tcW w:w="10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5A41" w:rsidRDefault="004F413D" w:rsidP="00B104EF">
            <w:pPr>
              <w:pStyle w:val="afb"/>
              <w:spacing w:beforeAutospacing="0" w:afterAutospacing="0" w:line="240" w:lineRule="auto"/>
              <w:ind w:firstLine="0"/>
              <w:jc w:val="center"/>
            </w:pPr>
            <w:r>
              <w:rPr>
                <w:rStyle w:val="affa"/>
              </w:rPr>
              <w:t>Уровень достоверности доказательств</w:t>
            </w:r>
          </w:p>
        </w:tc>
      </w:tr>
      <w:tr w:rsidR="00275A41" w:rsidTr="00A850EF">
        <w:trPr>
          <w:divId w:val="129131041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5A41" w:rsidRDefault="00275A41" w:rsidP="00B104EF">
            <w:pPr>
              <w:pStyle w:val="afb"/>
              <w:spacing w:beforeAutospacing="0" w:afterAutospacing="0" w:line="240" w:lineRule="auto"/>
              <w:ind w:left="720" w:firstLine="0"/>
            </w:pPr>
          </w:p>
        </w:tc>
        <w:tc>
          <w:tcPr>
            <w:tcW w:w="28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5A41" w:rsidRDefault="00275A41" w:rsidP="00B104EF">
            <w:pPr>
              <w:pStyle w:val="afb"/>
              <w:spacing w:beforeAutospacing="0" w:afterAutospacing="0" w:line="240" w:lineRule="auto"/>
              <w:ind w:firstLine="0"/>
            </w:pPr>
          </w:p>
        </w:tc>
        <w:tc>
          <w:tcPr>
            <w:tcW w:w="9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5A41" w:rsidRDefault="00275A41" w:rsidP="00B104EF">
            <w:pPr>
              <w:pStyle w:val="afb"/>
              <w:spacing w:beforeAutospacing="0" w:afterAutospacing="0" w:line="240" w:lineRule="auto"/>
              <w:ind w:firstLine="0"/>
              <w:jc w:val="center"/>
            </w:pPr>
          </w:p>
        </w:tc>
        <w:tc>
          <w:tcPr>
            <w:tcW w:w="10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5A41" w:rsidRDefault="00275A41" w:rsidP="00B104EF">
            <w:pPr>
              <w:pStyle w:val="afb"/>
              <w:spacing w:beforeAutospacing="0" w:afterAutospacing="0" w:line="240" w:lineRule="auto"/>
              <w:ind w:firstLine="0"/>
              <w:jc w:val="center"/>
            </w:pPr>
          </w:p>
        </w:tc>
      </w:tr>
      <w:tr w:rsidR="00275A41" w:rsidTr="00A850EF">
        <w:trPr>
          <w:divId w:val="129131041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5A41" w:rsidRDefault="00275A41" w:rsidP="003B780D">
            <w:pPr>
              <w:pStyle w:val="afb"/>
              <w:numPr>
                <w:ilvl w:val="0"/>
                <w:numId w:val="4"/>
              </w:numPr>
              <w:spacing w:beforeAutospacing="0" w:afterAutospacing="0" w:line="240" w:lineRule="auto"/>
              <w:jc w:val="center"/>
            </w:pPr>
          </w:p>
        </w:tc>
        <w:tc>
          <w:tcPr>
            <w:tcW w:w="28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5A41" w:rsidRPr="005133C4" w:rsidRDefault="00B46C48" w:rsidP="00B104EF">
            <w:pPr>
              <w:pStyle w:val="afb"/>
              <w:spacing w:beforeAutospacing="0" w:afterAutospacing="0" w:line="240" w:lineRule="auto"/>
              <w:ind w:firstLine="0"/>
            </w:pPr>
            <w:r>
              <w:t>Подтверждение диагноза клиническими методами</w:t>
            </w:r>
          </w:p>
        </w:tc>
        <w:tc>
          <w:tcPr>
            <w:tcW w:w="9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5A41" w:rsidRDefault="00B46C48" w:rsidP="00B104EF">
            <w:pPr>
              <w:pStyle w:val="afb"/>
              <w:spacing w:beforeAutospacing="0" w:afterAutospacing="0" w:line="240" w:lineRule="auto"/>
              <w:ind w:firstLine="0"/>
              <w:jc w:val="center"/>
            </w:pPr>
            <w:r>
              <w:t>С</w:t>
            </w:r>
          </w:p>
        </w:tc>
        <w:tc>
          <w:tcPr>
            <w:tcW w:w="10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5A41" w:rsidRDefault="00B46C48" w:rsidP="00B104EF">
            <w:pPr>
              <w:pStyle w:val="afb"/>
              <w:spacing w:beforeAutospacing="0" w:afterAutospacing="0" w:line="240" w:lineRule="auto"/>
              <w:ind w:firstLine="0"/>
              <w:jc w:val="center"/>
            </w:pPr>
            <w:r>
              <w:t>4</w:t>
            </w:r>
          </w:p>
        </w:tc>
      </w:tr>
      <w:tr w:rsidR="00C320E2" w:rsidTr="00A850EF">
        <w:trPr>
          <w:divId w:val="129131041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0E2" w:rsidRDefault="00C320E2" w:rsidP="003B780D">
            <w:pPr>
              <w:pStyle w:val="afb"/>
              <w:numPr>
                <w:ilvl w:val="0"/>
                <w:numId w:val="4"/>
              </w:numPr>
              <w:spacing w:beforeAutospacing="0" w:afterAutospacing="0" w:line="240" w:lineRule="auto"/>
              <w:jc w:val="center"/>
            </w:pPr>
          </w:p>
        </w:tc>
        <w:tc>
          <w:tcPr>
            <w:tcW w:w="28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20E2" w:rsidRDefault="00C320E2" w:rsidP="00B104EF">
            <w:pPr>
              <w:pStyle w:val="afb"/>
              <w:spacing w:beforeAutospacing="0" w:afterAutospacing="0" w:line="240" w:lineRule="auto"/>
              <w:ind w:firstLine="0"/>
            </w:pPr>
            <w:r>
              <w:t>Нулевая или зеро-терапия при легком течении</w:t>
            </w:r>
          </w:p>
        </w:tc>
        <w:tc>
          <w:tcPr>
            <w:tcW w:w="9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0E2" w:rsidRPr="00A850EF" w:rsidRDefault="00A850EF" w:rsidP="00B104EF">
            <w:pPr>
              <w:pStyle w:val="afb"/>
              <w:spacing w:beforeAutospacing="0" w:afterAutospacing="0" w:line="240" w:lineRule="auto"/>
              <w:ind w:firstLine="0"/>
              <w:jc w:val="center"/>
            </w:pPr>
            <w:r>
              <w:t>В</w:t>
            </w:r>
          </w:p>
        </w:tc>
        <w:tc>
          <w:tcPr>
            <w:tcW w:w="10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0E2" w:rsidRDefault="00A850EF" w:rsidP="00B104EF">
            <w:pPr>
              <w:pStyle w:val="afb"/>
              <w:spacing w:beforeAutospacing="0" w:afterAutospacing="0" w:line="240" w:lineRule="auto"/>
              <w:ind w:firstLine="0"/>
              <w:jc w:val="center"/>
            </w:pPr>
            <w:r>
              <w:t>2</w:t>
            </w:r>
          </w:p>
        </w:tc>
      </w:tr>
      <w:tr w:rsidR="00275A41" w:rsidTr="00A850EF">
        <w:trPr>
          <w:divId w:val="129131041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5A41" w:rsidRDefault="00275A41" w:rsidP="003B780D">
            <w:pPr>
              <w:pStyle w:val="afb"/>
              <w:numPr>
                <w:ilvl w:val="0"/>
                <w:numId w:val="4"/>
              </w:numPr>
              <w:spacing w:beforeAutospacing="0" w:afterAutospacing="0" w:line="240" w:lineRule="auto"/>
              <w:jc w:val="center"/>
            </w:pPr>
          </w:p>
        </w:tc>
        <w:tc>
          <w:tcPr>
            <w:tcW w:w="28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5A41" w:rsidRPr="00B46C48" w:rsidRDefault="00B46C48" w:rsidP="00A85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Cs w:val="24"/>
              </w:rPr>
            </w:pPr>
            <w:r w:rsidRPr="00B46C48">
              <w:rPr>
                <w:szCs w:val="24"/>
              </w:rPr>
              <w:t>Наружная терапия</w:t>
            </w:r>
            <w:r w:rsidRPr="00B46C48">
              <w:rPr>
                <w:szCs w:val="24"/>
                <w:lang w:val="en-US"/>
              </w:rPr>
              <w:t xml:space="preserve">: </w:t>
            </w:r>
            <w:r w:rsidR="00C320E2">
              <w:rPr>
                <w:szCs w:val="24"/>
              </w:rPr>
              <w:t>клиническая</w:t>
            </w:r>
            <w:r w:rsidRPr="00B46C48">
              <w:rPr>
                <w:szCs w:val="24"/>
              </w:rPr>
              <w:t xml:space="preserve"> </w:t>
            </w:r>
            <w:r w:rsidR="00C320E2">
              <w:rPr>
                <w:szCs w:val="24"/>
              </w:rPr>
              <w:t xml:space="preserve">ремиссия </w:t>
            </w:r>
            <w:r w:rsidRPr="00B46C48">
              <w:rPr>
                <w:szCs w:val="24"/>
              </w:rPr>
              <w:t xml:space="preserve"> </w:t>
            </w:r>
          </w:p>
        </w:tc>
        <w:tc>
          <w:tcPr>
            <w:tcW w:w="9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5A41" w:rsidRDefault="00B46C48" w:rsidP="00B104EF">
            <w:pPr>
              <w:pStyle w:val="afb"/>
              <w:spacing w:beforeAutospacing="0" w:afterAutospacing="0" w:line="240" w:lineRule="auto"/>
              <w:ind w:firstLine="0"/>
              <w:jc w:val="center"/>
            </w:pPr>
            <w:r>
              <w:t>B</w:t>
            </w:r>
          </w:p>
        </w:tc>
        <w:tc>
          <w:tcPr>
            <w:tcW w:w="10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5A41" w:rsidRDefault="00B46C48" w:rsidP="00B46C48">
            <w:pPr>
              <w:pStyle w:val="afb"/>
              <w:spacing w:beforeAutospacing="0" w:afterAutospacing="0" w:line="240" w:lineRule="auto"/>
              <w:ind w:firstLine="0"/>
              <w:jc w:val="center"/>
            </w:pPr>
            <w:r>
              <w:t>2</w:t>
            </w:r>
          </w:p>
        </w:tc>
      </w:tr>
      <w:tr w:rsidR="00275A41" w:rsidTr="00A850EF">
        <w:trPr>
          <w:divId w:val="129131041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5A41" w:rsidRDefault="00275A41" w:rsidP="003B780D">
            <w:pPr>
              <w:pStyle w:val="afb"/>
              <w:numPr>
                <w:ilvl w:val="0"/>
                <w:numId w:val="4"/>
              </w:numPr>
              <w:spacing w:beforeAutospacing="0" w:afterAutospacing="0" w:line="240" w:lineRule="auto"/>
              <w:jc w:val="center"/>
            </w:pPr>
          </w:p>
        </w:tc>
        <w:tc>
          <w:tcPr>
            <w:tcW w:w="28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5A41" w:rsidRPr="00764F9D" w:rsidRDefault="00B46C48" w:rsidP="00B104EF">
            <w:pPr>
              <w:pStyle w:val="afb"/>
              <w:spacing w:beforeAutospacing="0" w:afterAutospacing="0" w:line="240" w:lineRule="auto"/>
              <w:ind w:firstLine="0"/>
            </w:pPr>
            <w:r>
              <w:t xml:space="preserve">Системная терапия </w:t>
            </w:r>
            <w:proofErr w:type="spellStart"/>
            <w:r>
              <w:t>изотретиноином</w:t>
            </w:r>
            <w:proofErr w:type="spellEnd"/>
            <w:r w:rsidRPr="00764F9D">
              <w:t xml:space="preserve">: </w:t>
            </w:r>
            <w:r w:rsidRPr="00B46C48">
              <w:t>Клиническая ремиссия (регресс клинических проявлений на 75–90%)</w:t>
            </w:r>
          </w:p>
        </w:tc>
        <w:tc>
          <w:tcPr>
            <w:tcW w:w="9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5A41" w:rsidRDefault="00A850EF" w:rsidP="00B104EF">
            <w:pPr>
              <w:pStyle w:val="afb"/>
              <w:spacing w:beforeAutospacing="0" w:afterAutospacing="0" w:line="240" w:lineRule="auto"/>
              <w:ind w:firstLine="0"/>
              <w:jc w:val="center"/>
            </w:pPr>
            <w:r>
              <w:t>С</w:t>
            </w:r>
          </w:p>
        </w:tc>
        <w:tc>
          <w:tcPr>
            <w:tcW w:w="10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5A41" w:rsidRDefault="00A850EF" w:rsidP="00B104EF">
            <w:pPr>
              <w:pStyle w:val="afb"/>
              <w:spacing w:beforeAutospacing="0" w:afterAutospacing="0" w:line="240" w:lineRule="auto"/>
              <w:ind w:firstLine="0"/>
              <w:jc w:val="center"/>
            </w:pPr>
            <w:r>
              <w:t>3</w:t>
            </w:r>
          </w:p>
        </w:tc>
      </w:tr>
    </w:tbl>
    <w:p w:rsidR="00AF3168" w:rsidRDefault="00AF3168" w:rsidP="005627B3">
      <w:pPr>
        <w:ind w:firstLine="0"/>
        <w:rPr>
          <w:b/>
          <w:sz w:val="28"/>
          <w:szCs w:val="28"/>
        </w:rPr>
      </w:pPr>
      <w:bookmarkStart w:id="43" w:name="__RefHeading___doc_bible"/>
      <w:r>
        <w:rPr>
          <w:b/>
          <w:sz w:val="28"/>
          <w:szCs w:val="28"/>
        </w:rPr>
        <w:br w:type="page"/>
      </w:r>
    </w:p>
    <w:p w:rsidR="000414F6" w:rsidRDefault="00CB71DA" w:rsidP="00172112">
      <w:pPr>
        <w:pStyle w:val="CustomContentNormal"/>
      </w:pPr>
      <w:bookmarkStart w:id="44" w:name="_Toc430172389"/>
      <w:r>
        <w:lastRenderedPageBreak/>
        <w:t>Список литературы</w:t>
      </w:r>
      <w:bookmarkEnd w:id="43"/>
      <w:bookmarkEnd w:id="44"/>
    </w:p>
    <w:p w:rsidR="00844DA6" w:rsidRPr="00FF6E37" w:rsidRDefault="00844DA6" w:rsidP="003B780D">
      <w:pPr>
        <w:pStyle w:val="afd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szCs w:val="24"/>
        </w:rPr>
      </w:pPr>
      <w:bookmarkStart w:id="45" w:name="__RefHeading___doc_a1"/>
      <w:r w:rsidRPr="00FF6E37">
        <w:rPr>
          <w:szCs w:val="24"/>
        </w:rPr>
        <w:t>Адаскевич В.П. Акне вульгарные и розовые. М.: Медицинская книга; Н. Новгород: Изд-во НГМА, 2003.</w:t>
      </w:r>
    </w:p>
    <w:p w:rsidR="00844DA6" w:rsidRPr="00FF6E37" w:rsidRDefault="00844DA6" w:rsidP="003B780D">
      <w:pPr>
        <w:pStyle w:val="afd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szCs w:val="24"/>
        </w:rPr>
      </w:pPr>
      <w:r w:rsidRPr="00FF6E37">
        <w:rPr>
          <w:szCs w:val="24"/>
        </w:rPr>
        <w:t>Потекаев Н.Н., Аравийская Е.Р., Соколовский Е.В. и др. Акне и розацеа. М.-СПб.: БИНОМ, 2007.</w:t>
      </w:r>
    </w:p>
    <w:p w:rsidR="00844DA6" w:rsidRPr="00FF6E37" w:rsidRDefault="00844DA6" w:rsidP="003B780D">
      <w:pPr>
        <w:pStyle w:val="afd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szCs w:val="24"/>
          <w:lang w:val="en-US"/>
        </w:rPr>
      </w:pPr>
      <w:r w:rsidRPr="00FF6E37">
        <w:rPr>
          <w:szCs w:val="24"/>
          <w:lang w:val="en-US"/>
        </w:rPr>
        <w:t>Zeba H.H. Perioral dermatitis: an update. Int J Dermatol 2003; 42: 515–517.</w:t>
      </w:r>
    </w:p>
    <w:p w:rsidR="00844DA6" w:rsidRPr="00FF6E37" w:rsidRDefault="00844DA6" w:rsidP="003B780D">
      <w:pPr>
        <w:pStyle w:val="afd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szCs w:val="24"/>
          <w:lang w:val="en-US"/>
        </w:rPr>
      </w:pPr>
      <w:r w:rsidRPr="00FF6E37">
        <w:rPr>
          <w:szCs w:val="24"/>
          <w:lang w:val="en-US"/>
        </w:rPr>
        <w:t>Dirschka T. Periorale Dermatitis. Ruhr- Universität. Bochum, 2004.</w:t>
      </w:r>
    </w:p>
    <w:p w:rsidR="00844DA6" w:rsidRPr="00FF6E37" w:rsidRDefault="00844DA6" w:rsidP="003B780D">
      <w:pPr>
        <w:pStyle w:val="afd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szCs w:val="24"/>
          <w:lang w:val="en-US"/>
        </w:rPr>
      </w:pPr>
      <w:r w:rsidRPr="00FF6E37">
        <w:rPr>
          <w:szCs w:val="24"/>
          <w:lang w:val="en-US"/>
        </w:rPr>
        <w:t>Lipozencic J, Ljubojevic S. Perioral dermatitis. Clin Dermatol 2011;</w:t>
      </w:r>
      <w:r w:rsidRPr="00FF6E37">
        <w:rPr>
          <w:szCs w:val="24"/>
        </w:rPr>
        <w:t xml:space="preserve"> </w:t>
      </w:r>
      <w:r w:rsidRPr="00FF6E37">
        <w:rPr>
          <w:szCs w:val="24"/>
          <w:lang w:val="en-US"/>
        </w:rPr>
        <w:t>29</w:t>
      </w:r>
      <w:r w:rsidRPr="00FF6E37">
        <w:rPr>
          <w:szCs w:val="24"/>
        </w:rPr>
        <w:t xml:space="preserve"> </w:t>
      </w:r>
      <w:r w:rsidRPr="00FF6E37">
        <w:rPr>
          <w:szCs w:val="24"/>
          <w:lang w:val="en-US"/>
        </w:rPr>
        <w:t>(2):157–</w:t>
      </w:r>
      <w:r w:rsidRPr="00FF6E37">
        <w:rPr>
          <w:szCs w:val="24"/>
        </w:rPr>
        <w:t>1</w:t>
      </w:r>
      <w:r w:rsidRPr="00FF6E37">
        <w:rPr>
          <w:szCs w:val="24"/>
          <w:lang w:val="en-US"/>
        </w:rPr>
        <w:t>61.</w:t>
      </w:r>
    </w:p>
    <w:p w:rsidR="00844DA6" w:rsidRPr="00FF6E37" w:rsidRDefault="00844DA6" w:rsidP="003B780D">
      <w:pPr>
        <w:pStyle w:val="afd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szCs w:val="24"/>
          <w:lang w:val="en-US"/>
        </w:rPr>
      </w:pPr>
      <w:r w:rsidRPr="00FF6E37">
        <w:rPr>
          <w:szCs w:val="24"/>
          <w:lang w:val="en-US"/>
        </w:rPr>
        <w:t>Bradford L.G., Montes L.F. Perioral dermatitis and Candida albicans. Arch Dermatol 1972;105 (6): 892–895.</w:t>
      </w:r>
    </w:p>
    <w:p w:rsidR="00844DA6" w:rsidRPr="00FF6E37" w:rsidRDefault="00844DA6" w:rsidP="003B780D">
      <w:pPr>
        <w:pStyle w:val="afd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szCs w:val="24"/>
          <w:lang w:val="en-US"/>
        </w:rPr>
      </w:pPr>
      <w:r w:rsidRPr="00FF6E37">
        <w:rPr>
          <w:szCs w:val="24"/>
          <w:lang w:val="en-US"/>
        </w:rPr>
        <w:t>Takiwaki H., Tsuda H., Arase S., Takeichi H. Differences between intrafollicular microorganism profiles in perioral and seborrhoeic dermatitis. Clin Exp Dermatol 2003; 28 (5): 531–534.</w:t>
      </w:r>
    </w:p>
    <w:p w:rsidR="00844DA6" w:rsidRPr="00FF6E37" w:rsidRDefault="00844DA6" w:rsidP="003B780D">
      <w:pPr>
        <w:pStyle w:val="afd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szCs w:val="24"/>
          <w:lang w:val="en-US"/>
        </w:rPr>
      </w:pPr>
      <w:r w:rsidRPr="00FF6E37">
        <w:rPr>
          <w:szCs w:val="24"/>
          <w:lang w:val="en-US"/>
        </w:rPr>
        <w:t>Hafeez Z.H. Perioral dermatitis: an update. Int J Dermatol 2003; 42: 514–517.</w:t>
      </w:r>
    </w:p>
    <w:p w:rsidR="00844DA6" w:rsidRPr="00FF6E37" w:rsidRDefault="00844DA6" w:rsidP="003B780D">
      <w:pPr>
        <w:pStyle w:val="afd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szCs w:val="24"/>
        </w:rPr>
      </w:pPr>
      <w:r w:rsidRPr="00FF6E37">
        <w:rPr>
          <w:szCs w:val="24"/>
          <w:lang w:val="en-US"/>
        </w:rPr>
        <w:t xml:space="preserve">Hsu C.K., Hsu M.M., Lee J.Y. Demodicosis: a clinicopathological study. J Am Acad Dermatol </w:t>
      </w:r>
      <w:r w:rsidRPr="00FF6E37">
        <w:rPr>
          <w:szCs w:val="24"/>
        </w:rPr>
        <w:t>2009;</w:t>
      </w:r>
      <w:r w:rsidRPr="00FF6E37">
        <w:rPr>
          <w:szCs w:val="24"/>
          <w:lang w:val="en-US"/>
        </w:rPr>
        <w:t xml:space="preserve"> </w:t>
      </w:r>
      <w:r w:rsidRPr="00FF6E37">
        <w:rPr>
          <w:szCs w:val="24"/>
        </w:rPr>
        <w:t>60</w:t>
      </w:r>
      <w:r w:rsidRPr="00FF6E37">
        <w:rPr>
          <w:szCs w:val="24"/>
          <w:lang w:val="en-US"/>
        </w:rPr>
        <w:t xml:space="preserve"> </w:t>
      </w:r>
      <w:r w:rsidRPr="00FF6E37">
        <w:rPr>
          <w:szCs w:val="24"/>
        </w:rPr>
        <w:t>(3):</w:t>
      </w:r>
      <w:r w:rsidRPr="00FF6E37">
        <w:rPr>
          <w:szCs w:val="24"/>
          <w:lang w:val="en-US"/>
        </w:rPr>
        <w:t xml:space="preserve"> </w:t>
      </w:r>
      <w:r w:rsidRPr="00FF6E37">
        <w:rPr>
          <w:szCs w:val="24"/>
        </w:rPr>
        <w:t>453–462.</w:t>
      </w:r>
    </w:p>
    <w:p w:rsidR="00844DA6" w:rsidRPr="00FF6E37" w:rsidRDefault="00844DA6" w:rsidP="003B780D">
      <w:pPr>
        <w:pStyle w:val="afd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szCs w:val="24"/>
          <w:lang w:val="en-US"/>
        </w:rPr>
      </w:pPr>
      <w:r w:rsidRPr="00FF6E37">
        <w:rPr>
          <w:szCs w:val="24"/>
          <w:lang w:val="en-US"/>
        </w:rPr>
        <w:t>Berardi P., Benvenuti S., Genga A., Cecchini F. Demonstration of fusobacteria in eruptions of perioral dermatitis using the tape stripping toluidine blue (TSTB) method. J Eur Acad Dermatol Venereol 1994; 3: 495–499.</w:t>
      </w:r>
    </w:p>
    <w:p w:rsidR="00844DA6" w:rsidRPr="00FF6E37" w:rsidRDefault="00844DA6" w:rsidP="003B780D">
      <w:pPr>
        <w:pStyle w:val="afd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szCs w:val="24"/>
          <w:lang w:val="en-US"/>
        </w:rPr>
      </w:pPr>
      <w:r w:rsidRPr="00FF6E37">
        <w:rPr>
          <w:szCs w:val="24"/>
        </w:rPr>
        <w:t>Олисова</w:t>
      </w:r>
      <w:r w:rsidRPr="00764F9D">
        <w:rPr>
          <w:szCs w:val="24"/>
        </w:rPr>
        <w:t xml:space="preserve"> </w:t>
      </w:r>
      <w:r w:rsidRPr="00FF6E37">
        <w:rPr>
          <w:szCs w:val="24"/>
        </w:rPr>
        <w:t>О</w:t>
      </w:r>
      <w:r w:rsidRPr="00764F9D">
        <w:rPr>
          <w:szCs w:val="24"/>
        </w:rPr>
        <w:t>.</w:t>
      </w:r>
      <w:r w:rsidRPr="00FF6E37">
        <w:rPr>
          <w:szCs w:val="24"/>
        </w:rPr>
        <w:t>Ю</w:t>
      </w:r>
      <w:r w:rsidRPr="00764F9D">
        <w:rPr>
          <w:szCs w:val="24"/>
        </w:rPr>
        <w:t xml:space="preserve">., </w:t>
      </w:r>
      <w:r w:rsidRPr="00FF6E37">
        <w:rPr>
          <w:szCs w:val="24"/>
        </w:rPr>
        <w:t>Громова</w:t>
      </w:r>
      <w:r w:rsidRPr="00764F9D">
        <w:rPr>
          <w:szCs w:val="24"/>
        </w:rPr>
        <w:t xml:space="preserve"> </w:t>
      </w:r>
      <w:r w:rsidRPr="00FF6E37">
        <w:rPr>
          <w:szCs w:val="24"/>
        </w:rPr>
        <w:t>С</w:t>
      </w:r>
      <w:r w:rsidRPr="00764F9D">
        <w:rPr>
          <w:szCs w:val="24"/>
        </w:rPr>
        <w:t>.</w:t>
      </w:r>
      <w:r w:rsidRPr="00FF6E37">
        <w:rPr>
          <w:szCs w:val="24"/>
        </w:rPr>
        <w:t>А</w:t>
      </w:r>
      <w:r w:rsidRPr="00764F9D">
        <w:rPr>
          <w:szCs w:val="24"/>
        </w:rPr>
        <w:t xml:space="preserve">. </w:t>
      </w:r>
      <w:proofErr w:type="spellStart"/>
      <w:r w:rsidRPr="00FF6E37">
        <w:rPr>
          <w:szCs w:val="24"/>
        </w:rPr>
        <w:t>Периорбитальный</w:t>
      </w:r>
      <w:proofErr w:type="spellEnd"/>
      <w:r w:rsidRPr="00764F9D">
        <w:rPr>
          <w:szCs w:val="24"/>
        </w:rPr>
        <w:t xml:space="preserve"> </w:t>
      </w:r>
      <w:r w:rsidRPr="00FF6E37">
        <w:rPr>
          <w:szCs w:val="24"/>
        </w:rPr>
        <w:t>дерматит</w:t>
      </w:r>
      <w:r w:rsidRPr="00764F9D">
        <w:rPr>
          <w:szCs w:val="24"/>
        </w:rPr>
        <w:t xml:space="preserve">. </w:t>
      </w:r>
      <w:r w:rsidRPr="00FF6E37">
        <w:rPr>
          <w:szCs w:val="24"/>
        </w:rPr>
        <w:t>Рус</w:t>
      </w:r>
      <w:r w:rsidRPr="00FF6E37">
        <w:rPr>
          <w:szCs w:val="24"/>
          <w:lang w:val="en-US"/>
        </w:rPr>
        <w:t>.</w:t>
      </w:r>
      <w:r w:rsidRPr="00FF6E37">
        <w:rPr>
          <w:szCs w:val="24"/>
        </w:rPr>
        <w:t>мед</w:t>
      </w:r>
      <w:r w:rsidRPr="00FF6E37">
        <w:rPr>
          <w:szCs w:val="24"/>
          <w:lang w:val="en-US"/>
        </w:rPr>
        <w:t>.</w:t>
      </w:r>
      <w:proofErr w:type="spellStart"/>
      <w:r w:rsidRPr="00FF6E37">
        <w:rPr>
          <w:szCs w:val="24"/>
        </w:rPr>
        <w:t>журн</w:t>
      </w:r>
      <w:proofErr w:type="spellEnd"/>
      <w:r w:rsidRPr="00FF6E37">
        <w:rPr>
          <w:szCs w:val="24"/>
          <w:lang w:val="en-US"/>
        </w:rPr>
        <w:t>. 2003; 11 (17): 972–975.</w:t>
      </w:r>
    </w:p>
    <w:p w:rsidR="00844DA6" w:rsidRPr="00FF6E37" w:rsidRDefault="00844DA6" w:rsidP="003B780D">
      <w:pPr>
        <w:pStyle w:val="afd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szCs w:val="24"/>
          <w:lang w:val="en-US"/>
        </w:rPr>
      </w:pPr>
      <w:r w:rsidRPr="00FF6E37">
        <w:rPr>
          <w:szCs w:val="24"/>
          <w:lang w:val="en-US"/>
        </w:rPr>
        <w:t>Clementson B., Smidt A.C. Periorificial dermatitis due to systemic corticosteroids in children: report of two cases. Pediatr Dermatol. 2012; 29 (3): 331–332.</w:t>
      </w:r>
    </w:p>
    <w:p w:rsidR="00844DA6" w:rsidRPr="00FF6E37" w:rsidRDefault="00844DA6" w:rsidP="003B780D">
      <w:pPr>
        <w:pStyle w:val="afd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szCs w:val="24"/>
          <w:lang w:val="en-US"/>
        </w:rPr>
      </w:pPr>
      <w:r w:rsidRPr="00FF6E37">
        <w:rPr>
          <w:szCs w:val="24"/>
          <w:lang w:val="en-US"/>
        </w:rPr>
        <w:t>Abele D.C. ‘Moisturizers’ and perioral dermatitis. Arch Dermatol. 1977; 113 (1): 110.</w:t>
      </w:r>
    </w:p>
    <w:p w:rsidR="00844DA6" w:rsidRPr="00FF6E37" w:rsidRDefault="00844DA6" w:rsidP="003B780D">
      <w:pPr>
        <w:pStyle w:val="afd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szCs w:val="24"/>
          <w:lang w:val="en-US"/>
        </w:rPr>
      </w:pPr>
      <w:r w:rsidRPr="00FF6E37">
        <w:rPr>
          <w:szCs w:val="24"/>
          <w:lang w:val="en-US"/>
        </w:rPr>
        <w:t>Malik R., Quirk C.J. Topical applications and perioral dermatitis. Australas J Dermatol 2000; 41 (1): 34–38.</w:t>
      </w:r>
    </w:p>
    <w:p w:rsidR="00844DA6" w:rsidRPr="00FF6E37" w:rsidRDefault="00844DA6" w:rsidP="003B780D">
      <w:pPr>
        <w:pStyle w:val="afd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szCs w:val="24"/>
          <w:lang w:val="en-US"/>
        </w:rPr>
      </w:pPr>
      <w:r w:rsidRPr="00FF6E37">
        <w:rPr>
          <w:szCs w:val="24"/>
          <w:lang w:val="en-US"/>
        </w:rPr>
        <w:t>Dirschka T., Szliska C., Jackowski J., Tronnier H. Impaired skin barrier and atopic diathesis in perioral dermatitis. J Dtsch Dermatol Ges 2003; 1 (3): 199–203.</w:t>
      </w:r>
    </w:p>
    <w:p w:rsidR="00844DA6" w:rsidRPr="00FF6E37" w:rsidRDefault="00844DA6" w:rsidP="003B780D">
      <w:pPr>
        <w:pStyle w:val="afd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szCs w:val="24"/>
          <w:lang w:val="en-US"/>
        </w:rPr>
      </w:pPr>
      <w:r w:rsidRPr="00FF6E37">
        <w:rPr>
          <w:szCs w:val="24"/>
          <w:lang w:val="en-US"/>
        </w:rPr>
        <w:t>Guarneri F., Marini H. An unusual case of perioral dermatitis: possible pathogenic role of neurogenic inflammation. J Eur Acad Dermatol Venereol 2007; 21 (3): 410–412.</w:t>
      </w:r>
    </w:p>
    <w:p w:rsidR="00844DA6" w:rsidRPr="00FF6E37" w:rsidRDefault="00844DA6" w:rsidP="003B780D">
      <w:pPr>
        <w:pStyle w:val="afd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szCs w:val="24"/>
          <w:lang w:val="en-US"/>
        </w:rPr>
      </w:pPr>
      <w:r w:rsidRPr="00FF6E37">
        <w:rPr>
          <w:szCs w:val="24"/>
          <w:lang w:val="en-US"/>
        </w:rPr>
        <w:t xml:space="preserve"> Wollenberg A., Oppel T.. Scoring of skin lesions with the Perioral Dermatitis Severity Index (PODSI). Acta Derm Venereol 2006; 86: 254–255.</w:t>
      </w:r>
    </w:p>
    <w:p w:rsidR="00844DA6" w:rsidRPr="00FF6E37" w:rsidRDefault="00844DA6" w:rsidP="003B780D">
      <w:pPr>
        <w:pStyle w:val="afd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szCs w:val="24"/>
          <w:lang w:val="en-US"/>
        </w:rPr>
      </w:pPr>
      <w:r w:rsidRPr="00FF6E37">
        <w:rPr>
          <w:szCs w:val="24"/>
          <w:lang w:val="en-US"/>
        </w:rPr>
        <w:t xml:space="preserve"> Oppel T., Pavicic T., Kamann S. et al. Pimecrolimus cream (1 %) efficacy in perioral dermatitis – results of a randomized, double-blind, vehicle-controlled study in 40 patients. J Eur Acad Dermatol Venereol 2007; 21: 1175–1180.</w:t>
      </w:r>
    </w:p>
    <w:p w:rsidR="00844DA6" w:rsidRPr="00FF6E37" w:rsidRDefault="00844DA6" w:rsidP="003B780D">
      <w:pPr>
        <w:pStyle w:val="afd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szCs w:val="24"/>
          <w:lang w:val="en-US"/>
        </w:rPr>
      </w:pPr>
      <w:r w:rsidRPr="00FF6E37">
        <w:rPr>
          <w:szCs w:val="24"/>
          <w:lang w:val="en-US"/>
        </w:rPr>
        <w:t>Fritsch P., Pichler E., Linser I. Periorale Dermatitis Hauterzt 1989;40: 475–479.</w:t>
      </w:r>
    </w:p>
    <w:p w:rsidR="00844DA6" w:rsidRPr="00FF6E37" w:rsidRDefault="00844DA6" w:rsidP="003B780D">
      <w:pPr>
        <w:pStyle w:val="afd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szCs w:val="24"/>
          <w:lang w:val="en-US"/>
        </w:rPr>
      </w:pPr>
      <w:r w:rsidRPr="00FF6E37">
        <w:rPr>
          <w:szCs w:val="24"/>
        </w:rPr>
        <w:t>Карелин</w:t>
      </w:r>
      <w:r w:rsidRPr="00764F9D">
        <w:rPr>
          <w:szCs w:val="24"/>
        </w:rPr>
        <w:t xml:space="preserve"> </w:t>
      </w:r>
      <w:r w:rsidRPr="00FF6E37">
        <w:rPr>
          <w:szCs w:val="24"/>
        </w:rPr>
        <w:t>О</w:t>
      </w:r>
      <w:r w:rsidRPr="00764F9D">
        <w:rPr>
          <w:szCs w:val="24"/>
        </w:rPr>
        <w:t>.</w:t>
      </w:r>
      <w:r w:rsidRPr="00FF6E37">
        <w:rPr>
          <w:szCs w:val="24"/>
        </w:rPr>
        <w:t>Ю</w:t>
      </w:r>
      <w:r w:rsidRPr="00764F9D">
        <w:rPr>
          <w:szCs w:val="24"/>
        </w:rPr>
        <w:t xml:space="preserve">., </w:t>
      </w:r>
      <w:r w:rsidRPr="00FF6E37">
        <w:rPr>
          <w:szCs w:val="24"/>
        </w:rPr>
        <w:t>Громова</w:t>
      </w:r>
      <w:r w:rsidRPr="00764F9D">
        <w:rPr>
          <w:szCs w:val="24"/>
        </w:rPr>
        <w:t xml:space="preserve"> </w:t>
      </w:r>
      <w:r w:rsidRPr="00FF6E37">
        <w:rPr>
          <w:szCs w:val="24"/>
        </w:rPr>
        <w:t>С</w:t>
      </w:r>
      <w:r w:rsidRPr="00764F9D">
        <w:rPr>
          <w:szCs w:val="24"/>
        </w:rPr>
        <w:t>.</w:t>
      </w:r>
      <w:r w:rsidRPr="00FF6E37">
        <w:rPr>
          <w:szCs w:val="24"/>
        </w:rPr>
        <w:t>А</w:t>
      </w:r>
      <w:r w:rsidRPr="00764F9D">
        <w:rPr>
          <w:szCs w:val="24"/>
        </w:rPr>
        <w:t xml:space="preserve">. </w:t>
      </w:r>
      <w:proofErr w:type="spellStart"/>
      <w:r w:rsidRPr="00FF6E37">
        <w:rPr>
          <w:szCs w:val="24"/>
        </w:rPr>
        <w:t>Периоральный</w:t>
      </w:r>
      <w:proofErr w:type="spellEnd"/>
      <w:r w:rsidRPr="00764F9D">
        <w:rPr>
          <w:szCs w:val="24"/>
        </w:rPr>
        <w:t xml:space="preserve"> </w:t>
      </w:r>
      <w:r w:rsidRPr="00FF6E37">
        <w:rPr>
          <w:szCs w:val="24"/>
        </w:rPr>
        <w:t>дерматит</w:t>
      </w:r>
      <w:r w:rsidRPr="00764F9D">
        <w:rPr>
          <w:szCs w:val="24"/>
        </w:rPr>
        <w:t xml:space="preserve">: </w:t>
      </w:r>
      <w:r w:rsidRPr="00FF6E37">
        <w:rPr>
          <w:szCs w:val="24"/>
        </w:rPr>
        <w:t xml:space="preserve">лечение </w:t>
      </w:r>
      <w:proofErr w:type="spellStart"/>
      <w:r w:rsidRPr="00FF6E37">
        <w:rPr>
          <w:szCs w:val="24"/>
        </w:rPr>
        <w:t>азелаиновой</w:t>
      </w:r>
      <w:proofErr w:type="spellEnd"/>
      <w:r w:rsidRPr="00FF6E37">
        <w:rPr>
          <w:szCs w:val="24"/>
        </w:rPr>
        <w:t xml:space="preserve"> кислотой. Клин</w:t>
      </w:r>
      <w:r w:rsidRPr="00FF6E37">
        <w:rPr>
          <w:szCs w:val="24"/>
          <w:lang w:val="en-US"/>
        </w:rPr>
        <w:t xml:space="preserve">. </w:t>
      </w:r>
      <w:r w:rsidRPr="00FF6E37">
        <w:rPr>
          <w:szCs w:val="24"/>
        </w:rPr>
        <w:t>дерматол</w:t>
      </w:r>
      <w:r w:rsidRPr="00FF6E37">
        <w:rPr>
          <w:szCs w:val="24"/>
          <w:lang w:val="en-US"/>
        </w:rPr>
        <w:t xml:space="preserve">. </w:t>
      </w:r>
      <w:r w:rsidRPr="00FF6E37">
        <w:rPr>
          <w:szCs w:val="24"/>
        </w:rPr>
        <w:t>и</w:t>
      </w:r>
      <w:r w:rsidRPr="00FF6E37">
        <w:rPr>
          <w:szCs w:val="24"/>
          <w:lang w:val="en-US"/>
        </w:rPr>
        <w:t xml:space="preserve"> </w:t>
      </w:r>
      <w:r w:rsidRPr="00FF6E37">
        <w:rPr>
          <w:szCs w:val="24"/>
        </w:rPr>
        <w:t>венерол</w:t>
      </w:r>
      <w:r w:rsidRPr="00FF6E37">
        <w:rPr>
          <w:szCs w:val="24"/>
          <w:lang w:val="en-US"/>
        </w:rPr>
        <w:t>. 2006; 3(86): 251–</w:t>
      </w:r>
      <w:r w:rsidRPr="00FF6E37">
        <w:rPr>
          <w:szCs w:val="24"/>
        </w:rPr>
        <w:t>25</w:t>
      </w:r>
      <w:r w:rsidRPr="00FF6E37">
        <w:rPr>
          <w:szCs w:val="24"/>
          <w:lang w:val="en-US"/>
        </w:rPr>
        <w:t>2.</w:t>
      </w:r>
    </w:p>
    <w:p w:rsidR="00844DA6" w:rsidRPr="00FF6E37" w:rsidRDefault="00844DA6" w:rsidP="003B780D">
      <w:pPr>
        <w:pStyle w:val="afd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szCs w:val="24"/>
          <w:lang w:val="en-US"/>
        </w:rPr>
      </w:pPr>
      <w:r w:rsidRPr="00FF6E37">
        <w:rPr>
          <w:szCs w:val="24"/>
          <w:lang w:val="en-US"/>
        </w:rPr>
        <w:t>Jansen T. Perioral dermatitis successfully treated with topical adapalene. J Eur Acad Dermatol Venereol. 2002;16(2):175–</w:t>
      </w:r>
      <w:r w:rsidRPr="00FF6E37">
        <w:rPr>
          <w:szCs w:val="24"/>
        </w:rPr>
        <w:t>17</w:t>
      </w:r>
      <w:r w:rsidRPr="00FF6E37">
        <w:rPr>
          <w:szCs w:val="24"/>
          <w:lang w:val="en-US"/>
        </w:rPr>
        <w:t>7.</w:t>
      </w:r>
    </w:p>
    <w:p w:rsidR="00844DA6" w:rsidRPr="00FF6E37" w:rsidRDefault="00844DA6" w:rsidP="003B780D">
      <w:pPr>
        <w:pStyle w:val="afd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szCs w:val="24"/>
          <w:lang w:val="en-US"/>
        </w:rPr>
      </w:pPr>
      <w:r w:rsidRPr="00FF6E37">
        <w:rPr>
          <w:szCs w:val="24"/>
          <w:lang w:val="en-US"/>
        </w:rPr>
        <w:t>Lebmann P. Periorale Dermatitis. In: Plewig G, Kaudewitz P, Sander CA (Hrsg) Fortscbritte der praktiscben Dermatologie und Venerologie. Bd 19. Berlin: Springer, 2005; s.515-</w:t>
      </w:r>
      <w:r w:rsidRPr="00FF6E37">
        <w:rPr>
          <w:szCs w:val="24"/>
        </w:rPr>
        <w:t>51</w:t>
      </w:r>
      <w:r w:rsidRPr="00FF6E37">
        <w:rPr>
          <w:szCs w:val="24"/>
          <w:lang w:val="en-US"/>
        </w:rPr>
        <w:t>7.</w:t>
      </w:r>
    </w:p>
    <w:p w:rsidR="00844DA6" w:rsidRPr="00FF6E37" w:rsidRDefault="00844DA6" w:rsidP="003B780D">
      <w:pPr>
        <w:pStyle w:val="afd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szCs w:val="24"/>
          <w:lang w:val="en-US"/>
        </w:rPr>
      </w:pPr>
      <w:r w:rsidRPr="00FF6E37">
        <w:rPr>
          <w:szCs w:val="24"/>
          <w:lang w:val="en-US"/>
        </w:rPr>
        <w:t>Schwarz T., Kreiselmaier I., Bieber T. et al. A randomized, double-blind, vehicle-controlled study of 1 % pimecrolimus cream in adult patients with perioral dermatitis. J Am Acad Dermatol 2008; 59: 34–40.</w:t>
      </w:r>
    </w:p>
    <w:p w:rsidR="00844DA6" w:rsidRPr="00FF6E37" w:rsidRDefault="00844DA6" w:rsidP="003B780D">
      <w:pPr>
        <w:pStyle w:val="afd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szCs w:val="24"/>
          <w:lang w:val="en-US"/>
        </w:rPr>
      </w:pPr>
      <w:r w:rsidRPr="00FF6E37">
        <w:rPr>
          <w:szCs w:val="24"/>
          <w:lang w:val="en-US"/>
        </w:rPr>
        <w:t>Tarm K., Creel N.B., Krivda S.J., Turiansky G.W. Granulomatous periorificial dermatitis. Cutis 2004; 73 (6): 399–402.</w:t>
      </w:r>
    </w:p>
    <w:p w:rsidR="00844DA6" w:rsidRPr="00FF6E37" w:rsidRDefault="00844DA6" w:rsidP="003B780D">
      <w:pPr>
        <w:pStyle w:val="afd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szCs w:val="24"/>
          <w:lang w:val="en-US"/>
        </w:rPr>
      </w:pPr>
      <w:r w:rsidRPr="00FF6E37">
        <w:rPr>
          <w:szCs w:val="24"/>
          <w:lang w:val="en-US"/>
        </w:rPr>
        <w:t>Plewig G. Periorale Dermatitis. In: Braun-Falco O., Wolff H.H., Burgdorf W.H., Landthaler M. eds. Dermatologie und Venerologie. Heidelberg: Springer, 2005: 907–909.</w:t>
      </w:r>
    </w:p>
    <w:p w:rsidR="00844DA6" w:rsidRPr="00FF6E37" w:rsidRDefault="00844DA6" w:rsidP="003B780D">
      <w:pPr>
        <w:pStyle w:val="afd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szCs w:val="24"/>
          <w:lang w:val="en-US"/>
        </w:rPr>
      </w:pPr>
      <w:r w:rsidRPr="00FF6E37">
        <w:rPr>
          <w:szCs w:val="24"/>
          <w:lang w:val="en-US"/>
        </w:rPr>
        <w:t xml:space="preserve"> Weber K., Thurmayr R. Critical appraisal of reports on the treatment of perioral dermatitis. Dermatology 2005; 210: 300–307.</w:t>
      </w:r>
    </w:p>
    <w:p w:rsidR="00844DA6" w:rsidRPr="00FF6E37" w:rsidRDefault="00844DA6" w:rsidP="003B780D">
      <w:pPr>
        <w:pStyle w:val="afd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szCs w:val="24"/>
          <w:lang w:val="en-US"/>
        </w:rPr>
      </w:pPr>
      <w:r w:rsidRPr="00FF6E37">
        <w:rPr>
          <w:szCs w:val="24"/>
          <w:lang w:val="en-US"/>
        </w:rPr>
        <w:lastRenderedPageBreak/>
        <w:t xml:space="preserve"> Mellette J.R., Aeling J.L., Nuss D.D. Letter: Fluoride tooth paste: a cause of perioral dermatitis. Arch Dermatol. 1976; 112 (5): 730–731.</w:t>
      </w:r>
    </w:p>
    <w:p w:rsidR="00844DA6" w:rsidRPr="00FF6E37" w:rsidRDefault="00844DA6" w:rsidP="003B780D">
      <w:pPr>
        <w:pStyle w:val="afd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szCs w:val="24"/>
          <w:lang w:val="en-US"/>
        </w:rPr>
      </w:pPr>
      <w:r w:rsidRPr="00FF6E37">
        <w:rPr>
          <w:szCs w:val="24"/>
          <w:lang w:val="en-US"/>
        </w:rPr>
        <w:t xml:space="preserve"> Ferlito T.A. Tartar-control toothpaste and perioral dermatitis. J Clin Orthod. 1992; 26 (1): 43–44.</w:t>
      </w:r>
    </w:p>
    <w:p w:rsidR="00844DA6" w:rsidRPr="00FF6E37" w:rsidRDefault="00844DA6" w:rsidP="003B780D">
      <w:pPr>
        <w:pStyle w:val="afd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szCs w:val="24"/>
          <w:lang w:val="en-US"/>
        </w:rPr>
      </w:pPr>
      <w:r w:rsidRPr="00FF6E37">
        <w:rPr>
          <w:szCs w:val="24"/>
          <w:lang w:val="en-US"/>
        </w:rPr>
        <w:t>Weber K., Thurmayr R., Meisinger A. A topical erythromycin preparation and oral tetracycline for the treatment of perioral dermatitis: A placebocontrolled trial. J Dermatol Treat 1993; 4: 57–59.</w:t>
      </w:r>
    </w:p>
    <w:p w:rsidR="00844DA6" w:rsidRPr="00FF6E37" w:rsidRDefault="00844DA6" w:rsidP="003B780D">
      <w:pPr>
        <w:pStyle w:val="afd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szCs w:val="24"/>
          <w:lang w:val="en-US"/>
        </w:rPr>
      </w:pPr>
      <w:r w:rsidRPr="00FF6E37">
        <w:rPr>
          <w:szCs w:val="24"/>
          <w:lang w:val="en-US"/>
        </w:rPr>
        <w:t>Röckl H., Schubert E. Zur Therapie der sogenannten perioralen Dermatitis. Hautarzt 1971; 22: 527–531.</w:t>
      </w:r>
    </w:p>
    <w:p w:rsidR="00844DA6" w:rsidRPr="00FF6E37" w:rsidRDefault="00844DA6" w:rsidP="003B780D">
      <w:pPr>
        <w:pStyle w:val="afd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szCs w:val="24"/>
          <w:lang w:val="en-US"/>
        </w:rPr>
      </w:pPr>
      <w:r w:rsidRPr="00FF6E37">
        <w:rPr>
          <w:szCs w:val="24"/>
          <w:lang w:val="en-US"/>
        </w:rPr>
        <w:t>Schubert E., Beetz H.M., Röckl H. Über den Wert der Tetrazyklin-Therapie bei der perioralen Dermatitis. Hautarzt 1973; 24: 253.</w:t>
      </w:r>
    </w:p>
    <w:p w:rsidR="00844DA6" w:rsidRPr="00FF6E37" w:rsidRDefault="00844DA6" w:rsidP="003B780D">
      <w:pPr>
        <w:pStyle w:val="afd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szCs w:val="24"/>
          <w:lang w:val="en-US"/>
        </w:rPr>
      </w:pPr>
      <w:r w:rsidRPr="00FF6E37">
        <w:rPr>
          <w:szCs w:val="24"/>
          <w:lang w:val="en-US"/>
        </w:rPr>
        <w:t>Veien N.K., Munkvad J.M., Nielsen A.O. et al. Topical metronidazole in the treatment of perioral dermatitis. J Am Acad Dermatol 1991; 24: 258–260.</w:t>
      </w:r>
    </w:p>
    <w:p w:rsidR="00844DA6" w:rsidRPr="00FF6E37" w:rsidRDefault="00844DA6" w:rsidP="003B780D">
      <w:pPr>
        <w:pStyle w:val="afd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szCs w:val="24"/>
          <w:lang w:val="en-US"/>
        </w:rPr>
      </w:pPr>
      <w:r w:rsidRPr="00FF6E37">
        <w:rPr>
          <w:szCs w:val="24"/>
          <w:lang w:val="en-US"/>
        </w:rPr>
        <w:t>Jansen T. Azelaic acid as a new treatment for perioral dermatitis: results from an open study. Br J Dermatol 2004; 151: 933–934.</w:t>
      </w:r>
    </w:p>
    <w:p w:rsidR="00844DA6" w:rsidRPr="00FF6E37" w:rsidRDefault="00844DA6" w:rsidP="003B780D">
      <w:pPr>
        <w:pStyle w:val="afd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szCs w:val="24"/>
          <w:lang w:val="en-US"/>
        </w:rPr>
      </w:pPr>
      <w:r w:rsidRPr="00FF6E37">
        <w:rPr>
          <w:szCs w:val="24"/>
          <w:lang w:val="en-US"/>
        </w:rPr>
        <w:t>Jansen T, Grabbe S. Perioral dermatitis in childhood – Clinical features, etiopathogenesis and treatment with special reference to own experiences with the use of 20 % azelaic acid cream. Aktuelle Dermatologie 2007; 33: 180–183.</w:t>
      </w:r>
    </w:p>
    <w:p w:rsidR="00844DA6" w:rsidRPr="00FF6E37" w:rsidRDefault="00844DA6" w:rsidP="003B780D">
      <w:pPr>
        <w:pStyle w:val="afd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szCs w:val="24"/>
          <w:lang w:val="en-US"/>
        </w:rPr>
      </w:pPr>
      <w:r w:rsidRPr="00FF6E37">
        <w:rPr>
          <w:szCs w:val="24"/>
          <w:lang w:val="en-US"/>
        </w:rPr>
        <w:t>Rodriguez-Martin M., Saez-Rodriguez M., Carnerero-Rodriguez A. et al. Treatment of perioral dermatitis with topical pimecrolimus. J Am Acad Dermatol 2007; 56: 529–530.</w:t>
      </w:r>
    </w:p>
    <w:p w:rsidR="00844DA6" w:rsidRPr="00FF6E37" w:rsidRDefault="00844DA6" w:rsidP="003B780D">
      <w:pPr>
        <w:pStyle w:val="afd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szCs w:val="24"/>
          <w:lang w:val="en-US"/>
        </w:rPr>
      </w:pPr>
      <w:r w:rsidRPr="00FF6E37">
        <w:rPr>
          <w:szCs w:val="24"/>
          <w:lang w:val="en-US"/>
        </w:rPr>
        <w:t>Macdonald A., Feiwel M. Perioral dermatitis: aetiology and treatment with tetracycline. Br J Dermatol 1972; 87: 315–319.</w:t>
      </w:r>
    </w:p>
    <w:p w:rsidR="00844DA6" w:rsidRPr="00FF6E37" w:rsidRDefault="00844DA6" w:rsidP="003B780D">
      <w:pPr>
        <w:pStyle w:val="afd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szCs w:val="24"/>
          <w:lang w:val="en-US"/>
        </w:rPr>
      </w:pPr>
      <w:r w:rsidRPr="00FF6E37">
        <w:rPr>
          <w:szCs w:val="24"/>
          <w:lang w:val="en-US"/>
        </w:rPr>
        <w:t>Adams S.J., Davison A.M., Cunliffe W.J., Giles G.R. Perioral dermatitis in renal transplant recipients maintained on corticosteroids and immunosuppressive therapy. Br J Dermatol 1982; 106: 589–592.</w:t>
      </w:r>
    </w:p>
    <w:p w:rsidR="00844DA6" w:rsidRPr="00FF6E37" w:rsidRDefault="00844DA6" w:rsidP="003B780D">
      <w:pPr>
        <w:pStyle w:val="afd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szCs w:val="24"/>
          <w:lang w:val="en-US"/>
        </w:rPr>
      </w:pPr>
      <w:r w:rsidRPr="00FF6E37">
        <w:rPr>
          <w:szCs w:val="24"/>
          <w:lang w:val="en-US"/>
        </w:rPr>
        <w:t>Choi Y.L., Lee K.J., Cho H.J. et al. Case of childhood granulomatous periorificial dermatitis in a Korean boy treated by oral erythromycin. J Dermatol 2006; 33: 806–808.</w:t>
      </w:r>
    </w:p>
    <w:p w:rsidR="00844DA6" w:rsidRPr="00FF6E37" w:rsidRDefault="00844DA6" w:rsidP="003B780D">
      <w:pPr>
        <w:pStyle w:val="afd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szCs w:val="24"/>
          <w:lang w:val="en-US"/>
        </w:rPr>
      </w:pPr>
      <w:r w:rsidRPr="00FF6E37">
        <w:rPr>
          <w:szCs w:val="24"/>
          <w:lang w:val="en-US"/>
        </w:rPr>
        <w:t>Vincenzi C., Parente G., Tosti A. Perioral granulomatous dermatitis: Two cases treated with clarithromycin. J Dermatol Treat 2000; 11 57–61.</w:t>
      </w:r>
    </w:p>
    <w:p w:rsidR="00844DA6" w:rsidRPr="00FF6E37" w:rsidRDefault="00844DA6" w:rsidP="003B780D">
      <w:pPr>
        <w:pStyle w:val="afd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szCs w:val="24"/>
          <w:lang w:val="en-US"/>
        </w:rPr>
      </w:pPr>
      <w:r w:rsidRPr="00FF6E37">
        <w:rPr>
          <w:szCs w:val="24"/>
          <w:lang w:val="en-US"/>
        </w:rPr>
        <w:t>Weston W.L., Morelli J.G. Identical twins with perioral dermatitis. Pediatr Dermatol 1998; 15: 144.</w:t>
      </w:r>
    </w:p>
    <w:p w:rsidR="00844DA6" w:rsidRPr="00FF6E37" w:rsidRDefault="00844DA6" w:rsidP="003B780D">
      <w:pPr>
        <w:pStyle w:val="afd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szCs w:val="24"/>
          <w:lang w:val="en-US"/>
        </w:rPr>
      </w:pPr>
      <w:r w:rsidRPr="00FF6E37">
        <w:rPr>
          <w:szCs w:val="24"/>
          <w:lang w:val="en-US"/>
        </w:rPr>
        <w:t>Brunner M., Megahed M., Hölzle E., Ruzicka T. Granulomatous perioral dermatitis in childhood. Treatment with isotretinoin. Akt. Dermatol 1995; 21: 60–62.</w:t>
      </w:r>
    </w:p>
    <w:p w:rsidR="00844DA6" w:rsidRPr="00FF6E37" w:rsidRDefault="00844DA6" w:rsidP="003B780D">
      <w:pPr>
        <w:pStyle w:val="afd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szCs w:val="24"/>
          <w:lang w:val="en-US"/>
        </w:rPr>
      </w:pPr>
      <w:r w:rsidRPr="00FF6E37">
        <w:rPr>
          <w:szCs w:val="24"/>
          <w:lang w:val="en-US"/>
        </w:rPr>
        <w:t>Nikkels A.F., Pierard G.E. Control of perimenstrual flares of perioral dermatitis by isotretinoin. J Dermatol Treat 2000; 11: 97–99.</w:t>
      </w:r>
    </w:p>
    <w:p w:rsidR="00844DA6" w:rsidRDefault="00844DA6" w:rsidP="003B780D">
      <w:pPr>
        <w:pStyle w:val="afd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szCs w:val="24"/>
          <w:lang w:val="en-US"/>
        </w:rPr>
      </w:pPr>
      <w:r w:rsidRPr="00FF6E37">
        <w:rPr>
          <w:szCs w:val="24"/>
          <w:lang w:val="en-US"/>
        </w:rPr>
        <w:t>Smith K.W. Perioral dermatitis with histopathologic features of granulomatous rosacea: successful treatment with isotretinoin. Cutis 1990; 46: 413–415.</w:t>
      </w:r>
    </w:p>
    <w:p w:rsidR="00EE0457" w:rsidRPr="00B528AC" w:rsidRDefault="00DC66C6" w:rsidP="003B780D">
      <w:pPr>
        <w:numPr>
          <w:ilvl w:val="0"/>
          <w:numId w:val="9"/>
        </w:numPr>
        <w:spacing w:before="100" w:beforeAutospacing="1" w:after="100" w:afterAutospacing="1" w:line="240" w:lineRule="auto"/>
        <w:rPr>
          <w:rStyle w:val="affc"/>
          <w:rFonts w:eastAsia="Times New Roman" w:cs="Times New Roman"/>
          <w:color w:val="auto"/>
          <w:szCs w:val="24"/>
          <w:u w:val="none"/>
          <w:lang w:val="en-GB"/>
        </w:rPr>
      </w:pPr>
      <w:hyperlink r:id="rId8" w:history="1">
        <w:r w:rsidR="00EE0457" w:rsidRPr="00764F9D">
          <w:rPr>
            <w:rStyle w:val="affc"/>
            <w:rFonts w:eastAsia="Times New Roman" w:cs="Times New Roman"/>
            <w:color w:val="auto"/>
            <w:szCs w:val="24"/>
            <w:u w:val="none"/>
          </w:rPr>
          <w:t xml:space="preserve">Самцов А.В. </w:t>
        </w:r>
        <w:proofErr w:type="spellStart"/>
        <w:r w:rsidR="00EE0457" w:rsidRPr="00764F9D">
          <w:rPr>
            <w:rStyle w:val="affc"/>
            <w:rFonts w:eastAsia="Times New Roman" w:cs="Times New Roman"/>
            <w:color w:val="auto"/>
            <w:szCs w:val="24"/>
            <w:u w:val="none"/>
          </w:rPr>
          <w:t>Акне</w:t>
        </w:r>
        <w:proofErr w:type="spellEnd"/>
        <w:r w:rsidR="00EE0457" w:rsidRPr="00764F9D">
          <w:rPr>
            <w:rStyle w:val="affc"/>
            <w:rFonts w:eastAsia="Times New Roman" w:cs="Times New Roman"/>
            <w:color w:val="auto"/>
            <w:szCs w:val="24"/>
            <w:u w:val="none"/>
          </w:rPr>
          <w:t xml:space="preserve"> и </w:t>
        </w:r>
        <w:proofErr w:type="spellStart"/>
        <w:r w:rsidR="00EE0457" w:rsidRPr="00764F9D">
          <w:rPr>
            <w:rStyle w:val="affc"/>
            <w:rFonts w:eastAsia="Times New Roman" w:cs="Times New Roman"/>
            <w:color w:val="auto"/>
            <w:szCs w:val="24"/>
            <w:u w:val="none"/>
          </w:rPr>
          <w:t>акнеиформные</w:t>
        </w:r>
        <w:proofErr w:type="spellEnd"/>
        <w:r w:rsidR="00EE0457" w:rsidRPr="00764F9D">
          <w:rPr>
            <w:rStyle w:val="affc"/>
            <w:rFonts w:eastAsia="Times New Roman" w:cs="Times New Roman"/>
            <w:color w:val="auto"/>
            <w:szCs w:val="24"/>
            <w:u w:val="none"/>
          </w:rPr>
          <w:t xml:space="preserve"> дерматозы. </w:t>
        </w:r>
        <w:proofErr w:type="spellStart"/>
        <w:r w:rsidR="00EE0457" w:rsidRPr="00B528AC">
          <w:rPr>
            <w:rStyle w:val="affc"/>
            <w:rFonts w:eastAsia="Times New Roman" w:cs="Times New Roman"/>
            <w:color w:val="auto"/>
            <w:szCs w:val="24"/>
            <w:u w:val="none"/>
            <w:lang w:val="en-GB"/>
          </w:rPr>
          <w:t>Монография</w:t>
        </w:r>
        <w:proofErr w:type="spellEnd"/>
        <w:r w:rsidR="00EE0457" w:rsidRPr="00B528AC">
          <w:rPr>
            <w:rStyle w:val="affc"/>
            <w:rFonts w:eastAsia="Times New Roman" w:cs="Times New Roman"/>
            <w:color w:val="auto"/>
            <w:szCs w:val="24"/>
            <w:u w:val="none"/>
            <w:lang w:val="en-GB"/>
          </w:rPr>
          <w:t xml:space="preserve"> – М.: OOO «ЮТКОМ», 2009. – 208 с.: ил.</w:t>
        </w:r>
      </w:hyperlink>
    </w:p>
    <w:p w:rsidR="00EE0457" w:rsidRPr="00EE0457" w:rsidRDefault="00EE0457" w:rsidP="00EE0457">
      <w:pPr>
        <w:autoSpaceDE w:val="0"/>
        <w:autoSpaceDN w:val="0"/>
        <w:adjustRightInd w:val="0"/>
        <w:spacing w:line="240" w:lineRule="auto"/>
        <w:ind w:firstLine="0"/>
        <w:rPr>
          <w:szCs w:val="24"/>
          <w:lang w:val="en-US"/>
        </w:rPr>
      </w:pPr>
    </w:p>
    <w:p w:rsidR="00844DA6" w:rsidRDefault="00844DA6" w:rsidP="00844DA6">
      <w:pPr>
        <w:pStyle w:val="afd"/>
        <w:autoSpaceDE w:val="0"/>
        <w:autoSpaceDN w:val="0"/>
        <w:adjustRightInd w:val="0"/>
        <w:spacing w:line="240" w:lineRule="auto"/>
        <w:rPr>
          <w:szCs w:val="24"/>
        </w:rPr>
      </w:pPr>
    </w:p>
    <w:p w:rsidR="0086288D" w:rsidRDefault="0086288D" w:rsidP="00844DA6">
      <w:pPr>
        <w:pStyle w:val="afd"/>
        <w:autoSpaceDE w:val="0"/>
        <w:autoSpaceDN w:val="0"/>
        <w:adjustRightInd w:val="0"/>
        <w:spacing w:line="240" w:lineRule="auto"/>
        <w:rPr>
          <w:szCs w:val="24"/>
        </w:rPr>
      </w:pPr>
    </w:p>
    <w:p w:rsidR="0086288D" w:rsidRDefault="0086288D" w:rsidP="00844DA6">
      <w:pPr>
        <w:pStyle w:val="afd"/>
        <w:autoSpaceDE w:val="0"/>
        <w:autoSpaceDN w:val="0"/>
        <w:adjustRightInd w:val="0"/>
        <w:spacing w:line="240" w:lineRule="auto"/>
        <w:rPr>
          <w:szCs w:val="24"/>
        </w:rPr>
      </w:pPr>
    </w:p>
    <w:p w:rsidR="0086288D" w:rsidRDefault="0086288D" w:rsidP="00844DA6">
      <w:pPr>
        <w:pStyle w:val="afd"/>
        <w:autoSpaceDE w:val="0"/>
        <w:autoSpaceDN w:val="0"/>
        <w:adjustRightInd w:val="0"/>
        <w:spacing w:line="240" w:lineRule="auto"/>
        <w:rPr>
          <w:szCs w:val="24"/>
        </w:rPr>
      </w:pPr>
    </w:p>
    <w:p w:rsidR="0086288D" w:rsidRDefault="0086288D" w:rsidP="00844DA6">
      <w:pPr>
        <w:pStyle w:val="afd"/>
        <w:autoSpaceDE w:val="0"/>
        <w:autoSpaceDN w:val="0"/>
        <w:adjustRightInd w:val="0"/>
        <w:spacing w:line="240" w:lineRule="auto"/>
        <w:rPr>
          <w:szCs w:val="24"/>
        </w:rPr>
      </w:pPr>
    </w:p>
    <w:p w:rsidR="000414F6" w:rsidRDefault="00CB71DA" w:rsidP="0028088F">
      <w:pPr>
        <w:pStyle w:val="afff1"/>
        <w:jc w:val="both"/>
        <w:outlineLvl w:val="9"/>
      </w:pPr>
      <w:bookmarkStart w:id="46" w:name="_Toc430172390"/>
      <w:r>
        <w:lastRenderedPageBreak/>
        <w:t>Приложение А</w:t>
      </w:r>
      <w:proofErr w:type="gramStart"/>
      <w:r>
        <w:t>1</w:t>
      </w:r>
      <w:proofErr w:type="gramEnd"/>
      <w:r>
        <w:t>. Состав рабочей группы</w:t>
      </w:r>
      <w:bookmarkEnd w:id="45"/>
      <w:r w:rsidR="005627B3">
        <w:t xml:space="preserve"> по разработке и пересмотру клинических рекомендаций</w:t>
      </w:r>
      <w:bookmarkEnd w:id="46"/>
    </w:p>
    <w:p w:rsidR="0091638B" w:rsidRPr="0091638B" w:rsidRDefault="0091638B" w:rsidP="0091638B">
      <w:pPr>
        <w:numPr>
          <w:ilvl w:val="0"/>
          <w:numId w:val="12"/>
        </w:numPr>
        <w:tabs>
          <w:tab w:val="left" w:pos="1701"/>
        </w:tabs>
        <w:ind w:firstLine="567"/>
        <w:rPr>
          <w:color w:val="000000"/>
          <w:szCs w:val="24"/>
        </w:rPr>
      </w:pPr>
      <w:r w:rsidRPr="0091638B">
        <w:rPr>
          <w:szCs w:val="24"/>
        </w:rPr>
        <w:t xml:space="preserve">Кубанов Алексей Алексеевич – </w:t>
      </w:r>
      <w:r w:rsidRPr="0091638B">
        <w:rPr>
          <w:color w:val="000000"/>
          <w:szCs w:val="24"/>
        </w:rPr>
        <w:t xml:space="preserve">член-корреспондент РАН, президент ООО «РОДВК», директор ФГБУ «ГНЦДК» Минздрава России, заведующий кафедрой </w:t>
      </w:r>
      <w:proofErr w:type="spellStart"/>
      <w:r w:rsidRPr="0091638B">
        <w:rPr>
          <w:color w:val="000000"/>
          <w:szCs w:val="24"/>
        </w:rPr>
        <w:t>дерматовенерологии</w:t>
      </w:r>
      <w:proofErr w:type="spellEnd"/>
      <w:r w:rsidRPr="0091638B">
        <w:rPr>
          <w:color w:val="000000"/>
          <w:szCs w:val="24"/>
        </w:rPr>
        <w:t xml:space="preserve"> и косметологии ФГБОУ ДПО «РАМНПО» Минздрава России, г. Москва;</w:t>
      </w:r>
    </w:p>
    <w:p w:rsidR="0091638B" w:rsidRPr="0091638B" w:rsidRDefault="0073430E" w:rsidP="0091638B">
      <w:pPr>
        <w:numPr>
          <w:ilvl w:val="0"/>
          <w:numId w:val="12"/>
        </w:numPr>
        <w:tabs>
          <w:tab w:val="left" w:pos="1701"/>
        </w:tabs>
        <w:ind w:firstLine="567"/>
        <w:rPr>
          <w:color w:val="000000"/>
          <w:szCs w:val="24"/>
        </w:rPr>
      </w:pPr>
      <w:r w:rsidRPr="0091638B">
        <w:rPr>
          <w:rFonts w:cs="Times New Roman"/>
          <w:szCs w:val="24"/>
        </w:rPr>
        <w:t xml:space="preserve">Аравийская Елена </w:t>
      </w:r>
      <w:proofErr w:type="spellStart"/>
      <w:r w:rsidRPr="0091638B">
        <w:rPr>
          <w:rFonts w:cs="Times New Roman"/>
          <w:szCs w:val="24"/>
        </w:rPr>
        <w:t>Роальдовна</w:t>
      </w:r>
      <w:proofErr w:type="spellEnd"/>
      <w:r w:rsidRPr="0091638B">
        <w:rPr>
          <w:rFonts w:cs="Times New Roman"/>
          <w:szCs w:val="24"/>
        </w:rPr>
        <w:t xml:space="preserve"> - Доктор медицинских наук, профессор кафедры дерматовенерологии с клиникой </w:t>
      </w:r>
      <w:r w:rsidR="00786CCE" w:rsidRPr="0091638B">
        <w:rPr>
          <w:rFonts w:cs="Times New Roman"/>
          <w:szCs w:val="24"/>
        </w:rPr>
        <w:t xml:space="preserve">ФГБОУ </w:t>
      </w:r>
      <w:proofErr w:type="gramStart"/>
      <w:r w:rsidR="00786CCE" w:rsidRPr="0091638B">
        <w:rPr>
          <w:rFonts w:cs="Times New Roman"/>
          <w:szCs w:val="24"/>
        </w:rPr>
        <w:t>ВО</w:t>
      </w:r>
      <w:proofErr w:type="gramEnd"/>
      <w:r w:rsidR="00786CCE" w:rsidRPr="0091638B">
        <w:rPr>
          <w:rFonts w:cs="Times New Roman"/>
          <w:szCs w:val="24"/>
        </w:rPr>
        <w:t xml:space="preserve"> «Первый Санкт-Петербургский государственный медицинский университет имени академика И.П.Павлова» </w:t>
      </w:r>
      <w:r w:rsidR="0091638B">
        <w:rPr>
          <w:rFonts w:cs="Times New Roman"/>
          <w:szCs w:val="24"/>
        </w:rPr>
        <w:t>Минздрава России,</w:t>
      </w:r>
      <w:r w:rsidR="001B52F7">
        <w:rPr>
          <w:rFonts w:cs="Times New Roman"/>
          <w:szCs w:val="24"/>
        </w:rPr>
        <w:t xml:space="preserve"> член Российского общества </w:t>
      </w:r>
      <w:proofErr w:type="spellStart"/>
      <w:r w:rsidR="001B52F7">
        <w:rPr>
          <w:rFonts w:cs="Times New Roman"/>
          <w:szCs w:val="24"/>
        </w:rPr>
        <w:t>дерматовенерологов</w:t>
      </w:r>
      <w:proofErr w:type="spellEnd"/>
      <w:r w:rsidR="001B52F7">
        <w:rPr>
          <w:rFonts w:cs="Times New Roman"/>
          <w:szCs w:val="24"/>
        </w:rPr>
        <w:t xml:space="preserve"> и косметологов,</w:t>
      </w:r>
      <w:r w:rsidR="0091638B">
        <w:rPr>
          <w:rFonts w:cs="Times New Roman"/>
          <w:szCs w:val="24"/>
        </w:rPr>
        <w:t xml:space="preserve"> г. Санкт-Петербург.</w:t>
      </w:r>
    </w:p>
    <w:p w:rsidR="0091638B" w:rsidRPr="0091638B" w:rsidRDefault="00786CCE" w:rsidP="0091638B">
      <w:pPr>
        <w:numPr>
          <w:ilvl w:val="0"/>
          <w:numId w:val="12"/>
        </w:numPr>
        <w:tabs>
          <w:tab w:val="left" w:pos="1701"/>
        </w:tabs>
        <w:ind w:firstLine="567"/>
        <w:rPr>
          <w:color w:val="000000"/>
          <w:szCs w:val="24"/>
        </w:rPr>
      </w:pPr>
      <w:r w:rsidRPr="0091638B">
        <w:rPr>
          <w:rFonts w:cs="Times New Roman"/>
          <w:szCs w:val="24"/>
        </w:rPr>
        <w:t xml:space="preserve">Монахов Константин Николаевич </w:t>
      </w:r>
      <w:r w:rsidR="00764F9D" w:rsidRPr="0091638B">
        <w:rPr>
          <w:rFonts w:cs="Times New Roman"/>
          <w:szCs w:val="24"/>
        </w:rPr>
        <w:t>–</w:t>
      </w:r>
      <w:r w:rsidRPr="0091638B">
        <w:rPr>
          <w:rFonts w:cs="Times New Roman"/>
          <w:szCs w:val="24"/>
        </w:rPr>
        <w:t xml:space="preserve"> </w:t>
      </w:r>
      <w:r w:rsidR="00764F9D" w:rsidRPr="0091638B">
        <w:rPr>
          <w:rFonts w:cs="Times New Roman"/>
          <w:szCs w:val="24"/>
        </w:rPr>
        <w:t>доктор медицинских наук</w:t>
      </w:r>
      <w:r w:rsidRPr="0091638B">
        <w:rPr>
          <w:rFonts w:cs="Times New Roman"/>
          <w:szCs w:val="24"/>
        </w:rPr>
        <w:t xml:space="preserve">., профессор </w:t>
      </w:r>
      <w:r w:rsidR="00A850EF" w:rsidRPr="0091638B">
        <w:rPr>
          <w:rFonts w:cs="Times New Roman"/>
          <w:szCs w:val="24"/>
        </w:rPr>
        <w:t xml:space="preserve">кафедры дерматовенерологии с клиникой </w:t>
      </w:r>
      <w:r w:rsidRPr="0091638B">
        <w:rPr>
          <w:rFonts w:cs="Times New Roman"/>
          <w:szCs w:val="24"/>
        </w:rPr>
        <w:t xml:space="preserve">ФГБОУ </w:t>
      </w:r>
      <w:proofErr w:type="gramStart"/>
      <w:r w:rsidRPr="0091638B">
        <w:rPr>
          <w:rFonts w:cs="Times New Roman"/>
          <w:szCs w:val="24"/>
        </w:rPr>
        <w:t>ВО</w:t>
      </w:r>
      <w:proofErr w:type="gramEnd"/>
      <w:r w:rsidRPr="0091638B">
        <w:rPr>
          <w:rFonts w:cs="Times New Roman"/>
          <w:szCs w:val="24"/>
        </w:rPr>
        <w:t xml:space="preserve"> «Первый Санкт-Петербургский государственный медицинский университет имени академика И.П.Павлова» </w:t>
      </w:r>
      <w:r w:rsidR="0091638B">
        <w:rPr>
          <w:rFonts w:cs="Times New Roman"/>
          <w:szCs w:val="24"/>
        </w:rPr>
        <w:t>Минздрава России,</w:t>
      </w:r>
      <w:r w:rsidR="001B52F7">
        <w:rPr>
          <w:rFonts w:cs="Times New Roman"/>
          <w:szCs w:val="24"/>
        </w:rPr>
        <w:t xml:space="preserve"> член Российского общества </w:t>
      </w:r>
      <w:proofErr w:type="spellStart"/>
      <w:r w:rsidR="001B52F7">
        <w:rPr>
          <w:rFonts w:cs="Times New Roman"/>
          <w:szCs w:val="24"/>
        </w:rPr>
        <w:t>дерматовенерологов</w:t>
      </w:r>
      <w:proofErr w:type="spellEnd"/>
      <w:r w:rsidR="001B52F7">
        <w:rPr>
          <w:rFonts w:cs="Times New Roman"/>
          <w:szCs w:val="24"/>
        </w:rPr>
        <w:t xml:space="preserve"> и косметологов</w:t>
      </w:r>
      <w:r w:rsidR="0091638B">
        <w:rPr>
          <w:rFonts w:cs="Times New Roman"/>
          <w:szCs w:val="24"/>
        </w:rPr>
        <w:t xml:space="preserve"> г. Санкт-Петербург</w:t>
      </w:r>
      <w:r w:rsidRPr="0091638B">
        <w:rPr>
          <w:rFonts w:cs="Times New Roman"/>
          <w:szCs w:val="24"/>
        </w:rPr>
        <w:t xml:space="preserve">. </w:t>
      </w:r>
    </w:p>
    <w:p w:rsidR="0091638B" w:rsidRPr="0091638B" w:rsidRDefault="00786CCE" w:rsidP="0091638B">
      <w:pPr>
        <w:numPr>
          <w:ilvl w:val="0"/>
          <w:numId w:val="12"/>
        </w:numPr>
        <w:tabs>
          <w:tab w:val="left" w:pos="1701"/>
        </w:tabs>
        <w:ind w:firstLine="567"/>
        <w:rPr>
          <w:color w:val="000000"/>
          <w:szCs w:val="24"/>
        </w:rPr>
      </w:pPr>
      <w:r w:rsidRPr="0091638B">
        <w:rPr>
          <w:rFonts w:cs="Times New Roman"/>
          <w:szCs w:val="24"/>
        </w:rPr>
        <w:t xml:space="preserve">Чикин Вадим Викторович </w:t>
      </w:r>
      <w:r w:rsidR="00764F9D" w:rsidRPr="0091638B">
        <w:rPr>
          <w:rFonts w:cs="Times New Roman"/>
          <w:szCs w:val="24"/>
        </w:rPr>
        <w:t>–</w:t>
      </w:r>
      <w:r w:rsidRPr="0091638B">
        <w:rPr>
          <w:rFonts w:cs="Times New Roman"/>
          <w:szCs w:val="24"/>
        </w:rPr>
        <w:t xml:space="preserve"> </w:t>
      </w:r>
      <w:r w:rsidR="00764F9D" w:rsidRPr="0091638B">
        <w:rPr>
          <w:rFonts w:cs="Times New Roman"/>
          <w:szCs w:val="24"/>
        </w:rPr>
        <w:t>доктор медицинских наук</w:t>
      </w:r>
      <w:r w:rsidRPr="0091638B">
        <w:rPr>
          <w:rFonts w:cs="Times New Roman"/>
          <w:szCs w:val="24"/>
        </w:rPr>
        <w:t xml:space="preserve">, старший научный сотрудник отдела дерматологии ФГБУ «ГНЦДК» </w:t>
      </w:r>
      <w:r w:rsidR="00764F9D" w:rsidRPr="0091638B">
        <w:rPr>
          <w:rFonts w:cs="Times New Roman"/>
          <w:szCs w:val="24"/>
        </w:rPr>
        <w:t>Минздрава России</w:t>
      </w:r>
      <w:r w:rsidR="0091638B">
        <w:rPr>
          <w:rFonts w:cs="Times New Roman"/>
          <w:szCs w:val="24"/>
        </w:rPr>
        <w:t xml:space="preserve">, </w:t>
      </w:r>
      <w:r w:rsidR="001B52F7">
        <w:rPr>
          <w:rFonts w:cs="Times New Roman"/>
          <w:szCs w:val="24"/>
        </w:rPr>
        <w:t xml:space="preserve">член Российского общества </w:t>
      </w:r>
      <w:proofErr w:type="spellStart"/>
      <w:r w:rsidR="001B52F7">
        <w:rPr>
          <w:rFonts w:cs="Times New Roman"/>
          <w:szCs w:val="24"/>
        </w:rPr>
        <w:t>дерматовенерологов</w:t>
      </w:r>
      <w:proofErr w:type="spellEnd"/>
      <w:r w:rsidR="001B52F7">
        <w:rPr>
          <w:rFonts w:cs="Times New Roman"/>
          <w:szCs w:val="24"/>
        </w:rPr>
        <w:t xml:space="preserve"> и косметологов,  </w:t>
      </w:r>
      <w:r w:rsidR="0091638B">
        <w:rPr>
          <w:rFonts w:cs="Times New Roman"/>
          <w:szCs w:val="24"/>
        </w:rPr>
        <w:t>г. Москва.</w:t>
      </w:r>
    </w:p>
    <w:p w:rsidR="00786CCE" w:rsidRPr="0091638B" w:rsidRDefault="00786CCE" w:rsidP="0091638B">
      <w:pPr>
        <w:numPr>
          <w:ilvl w:val="0"/>
          <w:numId w:val="12"/>
        </w:numPr>
        <w:tabs>
          <w:tab w:val="left" w:pos="1701"/>
        </w:tabs>
        <w:ind w:firstLine="567"/>
        <w:rPr>
          <w:color w:val="000000"/>
          <w:szCs w:val="24"/>
        </w:rPr>
      </w:pPr>
      <w:r w:rsidRPr="0091638B">
        <w:rPr>
          <w:rFonts w:cs="Times New Roman"/>
          <w:szCs w:val="24"/>
        </w:rPr>
        <w:t>Воронцова Анастасия Александровна</w:t>
      </w:r>
      <w:r w:rsidR="00844DA6" w:rsidRPr="0091638B">
        <w:rPr>
          <w:rFonts w:cs="Times New Roman"/>
          <w:szCs w:val="24"/>
        </w:rPr>
        <w:t xml:space="preserve"> - Младший научный сотрудник отдела дерматологии ФГБУ «ГНЦДК» Минздрава России</w:t>
      </w:r>
      <w:r w:rsidR="0091638B">
        <w:rPr>
          <w:rFonts w:cs="Times New Roman"/>
          <w:szCs w:val="24"/>
        </w:rPr>
        <w:t xml:space="preserve">, </w:t>
      </w:r>
      <w:r w:rsidR="001B52F7">
        <w:rPr>
          <w:rFonts w:cs="Times New Roman"/>
          <w:szCs w:val="24"/>
        </w:rPr>
        <w:t xml:space="preserve">член Российского общества </w:t>
      </w:r>
      <w:proofErr w:type="spellStart"/>
      <w:r w:rsidR="001B52F7">
        <w:rPr>
          <w:rFonts w:cs="Times New Roman"/>
          <w:szCs w:val="24"/>
        </w:rPr>
        <w:t>дерматовенерологов</w:t>
      </w:r>
      <w:proofErr w:type="spellEnd"/>
      <w:r w:rsidR="001B52F7">
        <w:rPr>
          <w:rFonts w:cs="Times New Roman"/>
          <w:szCs w:val="24"/>
        </w:rPr>
        <w:t xml:space="preserve"> и косметологов,  </w:t>
      </w:r>
      <w:r w:rsidR="0091638B">
        <w:rPr>
          <w:rFonts w:cs="Times New Roman"/>
          <w:szCs w:val="24"/>
        </w:rPr>
        <w:t>г. Москва</w:t>
      </w:r>
      <w:r w:rsidR="0091638B" w:rsidRPr="0091638B">
        <w:rPr>
          <w:rFonts w:cs="Times New Roman"/>
          <w:szCs w:val="24"/>
        </w:rPr>
        <w:t>.</w:t>
      </w:r>
    </w:p>
    <w:p w:rsidR="00786CCE" w:rsidRPr="006F6614" w:rsidRDefault="00786CCE" w:rsidP="00786CCE">
      <w:pPr>
        <w:rPr>
          <w:rFonts w:cs="Times New Roman"/>
          <w:szCs w:val="24"/>
        </w:rPr>
      </w:pPr>
    </w:p>
    <w:p w:rsidR="00786CCE" w:rsidRPr="00786CCE" w:rsidRDefault="00786CCE" w:rsidP="00786CCE">
      <w:pPr>
        <w:pStyle w:val="afd"/>
        <w:ind w:left="540" w:firstLine="0"/>
        <w:rPr>
          <w:rFonts w:cs="Times New Roman"/>
          <w:sz w:val="20"/>
          <w:szCs w:val="20"/>
        </w:rPr>
      </w:pPr>
    </w:p>
    <w:p w:rsidR="0073430E" w:rsidRPr="0073430E" w:rsidRDefault="0073430E" w:rsidP="0073430E">
      <w:pPr>
        <w:pStyle w:val="afd"/>
        <w:ind w:left="540" w:firstLine="0"/>
        <w:rPr>
          <w:rFonts w:cs="Times New Roman"/>
          <w:b/>
          <w:sz w:val="20"/>
          <w:szCs w:val="20"/>
        </w:rPr>
      </w:pPr>
    </w:p>
    <w:p w:rsidR="0025228A" w:rsidRDefault="00B104EF" w:rsidP="0086288D">
      <w:pPr>
        <w:ind w:firstLine="0"/>
      </w:pPr>
      <w:r w:rsidRPr="0086288D">
        <w:t xml:space="preserve">Конфликт интересов: </w:t>
      </w:r>
      <w:r w:rsidR="0073430E">
        <w:t>Авторы заявляют об отсутствии конфликта интересов.</w:t>
      </w:r>
    </w:p>
    <w:p w:rsidR="000414F6" w:rsidRDefault="00CB71DA" w:rsidP="00C4630C">
      <w:pPr>
        <w:pStyle w:val="afff1"/>
      </w:pPr>
      <w:r>
        <w:br w:type="page"/>
      </w:r>
      <w:bookmarkStart w:id="47" w:name="__RefHeading___doc_a2"/>
      <w:bookmarkStart w:id="48" w:name="_Toc430172391"/>
      <w:r>
        <w:lastRenderedPageBreak/>
        <w:t>Приложение А2. Методология разработки клинических рекомендаций</w:t>
      </w:r>
      <w:bookmarkEnd w:id="47"/>
      <w:bookmarkEnd w:id="48"/>
    </w:p>
    <w:p w:rsidR="00275A41" w:rsidRDefault="00CB71DA" w:rsidP="00F756F0">
      <w:pPr>
        <w:pStyle w:val="aff7"/>
        <w:divId w:val="1333020968"/>
      </w:pPr>
      <w:r>
        <w:rPr>
          <w:rStyle w:val="affa"/>
          <w:u w:val="single"/>
        </w:rPr>
        <w:t>Целевая аудитория данных клинических рекомендаций:</w:t>
      </w:r>
    </w:p>
    <w:p w:rsidR="0073430E" w:rsidRDefault="0073430E" w:rsidP="003B780D">
      <w:pPr>
        <w:numPr>
          <w:ilvl w:val="0"/>
          <w:numId w:val="6"/>
        </w:numPr>
        <w:contextualSpacing/>
        <w:divId w:val="1333020968"/>
      </w:pPr>
      <w:bookmarkStart w:id="49" w:name="_Ref515967586"/>
      <w:r w:rsidRPr="003377A1">
        <w:t>Врачи-специалисты:</w:t>
      </w:r>
      <w:r>
        <w:t xml:space="preserve"> </w:t>
      </w:r>
      <w:r w:rsidRPr="00786CCE">
        <w:t>дерматовенерологи</w:t>
      </w:r>
      <w:r w:rsidR="00786CCE">
        <w:t>, косметологи</w:t>
      </w:r>
    </w:p>
    <w:p w:rsidR="0073430E" w:rsidRPr="003377A1" w:rsidRDefault="0073430E" w:rsidP="003B780D">
      <w:pPr>
        <w:numPr>
          <w:ilvl w:val="0"/>
          <w:numId w:val="6"/>
        </w:numPr>
        <w:contextualSpacing/>
        <w:divId w:val="1333020968"/>
      </w:pPr>
      <w:r>
        <w:t>Ординаторы и слушатели циклов повышения квалификации по указанной специальности.</w:t>
      </w:r>
    </w:p>
    <w:p w:rsidR="00A91645" w:rsidRPr="007C14EE" w:rsidRDefault="00A91645" w:rsidP="00A91645">
      <w:pPr>
        <w:divId w:val="1333020968"/>
        <w:rPr>
          <w:rFonts w:eastAsia="Calibri"/>
        </w:rPr>
      </w:pPr>
      <w:r w:rsidRPr="007C14EE">
        <w:rPr>
          <w:b/>
        </w:rPr>
        <w:t xml:space="preserve">Таблица </w:t>
      </w:r>
      <w:r w:rsidR="00DC66C6" w:rsidRPr="007C14EE">
        <w:rPr>
          <w:b/>
        </w:rPr>
        <w:fldChar w:fldCharType="begin"/>
      </w:r>
      <w:r w:rsidRPr="007C14EE">
        <w:rPr>
          <w:b/>
        </w:rPr>
        <w:instrText xml:space="preserve"> SEQ Таблица \* ARABIC </w:instrText>
      </w:r>
      <w:r w:rsidR="00DC66C6" w:rsidRPr="007C14EE">
        <w:rPr>
          <w:b/>
        </w:rPr>
        <w:fldChar w:fldCharType="separate"/>
      </w:r>
      <w:r>
        <w:rPr>
          <w:b/>
          <w:noProof/>
        </w:rPr>
        <w:t>1</w:t>
      </w:r>
      <w:r w:rsidR="00DC66C6" w:rsidRPr="007C14EE">
        <w:rPr>
          <w:b/>
        </w:rPr>
        <w:fldChar w:fldCharType="end"/>
      </w:r>
      <w:bookmarkEnd w:id="49"/>
      <w:r w:rsidRPr="007C14EE">
        <w:rPr>
          <w:rFonts w:eastAsia="Calibri"/>
          <w:b/>
        </w:rPr>
        <w:t>.</w:t>
      </w:r>
      <w:r w:rsidRPr="00544207">
        <w:rPr>
          <w:rFonts w:eastAsia="Calibri"/>
        </w:rPr>
        <w:t xml:space="preserve"> </w:t>
      </w:r>
      <w:r>
        <w:rPr>
          <w:rFonts w:eastAsia="Calibri"/>
        </w:rPr>
        <w:t>Шкала оценки уровней достоверности доказательств (</w:t>
      </w:r>
      <w:r w:rsidRPr="00544207">
        <w:rPr>
          <w:rFonts w:eastAsia="Calibri"/>
        </w:rPr>
        <w:t>УДД</w:t>
      </w:r>
      <w:r>
        <w:rPr>
          <w:rFonts w:eastAsia="Calibri"/>
        </w:rPr>
        <w:t>)</w:t>
      </w:r>
      <w:r w:rsidRPr="00544207">
        <w:rPr>
          <w:rFonts w:eastAsia="Calibri"/>
        </w:rPr>
        <w:t xml:space="preserve"> </w:t>
      </w:r>
      <w:r>
        <w:rPr>
          <w:rFonts w:eastAsia="Calibri"/>
        </w:rPr>
        <w:t>для методов диагностики</w:t>
      </w:r>
      <w:r w:rsidR="005C7877">
        <w:rPr>
          <w:rFonts w:eastAsia="Calibri"/>
        </w:rPr>
        <w:t xml:space="preserve"> (диагностических вмешательств)</w:t>
      </w:r>
    </w:p>
    <w:tbl>
      <w:tblPr>
        <w:tblStyle w:val="19"/>
        <w:tblW w:w="5000" w:type="pct"/>
        <w:tblLook w:val="04A0"/>
      </w:tblPr>
      <w:tblGrid>
        <w:gridCol w:w="817"/>
        <w:gridCol w:w="8748"/>
      </w:tblGrid>
      <w:tr w:rsidR="00A91645" w:rsidRPr="005C1B2B" w:rsidTr="00334F6C">
        <w:trPr>
          <w:divId w:val="1333020968"/>
          <w:trHeight w:val="58"/>
        </w:trPr>
        <w:tc>
          <w:tcPr>
            <w:tcW w:w="427" w:type="pct"/>
          </w:tcPr>
          <w:p w:rsidR="00A91645" w:rsidRPr="005C1B2B" w:rsidRDefault="00A91645" w:rsidP="005219AF">
            <w:pPr>
              <w:spacing w:line="276" w:lineRule="auto"/>
              <w:ind w:firstLine="0"/>
              <w:jc w:val="center"/>
              <w:rPr>
                <w:b/>
                <w:color w:val="000000"/>
              </w:rPr>
            </w:pPr>
            <w:r w:rsidRPr="005C1B2B">
              <w:rPr>
                <w:b/>
                <w:color w:val="000000"/>
              </w:rPr>
              <w:t>УДД</w:t>
            </w:r>
          </w:p>
        </w:tc>
        <w:tc>
          <w:tcPr>
            <w:tcW w:w="4573" w:type="pct"/>
          </w:tcPr>
          <w:p w:rsidR="00A91645" w:rsidRPr="005C1B2B" w:rsidRDefault="00A91645" w:rsidP="005219AF">
            <w:pPr>
              <w:spacing w:line="276" w:lineRule="auto"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Расшифровка</w:t>
            </w:r>
          </w:p>
        </w:tc>
      </w:tr>
      <w:tr w:rsidR="00A91645" w:rsidRPr="005C1B2B" w:rsidTr="00334F6C">
        <w:trPr>
          <w:divId w:val="1333020968"/>
        </w:trPr>
        <w:tc>
          <w:tcPr>
            <w:tcW w:w="427" w:type="pct"/>
          </w:tcPr>
          <w:p w:rsidR="00A91645" w:rsidRPr="005C1B2B" w:rsidRDefault="00A91645" w:rsidP="005219AF">
            <w:pPr>
              <w:spacing w:line="276" w:lineRule="auto"/>
              <w:ind w:firstLine="0"/>
              <w:jc w:val="center"/>
              <w:rPr>
                <w:color w:val="000000"/>
              </w:rPr>
            </w:pPr>
            <w:r w:rsidRPr="005C1B2B">
              <w:rPr>
                <w:color w:val="000000"/>
              </w:rPr>
              <w:t>1</w:t>
            </w:r>
          </w:p>
        </w:tc>
        <w:tc>
          <w:tcPr>
            <w:tcW w:w="4573" w:type="pct"/>
          </w:tcPr>
          <w:p w:rsidR="00A91645" w:rsidRPr="005C1B2B" w:rsidRDefault="00A91645" w:rsidP="00A91645">
            <w:pPr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5C1B2B">
              <w:rPr>
                <w:color w:val="000000"/>
              </w:rPr>
              <w:t>истематические обзоры исследований с контролем референсным методом</w:t>
            </w:r>
            <w:r>
              <w:t xml:space="preserve"> или систематический обзор </w:t>
            </w:r>
            <w:r w:rsidR="005C7877">
              <w:t>рандомизированных клинических исследований с применением мета-анализа</w:t>
            </w:r>
          </w:p>
        </w:tc>
      </w:tr>
      <w:tr w:rsidR="00A91645" w:rsidRPr="005C1B2B" w:rsidTr="00334F6C">
        <w:trPr>
          <w:divId w:val="1333020968"/>
        </w:trPr>
        <w:tc>
          <w:tcPr>
            <w:tcW w:w="427" w:type="pct"/>
          </w:tcPr>
          <w:p w:rsidR="00A91645" w:rsidRPr="005C1B2B" w:rsidRDefault="00A91645" w:rsidP="005219AF">
            <w:pPr>
              <w:spacing w:line="276" w:lineRule="auto"/>
              <w:ind w:firstLine="0"/>
              <w:jc w:val="center"/>
              <w:rPr>
                <w:color w:val="000000"/>
              </w:rPr>
            </w:pPr>
            <w:r w:rsidRPr="005C1B2B">
              <w:rPr>
                <w:color w:val="000000"/>
              </w:rPr>
              <w:t>2</w:t>
            </w:r>
          </w:p>
        </w:tc>
        <w:tc>
          <w:tcPr>
            <w:tcW w:w="4573" w:type="pct"/>
          </w:tcPr>
          <w:p w:rsidR="00A91645" w:rsidRPr="005C1B2B" w:rsidRDefault="00A91645" w:rsidP="005219AF">
            <w:pPr>
              <w:spacing w:line="276" w:lineRule="auto"/>
              <w:ind w:firstLine="0"/>
              <w:rPr>
                <w:color w:val="000000"/>
              </w:rPr>
            </w:pPr>
            <w:r w:rsidRPr="005C1B2B">
              <w:rPr>
                <w:color w:val="000000"/>
              </w:rPr>
              <w:t>Отдельные исследования с контролем референсным методом</w:t>
            </w:r>
            <w:r w:rsidR="005C7877">
              <w:rPr>
                <w:color w:val="000000"/>
              </w:rPr>
              <w:t xml:space="preserve"> или отдельные рандомизированные клинические исследования и систематические обзоры исследований любого дизайна, за исключением рандомизированных клинических исследований, с применением мета-анализа</w:t>
            </w:r>
          </w:p>
        </w:tc>
      </w:tr>
      <w:tr w:rsidR="00A91645" w:rsidRPr="005C1B2B" w:rsidTr="00334F6C">
        <w:trPr>
          <w:divId w:val="1333020968"/>
        </w:trPr>
        <w:tc>
          <w:tcPr>
            <w:tcW w:w="427" w:type="pct"/>
          </w:tcPr>
          <w:p w:rsidR="00A91645" w:rsidRPr="005C1B2B" w:rsidRDefault="00A91645" w:rsidP="005219AF">
            <w:pPr>
              <w:spacing w:line="276" w:lineRule="auto"/>
              <w:ind w:firstLine="0"/>
              <w:jc w:val="center"/>
              <w:rPr>
                <w:color w:val="000000"/>
              </w:rPr>
            </w:pPr>
            <w:r w:rsidRPr="005C1B2B">
              <w:rPr>
                <w:color w:val="000000"/>
              </w:rPr>
              <w:t>3</w:t>
            </w:r>
          </w:p>
        </w:tc>
        <w:tc>
          <w:tcPr>
            <w:tcW w:w="4573" w:type="pct"/>
          </w:tcPr>
          <w:p w:rsidR="00A91645" w:rsidRPr="005C1B2B" w:rsidRDefault="00A91645" w:rsidP="005219AF">
            <w:pPr>
              <w:spacing w:line="276" w:lineRule="auto"/>
              <w:ind w:firstLine="0"/>
              <w:rPr>
                <w:color w:val="000000"/>
              </w:rPr>
            </w:pPr>
            <w:r w:rsidRPr="005C1B2B">
              <w:rPr>
                <w:color w:val="000000"/>
              </w:rPr>
              <w:t>Исследования без последовательного контроля референсным методом или исследования с референсным методом, не являющимся независимым от исследуемого метода</w:t>
            </w:r>
            <w:r w:rsidR="005C7877">
              <w:rPr>
                <w:color w:val="000000"/>
              </w:rPr>
              <w:t xml:space="preserve"> или нерандомизированные сравнительные исследования, в том числе когортные исследования</w:t>
            </w:r>
          </w:p>
        </w:tc>
      </w:tr>
      <w:tr w:rsidR="00A91645" w:rsidRPr="005C1B2B" w:rsidTr="00334F6C">
        <w:trPr>
          <w:divId w:val="1333020968"/>
        </w:trPr>
        <w:tc>
          <w:tcPr>
            <w:tcW w:w="427" w:type="pct"/>
          </w:tcPr>
          <w:p w:rsidR="00A91645" w:rsidRPr="005C1B2B" w:rsidRDefault="00A91645" w:rsidP="005219AF">
            <w:pPr>
              <w:spacing w:line="276" w:lineRule="auto"/>
              <w:ind w:firstLine="0"/>
              <w:jc w:val="center"/>
              <w:rPr>
                <w:color w:val="000000"/>
              </w:rPr>
            </w:pPr>
            <w:r w:rsidRPr="005C1B2B">
              <w:rPr>
                <w:color w:val="000000"/>
              </w:rPr>
              <w:t>4</w:t>
            </w:r>
          </w:p>
        </w:tc>
        <w:tc>
          <w:tcPr>
            <w:tcW w:w="4573" w:type="pct"/>
          </w:tcPr>
          <w:p w:rsidR="00A91645" w:rsidRPr="005C1B2B" w:rsidRDefault="00A91645" w:rsidP="005219AF">
            <w:pPr>
              <w:spacing w:line="276" w:lineRule="auto"/>
              <w:ind w:firstLine="0"/>
              <w:rPr>
                <w:color w:val="000000"/>
              </w:rPr>
            </w:pPr>
            <w:r w:rsidRPr="005C1B2B">
              <w:rPr>
                <w:color w:val="000000"/>
              </w:rPr>
              <w:t>Несравнительные исследования, описание клинического случая</w:t>
            </w:r>
          </w:p>
        </w:tc>
      </w:tr>
      <w:tr w:rsidR="00A91645" w:rsidRPr="005C1B2B" w:rsidTr="00334F6C">
        <w:trPr>
          <w:divId w:val="1333020968"/>
        </w:trPr>
        <w:tc>
          <w:tcPr>
            <w:tcW w:w="427" w:type="pct"/>
          </w:tcPr>
          <w:p w:rsidR="00A91645" w:rsidRPr="005C1B2B" w:rsidRDefault="00A91645" w:rsidP="005219AF">
            <w:pPr>
              <w:spacing w:line="276" w:lineRule="auto"/>
              <w:ind w:firstLine="0"/>
              <w:jc w:val="center"/>
              <w:rPr>
                <w:color w:val="000000"/>
              </w:rPr>
            </w:pPr>
            <w:r w:rsidRPr="005C1B2B">
              <w:rPr>
                <w:color w:val="000000"/>
              </w:rPr>
              <w:t>5</w:t>
            </w:r>
          </w:p>
        </w:tc>
        <w:tc>
          <w:tcPr>
            <w:tcW w:w="4573" w:type="pct"/>
          </w:tcPr>
          <w:p w:rsidR="00A91645" w:rsidRPr="005C1B2B" w:rsidRDefault="00A91645" w:rsidP="005219AF">
            <w:pPr>
              <w:spacing w:line="276" w:lineRule="auto"/>
              <w:ind w:firstLine="0"/>
              <w:rPr>
                <w:color w:val="000000"/>
              </w:rPr>
            </w:pPr>
            <w:r w:rsidRPr="005C1B2B">
              <w:rPr>
                <w:color w:val="000000"/>
              </w:rPr>
              <w:t>Имеется лишь обоснование механизма действия или мнение экспертов</w:t>
            </w:r>
          </w:p>
        </w:tc>
      </w:tr>
    </w:tbl>
    <w:p w:rsidR="00A91645" w:rsidRDefault="00A91645" w:rsidP="00F756F0">
      <w:pPr>
        <w:pStyle w:val="aff7"/>
        <w:divId w:val="1333020968"/>
        <w:rPr>
          <w:rStyle w:val="affa"/>
        </w:rPr>
      </w:pPr>
    </w:p>
    <w:p w:rsidR="005C7877" w:rsidRDefault="00A91645" w:rsidP="005C7877">
      <w:pPr>
        <w:divId w:val="1333020968"/>
      </w:pPr>
      <w:bookmarkStart w:id="50" w:name="_Ref515967623"/>
      <w:r w:rsidRPr="007C14EE">
        <w:rPr>
          <w:b/>
        </w:rPr>
        <w:t xml:space="preserve">Таблица </w:t>
      </w:r>
      <w:r w:rsidR="00DC66C6" w:rsidRPr="007C14EE">
        <w:rPr>
          <w:b/>
        </w:rPr>
        <w:fldChar w:fldCharType="begin"/>
      </w:r>
      <w:r w:rsidRPr="007C14EE">
        <w:rPr>
          <w:b/>
        </w:rPr>
        <w:instrText xml:space="preserve"> SEQ Таблица \* ARABIC </w:instrText>
      </w:r>
      <w:r w:rsidR="00DC66C6" w:rsidRPr="007C14EE">
        <w:rPr>
          <w:b/>
        </w:rPr>
        <w:fldChar w:fldCharType="separate"/>
      </w:r>
      <w:r>
        <w:rPr>
          <w:b/>
          <w:noProof/>
        </w:rPr>
        <w:t>2</w:t>
      </w:r>
      <w:r w:rsidR="00DC66C6" w:rsidRPr="007C14EE">
        <w:rPr>
          <w:b/>
        </w:rPr>
        <w:fldChar w:fldCharType="end"/>
      </w:r>
      <w:bookmarkEnd w:id="50"/>
      <w:r w:rsidRPr="007C14EE">
        <w:rPr>
          <w:rFonts w:eastAsia="Calibri"/>
          <w:b/>
        </w:rPr>
        <w:t>.</w:t>
      </w:r>
      <w:r w:rsidRPr="00E75FC6">
        <w:rPr>
          <w:rFonts w:eastAsia="Calibri"/>
        </w:rPr>
        <w:t xml:space="preserve"> </w:t>
      </w:r>
      <w:r w:rsidR="005C7877" w:rsidRPr="003311A4">
        <w:t xml:space="preserve"> </w:t>
      </w:r>
      <w:r w:rsidR="005C7877">
        <w:t>Шкала оценки уровней достоверности доказательств (</w:t>
      </w:r>
      <w:r w:rsidR="005C7877" w:rsidRPr="003311A4">
        <w:t>УДД</w:t>
      </w:r>
      <w:r w:rsidR="005C7877">
        <w:t>)</w:t>
      </w:r>
      <w:r w:rsidR="005C7877" w:rsidRPr="003311A4">
        <w:t xml:space="preserve"> </w:t>
      </w:r>
      <w:r w:rsidR="005C7877">
        <w:rPr>
          <w:rFonts w:eastAsia="Calibri"/>
        </w:rPr>
        <w:t xml:space="preserve">для методов профилактики, лечения и реабилитации (профилактических, </w:t>
      </w:r>
      <w:r w:rsidR="009C0364">
        <w:rPr>
          <w:rFonts w:eastAsia="Calibri"/>
        </w:rPr>
        <w:t>лечебных, реабилитационных</w:t>
      </w:r>
      <w:r w:rsidR="005C7877" w:rsidRPr="00257C6C">
        <w:rPr>
          <w:rFonts w:eastAsia="Calibri"/>
        </w:rPr>
        <w:t xml:space="preserve"> вмешательств</w:t>
      </w:r>
      <w:r w:rsidR="009C0364">
        <w:rPr>
          <w:rFonts w:eastAsia="Calibri"/>
        </w:rPr>
        <w:t>)</w:t>
      </w:r>
    </w:p>
    <w:tbl>
      <w:tblPr>
        <w:tblStyle w:val="19"/>
        <w:tblW w:w="5074" w:type="pct"/>
        <w:tblLook w:val="04A0"/>
      </w:tblPr>
      <w:tblGrid>
        <w:gridCol w:w="723"/>
        <w:gridCol w:w="8984"/>
      </w:tblGrid>
      <w:tr w:rsidR="005C7877" w:rsidRPr="00495C9E" w:rsidTr="005C7877">
        <w:trPr>
          <w:divId w:val="1333020968"/>
        </w:trPr>
        <w:tc>
          <w:tcPr>
            <w:tcW w:w="360" w:type="pct"/>
          </w:tcPr>
          <w:p w:rsidR="005C7877" w:rsidRPr="00495C9E" w:rsidRDefault="005C7877" w:rsidP="005219AF">
            <w:pPr>
              <w:spacing w:line="240" w:lineRule="auto"/>
              <w:ind w:firstLine="0"/>
              <w:jc w:val="center"/>
              <w:rPr>
                <w:b/>
                <w:color w:val="000000"/>
              </w:rPr>
            </w:pPr>
            <w:r w:rsidRPr="00495C9E">
              <w:rPr>
                <w:b/>
                <w:color w:val="000000"/>
              </w:rPr>
              <w:t>УДД</w:t>
            </w:r>
          </w:p>
        </w:tc>
        <w:tc>
          <w:tcPr>
            <w:tcW w:w="4640" w:type="pct"/>
          </w:tcPr>
          <w:p w:rsidR="005C7877" w:rsidRPr="00495C9E" w:rsidRDefault="005C7877" w:rsidP="009C0364">
            <w:pPr>
              <w:spacing w:line="240" w:lineRule="auto"/>
              <w:ind w:firstLine="0"/>
              <w:jc w:val="center"/>
              <w:rPr>
                <w:b/>
                <w:color w:val="000000"/>
              </w:rPr>
            </w:pPr>
            <w:r w:rsidRPr="00495C9E">
              <w:rPr>
                <w:b/>
                <w:color w:val="000000"/>
              </w:rPr>
              <w:t xml:space="preserve"> </w:t>
            </w:r>
            <w:r w:rsidR="009C0364">
              <w:rPr>
                <w:b/>
                <w:color w:val="000000"/>
              </w:rPr>
              <w:t xml:space="preserve">Расшифровка </w:t>
            </w:r>
          </w:p>
        </w:tc>
      </w:tr>
      <w:tr w:rsidR="005C7877" w:rsidRPr="00495C9E" w:rsidTr="005C7877">
        <w:trPr>
          <w:divId w:val="1333020968"/>
        </w:trPr>
        <w:tc>
          <w:tcPr>
            <w:tcW w:w="360" w:type="pct"/>
          </w:tcPr>
          <w:p w:rsidR="005C7877" w:rsidRPr="00495C9E" w:rsidRDefault="005C7877" w:rsidP="005219A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495C9E">
              <w:rPr>
                <w:color w:val="000000"/>
              </w:rPr>
              <w:t>1</w:t>
            </w:r>
          </w:p>
        </w:tc>
        <w:tc>
          <w:tcPr>
            <w:tcW w:w="4640" w:type="pct"/>
          </w:tcPr>
          <w:p w:rsidR="005C7877" w:rsidRPr="00495C9E" w:rsidRDefault="005C7877" w:rsidP="00426394">
            <w:pPr>
              <w:spacing w:line="240" w:lineRule="auto"/>
              <w:ind w:firstLine="0"/>
              <w:rPr>
                <w:color w:val="000000"/>
              </w:rPr>
            </w:pPr>
            <w:r w:rsidRPr="00495C9E">
              <w:rPr>
                <w:color w:val="000000"/>
              </w:rPr>
              <w:t>Систематический обзор</w:t>
            </w:r>
            <w:r>
              <w:rPr>
                <w:color w:val="000000"/>
              </w:rPr>
              <w:t xml:space="preserve"> </w:t>
            </w:r>
            <w:proofErr w:type="spellStart"/>
            <w:r w:rsidR="00426394">
              <w:rPr>
                <w:color w:val="000000"/>
              </w:rPr>
              <w:t>рандомизированных</w:t>
            </w:r>
            <w:proofErr w:type="spellEnd"/>
            <w:r w:rsidR="00426394">
              <w:rPr>
                <w:color w:val="000000"/>
              </w:rPr>
              <w:t xml:space="preserve"> клинических исследований</w:t>
            </w:r>
            <w:r>
              <w:rPr>
                <w:color w:val="000000"/>
              </w:rPr>
              <w:t xml:space="preserve"> с применением </w:t>
            </w:r>
            <w:proofErr w:type="gramStart"/>
            <w:r>
              <w:rPr>
                <w:color w:val="000000"/>
              </w:rPr>
              <w:t>мета-анализа</w:t>
            </w:r>
            <w:proofErr w:type="gramEnd"/>
          </w:p>
        </w:tc>
      </w:tr>
      <w:tr w:rsidR="005C7877" w:rsidRPr="00495C9E" w:rsidTr="005C7877">
        <w:trPr>
          <w:divId w:val="1333020968"/>
        </w:trPr>
        <w:tc>
          <w:tcPr>
            <w:tcW w:w="360" w:type="pct"/>
          </w:tcPr>
          <w:p w:rsidR="005C7877" w:rsidRPr="00495C9E" w:rsidRDefault="005C7877" w:rsidP="005219AF">
            <w:pPr>
              <w:spacing w:line="240" w:lineRule="auto"/>
              <w:ind w:firstLine="0"/>
              <w:jc w:val="center"/>
              <w:rPr>
                <w:color w:val="000000"/>
                <w:lang w:val="en-US"/>
              </w:rPr>
            </w:pPr>
            <w:r w:rsidRPr="00495C9E">
              <w:rPr>
                <w:color w:val="000000"/>
              </w:rPr>
              <w:t>2</w:t>
            </w:r>
          </w:p>
        </w:tc>
        <w:tc>
          <w:tcPr>
            <w:tcW w:w="4640" w:type="pct"/>
          </w:tcPr>
          <w:p w:rsidR="005C7877" w:rsidRPr="00495C9E" w:rsidRDefault="005C7877" w:rsidP="00426394">
            <w:pPr>
              <w:spacing w:line="240" w:lineRule="auto"/>
              <w:ind w:firstLine="0"/>
              <w:rPr>
                <w:color w:val="000000"/>
              </w:rPr>
            </w:pPr>
            <w:r w:rsidRPr="00495C9E">
              <w:rPr>
                <w:color w:val="000000"/>
              </w:rPr>
              <w:t xml:space="preserve">Отдельные </w:t>
            </w:r>
            <w:proofErr w:type="spellStart"/>
            <w:r w:rsidR="00426394">
              <w:rPr>
                <w:color w:val="000000"/>
              </w:rPr>
              <w:t>рандомизированные</w:t>
            </w:r>
            <w:proofErr w:type="spellEnd"/>
            <w:r w:rsidR="00426394">
              <w:rPr>
                <w:color w:val="000000"/>
              </w:rPr>
              <w:t xml:space="preserve"> клинические исследования</w:t>
            </w:r>
            <w:r w:rsidRPr="00495C9E">
              <w:rPr>
                <w:color w:val="000000"/>
              </w:rPr>
              <w:t xml:space="preserve"> и систематические обзоры исследований любого </w:t>
            </w:r>
            <w:r w:rsidR="009C0364">
              <w:rPr>
                <w:color w:val="000000"/>
              </w:rPr>
              <w:t xml:space="preserve">дизайна, за исключением РКИ, </w:t>
            </w:r>
            <w:r w:rsidRPr="00495C9E">
              <w:rPr>
                <w:color w:val="000000"/>
              </w:rPr>
              <w:t xml:space="preserve">с применением </w:t>
            </w:r>
            <w:proofErr w:type="gramStart"/>
            <w:r w:rsidRPr="00495C9E">
              <w:rPr>
                <w:color w:val="000000"/>
              </w:rPr>
              <w:t>мета-анализа</w:t>
            </w:r>
            <w:proofErr w:type="gramEnd"/>
          </w:p>
        </w:tc>
      </w:tr>
      <w:tr w:rsidR="005C7877" w:rsidRPr="00495C9E" w:rsidTr="005C7877">
        <w:trPr>
          <w:divId w:val="1333020968"/>
        </w:trPr>
        <w:tc>
          <w:tcPr>
            <w:tcW w:w="360" w:type="pct"/>
          </w:tcPr>
          <w:p w:rsidR="005C7877" w:rsidRPr="00495C9E" w:rsidRDefault="005C7877" w:rsidP="005219A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495C9E">
              <w:rPr>
                <w:color w:val="000000"/>
              </w:rPr>
              <w:t>3</w:t>
            </w:r>
          </w:p>
        </w:tc>
        <w:tc>
          <w:tcPr>
            <w:tcW w:w="4640" w:type="pct"/>
          </w:tcPr>
          <w:p w:rsidR="005C7877" w:rsidRPr="00495C9E" w:rsidRDefault="005C7877" w:rsidP="005219AF">
            <w:pPr>
              <w:spacing w:line="240" w:lineRule="auto"/>
              <w:ind w:firstLine="0"/>
              <w:rPr>
                <w:color w:val="000000"/>
              </w:rPr>
            </w:pPr>
            <w:r w:rsidRPr="00495C9E">
              <w:rPr>
                <w:color w:val="000000"/>
              </w:rPr>
              <w:t>Нерандомизированные сравнительные исследования, в т.ч. когортные исследования</w:t>
            </w:r>
          </w:p>
        </w:tc>
      </w:tr>
      <w:tr w:rsidR="005C7877" w:rsidRPr="00495C9E" w:rsidTr="005C7877">
        <w:trPr>
          <w:divId w:val="1333020968"/>
        </w:trPr>
        <w:tc>
          <w:tcPr>
            <w:tcW w:w="360" w:type="pct"/>
          </w:tcPr>
          <w:p w:rsidR="005C7877" w:rsidRPr="00495C9E" w:rsidRDefault="005C7877" w:rsidP="005219A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495C9E">
              <w:rPr>
                <w:color w:val="000000"/>
              </w:rPr>
              <w:t>4</w:t>
            </w:r>
          </w:p>
        </w:tc>
        <w:tc>
          <w:tcPr>
            <w:tcW w:w="4640" w:type="pct"/>
          </w:tcPr>
          <w:p w:rsidR="005C7877" w:rsidRPr="00495C9E" w:rsidRDefault="005C7877" w:rsidP="005219AF">
            <w:pPr>
              <w:spacing w:line="240" w:lineRule="auto"/>
              <w:ind w:firstLine="0"/>
              <w:rPr>
                <w:color w:val="000000"/>
              </w:rPr>
            </w:pPr>
            <w:r w:rsidRPr="00495C9E">
              <w:rPr>
                <w:color w:val="000000"/>
              </w:rPr>
              <w:t>Несравнительные исследования, описание клинического случая</w:t>
            </w:r>
            <w:r>
              <w:rPr>
                <w:color w:val="000000"/>
              </w:rPr>
              <w:t xml:space="preserve"> или серии случаев, исследования</w:t>
            </w:r>
            <w:r w:rsidRPr="00495C9E">
              <w:rPr>
                <w:color w:val="000000"/>
              </w:rPr>
              <w:t xml:space="preserve"> «случай-контроль»</w:t>
            </w:r>
          </w:p>
        </w:tc>
      </w:tr>
      <w:tr w:rsidR="005C7877" w:rsidRPr="00495C9E" w:rsidTr="005C7877">
        <w:trPr>
          <w:divId w:val="1333020968"/>
        </w:trPr>
        <w:tc>
          <w:tcPr>
            <w:tcW w:w="360" w:type="pct"/>
          </w:tcPr>
          <w:p w:rsidR="005C7877" w:rsidRPr="00495C9E" w:rsidRDefault="005C7877" w:rsidP="005219A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495C9E">
              <w:rPr>
                <w:color w:val="000000"/>
              </w:rPr>
              <w:t>5</w:t>
            </w:r>
          </w:p>
        </w:tc>
        <w:tc>
          <w:tcPr>
            <w:tcW w:w="4640" w:type="pct"/>
          </w:tcPr>
          <w:p w:rsidR="005C7877" w:rsidRPr="00495C9E" w:rsidRDefault="005C7877" w:rsidP="005219AF">
            <w:pPr>
              <w:spacing w:line="240" w:lineRule="auto"/>
              <w:ind w:firstLine="0"/>
              <w:rPr>
                <w:color w:val="000000"/>
              </w:rPr>
            </w:pPr>
            <w:r w:rsidRPr="00495C9E">
              <w:rPr>
                <w:color w:val="000000"/>
              </w:rPr>
              <w:t>Имеется лишь обоснование механизма действия вмешательства (доклинические исследования) или мнение экспертов</w:t>
            </w:r>
          </w:p>
        </w:tc>
      </w:tr>
    </w:tbl>
    <w:p w:rsidR="005C7877" w:rsidRDefault="005C7877" w:rsidP="005C7877">
      <w:pPr>
        <w:pStyle w:val="aff7"/>
        <w:divId w:val="1333020968"/>
        <w:rPr>
          <w:rStyle w:val="affa"/>
        </w:rPr>
      </w:pPr>
    </w:p>
    <w:p w:rsidR="009C0364" w:rsidRDefault="009C0364" w:rsidP="009C0364">
      <w:pPr>
        <w:divId w:val="1333020968"/>
      </w:pPr>
      <w:bookmarkStart w:id="51" w:name="_Ref515967732"/>
      <w:r w:rsidRPr="00B15720">
        <w:rPr>
          <w:b/>
        </w:rPr>
        <w:t xml:space="preserve">Таблица </w:t>
      </w:r>
      <w:bookmarkEnd w:id="51"/>
      <w:r>
        <w:rPr>
          <w:b/>
        </w:rPr>
        <w:t>3</w:t>
      </w:r>
      <w:r w:rsidRPr="00B15720">
        <w:rPr>
          <w:b/>
        </w:rPr>
        <w:t>.</w:t>
      </w:r>
      <w:r w:rsidRPr="003311A4">
        <w:t xml:space="preserve"> </w:t>
      </w:r>
      <w:r>
        <w:t>Шкала оценки уровней убедительности рекомендаций</w:t>
      </w:r>
      <w:r w:rsidRPr="003311A4">
        <w:t xml:space="preserve"> </w:t>
      </w:r>
      <w:r>
        <w:t>(</w:t>
      </w:r>
      <w:r w:rsidRPr="003311A4">
        <w:t>УУР</w:t>
      </w:r>
      <w:r>
        <w:t>)</w:t>
      </w:r>
      <w:r w:rsidRPr="003311A4">
        <w:t xml:space="preserve"> для </w:t>
      </w:r>
      <w:r>
        <w:t>методов профилактики, диагностики, лечения и реабилитации (</w:t>
      </w:r>
      <w:r w:rsidRPr="000F0165">
        <w:t>профилактических</w:t>
      </w:r>
      <w:r>
        <w:t>, диагностических,</w:t>
      </w:r>
      <w:r w:rsidRPr="000F0165">
        <w:t xml:space="preserve"> лечебных,</w:t>
      </w:r>
      <w:r>
        <w:t xml:space="preserve"> реабилитационных вмешательств)</w:t>
      </w:r>
    </w:p>
    <w:tbl>
      <w:tblPr>
        <w:tblStyle w:val="19"/>
        <w:tblW w:w="5000" w:type="pct"/>
        <w:tblLook w:val="04A0"/>
      </w:tblPr>
      <w:tblGrid>
        <w:gridCol w:w="1362"/>
        <w:gridCol w:w="8203"/>
      </w:tblGrid>
      <w:tr w:rsidR="009C0364" w:rsidRPr="003311A4" w:rsidTr="000B7A71">
        <w:trPr>
          <w:divId w:val="1333020968"/>
        </w:trPr>
        <w:tc>
          <w:tcPr>
            <w:tcW w:w="712" w:type="pct"/>
          </w:tcPr>
          <w:p w:rsidR="009C0364" w:rsidRPr="003311A4" w:rsidRDefault="009C0364" w:rsidP="005219AF">
            <w:pPr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3311A4">
              <w:rPr>
                <w:b/>
                <w:color w:val="000000" w:themeColor="text1"/>
              </w:rPr>
              <w:t>УУР</w:t>
            </w:r>
          </w:p>
        </w:tc>
        <w:tc>
          <w:tcPr>
            <w:tcW w:w="4288" w:type="pct"/>
          </w:tcPr>
          <w:p w:rsidR="009C0364" w:rsidRPr="003311A4" w:rsidRDefault="009C0364" w:rsidP="005219AF">
            <w:pPr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3311A4">
              <w:rPr>
                <w:b/>
                <w:color w:val="000000" w:themeColor="text1"/>
              </w:rPr>
              <w:t>Расшифровка</w:t>
            </w:r>
          </w:p>
        </w:tc>
      </w:tr>
      <w:tr w:rsidR="009C0364" w:rsidRPr="003311A4" w:rsidTr="000B7A71">
        <w:trPr>
          <w:divId w:val="1333020968"/>
          <w:trHeight w:val="1060"/>
        </w:trPr>
        <w:tc>
          <w:tcPr>
            <w:tcW w:w="712" w:type="pct"/>
          </w:tcPr>
          <w:p w:rsidR="009C0364" w:rsidRPr="003311A4" w:rsidRDefault="009C0364" w:rsidP="005219AF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3311A4">
              <w:rPr>
                <w:color w:val="000000" w:themeColor="text1"/>
                <w:lang w:val="en-US"/>
              </w:rPr>
              <w:lastRenderedPageBreak/>
              <w:t>A</w:t>
            </w:r>
          </w:p>
        </w:tc>
        <w:tc>
          <w:tcPr>
            <w:tcW w:w="4288" w:type="pct"/>
          </w:tcPr>
          <w:p w:rsidR="009C0364" w:rsidRPr="003311A4" w:rsidRDefault="009C0364" w:rsidP="005219AF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Сильная</w:t>
            </w:r>
            <w:r w:rsidRPr="003311A4">
              <w:rPr>
                <w:color w:val="000000" w:themeColor="text1"/>
              </w:rPr>
              <w:t xml:space="preserve"> рекомендация (все рассматриваемые критерии эффективности (исходы) являются важными, все исследования имеют высокое или удовлетворите</w:t>
            </w:r>
            <w:r>
              <w:rPr>
                <w:color w:val="000000" w:themeColor="text1"/>
              </w:rPr>
              <w:t>льное методологическое качество</w:t>
            </w:r>
            <w:r w:rsidRPr="003311A4">
              <w:rPr>
                <w:color w:val="000000" w:themeColor="text1"/>
              </w:rPr>
              <w:t xml:space="preserve">, их выводы по интересующим исходам являются согласованными) </w:t>
            </w:r>
          </w:p>
        </w:tc>
      </w:tr>
      <w:tr w:rsidR="009C0364" w:rsidRPr="003311A4" w:rsidTr="000B7A71">
        <w:trPr>
          <w:divId w:val="1333020968"/>
          <w:trHeight w:val="558"/>
        </w:trPr>
        <w:tc>
          <w:tcPr>
            <w:tcW w:w="712" w:type="pct"/>
          </w:tcPr>
          <w:p w:rsidR="009C0364" w:rsidRPr="003311A4" w:rsidRDefault="009C0364" w:rsidP="005219AF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3311A4">
              <w:rPr>
                <w:color w:val="000000" w:themeColor="text1"/>
              </w:rPr>
              <w:t>B</w:t>
            </w:r>
          </w:p>
        </w:tc>
        <w:tc>
          <w:tcPr>
            <w:tcW w:w="4288" w:type="pct"/>
          </w:tcPr>
          <w:p w:rsidR="009C0364" w:rsidRPr="003311A4" w:rsidRDefault="009C0364" w:rsidP="005219AF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Условная</w:t>
            </w:r>
            <w:r w:rsidRPr="003311A4">
              <w:rPr>
                <w:color w:val="000000" w:themeColor="text1"/>
              </w:rPr>
              <w:t xml:space="preserve"> рекомендация (не все рассматриваемые критерии эффективности (исходы) являются важными, не все исследования имеют высокое или удовлетворительное методологическое качество и/или их выводы по интересующим исходам не являются согласованными) </w:t>
            </w:r>
          </w:p>
        </w:tc>
      </w:tr>
      <w:tr w:rsidR="009C0364" w:rsidRPr="003311A4" w:rsidTr="000B7A71">
        <w:trPr>
          <w:divId w:val="1333020968"/>
          <w:trHeight w:val="798"/>
        </w:trPr>
        <w:tc>
          <w:tcPr>
            <w:tcW w:w="712" w:type="pct"/>
          </w:tcPr>
          <w:p w:rsidR="009C0364" w:rsidRPr="003311A4" w:rsidRDefault="009C0364" w:rsidP="005219AF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3311A4">
              <w:rPr>
                <w:color w:val="000000" w:themeColor="text1"/>
              </w:rPr>
              <w:t>C</w:t>
            </w:r>
          </w:p>
        </w:tc>
        <w:tc>
          <w:tcPr>
            <w:tcW w:w="4288" w:type="pct"/>
          </w:tcPr>
          <w:p w:rsidR="009C0364" w:rsidRPr="003311A4" w:rsidRDefault="009C0364" w:rsidP="005219AF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Слабая рекомендация (</w:t>
            </w:r>
            <w:r w:rsidRPr="003311A4">
              <w:rPr>
                <w:color w:val="000000" w:themeColor="text1"/>
              </w:rPr>
              <w:t xml:space="preserve">отсутствие доказательств надлежащего качества (все рассматриваемые критерии эффективности (исходы) являются неважными, все исследования имеют низкое методологическое качество и их выводы по интересующим исходам не являются согласованными) </w:t>
            </w:r>
          </w:p>
        </w:tc>
      </w:tr>
    </w:tbl>
    <w:p w:rsidR="001D24E4" w:rsidRDefault="001D24E4" w:rsidP="00F756F0">
      <w:pPr>
        <w:pStyle w:val="aff7"/>
        <w:divId w:val="1333020968"/>
        <w:rPr>
          <w:rStyle w:val="affa"/>
        </w:rPr>
      </w:pPr>
    </w:p>
    <w:p w:rsidR="00275A41" w:rsidRDefault="00CB71DA" w:rsidP="00F756F0">
      <w:pPr>
        <w:pStyle w:val="aff7"/>
        <w:divId w:val="1333020968"/>
        <w:rPr>
          <w:rFonts w:eastAsiaTheme="minorEastAsia"/>
        </w:rPr>
      </w:pPr>
      <w:r>
        <w:rPr>
          <w:rStyle w:val="affa"/>
        </w:rPr>
        <w:t>Порядок обновления клинических рекомендаций.</w:t>
      </w:r>
    </w:p>
    <w:p w:rsidR="00275A41" w:rsidRDefault="00CB71DA" w:rsidP="00F756F0">
      <w:pPr>
        <w:divId w:val="1333020968"/>
      </w:pPr>
      <w:proofErr w:type="gramStart"/>
      <w:r>
        <w:t xml:space="preserve">Механизм обновления клинических рекомендаций предусматривает их систематическую актуализацию – не реже чем один раз в три </w:t>
      </w:r>
      <w:r w:rsidR="00221384">
        <w:t>года,</w:t>
      </w:r>
      <w:r>
        <w:t xml:space="preserve"> </w:t>
      </w:r>
      <w:r w:rsidR="00221384">
        <w:t xml:space="preserve">а также </w:t>
      </w:r>
      <w:r>
        <w:t xml:space="preserve">при появлении </w:t>
      </w:r>
      <w:r w:rsidR="00221384" w:rsidRPr="008F73CB">
        <w:t>новых данных с позиции доказательной медицины по вопросам диагностики, лечения, профилактики и реабилитации конкретных заболеваний</w:t>
      </w:r>
      <w:r w:rsidR="00221384">
        <w:t xml:space="preserve">, </w:t>
      </w:r>
      <w:r w:rsidR="00221384" w:rsidRPr="008F73CB">
        <w:t>наличи</w:t>
      </w:r>
      <w:r w:rsidR="00221384">
        <w:t>и</w:t>
      </w:r>
      <w:r w:rsidR="00221384" w:rsidRPr="008F73CB">
        <w:t xml:space="preserve"> обоснованных дополнений/замечаний к ранее утверждённым </w:t>
      </w:r>
      <w:r w:rsidR="00426394">
        <w:t>клиническим рекомендациям</w:t>
      </w:r>
      <w:r w:rsidR="00221384">
        <w:t>, но не чаще 1 раза в 6 месяцев.</w:t>
      </w:r>
      <w:proofErr w:type="gramEnd"/>
    </w:p>
    <w:p w:rsidR="000414F6" w:rsidRPr="005219AF" w:rsidRDefault="00CB71DA" w:rsidP="00F81529">
      <w:pPr>
        <w:pStyle w:val="afff1"/>
        <w:outlineLvl w:val="9"/>
      </w:pPr>
      <w:r>
        <w:br w:type="page"/>
      </w:r>
      <w:bookmarkStart w:id="52" w:name="__RefHeading___doc_a3"/>
      <w:bookmarkStart w:id="53" w:name="_Toc430172392"/>
      <w:r w:rsidRPr="005219AF">
        <w:lastRenderedPageBreak/>
        <w:t xml:space="preserve">Приложение А3. </w:t>
      </w:r>
      <w:bookmarkEnd w:id="52"/>
      <w:r w:rsidR="009C0364" w:rsidRPr="005219AF">
        <w:t>Справочные материалы, включая соответствие показаний к применению и противопоказаний, способов применения и доз лекарственных препаратов</w:t>
      </w:r>
      <w:r w:rsidR="00427B0E">
        <w:t>,</w:t>
      </w:r>
      <w:r w:rsidR="009C0364" w:rsidRPr="005219AF">
        <w:t xml:space="preserve"> инструкции по прим</w:t>
      </w:r>
      <w:r w:rsidR="003527A8" w:rsidRPr="005219AF">
        <w:t>енению лекарственного препарата</w:t>
      </w:r>
      <w:bookmarkEnd w:id="53"/>
    </w:p>
    <w:p w:rsidR="0073430E" w:rsidRDefault="0073430E" w:rsidP="0073430E">
      <w:pPr>
        <w:rPr>
          <w:szCs w:val="24"/>
        </w:rPr>
      </w:pPr>
      <w:r w:rsidRPr="0073430E">
        <w:rPr>
          <w:szCs w:val="24"/>
        </w:rPr>
        <w:t>Данные клинические рекомендации разработаны с учётом следующих нормативно-правовых документов:</w:t>
      </w:r>
    </w:p>
    <w:p w:rsidR="000414F6" w:rsidRPr="006832C5" w:rsidRDefault="0073430E" w:rsidP="003B780D">
      <w:pPr>
        <w:pStyle w:val="afd"/>
        <w:numPr>
          <w:ilvl w:val="0"/>
          <w:numId w:val="5"/>
        </w:numPr>
        <w:jc w:val="left"/>
        <w:rPr>
          <w:szCs w:val="24"/>
        </w:rPr>
      </w:pPr>
      <w:r w:rsidRPr="006832C5">
        <w:rPr>
          <w:szCs w:val="24"/>
        </w:rPr>
        <w:t>Порядок оказания медицинской помощи по профилю «дерматовенерология», утвержденный Приказом Министерства здравоохранения Российской Федерации № 924н от 15 ноября 2012 </w:t>
      </w:r>
      <w:r w:rsidR="00CB71DA" w:rsidRPr="006832C5">
        <w:rPr>
          <w:szCs w:val="24"/>
        </w:rPr>
        <w:br w:type="page"/>
      </w:r>
      <w:bookmarkStart w:id="54" w:name="__RefHeading___doc_b"/>
      <w:r w:rsidR="00BE60C7">
        <w:lastRenderedPageBreak/>
        <w:t>Приложение Б. Алгоритм</w:t>
      </w:r>
      <w:r w:rsidR="00CB71DA">
        <w:t xml:space="preserve"> </w:t>
      </w:r>
      <w:bookmarkEnd w:id="54"/>
      <w:r w:rsidR="003527A8">
        <w:t>действий врача</w:t>
      </w:r>
    </w:p>
    <w:p w:rsidR="00C4630C" w:rsidRDefault="00C4630C">
      <w:pPr>
        <w:divId w:val="764688137"/>
        <w:rPr>
          <w:rFonts w:eastAsia="Times New Roman"/>
          <w:noProof/>
          <w:lang w:eastAsia="ru-RU"/>
        </w:rPr>
      </w:pPr>
    </w:p>
    <w:p w:rsidR="000414F6" w:rsidRDefault="00786CCE" w:rsidP="003B0404">
      <w:pPr>
        <w:pStyle w:val="CustomContentNormal"/>
      </w:pPr>
      <w:r>
        <w:rPr>
          <w:noProof/>
          <w:lang w:eastAsia="ru-RU"/>
        </w:rPr>
        <w:drawing>
          <wp:inline distT="0" distB="0" distL="0" distR="0">
            <wp:extent cx="5938520" cy="6092825"/>
            <wp:effectExtent l="0" t="0" r="5080" b="3175"/>
            <wp:docPr id="3" name="Изображение 3" descr="Macintosh HD:Users:Elena:Library:Containers:com.apple.mail:Data:Library:Mail Downloads:7C2B64AF-0B06-4E54-B452-34A0C7C6ED04:dia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Elena:Library:Containers:com.apple.mail:Data:Library:Mail Downloads:7C2B64AF-0B06-4E54-B452-34A0C7C6ED04:diag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609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71DA">
        <w:br w:type="page"/>
      </w:r>
      <w:bookmarkStart w:id="55" w:name="__RefHeading___doc_v"/>
      <w:bookmarkStart w:id="56" w:name="_Toc430172393"/>
      <w:r w:rsidR="00CB71DA">
        <w:lastRenderedPageBreak/>
        <w:t>Приложение В. Информация для пациент</w:t>
      </w:r>
      <w:bookmarkEnd w:id="55"/>
      <w:r w:rsidR="003527A8">
        <w:t>а</w:t>
      </w:r>
      <w:bookmarkEnd w:id="56"/>
    </w:p>
    <w:p w:rsidR="006832C5" w:rsidRDefault="006832C5" w:rsidP="00776A3C">
      <w:pPr>
        <w:pStyle w:val="10"/>
        <w:ind w:firstLine="567"/>
      </w:pPr>
      <w:bookmarkStart w:id="57" w:name="_Toc462073764"/>
      <w:bookmarkStart w:id="58" w:name="_Toc430172394"/>
      <w:r w:rsidRPr="00F5766D">
        <w:t>Приложение В. Информация для пациента</w:t>
      </w:r>
      <w:bookmarkEnd w:id="57"/>
      <w:bookmarkEnd w:id="58"/>
    </w:p>
    <w:p w:rsidR="00786CCE" w:rsidRDefault="00786CCE" w:rsidP="00BE60C7">
      <w:pPr>
        <w:numPr>
          <w:ilvl w:val="0"/>
          <w:numId w:val="7"/>
        </w:numPr>
        <w:tabs>
          <w:tab w:val="left" w:pos="993"/>
        </w:tabs>
        <w:ind w:left="0" w:firstLine="567"/>
        <w:contextualSpacing/>
        <w:rPr>
          <w:szCs w:val="24"/>
        </w:rPr>
      </w:pPr>
      <w:r>
        <w:rPr>
          <w:szCs w:val="24"/>
        </w:rPr>
        <w:t>Пациентам с периоральным дерматитом показана отмена наружных глюкокортикостероидных препаратов и окклюзи вных косметических средств</w:t>
      </w:r>
    </w:p>
    <w:p w:rsidR="00786CCE" w:rsidRDefault="006832C5" w:rsidP="00BE60C7">
      <w:pPr>
        <w:numPr>
          <w:ilvl w:val="0"/>
          <w:numId w:val="7"/>
        </w:numPr>
        <w:tabs>
          <w:tab w:val="left" w:pos="993"/>
        </w:tabs>
        <w:ind w:left="0" w:firstLine="567"/>
        <w:contextualSpacing/>
        <w:rPr>
          <w:szCs w:val="24"/>
        </w:rPr>
      </w:pPr>
      <w:r w:rsidRPr="0028088F">
        <w:rPr>
          <w:szCs w:val="24"/>
        </w:rPr>
        <w:t>Пациентам с показан бережный уход за кожей с использован</w:t>
      </w:r>
      <w:r w:rsidR="00786CCE">
        <w:rPr>
          <w:szCs w:val="24"/>
        </w:rPr>
        <w:t>ием специализированных средств</w:t>
      </w:r>
    </w:p>
    <w:p w:rsidR="0028088F" w:rsidRPr="00786CCE" w:rsidRDefault="0028088F" w:rsidP="00BE60C7">
      <w:pPr>
        <w:numPr>
          <w:ilvl w:val="0"/>
          <w:numId w:val="7"/>
        </w:numPr>
        <w:tabs>
          <w:tab w:val="left" w:pos="993"/>
        </w:tabs>
        <w:ind w:left="0" w:firstLine="567"/>
        <w:contextualSpacing/>
        <w:rPr>
          <w:szCs w:val="24"/>
        </w:rPr>
      </w:pPr>
      <w:r w:rsidRPr="0028088F">
        <w:t>Пациентам не рекомендуется естественное ультрафиолетовое облучение, а также пребывание в солярии. Рекомендуется  использование солнцезащитного продукта, адаптированного для жирной и проблемной кожи.</w:t>
      </w:r>
    </w:p>
    <w:p w:rsidR="006832C5" w:rsidRPr="008A6F84" w:rsidRDefault="006832C5" w:rsidP="00786CCE">
      <w:pPr>
        <w:ind w:firstLine="0"/>
      </w:pPr>
    </w:p>
    <w:p w:rsidR="00174593" w:rsidRPr="003527A8" w:rsidRDefault="00174593" w:rsidP="0028088F">
      <w:pPr>
        <w:pStyle w:val="aff7"/>
        <w:spacing w:line="276" w:lineRule="auto"/>
      </w:pPr>
    </w:p>
    <w:p w:rsidR="000414F6" w:rsidRDefault="00CB71DA" w:rsidP="00C4630C">
      <w:pPr>
        <w:pStyle w:val="afff1"/>
      </w:pPr>
      <w:r>
        <w:br w:type="page"/>
      </w:r>
      <w:bookmarkStart w:id="59" w:name="__RefHeading___doc_g"/>
      <w:bookmarkStart w:id="60" w:name="_Toc430172395"/>
      <w:r w:rsidRPr="005219AF">
        <w:lastRenderedPageBreak/>
        <w:t>Приложение</w:t>
      </w:r>
      <w:bookmarkEnd w:id="59"/>
      <w:r w:rsidR="00786CCE">
        <w:t xml:space="preserve"> Г1</w:t>
      </w:r>
      <w:r w:rsidR="003527A8" w:rsidRPr="005219AF">
        <w:t>. Шкалы оценки, вопросники и другие оценочные инструменты состояния пациента, приведенные в клинических рекомендациях</w:t>
      </w:r>
      <w:bookmarkEnd w:id="60"/>
    </w:p>
    <w:p w:rsidR="00786CCE" w:rsidRPr="00EB0BAB" w:rsidRDefault="00786CCE" w:rsidP="00786CCE">
      <w:pPr>
        <w:rPr>
          <w:szCs w:val="24"/>
        </w:rPr>
      </w:pPr>
      <w:r w:rsidRPr="00EB0BAB">
        <w:rPr>
          <w:szCs w:val="24"/>
        </w:rPr>
        <w:t xml:space="preserve">Для определения степени тяжести периорального дерматита разработан индекс </w:t>
      </w:r>
      <w:r w:rsidRPr="00EB0BAB">
        <w:rPr>
          <w:szCs w:val="24"/>
          <w:lang w:val="en-US"/>
        </w:rPr>
        <w:t>PODSI</w:t>
      </w:r>
      <w:r w:rsidRPr="00EB0BAB">
        <w:rPr>
          <w:szCs w:val="24"/>
        </w:rPr>
        <w:t>, основанный на оценке степени выраженности клинических проявлений таких как эритема, папулы и шелушение.</w:t>
      </w:r>
    </w:p>
    <w:p w:rsidR="00786CCE" w:rsidRDefault="00786CCE" w:rsidP="00786CCE">
      <w:pPr>
        <w:spacing w:line="240" w:lineRule="auto"/>
        <w:rPr>
          <w:b/>
          <w:sz w:val="28"/>
          <w:szCs w:val="28"/>
        </w:rPr>
      </w:pPr>
    </w:p>
    <w:p w:rsidR="00786CCE" w:rsidRPr="00BE60C7" w:rsidRDefault="00786CCE" w:rsidP="00786CCE">
      <w:pPr>
        <w:spacing w:line="240" w:lineRule="auto"/>
        <w:jc w:val="center"/>
        <w:rPr>
          <w:b/>
          <w:szCs w:val="24"/>
        </w:rPr>
      </w:pPr>
      <w:r w:rsidRPr="00BE60C7">
        <w:rPr>
          <w:b/>
          <w:szCs w:val="24"/>
        </w:rPr>
        <w:t xml:space="preserve">Расчет индекса </w:t>
      </w:r>
      <w:r w:rsidR="00BE60C7">
        <w:rPr>
          <w:b/>
          <w:szCs w:val="24"/>
          <w:lang w:val="en-US"/>
        </w:rPr>
        <w:t>PODSI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2410"/>
        <w:gridCol w:w="2552"/>
        <w:gridCol w:w="2693"/>
      </w:tblGrid>
      <w:tr w:rsidR="00786CCE" w:rsidRPr="00763023" w:rsidTr="00786CCE">
        <w:trPr>
          <w:trHeight w:val="328"/>
        </w:trPr>
        <w:tc>
          <w:tcPr>
            <w:tcW w:w="9356" w:type="dxa"/>
            <w:gridSpan w:val="4"/>
          </w:tcPr>
          <w:p w:rsidR="00786CCE" w:rsidRPr="00BE60C7" w:rsidRDefault="00786CCE" w:rsidP="00786CCE">
            <w:pPr>
              <w:spacing w:line="240" w:lineRule="auto"/>
              <w:jc w:val="center"/>
              <w:rPr>
                <w:b/>
                <w:szCs w:val="24"/>
              </w:rPr>
            </w:pPr>
            <w:r w:rsidRPr="00BE60C7">
              <w:rPr>
                <w:b/>
                <w:szCs w:val="24"/>
              </w:rPr>
              <w:t>Балльная оценка высыпаний на коже (</w:t>
            </w:r>
            <w:r w:rsidRPr="00BE60C7">
              <w:rPr>
                <w:b/>
                <w:szCs w:val="24"/>
                <w:lang w:val="en-US"/>
              </w:rPr>
              <w:t>PODSI</w:t>
            </w:r>
            <w:r w:rsidRPr="00BE60C7">
              <w:rPr>
                <w:b/>
                <w:szCs w:val="24"/>
              </w:rPr>
              <w:t>)</w:t>
            </w:r>
          </w:p>
        </w:tc>
      </w:tr>
      <w:tr w:rsidR="00786CCE" w:rsidRPr="00763023" w:rsidTr="00786CCE">
        <w:trPr>
          <w:trHeight w:val="460"/>
        </w:trPr>
        <w:tc>
          <w:tcPr>
            <w:tcW w:w="1701" w:type="dxa"/>
            <w:vAlign w:val="center"/>
          </w:tcPr>
          <w:p w:rsidR="00786CCE" w:rsidRPr="00BE60C7" w:rsidRDefault="00786CCE" w:rsidP="00786CCE">
            <w:pPr>
              <w:spacing w:line="240" w:lineRule="auto"/>
              <w:jc w:val="center"/>
              <w:rPr>
                <w:b/>
                <w:szCs w:val="24"/>
              </w:rPr>
            </w:pPr>
            <w:r w:rsidRPr="00BE60C7">
              <w:rPr>
                <w:b/>
                <w:szCs w:val="24"/>
              </w:rPr>
              <w:t>Признаки</w:t>
            </w:r>
          </w:p>
        </w:tc>
        <w:tc>
          <w:tcPr>
            <w:tcW w:w="2410" w:type="dxa"/>
            <w:vAlign w:val="center"/>
          </w:tcPr>
          <w:p w:rsidR="00786CCE" w:rsidRPr="00BE60C7" w:rsidRDefault="00786CCE" w:rsidP="00786CCE">
            <w:pPr>
              <w:spacing w:line="240" w:lineRule="auto"/>
              <w:jc w:val="center"/>
              <w:rPr>
                <w:b/>
                <w:szCs w:val="24"/>
              </w:rPr>
            </w:pPr>
            <w:r w:rsidRPr="00BE60C7">
              <w:rPr>
                <w:b/>
                <w:szCs w:val="24"/>
                <w:lang w:val="en-US"/>
              </w:rPr>
              <w:t>I</w:t>
            </w:r>
            <w:r w:rsidRPr="00BE60C7">
              <w:rPr>
                <w:b/>
                <w:szCs w:val="24"/>
              </w:rPr>
              <w:t xml:space="preserve"> степень </w:t>
            </w:r>
          </w:p>
          <w:p w:rsidR="00786CCE" w:rsidRPr="00BE60C7" w:rsidRDefault="00786CCE" w:rsidP="00786CCE">
            <w:pPr>
              <w:spacing w:line="240" w:lineRule="auto"/>
              <w:jc w:val="center"/>
              <w:rPr>
                <w:b/>
                <w:szCs w:val="24"/>
              </w:rPr>
            </w:pPr>
            <w:r w:rsidRPr="00BE60C7">
              <w:rPr>
                <w:b/>
                <w:szCs w:val="24"/>
              </w:rPr>
              <w:t>(1 балл)</w:t>
            </w:r>
          </w:p>
        </w:tc>
        <w:tc>
          <w:tcPr>
            <w:tcW w:w="2552" w:type="dxa"/>
            <w:vAlign w:val="center"/>
          </w:tcPr>
          <w:p w:rsidR="00786CCE" w:rsidRPr="00BE60C7" w:rsidRDefault="00786CCE" w:rsidP="00786CCE">
            <w:pPr>
              <w:spacing w:line="240" w:lineRule="auto"/>
              <w:jc w:val="center"/>
              <w:rPr>
                <w:b/>
                <w:szCs w:val="24"/>
              </w:rPr>
            </w:pPr>
            <w:r w:rsidRPr="00BE60C7">
              <w:rPr>
                <w:b/>
                <w:szCs w:val="24"/>
                <w:lang w:val="en-US"/>
              </w:rPr>
              <w:t>II</w:t>
            </w:r>
            <w:r w:rsidRPr="00BE60C7">
              <w:rPr>
                <w:b/>
                <w:szCs w:val="24"/>
              </w:rPr>
              <w:t xml:space="preserve"> степень </w:t>
            </w:r>
          </w:p>
          <w:p w:rsidR="00786CCE" w:rsidRPr="00BE60C7" w:rsidRDefault="00786CCE" w:rsidP="00786CCE">
            <w:pPr>
              <w:spacing w:line="240" w:lineRule="auto"/>
              <w:jc w:val="center"/>
              <w:rPr>
                <w:b/>
                <w:szCs w:val="24"/>
              </w:rPr>
            </w:pPr>
            <w:r w:rsidRPr="00BE60C7">
              <w:rPr>
                <w:b/>
                <w:szCs w:val="24"/>
              </w:rPr>
              <w:t>(2 балла)</w:t>
            </w:r>
          </w:p>
        </w:tc>
        <w:tc>
          <w:tcPr>
            <w:tcW w:w="2693" w:type="dxa"/>
            <w:vAlign w:val="center"/>
          </w:tcPr>
          <w:p w:rsidR="00786CCE" w:rsidRPr="00BE60C7" w:rsidRDefault="00786CCE" w:rsidP="00786CCE">
            <w:pPr>
              <w:spacing w:line="240" w:lineRule="auto"/>
              <w:jc w:val="center"/>
              <w:rPr>
                <w:b/>
                <w:szCs w:val="24"/>
              </w:rPr>
            </w:pPr>
            <w:r w:rsidRPr="00BE60C7">
              <w:rPr>
                <w:b/>
                <w:szCs w:val="24"/>
                <w:lang w:val="en-US"/>
              </w:rPr>
              <w:t>III</w:t>
            </w:r>
            <w:r w:rsidRPr="00BE60C7">
              <w:rPr>
                <w:b/>
                <w:szCs w:val="24"/>
              </w:rPr>
              <w:t xml:space="preserve"> степень </w:t>
            </w:r>
          </w:p>
          <w:p w:rsidR="00786CCE" w:rsidRPr="00BE60C7" w:rsidRDefault="00786CCE" w:rsidP="00786CCE">
            <w:pPr>
              <w:spacing w:line="240" w:lineRule="auto"/>
              <w:jc w:val="center"/>
              <w:rPr>
                <w:b/>
                <w:szCs w:val="24"/>
              </w:rPr>
            </w:pPr>
            <w:r w:rsidRPr="00BE60C7">
              <w:rPr>
                <w:b/>
                <w:szCs w:val="24"/>
              </w:rPr>
              <w:t>(3 балла)</w:t>
            </w:r>
          </w:p>
        </w:tc>
      </w:tr>
      <w:tr w:rsidR="00786CCE" w:rsidRPr="00763023" w:rsidTr="00786CCE">
        <w:tc>
          <w:tcPr>
            <w:tcW w:w="1701" w:type="dxa"/>
            <w:vAlign w:val="center"/>
          </w:tcPr>
          <w:p w:rsidR="00786CCE" w:rsidRPr="00BE60C7" w:rsidRDefault="00786CCE" w:rsidP="00786CCE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BE60C7">
              <w:rPr>
                <w:szCs w:val="24"/>
              </w:rPr>
              <w:t>Эритема</w:t>
            </w:r>
          </w:p>
        </w:tc>
        <w:tc>
          <w:tcPr>
            <w:tcW w:w="2410" w:type="dxa"/>
            <w:vAlign w:val="center"/>
          </w:tcPr>
          <w:p w:rsidR="00786CCE" w:rsidRPr="00BE60C7" w:rsidRDefault="00786CCE" w:rsidP="00786CCE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BE60C7">
              <w:rPr>
                <w:szCs w:val="24"/>
              </w:rPr>
              <w:t>Бледно-розовая, едва заметная</w:t>
            </w:r>
          </w:p>
        </w:tc>
        <w:tc>
          <w:tcPr>
            <w:tcW w:w="2552" w:type="dxa"/>
            <w:vAlign w:val="center"/>
          </w:tcPr>
          <w:p w:rsidR="00786CCE" w:rsidRPr="00BE60C7" w:rsidRDefault="00786CCE" w:rsidP="00786CCE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BE60C7">
              <w:rPr>
                <w:szCs w:val="24"/>
              </w:rPr>
              <w:t>Умеренная, красноватая, пятнистая</w:t>
            </w:r>
          </w:p>
        </w:tc>
        <w:tc>
          <w:tcPr>
            <w:tcW w:w="2693" w:type="dxa"/>
            <w:vAlign w:val="center"/>
          </w:tcPr>
          <w:p w:rsidR="00786CCE" w:rsidRPr="00BE60C7" w:rsidRDefault="00786CCE" w:rsidP="00786CCE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BE60C7">
              <w:rPr>
                <w:szCs w:val="24"/>
              </w:rPr>
              <w:t>Выраженная, темно-красная, диффузная, сливающаяся</w:t>
            </w:r>
          </w:p>
        </w:tc>
      </w:tr>
      <w:tr w:rsidR="00786CCE" w:rsidRPr="00763023" w:rsidTr="00786CCE">
        <w:tc>
          <w:tcPr>
            <w:tcW w:w="1701" w:type="dxa"/>
            <w:vAlign w:val="center"/>
          </w:tcPr>
          <w:p w:rsidR="00786CCE" w:rsidRPr="00BE60C7" w:rsidRDefault="00786CCE" w:rsidP="00786CCE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BE60C7">
              <w:rPr>
                <w:szCs w:val="24"/>
              </w:rPr>
              <w:t>Папулы</w:t>
            </w:r>
          </w:p>
        </w:tc>
        <w:tc>
          <w:tcPr>
            <w:tcW w:w="2410" w:type="dxa"/>
            <w:vAlign w:val="center"/>
          </w:tcPr>
          <w:p w:rsidR="00786CCE" w:rsidRPr="00BE60C7" w:rsidRDefault="00786CCE" w:rsidP="00786CCE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BE60C7">
              <w:rPr>
                <w:szCs w:val="24"/>
              </w:rPr>
              <w:t>Единичные, мелкие, цвета неизмененной кожи</w:t>
            </w:r>
          </w:p>
        </w:tc>
        <w:tc>
          <w:tcPr>
            <w:tcW w:w="2552" w:type="dxa"/>
            <w:vAlign w:val="center"/>
          </w:tcPr>
          <w:p w:rsidR="00786CCE" w:rsidRPr="00BE60C7" w:rsidRDefault="00786CCE" w:rsidP="00786CCE">
            <w:pPr>
              <w:spacing w:line="240" w:lineRule="auto"/>
              <w:ind w:firstLine="0"/>
              <w:jc w:val="left"/>
              <w:rPr>
                <w:szCs w:val="24"/>
              </w:rPr>
            </w:pPr>
            <w:proofErr w:type="gramStart"/>
            <w:r w:rsidRPr="00BE60C7">
              <w:rPr>
                <w:szCs w:val="24"/>
              </w:rPr>
              <w:t>Немногочислен-ные</w:t>
            </w:r>
            <w:proofErr w:type="gramEnd"/>
            <w:r w:rsidRPr="00BE60C7">
              <w:rPr>
                <w:szCs w:val="24"/>
              </w:rPr>
              <w:t>, умеренно выраженные, диссеминирован-ные</w:t>
            </w:r>
          </w:p>
        </w:tc>
        <w:tc>
          <w:tcPr>
            <w:tcW w:w="2693" w:type="dxa"/>
            <w:vAlign w:val="center"/>
          </w:tcPr>
          <w:p w:rsidR="00786CCE" w:rsidRPr="00BE60C7" w:rsidRDefault="00786CCE" w:rsidP="00786CCE">
            <w:pPr>
              <w:spacing w:line="240" w:lineRule="auto"/>
              <w:ind w:firstLine="0"/>
              <w:jc w:val="left"/>
              <w:rPr>
                <w:szCs w:val="24"/>
              </w:rPr>
            </w:pPr>
            <w:proofErr w:type="gramStart"/>
            <w:r w:rsidRPr="00BE60C7">
              <w:rPr>
                <w:szCs w:val="24"/>
              </w:rPr>
              <w:t>Многочисленные</w:t>
            </w:r>
            <w:proofErr w:type="gramEnd"/>
            <w:r w:rsidRPr="00BE60C7">
              <w:rPr>
                <w:szCs w:val="24"/>
              </w:rPr>
              <w:t>, выраженные, эритематозные, склонные к слиянию</w:t>
            </w:r>
          </w:p>
        </w:tc>
      </w:tr>
      <w:tr w:rsidR="00786CCE" w:rsidRPr="00763023" w:rsidTr="00786CCE">
        <w:tc>
          <w:tcPr>
            <w:tcW w:w="1701" w:type="dxa"/>
            <w:vAlign w:val="center"/>
          </w:tcPr>
          <w:p w:rsidR="00786CCE" w:rsidRPr="00BE60C7" w:rsidRDefault="00786CCE" w:rsidP="00786CCE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BE60C7">
              <w:rPr>
                <w:szCs w:val="24"/>
              </w:rPr>
              <w:t>Шелушение</w:t>
            </w:r>
          </w:p>
        </w:tc>
        <w:tc>
          <w:tcPr>
            <w:tcW w:w="2410" w:type="dxa"/>
            <w:vAlign w:val="center"/>
          </w:tcPr>
          <w:p w:rsidR="00786CCE" w:rsidRPr="00BE60C7" w:rsidRDefault="00786CCE" w:rsidP="00786CCE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BE60C7">
              <w:rPr>
                <w:szCs w:val="24"/>
              </w:rPr>
              <w:t>Слабое,</w:t>
            </w:r>
          </w:p>
          <w:p w:rsidR="00786CCE" w:rsidRPr="00BE60C7" w:rsidRDefault="00786CCE" w:rsidP="00786CCE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BE60C7">
              <w:rPr>
                <w:szCs w:val="24"/>
              </w:rPr>
              <w:t>едва заметное</w:t>
            </w:r>
          </w:p>
        </w:tc>
        <w:tc>
          <w:tcPr>
            <w:tcW w:w="2552" w:type="dxa"/>
            <w:vAlign w:val="center"/>
          </w:tcPr>
          <w:p w:rsidR="00786CCE" w:rsidRPr="00BE60C7" w:rsidRDefault="00786CCE" w:rsidP="00786CCE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BE60C7">
              <w:rPr>
                <w:szCs w:val="24"/>
              </w:rPr>
              <w:t>Умеренное</w:t>
            </w:r>
          </w:p>
        </w:tc>
        <w:tc>
          <w:tcPr>
            <w:tcW w:w="2693" w:type="dxa"/>
            <w:vAlign w:val="center"/>
          </w:tcPr>
          <w:p w:rsidR="00786CCE" w:rsidRPr="00BE60C7" w:rsidRDefault="00786CCE" w:rsidP="00786CCE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BE60C7">
              <w:rPr>
                <w:szCs w:val="24"/>
              </w:rPr>
              <w:t>Выраженное</w:t>
            </w:r>
          </w:p>
        </w:tc>
      </w:tr>
    </w:tbl>
    <w:p w:rsidR="00786CCE" w:rsidRPr="00D04634" w:rsidRDefault="00786CCE" w:rsidP="00786CCE">
      <w:pPr>
        <w:spacing w:line="240" w:lineRule="auto"/>
        <w:rPr>
          <w:sz w:val="28"/>
          <w:szCs w:val="28"/>
        </w:rPr>
      </w:pPr>
    </w:p>
    <w:p w:rsidR="00786CCE" w:rsidRPr="00BE60C7" w:rsidRDefault="00786CCE" w:rsidP="00BE60C7">
      <w:pPr>
        <w:rPr>
          <w:szCs w:val="24"/>
        </w:rPr>
      </w:pPr>
      <w:r w:rsidRPr="00BE60C7">
        <w:rPr>
          <w:szCs w:val="24"/>
        </w:rPr>
        <w:t xml:space="preserve">Значение индекса </w:t>
      </w:r>
      <w:r w:rsidRPr="00BE60C7">
        <w:rPr>
          <w:szCs w:val="24"/>
          <w:lang w:val="en-US"/>
        </w:rPr>
        <w:t>PODSI</w:t>
      </w:r>
      <w:r w:rsidRPr="00BE60C7">
        <w:rPr>
          <w:szCs w:val="24"/>
        </w:rPr>
        <w:t xml:space="preserve"> представляет собой сумму баллов оценки выраженности эритемы, папул и шелушения, согласно приведенным вариантам характеристики высыпаний для каждой из степеней тяжести, где «0» означает «отсутствие признака», 1, 2, 3 балла – степень выраженности признака, а также могут использоваться промежуточные степени 0,5; 1,5 и 2,5.</w:t>
      </w:r>
    </w:p>
    <w:p w:rsidR="00786CCE" w:rsidRPr="00BE60C7" w:rsidRDefault="00786CCE" w:rsidP="00BE60C7">
      <w:pPr>
        <w:rPr>
          <w:szCs w:val="24"/>
        </w:rPr>
      </w:pPr>
      <w:r w:rsidRPr="00BE60C7">
        <w:rPr>
          <w:szCs w:val="24"/>
        </w:rPr>
        <w:t xml:space="preserve">Легкая степень тяжести периорального дерматита соответствует значениям индекса </w:t>
      </w:r>
      <w:r w:rsidRPr="00BE60C7">
        <w:rPr>
          <w:szCs w:val="24"/>
          <w:lang w:val="en-US"/>
        </w:rPr>
        <w:t>PODSI</w:t>
      </w:r>
      <w:r w:rsidRPr="00BE60C7">
        <w:rPr>
          <w:szCs w:val="24"/>
        </w:rPr>
        <w:t xml:space="preserve"> – 0,5–2,5, средняя степень тяжести – 3,0–5,5 и тяжелая форма </w:t>
      </w:r>
      <w:r w:rsidRPr="00BE60C7">
        <w:rPr>
          <w:szCs w:val="24"/>
          <w:lang w:val="en-US"/>
        </w:rPr>
        <w:t>PODSI</w:t>
      </w:r>
      <w:r w:rsidRPr="00BE60C7">
        <w:rPr>
          <w:szCs w:val="24"/>
        </w:rPr>
        <w:t xml:space="preserve"> – 6,0–9,0 [18, 23].</w:t>
      </w:r>
    </w:p>
    <w:p w:rsidR="00C4630C" w:rsidRPr="00427B0E" w:rsidRDefault="00C4630C" w:rsidP="00BE60C7">
      <w:pPr>
        <w:pStyle w:val="1a"/>
        <w:shd w:val="clear" w:color="auto" w:fill="auto"/>
        <w:rPr>
          <w:sz w:val="24"/>
          <w:szCs w:val="24"/>
        </w:rPr>
        <w:sectPr w:rsidR="00C4630C" w:rsidRPr="00427B0E" w:rsidSect="00C4630C">
          <w:pgSz w:w="11900" w:h="16840"/>
          <w:pgMar w:top="1134" w:right="850" w:bottom="1134" w:left="1701" w:header="711" w:footer="327" w:gutter="0"/>
          <w:pgNumType w:start="11"/>
          <w:cols w:space="720"/>
          <w:noEndnote/>
          <w:docGrid w:linePitch="360"/>
        </w:sectPr>
      </w:pPr>
    </w:p>
    <w:p w:rsidR="00AE3406" w:rsidRPr="00583004" w:rsidRDefault="00AE3406" w:rsidP="00BE60C7">
      <w:pPr>
        <w:pStyle w:val="afffa"/>
        <w:ind w:firstLine="0"/>
      </w:pPr>
    </w:p>
    <w:sectPr w:rsidR="00AE3406" w:rsidRPr="00583004" w:rsidSect="00EE59C2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-6145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EEFBAED" w16cid:durableId="1FA98EB6"/>
  <w16cid:commentId w16cid:paraId="284AB0B2" w16cid:durableId="1FA98EB7"/>
  <w16cid:commentId w16cid:paraId="21787CB9" w16cid:durableId="1FA98EB8"/>
  <w16cid:commentId w16cid:paraId="5D45A423" w16cid:durableId="1FA98EB9"/>
  <w16cid:commentId w16cid:paraId="13F5393E" w16cid:durableId="1FA98EBA"/>
  <w16cid:commentId w16cid:paraId="74CD9B29" w16cid:durableId="1FA98EBB"/>
  <w16cid:commentId w16cid:paraId="1628C404" w16cid:durableId="1FA98EBC"/>
  <w16cid:commentId w16cid:paraId="1A0D77C4" w16cid:durableId="1FA98EBD"/>
  <w16cid:commentId w16cid:paraId="65B42FDD" w16cid:durableId="1FA98EBE"/>
  <w16cid:commentId w16cid:paraId="71F6FBA3" w16cid:durableId="1FA98EBF"/>
  <w16cid:commentId w16cid:paraId="052E971A" w16cid:durableId="1FA98EC0"/>
  <w16cid:commentId w16cid:paraId="7DCAD7CD" w16cid:durableId="1FA98EC1"/>
  <w16cid:commentId w16cid:paraId="7D1A4BBF" w16cid:durableId="1FA98EC2"/>
  <w16cid:commentId w16cid:paraId="20C97836" w16cid:durableId="1FA98EC3"/>
  <w16cid:commentId w16cid:paraId="1B2C4D80" w16cid:durableId="1FA98EC4"/>
  <w16cid:commentId w16cid:paraId="3C523245" w16cid:durableId="1FA98EC5"/>
  <w16cid:commentId w16cid:paraId="5AD9A492" w16cid:durableId="1FA98EC6"/>
  <w16cid:commentId w16cid:paraId="3B492FA5" w16cid:durableId="1FA98EC7"/>
  <w16cid:commentId w16cid:paraId="6C661C65" w16cid:durableId="1FA98EC8"/>
  <w16cid:commentId w16cid:paraId="5816530D" w16cid:durableId="1FA98EC9"/>
  <w16cid:commentId w16cid:paraId="0BC888E7" w16cid:durableId="1FA98ECA"/>
  <w16cid:commentId w16cid:paraId="3E0961A5" w16cid:durableId="1FA98ECB"/>
  <w16cid:commentId w16cid:paraId="3F957584" w16cid:durableId="1FA98ECC"/>
  <w16cid:commentId w16cid:paraId="764F4A13" w16cid:durableId="1FA98ECD"/>
  <w16cid:commentId w16cid:paraId="4E345B7F" w16cid:durableId="1FA98ECE"/>
  <w16cid:commentId w16cid:paraId="2678C7FB" w16cid:durableId="1FA98ECF"/>
  <w16cid:commentId w16cid:paraId="33E3EE8D" w16cid:durableId="1FA98ED0"/>
  <w16cid:commentId w16cid:paraId="32F6011A" w16cid:durableId="1FA98ED1"/>
  <w16cid:commentId w16cid:paraId="3C3FB8B3" w16cid:durableId="1FA98ED2"/>
  <w16cid:commentId w16cid:paraId="35E99DD7" w16cid:durableId="1FA98ED3"/>
  <w16cid:commentId w16cid:paraId="6A6A80BD" w16cid:durableId="1FA98ED4"/>
  <w16cid:commentId w16cid:paraId="484A9787" w16cid:durableId="1FA98ED5"/>
  <w16cid:commentId w16cid:paraId="225F820B" w16cid:durableId="1FA98ED6"/>
  <w16cid:commentId w16cid:paraId="00C42095" w16cid:durableId="1FA98ED7"/>
  <w16cid:commentId w16cid:paraId="162DD091" w16cid:durableId="1FA98ED8"/>
  <w16cid:commentId w16cid:paraId="201F3450" w16cid:durableId="1FA98ED9"/>
  <w16cid:commentId w16cid:paraId="74A3453A" w16cid:durableId="1FA98EDA"/>
  <w16cid:commentId w16cid:paraId="06CF571B" w16cid:durableId="1FA98EDB"/>
  <w16cid:commentId w16cid:paraId="392F38BF" w16cid:durableId="1FA98EDC"/>
  <w16cid:commentId w16cid:paraId="71BD8764" w16cid:durableId="1FA98EDD"/>
  <w16cid:commentId w16cid:paraId="3B447BDF" w16cid:durableId="1FA98EDE"/>
  <w16cid:commentId w16cid:paraId="4BCB168E" w16cid:durableId="1FA98EDF"/>
  <w16cid:commentId w16cid:paraId="06AF9F7A" w16cid:durableId="1FA98EE0"/>
  <w16cid:commentId w16cid:paraId="70991B46" w16cid:durableId="1FA98EE1"/>
  <w16cid:commentId w16cid:paraId="59057716" w16cid:durableId="1FA98EE2"/>
  <w16cid:commentId w16cid:paraId="77854FEC" w16cid:durableId="1FA98EE3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659" w:rsidRDefault="00D43659">
      <w:pPr>
        <w:spacing w:line="240" w:lineRule="auto"/>
      </w:pPr>
      <w:r>
        <w:separator/>
      </w:r>
    </w:p>
    <w:p w:rsidR="00D43659" w:rsidRDefault="00D43659"/>
  </w:endnote>
  <w:endnote w:type="continuationSeparator" w:id="0">
    <w:p w:rsidR="00D43659" w:rsidRDefault="00D43659">
      <w:pPr>
        <w:spacing w:line="240" w:lineRule="auto"/>
      </w:pPr>
      <w:r>
        <w:continuationSeparator/>
      </w:r>
    </w:p>
    <w:p w:rsidR="00D43659" w:rsidRDefault="00D4365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ans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20000287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7631649"/>
      <w:docPartObj>
        <w:docPartGallery w:val="Page Numbers (Bottom of Page)"/>
        <w:docPartUnique/>
      </w:docPartObj>
    </w:sdtPr>
    <w:sdtContent>
      <w:p w:rsidR="00C320E2" w:rsidRDefault="00DC66C6">
        <w:pPr>
          <w:pStyle w:val="afa"/>
          <w:jc w:val="center"/>
        </w:pPr>
        <w:r>
          <w:fldChar w:fldCharType="begin"/>
        </w:r>
        <w:r w:rsidR="00C320E2">
          <w:instrText>PAGE</w:instrText>
        </w:r>
        <w:r>
          <w:fldChar w:fldCharType="separate"/>
        </w:r>
        <w:r w:rsidR="00C320E2">
          <w:rPr>
            <w:noProof/>
          </w:rPr>
          <w:t>19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659" w:rsidRDefault="00D43659">
      <w:pPr>
        <w:spacing w:line="240" w:lineRule="auto"/>
      </w:pPr>
      <w:r>
        <w:separator/>
      </w:r>
    </w:p>
    <w:p w:rsidR="00D43659" w:rsidRDefault="00D43659"/>
  </w:footnote>
  <w:footnote w:type="continuationSeparator" w:id="0">
    <w:p w:rsidR="00D43659" w:rsidRDefault="00D43659">
      <w:pPr>
        <w:spacing w:line="240" w:lineRule="auto"/>
      </w:pPr>
      <w:r>
        <w:continuationSeparator/>
      </w:r>
    </w:p>
    <w:p w:rsidR="00D43659" w:rsidRDefault="00D4365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0E2" w:rsidRDefault="00C320E2" w:rsidP="00186C35">
    <w:pPr>
      <w:pStyle w:val="af9"/>
      <w:ind w:firstLine="0"/>
      <w:rPr>
        <w:i/>
      </w:rPr>
    </w:pPr>
  </w:p>
  <w:p w:rsidR="00C320E2" w:rsidRDefault="00C320E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62FA1"/>
    <w:multiLevelType w:val="hybridMultilevel"/>
    <w:tmpl w:val="F10E6F94"/>
    <w:lvl w:ilvl="0" w:tplc="00000005">
      <w:start w:val="1"/>
      <w:numFmt w:val="bullet"/>
      <w:lvlText w:val=""/>
      <w:lvlJc w:val="left"/>
      <w:pPr>
        <w:ind w:left="36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D11437D"/>
    <w:multiLevelType w:val="hybridMultilevel"/>
    <w:tmpl w:val="CB54F5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A180DC9"/>
    <w:multiLevelType w:val="hybridMultilevel"/>
    <w:tmpl w:val="C14C1B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ED6759A"/>
    <w:multiLevelType w:val="hybridMultilevel"/>
    <w:tmpl w:val="083AFAF6"/>
    <w:lvl w:ilvl="0" w:tplc="75C449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04E0BB4"/>
    <w:multiLevelType w:val="multilevel"/>
    <w:tmpl w:val="736EC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D57828"/>
    <w:multiLevelType w:val="hybridMultilevel"/>
    <w:tmpl w:val="051A2E54"/>
    <w:lvl w:ilvl="0" w:tplc="9CFE2CFA">
      <w:start w:val="1"/>
      <w:numFmt w:val="bullet"/>
      <w:pStyle w:val="a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AA35FD"/>
    <w:multiLevelType w:val="multilevel"/>
    <w:tmpl w:val="79984E7E"/>
    <w:lvl w:ilvl="0">
      <w:start w:val="1"/>
      <w:numFmt w:val="bullet"/>
      <w:pStyle w:val="1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316FA0"/>
    <w:multiLevelType w:val="hybridMultilevel"/>
    <w:tmpl w:val="539CD7BA"/>
    <w:lvl w:ilvl="0" w:tplc="00000005">
      <w:start w:val="1"/>
      <w:numFmt w:val="bullet"/>
      <w:lvlText w:val=""/>
      <w:lvlJc w:val="left"/>
      <w:pPr>
        <w:ind w:left="36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C293237"/>
    <w:multiLevelType w:val="hybridMultilevel"/>
    <w:tmpl w:val="6144F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022DED"/>
    <w:multiLevelType w:val="hybridMultilevel"/>
    <w:tmpl w:val="99DC25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60F7789"/>
    <w:multiLevelType w:val="hybridMultilevel"/>
    <w:tmpl w:val="1296403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7F971053"/>
    <w:multiLevelType w:val="hybridMultilevel"/>
    <w:tmpl w:val="C09C9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2"/>
  </w:num>
  <w:num w:numId="5">
    <w:abstractNumId w:val="11"/>
  </w:num>
  <w:num w:numId="6">
    <w:abstractNumId w:val="3"/>
  </w:num>
  <w:num w:numId="7">
    <w:abstractNumId w:val="8"/>
  </w:num>
  <w:num w:numId="8">
    <w:abstractNumId w:val="7"/>
  </w:num>
  <w:num w:numId="9">
    <w:abstractNumId w:val="9"/>
  </w:num>
  <w:num w:numId="10">
    <w:abstractNumId w:val="0"/>
  </w:num>
  <w:num w:numId="11">
    <w:abstractNumId w:val="1"/>
  </w:num>
  <w:num w:numId="12">
    <w:abstractNumId w:val="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stylePaneFormatFilter w:val="1728"/>
  <w:stylePaneSortMethod w:val="00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7BA3"/>
    <w:rsid w:val="00001800"/>
    <w:rsid w:val="00015EE5"/>
    <w:rsid w:val="00021FEA"/>
    <w:rsid w:val="000366BC"/>
    <w:rsid w:val="000414F6"/>
    <w:rsid w:val="00051F38"/>
    <w:rsid w:val="00064FEC"/>
    <w:rsid w:val="00065D0C"/>
    <w:rsid w:val="00094ED6"/>
    <w:rsid w:val="000A277C"/>
    <w:rsid w:val="000B0DCD"/>
    <w:rsid w:val="000B7A71"/>
    <w:rsid w:val="000E14DB"/>
    <w:rsid w:val="000F14F0"/>
    <w:rsid w:val="0012022A"/>
    <w:rsid w:val="00122110"/>
    <w:rsid w:val="0014178B"/>
    <w:rsid w:val="00144C58"/>
    <w:rsid w:val="00146FA3"/>
    <w:rsid w:val="00150FA6"/>
    <w:rsid w:val="00171D80"/>
    <w:rsid w:val="00172112"/>
    <w:rsid w:val="0017377A"/>
    <w:rsid w:val="00174593"/>
    <w:rsid w:val="0017531C"/>
    <w:rsid w:val="00175C52"/>
    <w:rsid w:val="00186C35"/>
    <w:rsid w:val="00187BA3"/>
    <w:rsid w:val="001B52F7"/>
    <w:rsid w:val="001D24E4"/>
    <w:rsid w:val="001D40F8"/>
    <w:rsid w:val="001D484A"/>
    <w:rsid w:val="001F0A03"/>
    <w:rsid w:val="001F4A3C"/>
    <w:rsid w:val="00201E8D"/>
    <w:rsid w:val="00207162"/>
    <w:rsid w:val="00207691"/>
    <w:rsid w:val="0020771B"/>
    <w:rsid w:val="002145F1"/>
    <w:rsid w:val="002165EA"/>
    <w:rsid w:val="0021676E"/>
    <w:rsid w:val="00221384"/>
    <w:rsid w:val="00231FDB"/>
    <w:rsid w:val="0025228A"/>
    <w:rsid w:val="00255B40"/>
    <w:rsid w:val="002651E9"/>
    <w:rsid w:val="002758A4"/>
    <w:rsid w:val="00275A41"/>
    <w:rsid w:val="00277FEA"/>
    <w:rsid w:val="0028088F"/>
    <w:rsid w:val="002830B3"/>
    <w:rsid w:val="002929B1"/>
    <w:rsid w:val="002A0C02"/>
    <w:rsid w:val="002B1179"/>
    <w:rsid w:val="002C165F"/>
    <w:rsid w:val="002D2CF7"/>
    <w:rsid w:val="002E6C4C"/>
    <w:rsid w:val="002F38B6"/>
    <w:rsid w:val="002F7719"/>
    <w:rsid w:val="00301C01"/>
    <w:rsid w:val="00311757"/>
    <w:rsid w:val="00315A5D"/>
    <w:rsid w:val="0032061E"/>
    <w:rsid w:val="00334F6C"/>
    <w:rsid w:val="00337A20"/>
    <w:rsid w:val="00342EE0"/>
    <w:rsid w:val="003527A8"/>
    <w:rsid w:val="00354395"/>
    <w:rsid w:val="00364741"/>
    <w:rsid w:val="0036727F"/>
    <w:rsid w:val="0037752C"/>
    <w:rsid w:val="00381476"/>
    <w:rsid w:val="00384B6A"/>
    <w:rsid w:val="0038545E"/>
    <w:rsid w:val="003A282F"/>
    <w:rsid w:val="003A4E3E"/>
    <w:rsid w:val="003B0404"/>
    <w:rsid w:val="003B392D"/>
    <w:rsid w:val="003B780D"/>
    <w:rsid w:val="003E29AE"/>
    <w:rsid w:val="003F0349"/>
    <w:rsid w:val="00401CD5"/>
    <w:rsid w:val="00407213"/>
    <w:rsid w:val="00410741"/>
    <w:rsid w:val="00426394"/>
    <w:rsid w:val="00427B0E"/>
    <w:rsid w:val="00467FA0"/>
    <w:rsid w:val="004914BD"/>
    <w:rsid w:val="0049571D"/>
    <w:rsid w:val="0049584C"/>
    <w:rsid w:val="004978B3"/>
    <w:rsid w:val="004A0BA3"/>
    <w:rsid w:val="004C6DE4"/>
    <w:rsid w:val="004D6B87"/>
    <w:rsid w:val="004E1288"/>
    <w:rsid w:val="004E5E50"/>
    <w:rsid w:val="004F413D"/>
    <w:rsid w:val="004F4F24"/>
    <w:rsid w:val="005008F9"/>
    <w:rsid w:val="005133C4"/>
    <w:rsid w:val="00521512"/>
    <w:rsid w:val="0052193F"/>
    <w:rsid w:val="005219AF"/>
    <w:rsid w:val="00526592"/>
    <w:rsid w:val="0052679E"/>
    <w:rsid w:val="005627B3"/>
    <w:rsid w:val="00562845"/>
    <w:rsid w:val="00583004"/>
    <w:rsid w:val="005939DA"/>
    <w:rsid w:val="005A35DC"/>
    <w:rsid w:val="005B6D15"/>
    <w:rsid w:val="005B7062"/>
    <w:rsid w:val="005C7877"/>
    <w:rsid w:val="005F668D"/>
    <w:rsid w:val="00624531"/>
    <w:rsid w:val="006364D5"/>
    <w:rsid w:val="006376F8"/>
    <w:rsid w:val="006425FF"/>
    <w:rsid w:val="006446FF"/>
    <w:rsid w:val="006534F0"/>
    <w:rsid w:val="00653525"/>
    <w:rsid w:val="0066485C"/>
    <w:rsid w:val="00665B79"/>
    <w:rsid w:val="0066740A"/>
    <w:rsid w:val="006832C5"/>
    <w:rsid w:val="0068676A"/>
    <w:rsid w:val="00690549"/>
    <w:rsid w:val="006D57E2"/>
    <w:rsid w:val="007055F1"/>
    <w:rsid w:val="0072615F"/>
    <w:rsid w:val="0073430E"/>
    <w:rsid w:val="007408FB"/>
    <w:rsid w:val="0075206A"/>
    <w:rsid w:val="00764F9D"/>
    <w:rsid w:val="00776A3C"/>
    <w:rsid w:val="00782DBD"/>
    <w:rsid w:val="007864F5"/>
    <w:rsid w:val="00786CCE"/>
    <w:rsid w:val="007A52E6"/>
    <w:rsid w:val="007B6060"/>
    <w:rsid w:val="007D42AC"/>
    <w:rsid w:val="007E1018"/>
    <w:rsid w:val="007E429F"/>
    <w:rsid w:val="007F529C"/>
    <w:rsid w:val="008141CB"/>
    <w:rsid w:val="00834AEB"/>
    <w:rsid w:val="008358AE"/>
    <w:rsid w:val="008371F9"/>
    <w:rsid w:val="00844DA6"/>
    <w:rsid w:val="0086288D"/>
    <w:rsid w:val="008679B5"/>
    <w:rsid w:val="00877EF5"/>
    <w:rsid w:val="00890B9B"/>
    <w:rsid w:val="00890C4B"/>
    <w:rsid w:val="00895771"/>
    <w:rsid w:val="008A24EB"/>
    <w:rsid w:val="008D6C00"/>
    <w:rsid w:val="008D6F8C"/>
    <w:rsid w:val="008E1B7D"/>
    <w:rsid w:val="00906BDC"/>
    <w:rsid w:val="00910303"/>
    <w:rsid w:val="009103C4"/>
    <w:rsid w:val="0091604A"/>
    <w:rsid w:val="0091638B"/>
    <w:rsid w:val="00924161"/>
    <w:rsid w:val="009318D0"/>
    <w:rsid w:val="009423C8"/>
    <w:rsid w:val="009470C1"/>
    <w:rsid w:val="00964A8F"/>
    <w:rsid w:val="0097294B"/>
    <w:rsid w:val="00985FE3"/>
    <w:rsid w:val="00991BF8"/>
    <w:rsid w:val="009B2F9D"/>
    <w:rsid w:val="009B4039"/>
    <w:rsid w:val="009C0364"/>
    <w:rsid w:val="009C6B5A"/>
    <w:rsid w:val="009E2C2B"/>
    <w:rsid w:val="009E685D"/>
    <w:rsid w:val="009F2091"/>
    <w:rsid w:val="00A0119B"/>
    <w:rsid w:val="00A054AC"/>
    <w:rsid w:val="00A070E5"/>
    <w:rsid w:val="00A311CB"/>
    <w:rsid w:val="00A43CE5"/>
    <w:rsid w:val="00A53CD4"/>
    <w:rsid w:val="00A571EA"/>
    <w:rsid w:val="00A70F44"/>
    <w:rsid w:val="00A84901"/>
    <w:rsid w:val="00A850EF"/>
    <w:rsid w:val="00A8531D"/>
    <w:rsid w:val="00A859D3"/>
    <w:rsid w:val="00A86E5F"/>
    <w:rsid w:val="00A91645"/>
    <w:rsid w:val="00AA49EC"/>
    <w:rsid w:val="00AB384B"/>
    <w:rsid w:val="00AE3406"/>
    <w:rsid w:val="00AF3168"/>
    <w:rsid w:val="00B0565A"/>
    <w:rsid w:val="00B104EF"/>
    <w:rsid w:val="00B23363"/>
    <w:rsid w:val="00B46390"/>
    <w:rsid w:val="00B46C48"/>
    <w:rsid w:val="00B6445C"/>
    <w:rsid w:val="00B65A2B"/>
    <w:rsid w:val="00B7479D"/>
    <w:rsid w:val="00B8195D"/>
    <w:rsid w:val="00B8218A"/>
    <w:rsid w:val="00B8401B"/>
    <w:rsid w:val="00B8507B"/>
    <w:rsid w:val="00BA46B4"/>
    <w:rsid w:val="00BC0F0B"/>
    <w:rsid w:val="00BC7AF9"/>
    <w:rsid w:val="00BD6A3C"/>
    <w:rsid w:val="00BE60C7"/>
    <w:rsid w:val="00BF1B99"/>
    <w:rsid w:val="00BF3A59"/>
    <w:rsid w:val="00C10D41"/>
    <w:rsid w:val="00C20DD2"/>
    <w:rsid w:val="00C320E2"/>
    <w:rsid w:val="00C34847"/>
    <w:rsid w:val="00C4630C"/>
    <w:rsid w:val="00C50E9F"/>
    <w:rsid w:val="00C7358A"/>
    <w:rsid w:val="00C76650"/>
    <w:rsid w:val="00C85A73"/>
    <w:rsid w:val="00C86AE7"/>
    <w:rsid w:val="00CA1089"/>
    <w:rsid w:val="00CB29F4"/>
    <w:rsid w:val="00CB562F"/>
    <w:rsid w:val="00CB6FFD"/>
    <w:rsid w:val="00CB71DA"/>
    <w:rsid w:val="00CC5156"/>
    <w:rsid w:val="00CC5BAC"/>
    <w:rsid w:val="00CC7701"/>
    <w:rsid w:val="00CD2797"/>
    <w:rsid w:val="00CD75E6"/>
    <w:rsid w:val="00CD77AA"/>
    <w:rsid w:val="00D07C36"/>
    <w:rsid w:val="00D2153B"/>
    <w:rsid w:val="00D2226B"/>
    <w:rsid w:val="00D43659"/>
    <w:rsid w:val="00D570F8"/>
    <w:rsid w:val="00D74813"/>
    <w:rsid w:val="00D96EAB"/>
    <w:rsid w:val="00DC1F88"/>
    <w:rsid w:val="00DC66C6"/>
    <w:rsid w:val="00E0145A"/>
    <w:rsid w:val="00E10DBD"/>
    <w:rsid w:val="00E4137C"/>
    <w:rsid w:val="00E55C77"/>
    <w:rsid w:val="00E606F0"/>
    <w:rsid w:val="00E62F86"/>
    <w:rsid w:val="00E65564"/>
    <w:rsid w:val="00E773F1"/>
    <w:rsid w:val="00EB2B59"/>
    <w:rsid w:val="00EB78B2"/>
    <w:rsid w:val="00ED5598"/>
    <w:rsid w:val="00EE0457"/>
    <w:rsid w:val="00EE59C2"/>
    <w:rsid w:val="00F201E7"/>
    <w:rsid w:val="00F22BFD"/>
    <w:rsid w:val="00F72D36"/>
    <w:rsid w:val="00F756F0"/>
    <w:rsid w:val="00F76439"/>
    <w:rsid w:val="00F80DBE"/>
    <w:rsid w:val="00F81529"/>
    <w:rsid w:val="00F81854"/>
    <w:rsid w:val="00F8226D"/>
    <w:rsid w:val="00FC31C8"/>
    <w:rsid w:val="00FC49E2"/>
    <w:rsid w:val="00FC7C18"/>
    <w:rsid w:val="00FD11AC"/>
    <w:rsid w:val="00FD4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/>
    <w:lsdException w:name="annotation reference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0">
    <w:name w:val="Normal"/>
    <w:aliases w:val="Термины"/>
    <w:qFormat/>
    <w:rsid w:val="002758A4"/>
    <w:pPr>
      <w:spacing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10">
    <w:name w:val="heading 1"/>
    <w:basedOn w:val="2"/>
    <w:link w:val="11"/>
    <w:uiPriority w:val="9"/>
    <w:rsid w:val="00183653"/>
    <w:pPr>
      <w:ind w:firstLine="0"/>
      <w:outlineLvl w:val="0"/>
    </w:pPr>
  </w:style>
  <w:style w:type="paragraph" w:styleId="2">
    <w:name w:val="heading 2"/>
    <w:aliases w:val="Наим. подраздела"/>
    <w:basedOn w:val="a1"/>
    <w:link w:val="20"/>
    <w:uiPriority w:val="9"/>
    <w:unhideWhenUsed/>
    <w:qFormat/>
    <w:rsid w:val="002F7719"/>
    <w:pPr>
      <w:outlineLvl w:val="1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Верхний колонтитул Знак"/>
    <w:basedOn w:val="a2"/>
    <w:uiPriority w:val="99"/>
    <w:rsid w:val="00C15E9F"/>
  </w:style>
  <w:style w:type="character" w:customStyle="1" w:styleId="a6">
    <w:name w:val="Нижний колонтитул Знак"/>
    <w:basedOn w:val="a2"/>
    <w:uiPriority w:val="99"/>
    <w:rsid w:val="00C15E9F"/>
  </w:style>
  <w:style w:type="character" w:customStyle="1" w:styleId="apple-converted-space">
    <w:name w:val="apple-converted-space"/>
    <w:basedOn w:val="a2"/>
    <w:rsid w:val="004B3C53"/>
  </w:style>
  <w:style w:type="character" w:customStyle="1" w:styleId="-">
    <w:name w:val="Интернет-ссылка"/>
    <w:basedOn w:val="a2"/>
    <w:uiPriority w:val="99"/>
    <w:unhideWhenUsed/>
    <w:rsid w:val="004B3C53"/>
    <w:rPr>
      <w:color w:val="0000FF"/>
      <w:u w:val="single"/>
    </w:rPr>
  </w:style>
  <w:style w:type="character" w:customStyle="1" w:styleId="11">
    <w:name w:val="Заголовок 1 Знак"/>
    <w:basedOn w:val="a2"/>
    <w:link w:val="10"/>
    <w:uiPriority w:val="9"/>
    <w:qFormat/>
    <w:rsid w:val="00183653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a7">
    <w:name w:val="Текст выноски Знак"/>
    <w:basedOn w:val="a2"/>
    <w:uiPriority w:val="99"/>
    <w:semiHidden/>
    <w:qFormat/>
    <w:rsid w:val="00E9341B"/>
    <w:rPr>
      <w:rFonts w:ascii="Tahoma" w:hAnsi="Tahoma" w:cs="Tahoma"/>
      <w:sz w:val="16"/>
      <w:szCs w:val="16"/>
    </w:rPr>
  </w:style>
  <w:style w:type="character" w:customStyle="1" w:styleId="a8">
    <w:name w:val="Подзаголовок Знак"/>
    <w:basedOn w:val="a2"/>
    <w:uiPriority w:val="11"/>
    <w:rsid w:val="00181EC4"/>
    <w:rPr>
      <w:rFonts w:ascii="Times New Roman" w:hAnsi="Times New Roman" w:cs="Times New Roman"/>
      <w:b/>
      <w:sz w:val="24"/>
      <w:szCs w:val="24"/>
      <w:u w:val="single"/>
    </w:rPr>
  </w:style>
  <w:style w:type="character" w:styleId="a9">
    <w:name w:val="Subtle Reference"/>
    <w:uiPriority w:val="31"/>
    <w:rsid w:val="00181EC4"/>
    <w:rPr>
      <w:rFonts w:ascii="Times New Roman" w:hAnsi="Times New Roman" w:cs="Times New Roman"/>
      <w:b/>
      <w:sz w:val="24"/>
      <w:szCs w:val="24"/>
    </w:rPr>
  </w:style>
  <w:style w:type="character" w:customStyle="1" w:styleId="aa">
    <w:name w:val="Абзац списка Знак"/>
    <w:basedOn w:val="a2"/>
    <w:rsid w:val="00300F50"/>
  </w:style>
  <w:style w:type="character" w:customStyle="1" w:styleId="ab">
    <w:name w:val="Без интервала Знак"/>
    <w:basedOn w:val="aa"/>
    <w:uiPriority w:val="1"/>
    <w:rsid w:val="008B1499"/>
    <w:rPr>
      <w:rFonts w:ascii="Times New Roman" w:hAnsi="Times New Roman" w:cs="Times New Roman"/>
      <w:sz w:val="24"/>
      <w:szCs w:val="24"/>
    </w:rPr>
  </w:style>
  <w:style w:type="character" w:customStyle="1" w:styleId="ac">
    <w:name w:val="УД Знак"/>
    <w:basedOn w:val="ab"/>
    <w:rsid w:val="00300F50"/>
    <w:rPr>
      <w:rFonts w:ascii="Times New Roman" w:hAnsi="Times New Roman" w:cs="Times New Roman"/>
      <w:b/>
      <w:sz w:val="24"/>
      <w:szCs w:val="24"/>
    </w:rPr>
  </w:style>
  <w:style w:type="character" w:customStyle="1" w:styleId="ad">
    <w:name w:val="Ком Знак"/>
    <w:basedOn w:val="aa"/>
    <w:rsid w:val="008B1499"/>
    <w:rPr>
      <w:rFonts w:ascii="Times New Roman" w:hAnsi="Times New Roman" w:cs="Times New Roman"/>
      <w:i/>
      <w:sz w:val="24"/>
      <w:szCs w:val="24"/>
    </w:rPr>
  </w:style>
  <w:style w:type="character" w:styleId="ae">
    <w:name w:val="annotation reference"/>
    <w:basedOn w:val="a2"/>
    <w:uiPriority w:val="99"/>
    <w:semiHidden/>
    <w:unhideWhenUsed/>
    <w:qFormat/>
    <w:rsid w:val="009C1F13"/>
    <w:rPr>
      <w:sz w:val="16"/>
      <w:szCs w:val="16"/>
    </w:rPr>
  </w:style>
  <w:style w:type="character" w:customStyle="1" w:styleId="af">
    <w:name w:val="Текст примечания Знак"/>
    <w:basedOn w:val="a2"/>
    <w:uiPriority w:val="99"/>
    <w:qFormat/>
    <w:rsid w:val="009C1F13"/>
    <w:rPr>
      <w:rFonts w:ascii="Times New Roman" w:hAnsi="Times New Roman"/>
      <w:sz w:val="20"/>
      <w:szCs w:val="20"/>
    </w:rPr>
  </w:style>
  <w:style w:type="character" w:customStyle="1" w:styleId="af0">
    <w:name w:val="Тема примечания Знак"/>
    <w:basedOn w:val="af"/>
    <w:uiPriority w:val="99"/>
    <w:semiHidden/>
    <w:qFormat/>
    <w:rsid w:val="009C1F13"/>
    <w:rPr>
      <w:rFonts w:ascii="Times New Roman" w:hAnsi="Times New Roman"/>
      <w:b/>
      <w:bCs/>
      <w:sz w:val="20"/>
      <w:szCs w:val="20"/>
    </w:rPr>
  </w:style>
  <w:style w:type="character" w:customStyle="1" w:styleId="af1">
    <w:name w:val="Название Знак"/>
    <w:basedOn w:val="a2"/>
    <w:uiPriority w:val="10"/>
    <w:rsid w:val="00A43933"/>
    <w:rPr>
      <w:rFonts w:ascii="Times New Roman" w:eastAsiaTheme="majorEastAsia" w:hAnsi="Times New Roman" w:cstheme="majorBidi"/>
      <w:spacing w:val="-10"/>
      <w:sz w:val="28"/>
      <w:szCs w:val="56"/>
      <w:u w:val="single"/>
    </w:rPr>
  </w:style>
  <w:style w:type="character" w:customStyle="1" w:styleId="pop-slug-vol">
    <w:name w:val="pop-slug-vol"/>
    <w:uiPriority w:val="99"/>
    <w:rsid w:val="00A43933"/>
    <w:rPr>
      <w:rFonts w:cs="Times New Roman"/>
    </w:rPr>
  </w:style>
  <w:style w:type="character" w:customStyle="1" w:styleId="af2">
    <w:name w:val="Текст сноски Знак"/>
    <w:basedOn w:val="a2"/>
    <w:uiPriority w:val="99"/>
    <w:rsid w:val="004008B9"/>
    <w:rPr>
      <w:rFonts w:ascii="Calibri" w:eastAsia="Calibri" w:hAnsi="Calibri" w:cs="Times New Roman"/>
      <w:sz w:val="20"/>
      <w:szCs w:val="20"/>
    </w:rPr>
  </w:style>
  <w:style w:type="character" w:styleId="af3">
    <w:name w:val="footnote reference"/>
    <w:uiPriority w:val="99"/>
    <w:unhideWhenUsed/>
    <w:qFormat/>
    <w:rsid w:val="004008B9"/>
    <w:rPr>
      <w:vertAlign w:val="superscript"/>
    </w:rPr>
  </w:style>
  <w:style w:type="character" w:customStyle="1" w:styleId="20">
    <w:name w:val="Заголовок 2 Знак"/>
    <w:aliases w:val="Наим. подраздела Знак"/>
    <w:basedOn w:val="a2"/>
    <w:link w:val="2"/>
    <w:uiPriority w:val="9"/>
    <w:qFormat/>
    <w:rsid w:val="002F7719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Normal1">
    <w:name w:val="Normal1 Знак"/>
    <w:basedOn w:val="a2"/>
    <w:link w:val="Normal1"/>
    <w:uiPriority w:val="99"/>
    <w:rsid w:val="003F41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Стиль1 Знак"/>
    <w:basedOn w:val="Normal1"/>
    <w:rsid w:val="003F4166"/>
    <w:rPr>
      <w:rFonts w:ascii="Times New Roman" w:eastAsiaTheme="majorEastAsia" w:hAnsi="Times New Roman" w:cs="Times New Roman"/>
      <w:sz w:val="24"/>
      <w:szCs w:val="24"/>
      <w:lang w:eastAsia="ru-RU"/>
    </w:rPr>
  </w:style>
  <w:style w:type="character" w:customStyle="1" w:styleId="ListLabel1">
    <w:name w:val="ListLabel 1"/>
    <w:rsid w:val="00275A41"/>
    <w:rPr>
      <w:rFonts w:cs="Courier New"/>
    </w:rPr>
  </w:style>
  <w:style w:type="character" w:customStyle="1" w:styleId="ListLabel2">
    <w:name w:val="ListLabel 2"/>
    <w:rsid w:val="00275A41"/>
    <w:rPr>
      <w:rFonts w:cs="Courier New"/>
    </w:rPr>
  </w:style>
  <w:style w:type="character" w:customStyle="1" w:styleId="ListLabel3">
    <w:name w:val="ListLabel 3"/>
    <w:rsid w:val="00275A41"/>
    <w:rPr>
      <w:rFonts w:cs="Courier New"/>
    </w:rPr>
  </w:style>
  <w:style w:type="character" w:customStyle="1" w:styleId="ListLabel4">
    <w:name w:val="ListLabel 4"/>
    <w:rsid w:val="00275A41"/>
    <w:rPr>
      <w:rFonts w:cs="Courier New"/>
    </w:rPr>
  </w:style>
  <w:style w:type="character" w:customStyle="1" w:styleId="ListLabel5">
    <w:name w:val="ListLabel 5"/>
    <w:rsid w:val="00275A41"/>
    <w:rPr>
      <w:rFonts w:cs="Courier New"/>
    </w:rPr>
  </w:style>
  <w:style w:type="character" w:customStyle="1" w:styleId="ListLabel6">
    <w:name w:val="ListLabel 6"/>
    <w:rsid w:val="00275A41"/>
    <w:rPr>
      <w:rFonts w:cs="Courier New"/>
    </w:rPr>
  </w:style>
  <w:style w:type="character" w:customStyle="1" w:styleId="ListLabel7">
    <w:name w:val="ListLabel 7"/>
    <w:rsid w:val="00275A41"/>
    <w:rPr>
      <w:rFonts w:cs="Courier New"/>
    </w:rPr>
  </w:style>
  <w:style w:type="character" w:customStyle="1" w:styleId="ListLabel8">
    <w:name w:val="ListLabel 8"/>
    <w:rsid w:val="00275A41"/>
    <w:rPr>
      <w:rFonts w:cs="Courier New"/>
    </w:rPr>
  </w:style>
  <w:style w:type="character" w:customStyle="1" w:styleId="ListLabel9">
    <w:name w:val="ListLabel 9"/>
    <w:rsid w:val="00275A41"/>
    <w:rPr>
      <w:rFonts w:cs="Courier New"/>
    </w:rPr>
  </w:style>
  <w:style w:type="character" w:customStyle="1" w:styleId="ListLabel10">
    <w:name w:val="ListLabel 10"/>
    <w:rsid w:val="00275A41"/>
    <w:rPr>
      <w:rFonts w:cs="Courier New"/>
      <w:sz w:val="24"/>
    </w:rPr>
  </w:style>
  <w:style w:type="character" w:customStyle="1" w:styleId="ListLabel11">
    <w:name w:val="ListLabel 11"/>
    <w:rsid w:val="00275A41"/>
    <w:rPr>
      <w:rFonts w:cs="Courier New"/>
    </w:rPr>
  </w:style>
  <w:style w:type="character" w:customStyle="1" w:styleId="ListLabel12">
    <w:name w:val="ListLabel 12"/>
    <w:rsid w:val="00275A41"/>
    <w:rPr>
      <w:rFonts w:cs="Courier New"/>
    </w:rPr>
  </w:style>
  <w:style w:type="character" w:customStyle="1" w:styleId="ListLabel13">
    <w:name w:val="ListLabel 13"/>
    <w:rsid w:val="00275A41"/>
    <w:rPr>
      <w:rFonts w:cs="Courier New"/>
    </w:rPr>
  </w:style>
  <w:style w:type="character" w:customStyle="1" w:styleId="ListLabel14">
    <w:name w:val="ListLabel 14"/>
    <w:rsid w:val="00275A41"/>
    <w:rPr>
      <w:rFonts w:cs="Courier New"/>
    </w:rPr>
  </w:style>
  <w:style w:type="character" w:customStyle="1" w:styleId="ListLabel15">
    <w:name w:val="ListLabel 15"/>
    <w:rsid w:val="00275A41"/>
    <w:rPr>
      <w:rFonts w:cs="Courier New"/>
    </w:rPr>
  </w:style>
  <w:style w:type="character" w:customStyle="1" w:styleId="ListLabel16">
    <w:name w:val="ListLabel 16"/>
    <w:rsid w:val="00275A41"/>
    <w:rPr>
      <w:rFonts w:cs="Courier New"/>
    </w:rPr>
  </w:style>
  <w:style w:type="character" w:customStyle="1" w:styleId="ListLabel17">
    <w:name w:val="ListLabel 17"/>
    <w:rsid w:val="00275A41"/>
    <w:rPr>
      <w:rFonts w:cs="Courier New"/>
    </w:rPr>
  </w:style>
  <w:style w:type="character" w:customStyle="1" w:styleId="ListLabel18">
    <w:name w:val="ListLabel 18"/>
    <w:rsid w:val="00275A41"/>
    <w:rPr>
      <w:rFonts w:cs="Courier New"/>
    </w:rPr>
  </w:style>
  <w:style w:type="character" w:customStyle="1" w:styleId="ListLabel19">
    <w:name w:val="ListLabel 19"/>
    <w:rsid w:val="00275A41"/>
    <w:rPr>
      <w:rFonts w:cs="Courier New"/>
    </w:rPr>
  </w:style>
  <w:style w:type="character" w:customStyle="1" w:styleId="ListLabel20">
    <w:name w:val="ListLabel 20"/>
    <w:rsid w:val="00275A41"/>
    <w:rPr>
      <w:rFonts w:cs="Courier New"/>
    </w:rPr>
  </w:style>
  <w:style w:type="character" w:customStyle="1" w:styleId="ListLabel21">
    <w:name w:val="ListLabel 21"/>
    <w:rsid w:val="00275A41"/>
    <w:rPr>
      <w:rFonts w:cs="Courier New"/>
    </w:rPr>
  </w:style>
  <w:style w:type="character" w:customStyle="1" w:styleId="ListLabel22">
    <w:name w:val="ListLabel 22"/>
    <w:rsid w:val="00275A41"/>
    <w:rPr>
      <w:rFonts w:cs="Courier New"/>
    </w:rPr>
  </w:style>
  <w:style w:type="character" w:customStyle="1" w:styleId="ListLabel23">
    <w:name w:val="ListLabel 23"/>
    <w:rsid w:val="00275A41"/>
    <w:rPr>
      <w:rFonts w:cs="Courier New"/>
    </w:rPr>
  </w:style>
  <w:style w:type="character" w:customStyle="1" w:styleId="ListLabel24">
    <w:name w:val="ListLabel 24"/>
    <w:rsid w:val="00275A41"/>
    <w:rPr>
      <w:rFonts w:cs="Courier New"/>
    </w:rPr>
  </w:style>
  <w:style w:type="character" w:customStyle="1" w:styleId="ListLabel25">
    <w:name w:val="ListLabel 25"/>
    <w:rsid w:val="00275A41"/>
    <w:rPr>
      <w:rFonts w:cs="Courier New"/>
    </w:rPr>
  </w:style>
  <w:style w:type="character" w:customStyle="1" w:styleId="ListLabel26">
    <w:name w:val="ListLabel 26"/>
    <w:rsid w:val="00275A41"/>
    <w:rPr>
      <w:rFonts w:cs="Courier New"/>
    </w:rPr>
  </w:style>
  <w:style w:type="character" w:customStyle="1" w:styleId="ListLabel27">
    <w:name w:val="ListLabel 27"/>
    <w:rsid w:val="00275A41"/>
    <w:rPr>
      <w:rFonts w:cs="Courier New"/>
    </w:rPr>
  </w:style>
  <w:style w:type="character" w:customStyle="1" w:styleId="ListLabel28">
    <w:name w:val="ListLabel 28"/>
    <w:rsid w:val="00275A41"/>
    <w:rPr>
      <w:rFonts w:cs="Courier New"/>
    </w:rPr>
  </w:style>
  <w:style w:type="character" w:customStyle="1" w:styleId="ListLabel29">
    <w:name w:val="ListLabel 29"/>
    <w:rsid w:val="00275A41"/>
    <w:rPr>
      <w:rFonts w:cs="Courier New"/>
    </w:rPr>
  </w:style>
  <w:style w:type="character" w:customStyle="1" w:styleId="ListLabel30">
    <w:name w:val="ListLabel 30"/>
    <w:rsid w:val="00275A41"/>
    <w:rPr>
      <w:rFonts w:cs="Courier New"/>
    </w:rPr>
  </w:style>
  <w:style w:type="character" w:customStyle="1" w:styleId="ListLabel31">
    <w:name w:val="ListLabel 31"/>
    <w:rsid w:val="00275A41"/>
    <w:rPr>
      <w:rFonts w:cs="Courier New"/>
    </w:rPr>
  </w:style>
  <w:style w:type="character" w:customStyle="1" w:styleId="ListLabel32">
    <w:name w:val="ListLabel 32"/>
    <w:rsid w:val="00275A41"/>
    <w:rPr>
      <w:rFonts w:cs="Courier New"/>
    </w:rPr>
  </w:style>
  <w:style w:type="character" w:customStyle="1" w:styleId="ListLabel33">
    <w:name w:val="ListLabel 33"/>
    <w:rsid w:val="00275A41"/>
    <w:rPr>
      <w:rFonts w:cs="Courier New"/>
    </w:rPr>
  </w:style>
  <w:style w:type="character" w:customStyle="1" w:styleId="ListLabel34">
    <w:name w:val="ListLabel 34"/>
    <w:rsid w:val="00275A41"/>
    <w:rPr>
      <w:rFonts w:cs="Courier New"/>
    </w:rPr>
  </w:style>
  <w:style w:type="character" w:customStyle="1" w:styleId="ListLabel35">
    <w:name w:val="ListLabel 35"/>
    <w:rsid w:val="00275A41"/>
    <w:rPr>
      <w:rFonts w:cs="Courier New"/>
    </w:rPr>
  </w:style>
  <w:style w:type="character" w:customStyle="1" w:styleId="ListLabel36">
    <w:name w:val="ListLabel 36"/>
    <w:rsid w:val="00275A41"/>
    <w:rPr>
      <w:rFonts w:cs="Courier New"/>
      <w:b/>
      <w:sz w:val="24"/>
    </w:rPr>
  </w:style>
  <w:style w:type="character" w:customStyle="1" w:styleId="ListLabel37">
    <w:name w:val="ListLabel 37"/>
    <w:rsid w:val="00275A41"/>
    <w:rPr>
      <w:rFonts w:cs="Courier New"/>
    </w:rPr>
  </w:style>
  <w:style w:type="character" w:customStyle="1" w:styleId="ListLabel38">
    <w:name w:val="ListLabel 38"/>
    <w:rsid w:val="00275A41"/>
    <w:rPr>
      <w:rFonts w:cs="Courier New"/>
    </w:rPr>
  </w:style>
  <w:style w:type="character" w:customStyle="1" w:styleId="ListLabel39">
    <w:name w:val="ListLabel 39"/>
    <w:rsid w:val="00275A41"/>
    <w:rPr>
      <w:rFonts w:cs="Courier New"/>
    </w:rPr>
  </w:style>
  <w:style w:type="character" w:customStyle="1" w:styleId="af4">
    <w:name w:val="Ссылка указателя"/>
    <w:qFormat/>
    <w:rsid w:val="00275A41"/>
  </w:style>
  <w:style w:type="paragraph" w:customStyle="1" w:styleId="13">
    <w:name w:val="Заголовок1"/>
    <w:basedOn w:val="a0"/>
    <w:next w:val="af5"/>
    <w:rsid w:val="00275A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5">
    <w:name w:val="Body Text"/>
    <w:basedOn w:val="a0"/>
    <w:rsid w:val="00275A41"/>
    <w:pPr>
      <w:spacing w:after="140" w:line="288" w:lineRule="auto"/>
    </w:pPr>
  </w:style>
  <w:style w:type="paragraph" w:styleId="af6">
    <w:name w:val="List"/>
    <w:basedOn w:val="af5"/>
    <w:rsid w:val="00275A41"/>
    <w:rPr>
      <w:rFonts w:cs="Mangal"/>
    </w:rPr>
  </w:style>
  <w:style w:type="paragraph" w:styleId="af7">
    <w:name w:val="caption"/>
    <w:basedOn w:val="a0"/>
    <w:rsid w:val="00275A41"/>
    <w:pPr>
      <w:suppressLineNumbers/>
      <w:spacing w:before="120" w:after="120"/>
    </w:pPr>
    <w:rPr>
      <w:rFonts w:cs="Mangal"/>
      <w:i/>
      <w:iCs/>
      <w:szCs w:val="24"/>
    </w:rPr>
  </w:style>
  <w:style w:type="paragraph" w:styleId="af8">
    <w:name w:val="index heading"/>
    <w:basedOn w:val="a0"/>
    <w:rsid w:val="00275A41"/>
    <w:pPr>
      <w:suppressLineNumbers/>
    </w:pPr>
    <w:rPr>
      <w:rFonts w:cs="Mangal"/>
    </w:rPr>
  </w:style>
  <w:style w:type="paragraph" w:styleId="af9">
    <w:name w:val="header"/>
    <w:basedOn w:val="a0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a">
    <w:name w:val="footer"/>
    <w:basedOn w:val="a0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b">
    <w:name w:val="Normal (Web)"/>
    <w:basedOn w:val="a0"/>
    <w:link w:val="afc"/>
    <w:uiPriority w:val="99"/>
    <w:unhideWhenUsed/>
    <w:qFormat/>
    <w:rsid w:val="00990719"/>
    <w:pPr>
      <w:spacing w:beforeAutospacing="1" w:afterAutospacing="1" w:line="288" w:lineRule="auto"/>
    </w:pPr>
    <w:rPr>
      <w:rFonts w:eastAsia="Times New Roman" w:cs="Times New Roman"/>
      <w:szCs w:val="24"/>
      <w:lang w:eastAsia="ru-RU"/>
    </w:rPr>
  </w:style>
  <w:style w:type="paragraph" w:styleId="afd">
    <w:name w:val="List Paragraph"/>
    <w:basedOn w:val="a0"/>
    <w:link w:val="14"/>
    <w:uiPriority w:val="34"/>
    <w:qFormat/>
    <w:rsid w:val="006B7CAB"/>
    <w:pPr>
      <w:ind w:left="720"/>
      <w:contextualSpacing/>
    </w:pPr>
  </w:style>
  <w:style w:type="paragraph" w:customStyle="1" w:styleId="desc">
    <w:name w:val="desc"/>
    <w:basedOn w:val="a0"/>
    <w:rsid w:val="006B7CAB"/>
    <w:pPr>
      <w:spacing w:beforeAutospacing="1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fe">
    <w:name w:val="TOC Heading"/>
    <w:basedOn w:val="10"/>
    <w:uiPriority w:val="39"/>
    <w:unhideWhenUsed/>
    <w:rsid w:val="00E9341B"/>
    <w:pPr>
      <w:spacing w:line="276" w:lineRule="auto"/>
    </w:pPr>
  </w:style>
  <w:style w:type="paragraph" w:styleId="aff">
    <w:name w:val="Balloon Text"/>
    <w:basedOn w:val="a0"/>
    <w:uiPriority w:val="99"/>
    <w:semiHidden/>
    <w:unhideWhenUsed/>
    <w:qFormat/>
    <w:rsid w:val="00E9341B"/>
    <w:pPr>
      <w:spacing w:line="240" w:lineRule="auto"/>
    </w:pPr>
    <w:rPr>
      <w:rFonts w:ascii="Tahoma" w:hAnsi="Tahoma" w:cs="Tahoma"/>
      <w:sz w:val="16"/>
      <w:szCs w:val="16"/>
    </w:rPr>
  </w:style>
  <w:style w:type="paragraph" w:styleId="15">
    <w:name w:val="toc 1"/>
    <w:basedOn w:val="a0"/>
    <w:autoRedefine/>
    <w:uiPriority w:val="39"/>
    <w:unhideWhenUsed/>
    <w:rsid w:val="00186C35"/>
    <w:pPr>
      <w:tabs>
        <w:tab w:val="right" w:leader="dot" w:pos="9345"/>
      </w:tabs>
      <w:spacing w:after="100"/>
      <w:ind w:firstLine="0"/>
    </w:pPr>
  </w:style>
  <w:style w:type="paragraph" w:styleId="a1">
    <w:name w:val="Subtitle"/>
    <w:basedOn w:val="a0"/>
    <w:uiPriority w:val="11"/>
    <w:rsid w:val="00181EC4"/>
    <w:pPr>
      <w:suppressAutoHyphens/>
      <w:spacing w:before="240"/>
    </w:pPr>
    <w:rPr>
      <w:rFonts w:cs="Times New Roman"/>
      <w:b/>
      <w:szCs w:val="24"/>
      <w:u w:val="single"/>
    </w:rPr>
  </w:style>
  <w:style w:type="paragraph" w:styleId="aff0">
    <w:name w:val="No Spacing"/>
    <w:basedOn w:val="afd"/>
    <w:uiPriority w:val="1"/>
    <w:rsid w:val="008B1499"/>
    <w:pPr>
      <w:spacing w:before="240"/>
      <w:ind w:left="851" w:hanging="425"/>
    </w:pPr>
    <w:rPr>
      <w:rFonts w:cs="Times New Roman"/>
      <w:szCs w:val="24"/>
    </w:rPr>
  </w:style>
  <w:style w:type="paragraph" w:customStyle="1" w:styleId="aff1">
    <w:name w:val="УДД;УУР"/>
    <w:basedOn w:val="aff0"/>
    <w:qFormat/>
    <w:rsid w:val="00B104EF"/>
    <w:pPr>
      <w:spacing w:before="0"/>
      <w:ind w:left="709" w:firstLine="0"/>
    </w:pPr>
    <w:rPr>
      <w:b/>
    </w:rPr>
  </w:style>
  <w:style w:type="paragraph" w:customStyle="1" w:styleId="aff2">
    <w:name w:val="Ком"/>
    <w:basedOn w:val="aff1"/>
    <w:qFormat/>
    <w:rsid w:val="00334F6C"/>
    <w:rPr>
      <w:b w:val="0"/>
    </w:rPr>
  </w:style>
  <w:style w:type="paragraph" w:styleId="aff3">
    <w:name w:val="annotation text"/>
    <w:basedOn w:val="a0"/>
    <w:uiPriority w:val="99"/>
    <w:unhideWhenUsed/>
    <w:qFormat/>
    <w:rsid w:val="009C1F13"/>
    <w:pPr>
      <w:spacing w:line="240" w:lineRule="auto"/>
    </w:pPr>
    <w:rPr>
      <w:sz w:val="20"/>
      <w:szCs w:val="20"/>
    </w:rPr>
  </w:style>
  <w:style w:type="paragraph" w:styleId="aff4">
    <w:name w:val="annotation subject"/>
    <w:basedOn w:val="aff3"/>
    <w:uiPriority w:val="99"/>
    <w:semiHidden/>
    <w:unhideWhenUsed/>
    <w:qFormat/>
    <w:rsid w:val="009C1F13"/>
    <w:rPr>
      <w:b/>
      <w:bCs/>
    </w:rPr>
  </w:style>
  <w:style w:type="paragraph" w:styleId="aff5">
    <w:name w:val="Title"/>
    <w:basedOn w:val="a0"/>
    <w:uiPriority w:val="10"/>
    <w:rsid w:val="00A43933"/>
    <w:pPr>
      <w:contextualSpacing/>
      <w:jc w:val="center"/>
    </w:pPr>
    <w:rPr>
      <w:rFonts w:eastAsiaTheme="majorEastAsia" w:cstheme="majorBidi"/>
      <w:spacing w:val="-10"/>
      <w:sz w:val="28"/>
      <w:szCs w:val="56"/>
      <w:u w:val="single"/>
    </w:rPr>
  </w:style>
  <w:style w:type="paragraph" w:styleId="21">
    <w:name w:val="toc 2"/>
    <w:basedOn w:val="a0"/>
    <w:autoRedefine/>
    <w:uiPriority w:val="39"/>
    <w:rsid w:val="00186C35"/>
    <w:pPr>
      <w:tabs>
        <w:tab w:val="right" w:leader="dot" w:pos="9345"/>
      </w:tabs>
      <w:spacing w:after="200" w:line="276" w:lineRule="auto"/>
      <w:ind w:left="220" w:firstLine="64"/>
    </w:pPr>
    <w:rPr>
      <w:rFonts w:ascii="Calibri" w:eastAsia="Calibri" w:hAnsi="Calibri" w:cs="Times New Roman"/>
      <w:sz w:val="22"/>
    </w:rPr>
  </w:style>
  <w:style w:type="paragraph" w:customStyle="1" w:styleId="Normal10">
    <w:name w:val="Normal1"/>
    <w:uiPriority w:val="99"/>
    <w:rsid w:val="004008B9"/>
    <w:pPr>
      <w:widowControl w:val="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f6">
    <w:name w:val="footnote text"/>
    <w:basedOn w:val="a0"/>
    <w:uiPriority w:val="99"/>
    <w:unhideWhenUsed/>
    <w:rsid w:val="004008B9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16">
    <w:name w:val="Оглавление 1 Знак"/>
    <w:basedOn w:val="Normal10"/>
    <w:qFormat/>
    <w:rsid w:val="003F4166"/>
    <w:pPr>
      <w:spacing w:line="360" w:lineRule="auto"/>
      <w:ind w:left="709" w:hanging="283"/>
    </w:pPr>
    <w:rPr>
      <w:rFonts w:eastAsiaTheme="majorEastAsia"/>
      <w:sz w:val="24"/>
      <w:szCs w:val="24"/>
    </w:rPr>
  </w:style>
  <w:style w:type="paragraph" w:customStyle="1" w:styleId="aff7">
    <w:name w:val="Содержимое врезки"/>
    <w:basedOn w:val="a0"/>
    <w:qFormat/>
    <w:rsid w:val="00275A41"/>
  </w:style>
  <w:style w:type="table" w:styleId="aff8">
    <w:name w:val="Table Grid"/>
    <w:basedOn w:val="a3"/>
    <w:uiPriority w:val="39"/>
    <w:rsid w:val="00D713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9">
    <w:qFormat/>
    <w:rsid w:val="00275A41"/>
    <w:pPr>
      <w:keepNext/>
      <w:keepLines/>
      <w:spacing w:line="276" w:lineRule="auto"/>
      <w:contextualSpacing/>
      <w:outlineLvl w:val="0"/>
    </w:pPr>
    <w:rPr>
      <w:rFonts w:ascii="Times New Roman" w:eastAsia="Sans" w:hAnsi="Times New Roman"/>
      <w:sz w:val="24"/>
    </w:rPr>
  </w:style>
  <w:style w:type="paragraph" w:customStyle="1" w:styleId="CustomContentNormal">
    <w:name w:val="Custom Content Normal"/>
    <w:link w:val="CustomContentNormal0"/>
    <w:rsid w:val="00B104EF"/>
    <w:pPr>
      <w:keepNext/>
      <w:keepLines/>
      <w:spacing w:before="240" w:line="360" w:lineRule="auto"/>
      <w:contextualSpacing/>
      <w:jc w:val="center"/>
      <w:outlineLvl w:val="0"/>
    </w:pPr>
    <w:rPr>
      <w:rFonts w:ascii="Times New Roman" w:eastAsia="Sans" w:hAnsi="Times New Roman"/>
      <w:b/>
      <w:sz w:val="28"/>
    </w:rPr>
  </w:style>
  <w:style w:type="character" w:styleId="affa">
    <w:name w:val="Strong"/>
    <w:basedOn w:val="a2"/>
    <w:uiPriority w:val="22"/>
    <w:qFormat/>
    <w:rsid w:val="009E685D"/>
    <w:rPr>
      <w:b/>
      <w:bCs/>
    </w:rPr>
  </w:style>
  <w:style w:type="character" w:styleId="affb">
    <w:name w:val="Emphasis"/>
    <w:basedOn w:val="a2"/>
    <w:uiPriority w:val="20"/>
    <w:qFormat/>
    <w:rsid w:val="002F7719"/>
    <w:rPr>
      <w:i/>
      <w:iCs/>
    </w:rPr>
  </w:style>
  <w:style w:type="character" w:styleId="affc">
    <w:name w:val="Hyperlink"/>
    <w:basedOn w:val="a2"/>
    <w:uiPriority w:val="99"/>
    <w:unhideWhenUsed/>
    <w:rsid w:val="00275A41"/>
    <w:rPr>
      <w:color w:val="0000FF"/>
      <w:u w:val="single"/>
    </w:rPr>
  </w:style>
  <w:style w:type="paragraph" w:customStyle="1" w:styleId="1">
    <w:name w:val="Стиль1"/>
    <w:basedOn w:val="a0"/>
    <w:link w:val="110"/>
    <w:rsid w:val="00EE59C2"/>
    <w:pPr>
      <w:numPr>
        <w:numId w:val="1"/>
      </w:numPr>
      <w:tabs>
        <w:tab w:val="clear" w:pos="720"/>
      </w:tabs>
      <w:spacing w:before="240"/>
      <w:ind w:left="709" w:hanging="425"/>
    </w:pPr>
    <w:rPr>
      <w:rFonts w:eastAsia="Times New Roman"/>
    </w:rPr>
  </w:style>
  <w:style w:type="character" w:customStyle="1" w:styleId="110">
    <w:name w:val="Стиль1 Знак1"/>
    <w:basedOn w:val="a2"/>
    <w:link w:val="1"/>
    <w:rsid w:val="00EE59C2"/>
    <w:rPr>
      <w:rFonts w:ascii="Times New Roman" w:eastAsia="Times New Roman" w:hAnsi="Times New Roman"/>
      <w:sz w:val="24"/>
    </w:rPr>
  </w:style>
  <w:style w:type="character" w:customStyle="1" w:styleId="apple-style-span">
    <w:name w:val="apple-style-span"/>
    <w:rsid w:val="00021FEA"/>
  </w:style>
  <w:style w:type="paragraph" w:styleId="affd">
    <w:name w:val="Revision"/>
    <w:hidden/>
    <w:uiPriority w:val="99"/>
    <w:semiHidden/>
    <w:rsid w:val="00AE3406"/>
    <w:rPr>
      <w:rFonts w:ascii="Times New Roman" w:hAnsi="Times New Roman"/>
      <w:sz w:val="24"/>
    </w:rPr>
  </w:style>
  <w:style w:type="paragraph" w:customStyle="1" w:styleId="a">
    <w:name w:val="Список ключевых слов"/>
    <w:basedOn w:val="afd"/>
    <w:link w:val="affe"/>
    <w:qFormat/>
    <w:rsid w:val="0021676E"/>
    <w:pPr>
      <w:numPr>
        <w:numId w:val="3"/>
      </w:numPr>
      <w:ind w:left="0" w:firstLine="709"/>
    </w:pPr>
    <w:rPr>
      <w:szCs w:val="28"/>
    </w:rPr>
  </w:style>
  <w:style w:type="paragraph" w:customStyle="1" w:styleId="afff">
    <w:name w:val="Сокращения"/>
    <w:basedOn w:val="a0"/>
    <w:link w:val="afff0"/>
    <w:qFormat/>
    <w:rsid w:val="0021676E"/>
  </w:style>
  <w:style w:type="character" w:customStyle="1" w:styleId="14">
    <w:name w:val="Абзац списка Знак1"/>
    <w:basedOn w:val="a2"/>
    <w:link w:val="afd"/>
    <w:uiPriority w:val="34"/>
    <w:rsid w:val="0021676E"/>
    <w:rPr>
      <w:rFonts w:ascii="Times New Roman" w:hAnsi="Times New Roman"/>
      <w:sz w:val="24"/>
    </w:rPr>
  </w:style>
  <w:style w:type="character" w:customStyle="1" w:styleId="affe">
    <w:name w:val="Список ключевых слов Знак"/>
    <w:basedOn w:val="14"/>
    <w:link w:val="a"/>
    <w:rsid w:val="0021676E"/>
    <w:rPr>
      <w:rFonts w:ascii="Times New Roman" w:hAnsi="Times New Roman"/>
      <w:sz w:val="24"/>
      <w:szCs w:val="28"/>
    </w:rPr>
  </w:style>
  <w:style w:type="paragraph" w:customStyle="1" w:styleId="afff1">
    <w:name w:val="Наим. раздела"/>
    <w:basedOn w:val="CustomContentNormal"/>
    <w:link w:val="afff2"/>
    <w:qFormat/>
    <w:rsid w:val="00C4630C"/>
  </w:style>
  <w:style w:type="character" w:customStyle="1" w:styleId="afff0">
    <w:name w:val="Сокращения Знак"/>
    <w:basedOn w:val="a2"/>
    <w:link w:val="afff"/>
    <w:rsid w:val="0021676E"/>
    <w:rPr>
      <w:rFonts w:ascii="Times New Roman" w:hAnsi="Times New Roman"/>
      <w:sz w:val="24"/>
    </w:rPr>
  </w:style>
  <w:style w:type="paragraph" w:customStyle="1" w:styleId="17">
    <w:name w:val="Текст в 1 разделе"/>
    <w:basedOn w:val="a0"/>
    <w:link w:val="18"/>
    <w:qFormat/>
    <w:rsid w:val="0021676E"/>
    <w:rPr>
      <w:rFonts w:eastAsia="Times New Roman" w:cs="Times New Roman"/>
      <w:szCs w:val="24"/>
    </w:rPr>
  </w:style>
  <w:style w:type="character" w:customStyle="1" w:styleId="CustomContentNormal0">
    <w:name w:val="Custom Content Normal Знак"/>
    <w:basedOn w:val="a2"/>
    <w:link w:val="CustomContentNormal"/>
    <w:rsid w:val="0021676E"/>
    <w:rPr>
      <w:rFonts w:ascii="Times New Roman" w:eastAsia="Sans" w:hAnsi="Times New Roman"/>
      <w:b/>
      <w:sz w:val="28"/>
    </w:rPr>
  </w:style>
  <w:style w:type="character" w:customStyle="1" w:styleId="afff2">
    <w:name w:val="Наим. раздела Знак"/>
    <w:basedOn w:val="CustomContentNormal0"/>
    <w:link w:val="afff1"/>
    <w:rsid w:val="00C4630C"/>
    <w:rPr>
      <w:rFonts w:ascii="Times New Roman" w:eastAsia="Sans" w:hAnsi="Times New Roman"/>
      <w:b/>
      <w:sz w:val="28"/>
    </w:rPr>
  </w:style>
  <w:style w:type="paragraph" w:customStyle="1" w:styleId="afff3">
    <w:name w:val="Таблицы"/>
    <w:basedOn w:val="afb"/>
    <w:link w:val="afff4"/>
    <w:qFormat/>
    <w:rsid w:val="0021676E"/>
    <w:pPr>
      <w:spacing w:line="240" w:lineRule="auto"/>
      <w:ind w:firstLine="0"/>
    </w:pPr>
  </w:style>
  <w:style w:type="character" w:customStyle="1" w:styleId="18">
    <w:name w:val="Текст в 1 разделе Знак"/>
    <w:basedOn w:val="a2"/>
    <w:link w:val="17"/>
    <w:rsid w:val="0021676E"/>
    <w:rPr>
      <w:rFonts w:ascii="Times New Roman" w:eastAsia="Times New Roman" w:hAnsi="Times New Roman" w:cs="Times New Roman"/>
      <w:sz w:val="24"/>
      <w:szCs w:val="24"/>
    </w:rPr>
  </w:style>
  <w:style w:type="paragraph" w:customStyle="1" w:styleId="afff5">
    <w:name w:val="Наим. табл"/>
    <w:basedOn w:val="a0"/>
    <w:link w:val="afff6"/>
    <w:qFormat/>
    <w:rsid w:val="0021676E"/>
  </w:style>
  <w:style w:type="character" w:customStyle="1" w:styleId="afc">
    <w:name w:val="Обычный (веб) Знак"/>
    <w:basedOn w:val="a2"/>
    <w:link w:val="afb"/>
    <w:uiPriority w:val="99"/>
    <w:rsid w:val="002167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4">
    <w:name w:val="Таблицы Знак"/>
    <w:basedOn w:val="afc"/>
    <w:link w:val="afff3"/>
    <w:rsid w:val="002167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-6">
    <w:name w:val="Вводный текст 2-6 разделы"/>
    <w:basedOn w:val="a0"/>
    <w:link w:val="2-60"/>
    <w:qFormat/>
    <w:rsid w:val="00334F6C"/>
    <w:rPr>
      <w:szCs w:val="24"/>
    </w:rPr>
  </w:style>
  <w:style w:type="character" w:customStyle="1" w:styleId="afff6">
    <w:name w:val="Наим. табл Знак"/>
    <w:basedOn w:val="a2"/>
    <w:link w:val="afff5"/>
    <w:rsid w:val="0021676E"/>
    <w:rPr>
      <w:rFonts w:ascii="Times New Roman" w:hAnsi="Times New Roman"/>
      <w:sz w:val="24"/>
    </w:rPr>
  </w:style>
  <w:style w:type="paragraph" w:customStyle="1" w:styleId="afff7">
    <w:name w:val="Рекомендация"/>
    <w:basedOn w:val="1"/>
    <w:link w:val="afff8"/>
    <w:qFormat/>
    <w:rsid w:val="0021676E"/>
  </w:style>
  <w:style w:type="character" w:customStyle="1" w:styleId="2-60">
    <w:name w:val="Вводный текст 2-6 разделы Знак"/>
    <w:basedOn w:val="a2"/>
    <w:link w:val="2-6"/>
    <w:rsid w:val="00334F6C"/>
    <w:rPr>
      <w:rFonts w:ascii="Times New Roman" w:hAnsi="Times New Roman"/>
      <w:sz w:val="24"/>
      <w:szCs w:val="24"/>
    </w:rPr>
  </w:style>
  <w:style w:type="paragraph" w:customStyle="1" w:styleId="afff9">
    <w:name w:val="УДД"/>
    <w:aliases w:val="УУР"/>
    <w:basedOn w:val="aff1"/>
    <w:rsid w:val="0021676E"/>
  </w:style>
  <w:style w:type="character" w:customStyle="1" w:styleId="afff8">
    <w:name w:val="Рекомендация Знак"/>
    <w:basedOn w:val="110"/>
    <w:link w:val="afff7"/>
    <w:rsid w:val="0021676E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BF3A5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fa">
    <w:name w:val="Памятки"/>
    <w:basedOn w:val="17"/>
    <w:link w:val="afffb"/>
    <w:qFormat/>
    <w:rsid w:val="00094ED6"/>
    <w:rPr>
      <w:i/>
      <w:color w:val="FF0000"/>
      <w:sz w:val="18"/>
    </w:rPr>
  </w:style>
  <w:style w:type="character" w:customStyle="1" w:styleId="afffb">
    <w:name w:val="Памятки Знак"/>
    <w:basedOn w:val="18"/>
    <w:link w:val="afffa"/>
    <w:rsid w:val="00094ED6"/>
    <w:rPr>
      <w:rFonts w:ascii="Times New Roman" w:eastAsia="Times New Roman" w:hAnsi="Times New Roman" w:cs="Times New Roman"/>
      <w:i/>
      <w:color w:val="FF0000"/>
      <w:sz w:val="18"/>
      <w:szCs w:val="24"/>
    </w:rPr>
  </w:style>
  <w:style w:type="table" w:customStyle="1" w:styleId="7">
    <w:name w:val="Сетка таблицы7"/>
    <w:basedOn w:val="a3"/>
    <w:next w:val="aff8"/>
    <w:uiPriority w:val="59"/>
    <w:rsid w:val="00A91645"/>
    <w:rPr>
      <w:rFonts w:eastAsia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3"/>
    <w:next w:val="aff8"/>
    <w:uiPriority w:val="59"/>
    <w:rsid w:val="00A91645"/>
    <w:rPr>
      <w:rFonts w:eastAsia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3"/>
    <w:next w:val="aff8"/>
    <w:uiPriority w:val="59"/>
    <w:rsid w:val="00A91645"/>
    <w:rPr>
      <w:rFonts w:eastAsia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basedOn w:val="a3"/>
    <w:next w:val="aff8"/>
    <w:uiPriority w:val="59"/>
    <w:rsid w:val="00A91645"/>
    <w:rPr>
      <w:rFonts w:eastAsia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3"/>
    <w:next w:val="aff8"/>
    <w:uiPriority w:val="59"/>
    <w:rsid w:val="00A91645"/>
    <w:rPr>
      <w:rFonts w:eastAsia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3"/>
    <w:next w:val="aff8"/>
    <w:uiPriority w:val="59"/>
    <w:rsid w:val="00A91645"/>
    <w:rPr>
      <w:rFonts w:eastAsia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3"/>
    <w:next w:val="aff8"/>
    <w:uiPriority w:val="59"/>
    <w:rsid w:val="00A91645"/>
    <w:rPr>
      <w:rFonts w:eastAsia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c">
    <w:name w:val="ссылка"/>
    <w:basedOn w:val="a0"/>
    <w:link w:val="afffd"/>
    <w:qFormat/>
    <w:rsid w:val="00A91645"/>
    <w:rPr>
      <w:rFonts w:eastAsia="Times New Roman" w:cs="Times New Roman"/>
      <w:i/>
      <w:color w:val="0070C0"/>
      <w:szCs w:val="24"/>
      <w:u w:val="single"/>
    </w:rPr>
  </w:style>
  <w:style w:type="character" w:customStyle="1" w:styleId="afffd">
    <w:name w:val="ссылка Знак"/>
    <w:basedOn w:val="a2"/>
    <w:link w:val="afffc"/>
    <w:rsid w:val="00A91645"/>
    <w:rPr>
      <w:rFonts w:ascii="Times New Roman" w:eastAsia="Times New Roman" w:hAnsi="Times New Roman" w:cs="Times New Roman"/>
      <w:i/>
      <w:color w:val="0070C0"/>
      <w:sz w:val="24"/>
      <w:szCs w:val="24"/>
      <w:u w:val="single"/>
    </w:rPr>
  </w:style>
  <w:style w:type="character" w:customStyle="1" w:styleId="afffe">
    <w:name w:val="Основной текст_"/>
    <w:basedOn w:val="a2"/>
    <w:link w:val="1a"/>
    <w:rsid w:val="00C4630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">
    <w:name w:val="Заголовок №2_"/>
    <w:basedOn w:val="a2"/>
    <w:link w:val="23"/>
    <w:rsid w:val="00C4630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a">
    <w:name w:val="Основной текст1"/>
    <w:basedOn w:val="a0"/>
    <w:link w:val="afffe"/>
    <w:rsid w:val="00C4630C"/>
    <w:pPr>
      <w:widowControl w:val="0"/>
      <w:shd w:val="clear" w:color="auto" w:fill="FFFFFF"/>
      <w:spacing w:line="240" w:lineRule="auto"/>
      <w:ind w:firstLine="400"/>
    </w:pPr>
    <w:rPr>
      <w:rFonts w:eastAsia="Times New Roman" w:cs="Times New Roman"/>
      <w:sz w:val="28"/>
      <w:szCs w:val="28"/>
    </w:rPr>
  </w:style>
  <w:style w:type="paragraph" w:customStyle="1" w:styleId="23">
    <w:name w:val="Заголовок №2"/>
    <w:basedOn w:val="a0"/>
    <w:link w:val="22"/>
    <w:rsid w:val="00C4630C"/>
    <w:pPr>
      <w:widowControl w:val="0"/>
      <w:shd w:val="clear" w:color="auto" w:fill="FFFFFF"/>
      <w:spacing w:after="160" w:line="240" w:lineRule="auto"/>
      <w:ind w:right="100" w:firstLine="0"/>
      <w:jc w:val="center"/>
      <w:outlineLvl w:val="1"/>
    </w:pPr>
    <w:rPr>
      <w:rFonts w:eastAsia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/>
    <w:lsdException w:name="annotation reference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0">
    <w:name w:val="Normal"/>
    <w:aliases w:val="Термины"/>
    <w:qFormat/>
    <w:rsid w:val="002758A4"/>
    <w:pPr>
      <w:spacing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10">
    <w:name w:val="heading 1"/>
    <w:basedOn w:val="2"/>
    <w:link w:val="11"/>
    <w:uiPriority w:val="9"/>
    <w:rsid w:val="00183653"/>
    <w:pPr>
      <w:ind w:firstLine="0"/>
      <w:outlineLvl w:val="0"/>
    </w:pPr>
  </w:style>
  <w:style w:type="paragraph" w:styleId="2">
    <w:name w:val="heading 2"/>
    <w:aliases w:val="Наим. подраздела"/>
    <w:basedOn w:val="a1"/>
    <w:link w:val="20"/>
    <w:uiPriority w:val="9"/>
    <w:unhideWhenUsed/>
    <w:qFormat/>
    <w:rsid w:val="002F7719"/>
    <w:pPr>
      <w:outlineLvl w:val="1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Верхний колонтитул Знак"/>
    <w:basedOn w:val="a2"/>
    <w:uiPriority w:val="99"/>
    <w:rsid w:val="00C15E9F"/>
  </w:style>
  <w:style w:type="character" w:customStyle="1" w:styleId="a6">
    <w:name w:val="Нижний колонтитул Знак"/>
    <w:basedOn w:val="a2"/>
    <w:uiPriority w:val="99"/>
    <w:rsid w:val="00C15E9F"/>
  </w:style>
  <w:style w:type="character" w:customStyle="1" w:styleId="apple-converted-space">
    <w:name w:val="apple-converted-space"/>
    <w:basedOn w:val="a2"/>
    <w:rsid w:val="004B3C53"/>
  </w:style>
  <w:style w:type="character" w:customStyle="1" w:styleId="-">
    <w:name w:val="Интернет-ссылка"/>
    <w:basedOn w:val="a2"/>
    <w:uiPriority w:val="99"/>
    <w:unhideWhenUsed/>
    <w:rsid w:val="004B3C53"/>
    <w:rPr>
      <w:color w:val="0000FF"/>
      <w:u w:val="single"/>
    </w:rPr>
  </w:style>
  <w:style w:type="character" w:customStyle="1" w:styleId="11">
    <w:name w:val="Заголовок 1 Знак"/>
    <w:basedOn w:val="a2"/>
    <w:link w:val="10"/>
    <w:uiPriority w:val="9"/>
    <w:qFormat/>
    <w:rsid w:val="00183653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a7">
    <w:name w:val="Текст выноски Знак"/>
    <w:basedOn w:val="a2"/>
    <w:uiPriority w:val="99"/>
    <w:semiHidden/>
    <w:qFormat/>
    <w:rsid w:val="00E9341B"/>
    <w:rPr>
      <w:rFonts w:ascii="Tahoma" w:hAnsi="Tahoma" w:cs="Tahoma"/>
      <w:sz w:val="16"/>
      <w:szCs w:val="16"/>
    </w:rPr>
  </w:style>
  <w:style w:type="character" w:customStyle="1" w:styleId="a8">
    <w:name w:val="Подзаголовок Знак"/>
    <w:basedOn w:val="a2"/>
    <w:uiPriority w:val="11"/>
    <w:rsid w:val="00181EC4"/>
    <w:rPr>
      <w:rFonts w:ascii="Times New Roman" w:hAnsi="Times New Roman" w:cs="Times New Roman"/>
      <w:b/>
      <w:sz w:val="24"/>
      <w:szCs w:val="24"/>
      <w:u w:val="single"/>
    </w:rPr>
  </w:style>
  <w:style w:type="character" w:styleId="a9">
    <w:name w:val="Subtle Reference"/>
    <w:uiPriority w:val="31"/>
    <w:rsid w:val="00181EC4"/>
    <w:rPr>
      <w:rFonts w:ascii="Times New Roman" w:hAnsi="Times New Roman" w:cs="Times New Roman"/>
      <w:b/>
      <w:sz w:val="24"/>
      <w:szCs w:val="24"/>
    </w:rPr>
  </w:style>
  <w:style w:type="character" w:customStyle="1" w:styleId="aa">
    <w:name w:val="Абзац списка Знак"/>
    <w:basedOn w:val="a2"/>
    <w:rsid w:val="00300F50"/>
  </w:style>
  <w:style w:type="character" w:customStyle="1" w:styleId="ab">
    <w:name w:val="Без интервала Знак"/>
    <w:basedOn w:val="aa"/>
    <w:uiPriority w:val="1"/>
    <w:rsid w:val="008B1499"/>
    <w:rPr>
      <w:rFonts w:ascii="Times New Roman" w:hAnsi="Times New Roman" w:cs="Times New Roman"/>
      <w:sz w:val="24"/>
      <w:szCs w:val="24"/>
    </w:rPr>
  </w:style>
  <w:style w:type="character" w:customStyle="1" w:styleId="ac">
    <w:name w:val="УД Знак"/>
    <w:basedOn w:val="ab"/>
    <w:rsid w:val="00300F50"/>
    <w:rPr>
      <w:rFonts w:ascii="Times New Roman" w:hAnsi="Times New Roman" w:cs="Times New Roman"/>
      <w:b/>
      <w:sz w:val="24"/>
      <w:szCs w:val="24"/>
    </w:rPr>
  </w:style>
  <w:style w:type="character" w:customStyle="1" w:styleId="ad">
    <w:name w:val="Ком Знак"/>
    <w:basedOn w:val="aa"/>
    <w:rsid w:val="008B1499"/>
    <w:rPr>
      <w:rFonts w:ascii="Times New Roman" w:hAnsi="Times New Roman" w:cs="Times New Roman"/>
      <w:i/>
      <w:sz w:val="24"/>
      <w:szCs w:val="24"/>
    </w:rPr>
  </w:style>
  <w:style w:type="character" w:styleId="ae">
    <w:name w:val="annotation reference"/>
    <w:basedOn w:val="a2"/>
    <w:uiPriority w:val="99"/>
    <w:semiHidden/>
    <w:unhideWhenUsed/>
    <w:qFormat/>
    <w:rsid w:val="009C1F13"/>
    <w:rPr>
      <w:sz w:val="16"/>
      <w:szCs w:val="16"/>
    </w:rPr>
  </w:style>
  <w:style w:type="character" w:customStyle="1" w:styleId="af">
    <w:name w:val="Текст примечания Знак"/>
    <w:basedOn w:val="a2"/>
    <w:uiPriority w:val="99"/>
    <w:qFormat/>
    <w:rsid w:val="009C1F13"/>
    <w:rPr>
      <w:rFonts w:ascii="Times New Roman" w:hAnsi="Times New Roman"/>
      <w:sz w:val="20"/>
      <w:szCs w:val="20"/>
    </w:rPr>
  </w:style>
  <w:style w:type="character" w:customStyle="1" w:styleId="af0">
    <w:name w:val="Тема примечания Знак"/>
    <w:basedOn w:val="af"/>
    <w:uiPriority w:val="99"/>
    <w:semiHidden/>
    <w:qFormat/>
    <w:rsid w:val="009C1F13"/>
    <w:rPr>
      <w:rFonts w:ascii="Times New Roman" w:hAnsi="Times New Roman"/>
      <w:b/>
      <w:bCs/>
      <w:sz w:val="20"/>
      <w:szCs w:val="20"/>
    </w:rPr>
  </w:style>
  <w:style w:type="character" w:customStyle="1" w:styleId="af1">
    <w:name w:val="Название Знак"/>
    <w:basedOn w:val="a2"/>
    <w:uiPriority w:val="10"/>
    <w:rsid w:val="00A43933"/>
    <w:rPr>
      <w:rFonts w:ascii="Times New Roman" w:eastAsiaTheme="majorEastAsia" w:hAnsi="Times New Roman" w:cstheme="majorBidi"/>
      <w:spacing w:val="-10"/>
      <w:sz w:val="28"/>
      <w:szCs w:val="56"/>
      <w:u w:val="single"/>
    </w:rPr>
  </w:style>
  <w:style w:type="character" w:customStyle="1" w:styleId="pop-slug-vol">
    <w:name w:val="pop-slug-vol"/>
    <w:uiPriority w:val="99"/>
    <w:rsid w:val="00A43933"/>
    <w:rPr>
      <w:rFonts w:cs="Times New Roman"/>
    </w:rPr>
  </w:style>
  <w:style w:type="character" w:customStyle="1" w:styleId="af2">
    <w:name w:val="Текст сноски Знак"/>
    <w:basedOn w:val="a2"/>
    <w:uiPriority w:val="99"/>
    <w:rsid w:val="004008B9"/>
    <w:rPr>
      <w:rFonts w:ascii="Calibri" w:eastAsia="Calibri" w:hAnsi="Calibri" w:cs="Times New Roman"/>
      <w:sz w:val="20"/>
      <w:szCs w:val="20"/>
    </w:rPr>
  </w:style>
  <w:style w:type="character" w:styleId="af3">
    <w:name w:val="footnote reference"/>
    <w:uiPriority w:val="99"/>
    <w:unhideWhenUsed/>
    <w:qFormat/>
    <w:rsid w:val="004008B9"/>
    <w:rPr>
      <w:vertAlign w:val="superscript"/>
    </w:rPr>
  </w:style>
  <w:style w:type="character" w:customStyle="1" w:styleId="20">
    <w:name w:val="Заголовок 2 Знак"/>
    <w:aliases w:val="Наим. подраздела Знак"/>
    <w:basedOn w:val="a2"/>
    <w:link w:val="2"/>
    <w:uiPriority w:val="9"/>
    <w:qFormat/>
    <w:rsid w:val="002F7719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Normal1">
    <w:name w:val="Normal1 Знак"/>
    <w:basedOn w:val="a2"/>
    <w:link w:val="Normal1"/>
    <w:uiPriority w:val="99"/>
    <w:rsid w:val="003F41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Стиль1 Знак"/>
    <w:basedOn w:val="Normal1"/>
    <w:rsid w:val="003F4166"/>
    <w:rPr>
      <w:rFonts w:ascii="Times New Roman" w:eastAsiaTheme="majorEastAsia" w:hAnsi="Times New Roman" w:cs="Times New Roman"/>
      <w:sz w:val="24"/>
      <w:szCs w:val="24"/>
      <w:lang w:eastAsia="ru-RU"/>
    </w:rPr>
  </w:style>
  <w:style w:type="character" w:customStyle="1" w:styleId="ListLabel1">
    <w:name w:val="ListLabel 1"/>
    <w:rsid w:val="00275A41"/>
    <w:rPr>
      <w:rFonts w:cs="Courier New"/>
    </w:rPr>
  </w:style>
  <w:style w:type="character" w:customStyle="1" w:styleId="ListLabel2">
    <w:name w:val="ListLabel 2"/>
    <w:rsid w:val="00275A41"/>
    <w:rPr>
      <w:rFonts w:cs="Courier New"/>
    </w:rPr>
  </w:style>
  <w:style w:type="character" w:customStyle="1" w:styleId="ListLabel3">
    <w:name w:val="ListLabel 3"/>
    <w:rsid w:val="00275A41"/>
    <w:rPr>
      <w:rFonts w:cs="Courier New"/>
    </w:rPr>
  </w:style>
  <w:style w:type="character" w:customStyle="1" w:styleId="ListLabel4">
    <w:name w:val="ListLabel 4"/>
    <w:rsid w:val="00275A41"/>
    <w:rPr>
      <w:rFonts w:cs="Courier New"/>
    </w:rPr>
  </w:style>
  <w:style w:type="character" w:customStyle="1" w:styleId="ListLabel5">
    <w:name w:val="ListLabel 5"/>
    <w:rsid w:val="00275A41"/>
    <w:rPr>
      <w:rFonts w:cs="Courier New"/>
    </w:rPr>
  </w:style>
  <w:style w:type="character" w:customStyle="1" w:styleId="ListLabel6">
    <w:name w:val="ListLabel 6"/>
    <w:rsid w:val="00275A41"/>
    <w:rPr>
      <w:rFonts w:cs="Courier New"/>
    </w:rPr>
  </w:style>
  <w:style w:type="character" w:customStyle="1" w:styleId="ListLabel7">
    <w:name w:val="ListLabel 7"/>
    <w:rsid w:val="00275A41"/>
    <w:rPr>
      <w:rFonts w:cs="Courier New"/>
    </w:rPr>
  </w:style>
  <w:style w:type="character" w:customStyle="1" w:styleId="ListLabel8">
    <w:name w:val="ListLabel 8"/>
    <w:rsid w:val="00275A41"/>
    <w:rPr>
      <w:rFonts w:cs="Courier New"/>
    </w:rPr>
  </w:style>
  <w:style w:type="character" w:customStyle="1" w:styleId="ListLabel9">
    <w:name w:val="ListLabel 9"/>
    <w:rsid w:val="00275A41"/>
    <w:rPr>
      <w:rFonts w:cs="Courier New"/>
    </w:rPr>
  </w:style>
  <w:style w:type="character" w:customStyle="1" w:styleId="ListLabel10">
    <w:name w:val="ListLabel 10"/>
    <w:rsid w:val="00275A41"/>
    <w:rPr>
      <w:rFonts w:cs="Courier New"/>
      <w:sz w:val="24"/>
    </w:rPr>
  </w:style>
  <w:style w:type="character" w:customStyle="1" w:styleId="ListLabel11">
    <w:name w:val="ListLabel 11"/>
    <w:rsid w:val="00275A41"/>
    <w:rPr>
      <w:rFonts w:cs="Courier New"/>
    </w:rPr>
  </w:style>
  <w:style w:type="character" w:customStyle="1" w:styleId="ListLabel12">
    <w:name w:val="ListLabel 12"/>
    <w:rsid w:val="00275A41"/>
    <w:rPr>
      <w:rFonts w:cs="Courier New"/>
    </w:rPr>
  </w:style>
  <w:style w:type="character" w:customStyle="1" w:styleId="ListLabel13">
    <w:name w:val="ListLabel 13"/>
    <w:rsid w:val="00275A41"/>
    <w:rPr>
      <w:rFonts w:cs="Courier New"/>
    </w:rPr>
  </w:style>
  <w:style w:type="character" w:customStyle="1" w:styleId="ListLabel14">
    <w:name w:val="ListLabel 14"/>
    <w:rsid w:val="00275A41"/>
    <w:rPr>
      <w:rFonts w:cs="Courier New"/>
    </w:rPr>
  </w:style>
  <w:style w:type="character" w:customStyle="1" w:styleId="ListLabel15">
    <w:name w:val="ListLabel 15"/>
    <w:rsid w:val="00275A41"/>
    <w:rPr>
      <w:rFonts w:cs="Courier New"/>
    </w:rPr>
  </w:style>
  <w:style w:type="character" w:customStyle="1" w:styleId="ListLabel16">
    <w:name w:val="ListLabel 16"/>
    <w:rsid w:val="00275A41"/>
    <w:rPr>
      <w:rFonts w:cs="Courier New"/>
    </w:rPr>
  </w:style>
  <w:style w:type="character" w:customStyle="1" w:styleId="ListLabel17">
    <w:name w:val="ListLabel 17"/>
    <w:rsid w:val="00275A41"/>
    <w:rPr>
      <w:rFonts w:cs="Courier New"/>
    </w:rPr>
  </w:style>
  <w:style w:type="character" w:customStyle="1" w:styleId="ListLabel18">
    <w:name w:val="ListLabel 18"/>
    <w:rsid w:val="00275A41"/>
    <w:rPr>
      <w:rFonts w:cs="Courier New"/>
    </w:rPr>
  </w:style>
  <w:style w:type="character" w:customStyle="1" w:styleId="ListLabel19">
    <w:name w:val="ListLabel 19"/>
    <w:rsid w:val="00275A41"/>
    <w:rPr>
      <w:rFonts w:cs="Courier New"/>
    </w:rPr>
  </w:style>
  <w:style w:type="character" w:customStyle="1" w:styleId="ListLabel20">
    <w:name w:val="ListLabel 20"/>
    <w:rsid w:val="00275A41"/>
    <w:rPr>
      <w:rFonts w:cs="Courier New"/>
    </w:rPr>
  </w:style>
  <w:style w:type="character" w:customStyle="1" w:styleId="ListLabel21">
    <w:name w:val="ListLabel 21"/>
    <w:rsid w:val="00275A41"/>
    <w:rPr>
      <w:rFonts w:cs="Courier New"/>
    </w:rPr>
  </w:style>
  <w:style w:type="character" w:customStyle="1" w:styleId="ListLabel22">
    <w:name w:val="ListLabel 22"/>
    <w:rsid w:val="00275A41"/>
    <w:rPr>
      <w:rFonts w:cs="Courier New"/>
    </w:rPr>
  </w:style>
  <w:style w:type="character" w:customStyle="1" w:styleId="ListLabel23">
    <w:name w:val="ListLabel 23"/>
    <w:rsid w:val="00275A41"/>
    <w:rPr>
      <w:rFonts w:cs="Courier New"/>
    </w:rPr>
  </w:style>
  <w:style w:type="character" w:customStyle="1" w:styleId="ListLabel24">
    <w:name w:val="ListLabel 24"/>
    <w:rsid w:val="00275A41"/>
    <w:rPr>
      <w:rFonts w:cs="Courier New"/>
    </w:rPr>
  </w:style>
  <w:style w:type="character" w:customStyle="1" w:styleId="ListLabel25">
    <w:name w:val="ListLabel 25"/>
    <w:rsid w:val="00275A41"/>
    <w:rPr>
      <w:rFonts w:cs="Courier New"/>
    </w:rPr>
  </w:style>
  <w:style w:type="character" w:customStyle="1" w:styleId="ListLabel26">
    <w:name w:val="ListLabel 26"/>
    <w:rsid w:val="00275A41"/>
    <w:rPr>
      <w:rFonts w:cs="Courier New"/>
    </w:rPr>
  </w:style>
  <w:style w:type="character" w:customStyle="1" w:styleId="ListLabel27">
    <w:name w:val="ListLabel 27"/>
    <w:rsid w:val="00275A41"/>
    <w:rPr>
      <w:rFonts w:cs="Courier New"/>
    </w:rPr>
  </w:style>
  <w:style w:type="character" w:customStyle="1" w:styleId="ListLabel28">
    <w:name w:val="ListLabel 28"/>
    <w:rsid w:val="00275A41"/>
    <w:rPr>
      <w:rFonts w:cs="Courier New"/>
    </w:rPr>
  </w:style>
  <w:style w:type="character" w:customStyle="1" w:styleId="ListLabel29">
    <w:name w:val="ListLabel 29"/>
    <w:rsid w:val="00275A41"/>
    <w:rPr>
      <w:rFonts w:cs="Courier New"/>
    </w:rPr>
  </w:style>
  <w:style w:type="character" w:customStyle="1" w:styleId="ListLabel30">
    <w:name w:val="ListLabel 30"/>
    <w:rsid w:val="00275A41"/>
    <w:rPr>
      <w:rFonts w:cs="Courier New"/>
    </w:rPr>
  </w:style>
  <w:style w:type="character" w:customStyle="1" w:styleId="ListLabel31">
    <w:name w:val="ListLabel 31"/>
    <w:rsid w:val="00275A41"/>
    <w:rPr>
      <w:rFonts w:cs="Courier New"/>
    </w:rPr>
  </w:style>
  <w:style w:type="character" w:customStyle="1" w:styleId="ListLabel32">
    <w:name w:val="ListLabel 32"/>
    <w:rsid w:val="00275A41"/>
    <w:rPr>
      <w:rFonts w:cs="Courier New"/>
    </w:rPr>
  </w:style>
  <w:style w:type="character" w:customStyle="1" w:styleId="ListLabel33">
    <w:name w:val="ListLabel 33"/>
    <w:rsid w:val="00275A41"/>
    <w:rPr>
      <w:rFonts w:cs="Courier New"/>
    </w:rPr>
  </w:style>
  <w:style w:type="character" w:customStyle="1" w:styleId="ListLabel34">
    <w:name w:val="ListLabel 34"/>
    <w:rsid w:val="00275A41"/>
    <w:rPr>
      <w:rFonts w:cs="Courier New"/>
    </w:rPr>
  </w:style>
  <w:style w:type="character" w:customStyle="1" w:styleId="ListLabel35">
    <w:name w:val="ListLabel 35"/>
    <w:rsid w:val="00275A41"/>
    <w:rPr>
      <w:rFonts w:cs="Courier New"/>
    </w:rPr>
  </w:style>
  <w:style w:type="character" w:customStyle="1" w:styleId="ListLabel36">
    <w:name w:val="ListLabel 36"/>
    <w:rsid w:val="00275A41"/>
    <w:rPr>
      <w:rFonts w:cs="Courier New"/>
      <w:b/>
      <w:sz w:val="24"/>
    </w:rPr>
  </w:style>
  <w:style w:type="character" w:customStyle="1" w:styleId="ListLabel37">
    <w:name w:val="ListLabel 37"/>
    <w:rsid w:val="00275A41"/>
    <w:rPr>
      <w:rFonts w:cs="Courier New"/>
    </w:rPr>
  </w:style>
  <w:style w:type="character" w:customStyle="1" w:styleId="ListLabel38">
    <w:name w:val="ListLabel 38"/>
    <w:rsid w:val="00275A41"/>
    <w:rPr>
      <w:rFonts w:cs="Courier New"/>
    </w:rPr>
  </w:style>
  <w:style w:type="character" w:customStyle="1" w:styleId="ListLabel39">
    <w:name w:val="ListLabel 39"/>
    <w:rsid w:val="00275A41"/>
    <w:rPr>
      <w:rFonts w:cs="Courier New"/>
    </w:rPr>
  </w:style>
  <w:style w:type="character" w:customStyle="1" w:styleId="af4">
    <w:name w:val="Ссылка указателя"/>
    <w:qFormat/>
    <w:rsid w:val="00275A41"/>
  </w:style>
  <w:style w:type="paragraph" w:customStyle="1" w:styleId="13">
    <w:name w:val="Заголовок1"/>
    <w:basedOn w:val="a0"/>
    <w:next w:val="af5"/>
    <w:rsid w:val="00275A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5">
    <w:name w:val="Body Text"/>
    <w:basedOn w:val="a0"/>
    <w:rsid w:val="00275A41"/>
    <w:pPr>
      <w:spacing w:after="140" w:line="288" w:lineRule="auto"/>
    </w:pPr>
  </w:style>
  <w:style w:type="paragraph" w:styleId="af6">
    <w:name w:val="List"/>
    <w:basedOn w:val="af5"/>
    <w:rsid w:val="00275A41"/>
    <w:rPr>
      <w:rFonts w:cs="Mangal"/>
    </w:rPr>
  </w:style>
  <w:style w:type="paragraph" w:styleId="af7">
    <w:name w:val="caption"/>
    <w:basedOn w:val="a0"/>
    <w:rsid w:val="00275A41"/>
    <w:pPr>
      <w:suppressLineNumbers/>
      <w:spacing w:before="120" w:after="120"/>
    </w:pPr>
    <w:rPr>
      <w:rFonts w:cs="Mangal"/>
      <w:i/>
      <w:iCs/>
      <w:szCs w:val="24"/>
    </w:rPr>
  </w:style>
  <w:style w:type="paragraph" w:styleId="af8">
    <w:name w:val="index heading"/>
    <w:basedOn w:val="a0"/>
    <w:rsid w:val="00275A41"/>
    <w:pPr>
      <w:suppressLineNumbers/>
    </w:pPr>
    <w:rPr>
      <w:rFonts w:cs="Mangal"/>
    </w:rPr>
  </w:style>
  <w:style w:type="paragraph" w:styleId="af9">
    <w:name w:val="header"/>
    <w:basedOn w:val="a0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a">
    <w:name w:val="footer"/>
    <w:basedOn w:val="a0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b">
    <w:name w:val="Normal (Web)"/>
    <w:basedOn w:val="a0"/>
    <w:link w:val="afc"/>
    <w:uiPriority w:val="99"/>
    <w:unhideWhenUsed/>
    <w:qFormat/>
    <w:rsid w:val="00990719"/>
    <w:pPr>
      <w:spacing w:beforeAutospacing="1" w:afterAutospacing="1" w:line="288" w:lineRule="auto"/>
    </w:pPr>
    <w:rPr>
      <w:rFonts w:eastAsia="Times New Roman" w:cs="Times New Roman"/>
      <w:szCs w:val="24"/>
      <w:lang w:eastAsia="ru-RU"/>
    </w:rPr>
  </w:style>
  <w:style w:type="paragraph" w:styleId="afd">
    <w:name w:val="List Paragraph"/>
    <w:basedOn w:val="a0"/>
    <w:link w:val="14"/>
    <w:uiPriority w:val="34"/>
    <w:qFormat/>
    <w:rsid w:val="006B7CAB"/>
    <w:pPr>
      <w:ind w:left="720"/>
      <w:contextualSpacing/>
    </w:pPr>
  </w:style>
  <w:style w:type="paragraph" w:customStyle="1" w:styleId="desc">
    <w:name w:val="desc"/>
    <w:basedOn w:val="a0"/>
    <w:rsid w:val="006B7CAB"/>
    <w:pPr>
      <w:spacing w:beforeAutospacing="1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fe">
    <w:name w:val="TOC Heading"/>
    <w:basedOn w:val="10"/>
    <w:uiPriority w:val="39"/>
    <w:unhideWhenUsed/>
    <w:rsid w:val="00E9341B"/>
    <w:pPr>
      <w:spacing w:line="276" w:lineRule="auto"/>
    </w:pPr>
  </w:style>
  <w:style w:type="paragraph" w:styleId="aff">
    <w:name w:val="Balloon Text"/>
    <w:basedOn w:val="a0"/>
    <w:uiPriority w:val="99"/>
    <w:semiHidden/>
    <w:unhideWhenUsed/>
    <w:qFormat/>
    <w:rsid w:val="00E9341B"/>
    <w:pPr>
      <w:spacing w:line="240" w:lineRule="auto"/>
    </w:pPr>
    <w:rPr>
      <w:rFonts w:ascii="Tahoma" w:hAnsi="Tahoma" w:cs="Tahoma"/>
      <w:sz w:val="16"/>
      <w:szCs w:val="16"/>
    </w:rPr>
  </w:style>
  <w:style w:type="paragraph" w:styleId="15">
    <w:name w:val="toc 1"/>
    <w:basedOn w:val="a0"/>
    <w:autoRedefine/>
    <w:uiPriority w:val="39"/>
    <w:unhideWhenUsed/>
    <w:rsid w:val="00186C35"/>
    <w:pPr>
      <w:tabs>
        <w:tab w:val="right" w:leader="dot" w:pos="9345"/>
      </w:tabs>
      <w:spacing w:after="100"/>
      <w:ind w:firstLine="0"/>
    </w:pPr>
  </w:style>
  <w:style w:type="paragraph" w:styleId="a1">
    <w:name w:val="Subtitle"/>
    <w:basedOn w:val="a0"/>
    <w:uiPriority w:val="11"/>
    <w:rsid w:val="00181EC4"/>
    <w:pPr>
      <w:suppressAutoHyphens/>
      <w:spacing w:before="240"/>
    </w:pPr>
    <w:rPr>
      <w:rFonts w:cs="Times New Roman"/>
      <w:b/>
      <w:szCs w:val="24"/>
      <w:u w:val="single"/>
    </w:rPr>
  </w:style>
  <w:style w:type="paragraph" w:styleId="aff0">
    <w:name w:val="No Spacing"/>
    <w:basedOn w:val="afd"/>
    <w:uiPriority w:val="1"/>
    <w:rsid w:val="008B1499"/>
    <w:pPr>
      <w:spacing w:before="240"/>
      <w:ind w:left="851" w:hanging="425"/>
    </w:pPr>
    <w:rPr>
      <w:rFonts w:cs="Times New Roman"/>
      <w:szCs w:val="24"/>
    </w:rPr>
  </w:style>
  <w:style w:type="paragraph" w:customStyle="1" w:styleId="aff1">
    <w:name w:val="УДД;УУР"/>
    <w:basedOn w:val="aff0"/>
    <w:qFormat/>
    <w:rsid w:val="00B104EF"/>
    <w:pPr>
      <w:spacing w:before="0"/>
      <w:ind w:left="709" w:firstLine="0"/>
    </w:pPr>
    <w:rPr>
      <w:b/>
    </w:rPr>
  </w:style>
  <w:style w:type="paragraph" w:customStyle="1" w:styleId="aff2">
    <w:name w:val="Ком"/>
    <w:basedOn w:val="aff1"/>
    <w:qFormat/>
    <w:rsid w:val="00334F6C"/>
    <w:rPr>
      <w:b w:val="0"/>
    </w:rPr>
  </w:style>
  <w:style w:type="paragraph" w:styleId="aff3">
    <w:name w:val="annotation text"/>
    <w:basedOn w:val="a0"/>
    <w:uiPriority w:val="99"/>
    <w:unhideWhenUsed/>
    <w:qFormat/>
    <w:rsid w:val="009C1F13"/>
    <w:pPr>
      <w:spacing w:line="240" w:lineRule="auto"/>
    </w:pPr>
    <w:rPr>
      <w:sz w:val="20"/>
      <w:szCs w:val="20"/>
    </w:rPr>
  </w:style>
  <w:style w:type="paragraph" w:styleId="aff4">
    <w:name w:val="annotation subject"/>
    <w:basedOn w:val="aff3"/>
    <w:uiPriority w:val="99"/>
    <w:semiHidden/>
    <w:unhideWhenUsed/>
    <w:qFormat/>
    <w:rsid w:val="009C1F13"/>
    <w:rPr>
      <w:b/>
      <w:bCs/>
    </w:rPr>
  </w:style>
  <w:style w:type="paragraph" w:styleId="aff5">
    <w:name w:val="Title"/>
    <w:basedOn w:val="a0"/>
    <w:uiPriority w:val="10"/>
    <w:rsid w:val="00A43933"/>
    <w:pPr>
      <w:contextualSpacing/>
      <w:jc w:val="center"/>
    </w:pPr>
    <w:rPr>
      <w:rFonts w:eastAsiaTheme="majorEastAsia" w:cstheme="majorBidi"/>
      <w:spacing w:val="-10"/>
      <w:sz w:val="28"/>
      <w:szCs w:val="56"/>
      <w:u w:val="single"/>
    </w:rPr>
  </w:style>
  <w:style w:type="paragraph" w:styleId="21">
    <w:name w:val="toc 2"/>
    <w:basedOn w:val="a0"/>
    <w:autoRedefine/>
    <w:uiPriority w:val="39"/>
    <w:rsid w:val="00186C35"/>
    <w:pPr>
      <w:tabs>
        <w:tab w:val="right" w:leader="dot" w:pos="9345"/>
      </w:tabs>
      <w:spacing w:after="200" w:line="276" w:lineRule="auto"/>
      <w:ind w:left="220" w:firstLine="64"/>
    </w:pPr>
    <w:rPr>
      <w:rFonts w:ascii="Calibri" w:eastAsia="Calibri" w:hAnsi="Calibri" w:cs="Times New Roman"/>
      <w:sz w:val="22"/>
    </w:rPr>
  </w:style>
  <w:style w:type="paragraph" w:customStyle="1" w:styleId="Normal10">
    <w:name w:val="Normal1"/>
    <w:uiPriority w:val="99"/>
    <w:rsid w:val="004008B9"/>
    <w:pPr>
      <w:widowControl w:val="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f6">
    <w:name w:val="footnote text"/>
    <w:basedOn w:val="a0"/>
    <w:uiPriority w:val="99"/>
    <w:unhideWhenUsed/>
    <w:rsid w:val="004008B9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16">
    <w:name w:val="Оглавление 1 Знак"/>
    <w:basedOn w:val="Normal10"/>
    <w:qFormat/>
    <w:rsid w:val="003F4166"/>
    <w:pPr>
      <w:spacing w:line="360" w:lineRule="auto"/>
      <w:ind w:left="709" w:hanging="283"/>
    </w:pPr>
    <w:rPr>
      <w:rFonts w:eastAsiaTheme="majorEastAsia"/>
      <w:sz w:val="24"/>
      <w:szCs w:val="24"/>
    </w:rPr>
  </w:style>
  <w:style w:type="paragraph" w:customStyle="1" w:styleId="aff7">
    <w:name w:val="Содержимое врезки"/>
    <w:basedOn w:val="a0"/>
    <w:qFormat/>
    <w:rsid w:val="00275A41"/>
  </w:style>
  <w:style w:type="table" w:styleId="aff8">
    <w:name w:val="Table Grid"/>
    <w:basedOn w:val="a3"/>
    <w:uiPriority w:val="39"/>
    <w:rsid w:val="00D713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9">
    <w:qFormat/>
    <w:rsid w:val="00275A41"/>
    <w:pPr>
      <w:keepNext/>
      <w:keepLines/>
      <w:spacing w:line="276" w:lineRule="auto"/>
      <w:contextualSpacing/>
      <w:outlineLvl w:val="0"/>
    </w:pPr>
    <w:rPr>
      <w:rFonts w:ascii="Times New Roman" w:eastAsia="Sans" w:hAnsi="Times New Roman"/>
      <w:sz w:val="24"/>
    </w:rPr>
  </w:style>
  <w:style w:type="paragraph" w:customStyle="1" w:styleId="CustomContentNormal">
    <w:name w:val="Custom Content Normal"/>
    <w:link w:val="CustomContentNormal0"/>
    <w:rsid w:val="00B104EF"/>
    <w:pPr>
      <w:keepNext/>
      <w:keepLines/>
      <w:spacing w:before="240" w:line="360" w:lineRule="auto"/>
      <w:contextualSpacing/>
      <w:jc w:val="center"/>
      <w:outlineLvl w:val="0"/>
    </w:pPr>
    <w:rPr>
      <w:rFonts w:ascii="Times New Roman" w:eastAsia="Sans" w:hAnsi="Times New Roman"/>
      <w:b/>
      <w:sz w:val="28"/>
    </w:rPr>
  </w:style>
  <w:style w:type="character" w:styleId="affa">
    <w:name w:val="Strong"/>
    <w:basedOn w:val="a2"/>
    <w:uiPriority w:val="22"/>
    <w:qFormat/>
    <w:rsid w:val="009E685D"/>
    <w:rPr>
      <w:b/>
      <w:bCs/>
    </w:rPr>
  </w:style>
  <w:style w:type="character" w:styleId="affb">
    <w:name w:val="Emphasis"/>
    <w:basedOn w:val="a2"/>
    <w:uiPriority w:val="20"/>
    <w:qFormat/>
    <w:rsid w:val="002F7719"/>
    <w:rPr>
      <w:i/>
      <w:iCs/>
    </w:rPr>
  </w:style>
  <w:style w:type="character" w:styleId="affc">
    <w:name w:val="Hyperlink"/>
    <w:basedOn w:val="a2"/>
    <w:uiPriority w:val="99"/>
    <w:unhideWhenUsed/>
    <w:rsid w:val="00275A41"/>
    <w:rPr>
      <w:color w:val="0000FF"/>
      <w:u w:val="single"/>
    </w:rPr>
  </w:style>
  <w:style w:type="paragraph" w:customStyle="1" w:styleId="1">
    <w:name w:val="Стиль1"/>
    <w:basedOn w:val="a0"/>
    <w:link w:val="110"/>
    <w:rsid w:val="00EE59C2"/>
    <w:pPr>
      <w:numPr>
        <w:numId w:val="1"/>
      </w:numPr>
      <w:tabs>
        <w:tab w:val="clear" w:pos="720"/>
      </w:tabs>
      <w:spacing w:before="240"/>
      <w:ind w:left="709" w:hanging="425"/>
    </w:pPr>
    <w:rPr>
      <w:rFonts w:eastAsia="Times New Roman"/>
    </w:rPr>
  </w:style>
  <w:style w:type="character" w:customStyle="1" w:styleId="110">
    <w:name w:val="Стиль1 Знак1"/>
    <w:basedOn w:val="a2"/>
    <w:link w:val="1"/>
    <w:rsid w:val="00EE59C2"/>
    <w:rPr>
      <w:rFonts w:ascii="Times New Roman" w:eastAsia="Times New Roman" w:hAnsi="Times New Roman"/>
      <w:sz w:val="24"/>
    </w:rPr>
  </w:style>
  <w:style w:type="character" w:customStyle="1" w:styleId="apple-style-span">
    <w:name w:val="apple-style-span"/>
    <w:rsid w:val="00021FEA"/>
  </w:style>
  <w:style w:type="paragraph" w:styleId="affd">
    <w:name w:val="Revision"/>
    <w:hidden/>
    <w:uiPriority w:val="99"/>
    <w:semiHidden/>
    <w:rsid w:val="00AE3406"/>
    <w:rPr>
      <w:rFonts w:ascii="Times New Roman" w:hAnsi="Times New Roman"/>
      <w:sz w:val="24"/>
    </w:rPr>
  </w:style>
  <w:style w:type="paragraph" w:customStyle="1" w:styleId="a">
    <w:name w:val="Список ключевых слов"/>
    <w:basedOn w:val="afd"/>
    <w:link w:val="affe"/>
    <w:qFormat/>
    <w:rsid w:val="0021676E"/>
    <w:pPr>
      <w:numPr>
        <w:numId w:val="3"/>
      </w:numPr>
      <w:ind w:left="0" w:firstLine="709"/>
    </w:pPr>
    <w:rPr>
      <w:szCs w:val="28"/>
    </w:rPr>
  </w:style>
  <w:style w:type="paragraph" w:customStyle="1" w:styleId="afff">
    <w:name w:val="Сокращения"/>
    <w:basedOn w:val="a0"/>
    <w:link w:val="afff0"/>
    <w:qFormat/>
    <w:rsid w:val="0021676E"/>
  </w:style>
  <w:style w:type="character" w:customStyle="1" w:styleId="14">
    <w:name w:val="Абзац списка Знак1"/>
    <w:basedOn w:val="a2"/>
    <w:link w:val="afd"/>
    <w:uiPriority w:val="34"/>
    <w:rsid w:val="0021676E"/>
    <w:rPr>
      <w:rFonts w:ascii="Times New Roman" w:hAnsi="Times New Roman"/>
      <w:sz w:val="24"/>
    </w:rPr>
  </w:style>
  <w:style w:type="character" w:customStyle="1" w:styleId="affe">
    <w:name w:val="Список ключевых слов Знак"/>
    <w:basedOn w:val="14"/>
    <w:link w:val="a"/>
    <w:rsid w:val="0021676E"/>
    <w:rPr>
      <w:rFonts w:ascii="Times New Roman" w:hAnsi="Times New Roman"/>
      <w:sz w:val="24"/>
      <w:szCs w:val="28"/>
    </w:rPr>
  </w:style>
  <w:style w:type="paragraph" w:customStyle="1" w:styleId="afff1">
    <w:name w:val="Наим. раздела"/>
    <w:basedOn w:val="CustomContentNormal"/>
    <w:link w:val="afff2"/>
    <w:qFormat/>
    <w:rsid w:val="00C4630C"/>
  </w:style>
  <w:style w:type="character" w:customStyle="1" w:styleId="afff0">
    <w:name w:val="Сокращения Знак"/>
    <w:basedOn w:val="a2"/>
    <w:link w:val="afff"/>
    <w:rsid w:val="0021676E"/>
    <w:rPr>
      <w:rFonts w:ascii="Times New Roman" w:hAnsi="Times New Roman"/>
      <w:sz w:val="24"/>
    </w:rPr>
  </w:style>
  <w:style w:type="paragraph" w:customStyle="1" w:styleId="17">
    <w:name w:val="Текст в 1 разделе"/>
    <w:basedOn w:val="a0"/>
    <w:link w:val="18"/>
    <w:qFormat/>
    <w:rsid w:val="0021676E"/>
    <w:rPr>
      <w:rFonts w:eastAsia="Times New Roman" w:cs="Times New Roman"/>
      <w:szCs w:val="24"/>
    </w:rPr>
  </w:style>
  <w:style w:type="character" w:customStyle="1" w:styleId="CustomContentNormal0">
    <w:name w:val="Custom Content Normal Знак"/>
    <w:basedOn w:val="a2"/>
    <w:link w:val="CustomContentNormal"/>
    <w:rsid w:val="0021676E"/>
    <w:rPr>
      <w:rFonts w:ascii="Times New Roman" w:eastAsia="Sans" w:hAnsi="Times New Roman"/>
      <w:b/>
      <w:sz w:val="28"/>
    </w:rPr>
  </w:style>
  <w:style w:type="character" w:customStyle="1" w:styleId="afff2">
    <w:name w:val="Наим. раздела Знак"/>
    <w:basedOn w:val="CustomContentNormal0"/>
    <w:link w:val="afff1"/>
    <w:rsid w:val="00C4630C"/>
    <w:rPr>
      <w:rFonts w:ascii="Times New Roman" w:eastAsia="Sans" w:hAnsi="Times New Roman"/>
      <w:b/>
      <w:sz w:val="28"/>
    </w:rPr>
  </w:style>
  <w:style w:type="paragraph" w:customStyle="1" w:styleId="afff3">
    <w:name w:val="Таблицы"/>
    <w:basedOn w:val="afb"/>
    <w:link w:val="afff4"/>
    <w:qFormat/>
    <w:rsid w:val="0021676E"/>
    <w:pPr>
      <w:spacing w:line="240" w:lineRule="auto"/>
      <w:ind w:firstLine="0"/>
    </w:pPr>
  </w:style>
  <w:style w:type="character" w:customStyle="1" w:styleId="18">
    <w:name w:val="Текст в 1 разделе Знак"/>
    <w:basedOn w:val="a2"/>
    <w:link w:val="17"/>
    <w:rsid w:val="0021676E"/>
    <w:rPr>
      <w:rFonts w:ascii="Times New Roman" w:eastAsia="Times New Roman" w:hAnsi="Times New Roman" w:cs="Times New Roman"/>
      <w:sz w:val="24"/>
      <w:szCs w:val="24"/>
    </w:rPr>
  </w:style>
  <w:style w:type="paragraph" w:customStyle="1" w:styleId="afff5">
    <w:name w:val="Наим. табл"/>
    <w:basedOn w:val="a0"/>
    <w:link w:val="afff6"/>
    <w:qFormat/>
    <w:rsid w:val="0021676E"/>
  </w:style>
  <w:style w:type="character" w:customStyle="1" w:styleId="afc">
    <w:name w:val="Обычный (веб) Знак"/>
    <w:basedOn w:val="a2"/>
    <w:link w:val="afb"/>
    <w:uiPriority w:val="99"/>
    <w:rsid w:val="002167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4">
    <w:name w:val="Таблицы Знак"/>
    <w:basedOn w:val="afc"/>
    <w:link w:val="afff3"/>
    <w:rsid w:val="002167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-6">
    <w:name w:val="Вводный текст 2-6 разделы"/>
    <w:basedOn w:val="a0"/>
    <w:link w:val="2-60"/>
    <w:qFormat/>
    <w:rsid w:val="00334F6C"/>
    <w:rPr>
      <w:szCs w:val="24"/>
    </w:rPr>
  </w:style>
  <w:style w:type="character" w:customStyle="1" w:styleId="afff6">
    <w:name w:val="Наим. табл Знак"/>
    <w:basedOn w:val="a2"/>
    <w:link w:val="afff5"/>
    <w:rsid w:val="0021676E"/>
    <w:rPr>
      <w:rFonts w:ascii="Times New Roman" w:hAnsi="Times New Roman"/>
      <w:sz w:val="24"/>
    </w:rPr>
  </w:style>
  <w:style w:type="paragraph" w:customStyle="1" w:styleId="afff7">
    <w:name w:val="Рекомендация"/>
    <w:basedOn w:val="1"/>
    <w:link w:val="afff8"/>
    <w:qFormat/>
    <w:rsid w:val="0021676E"/>
  </w:style>
  <w:style w:type="character" w:customStyle="1" w:styleId="2-60">
    <w:name w:val="Вводный текст 2-6 разделы Знак"/>
    <w:basedOn w:val="a2"/>
    <w:link w:val="2-6"/>
    <w:rsid w:val="00334F6C"/>
    <w:rPr>
      <w:rFonts w:ascii="Times New Roman" w:hAnsi="Times New Roman"/>
      <w:sz w:val="24"/>
      <w:szCs w:val="24"/>
    </w:rPr>
  </w:style>
  <w:style w:type="paragraph" w:customStyle="1" w:styleId="afff9">
    <w:name w:val="УДД"/>
    <w:aliases w:val="УУР"/>
    <w:basedOn w:val="aff1"/>
    <w:rsid w:val="0021676E"/>
  </w:style>
  <w:style w:type="character" w:customStyle="1" w:styleId="afff8">
    <w:name w:val="Рекомендация Знак"/>
    <w:basedOn w:val="110"/>
    <w:link w:val="afff7"/>
    <w:rsid w:val="0021676E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BF3A5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fa">
    <w:name w:val="Памятки"/>
    <w:basedOn w:val="17"/>
    <w:link w:val="afffb"/>
    <w:qFormat/>
    <w:rsid w:val="00094ED6"/>
    <w:rPr>
      <w:i/>
      <w:color w:val="FF0000"/>
      <w:sz w:val="18"/>
    </w:rPr>
  </w:style>
  <w:style w:type="character" w:customStyle="1" w:styleId="afffb">
    <w:name w:val="Памятки Знак"/>
    <w:basedOn w:val="18"/>
    <w:link w:val="afffa"/>
    <w:rsid w:val="00094ED6"/>
    <w:rPr>
      <w:rFonts w:ascii="Times New Roman" w:eastAsia="Times New Roman" w:hAnsi="Times New Roman" w:cs="Times New Roman"/>
      <w:i/>
      <w:color w:val="FF0000"/>
      <w:sz w:val="18"/>
      <w:szCs w:val="24"/>
    </w:rPr>
  </w:style>
  <w:style w:type="table" w:customStyle="1" w:styleId="7">
    <w:name w:val="Сетка таблицы7"/>
    <w:basedOn w:val="a3"/>
    <w:next w:val="aff8"/>
    <w:uiPriority w:val="59"/>
    <w:rsid w:val="00A91645"/>
    <w:rPr>
      <w:rFonts w:eastAsia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3"/>
    <w:next w:val="aff8"/>
    <w:uiPriority w:val="59"/>
    <w:rsid w:val="00A91645"/>
    <w:rPr>
      <w:rFonts w:eastAsia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3"/>
    <w:next w:val="aff8"/>
    <w:uiPriority w:val="59"/>
    <w:rsid w:val="00A91645"/>
    <w:rPr>
      <w:rFonts w:eastAsia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basedOn w:val="a3"/>
    <w:next w:val="aff8"/>
    <w:uiPriority w:val="59"/>
    <w:rsid w:val="00A91645"/>
    <w:rPr>
      <w:rFonts w:eastAsia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3"/>
    <w:next w:val="aff8"/>
    <w:uiPriority w:val="59"/>
    <w:rsid w:val="00A91645"/>
    <w:rPr>
      <w:rFonts w:eastAsia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3"/>
    <w:next w:val="aff8"/>
    <w:uiPriority w:val="59"/>
    <w:rsid w:val="00A91645"/>
    <w:rPr>
      <w:rFonts w:eastAsia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3"/>
    <w:next w:val="aff8"/>
    <w:uiPriority w:val="59"/>
    <w:rsid w:val="00A91645"/>
    <w:rPr>
      <w:rFonts w:eastAsia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c">
    <w:name w:val="ссылка"/>
    <w:basedOn w:val="a0"/>
    <w:link w:val="afffd"/>
    <w:qFormat/>
    <w:rsid w:val="00A91645"/>
    <w:rPr>
      <w:rFonts w:eastAsia="Times New Roman" w:cs="Times New Roman"/>
      <w:i/>
      <w:color w:val="0070C0"/>
      <w:szCs w:val="24"/>
      <w:u w:val="single"/>
    </w:rPr>
  </w:style>
  <w:style w:type="character" w:customStyle="1" w:styleId="afffd">
    <w:name w:val="ссылка Знак"/>
    <w:basedOn w:val="a2"/>
    <w:link w:val="afffc"/>
    <w:rsid w:val="00A91645"/>
    <w:rPr>
      <w:rFonts w:ascii="Times New Roman" w:eastAsia="Times New Roman" w:hAnsi="Times New Roman" w:cs="Times New Roman"/>
      <w:i/>
      <w:color w:val="0070C0"/>
      <w:sz w:val="24"/>
      <w:szCs w:val="24"/>
      <w:u w:val="single"/>
    </w:rPr>
  </w:style>
  <w:style w:type="character" w:customStyle="1" w:styleId="afffe">
    <w:name w:val="Основной текст_"/>
    <w:basedOn w:val="a2"/>
    <w:link w:val="1a"/>
    <w:rsid w:val="00C4630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">
    <w:name w:val="Заголовок №2_"/>
    <w:basedOn w:val="a2"/>
    <w:link w:val="23"/>
    <w:rsid w:val="00C4630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a">
    <w:name w:val="Основной текст1"/>
    <w:basedOn w:val="a0"/>
    <w:link w:val="afffe"/>
    <w:rsid w:val="00C4630C"/>
    <w:pPr>
      <w:widowControl w:val="0"/>
      <w:shd w:val="clear" w:color="auto" w:fill="FFFFFF"/>
      <w:spacing w:line="240" w:lineRule="auto"/>
      <w:ind w:firstLine="400"/>
    </w:pPr>
    <w:rPr>
      <w:rFonts w:eastAsia="Times New Roman" w:cs="Times New Roman"/>
      <w:sz w:val="28"/>
      <w:szCs w:val="28"/>
    </w:rPr>
  </w:style>
  <w:style w:type="paragraph" w:customStyle="1" w:styleId="23">
    <w:name w:val="Заголовок №2"/>
    <w:basedOn w:val="a0"/>
    <w:link w:val="22"/>
    <w:rsid w:val="00C4630C"/>
    <w:pPr>
      <w:widowControl w:val="0"/>
      <w:shd w:val="clear" w:color="auto" w:fill="FFFFFF"/>
      <w:spacing w:after="160" w:line="240" w:lineRule="auto"/>
      <w:ind w:right="100" w:firstLine="0"/>
      <w:jc w:val="center"/>
      <w:outlineLvl w:val="1"/>
    </w:pPr>
    <w:rPr>
      <w:rFonts w:eastAsia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9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7951">
          <w:marLeft w:val="360"/>
          <w:marRight w:val="0"/>
          <w:marTop w:val="60"/>
          <w:marBottom w:val="0"/>
          <w:divBdr>
            <w:top w:val="none" w:sz="0" w:space="0" w:color="auto"/>
            <w:left w:val="single" w:sz="24" w:space="24" w:color="BBBBAA"/>
            <w:bottom w:val="none" w:sz="0" w:space="0" w:color="auto"/>
            <w:right w:val="none" w:sz="0" w:space="0" w:color="auto"/>
          </w:divBdr>
        </w:div>
      </w:divsChild>
    </w:div>
    <w:div w:id="18929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?term=Maibach%20H%5BAuthor%5D&amp;cauthor=true&amp;cauthor_uid=176496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89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90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0C846-FEC8-4426-B669-A19B8A3FC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4058</Words>
  <Characters>23131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ФГБУ "ЦЭККМП" Минздрава России</dc:creator>
  <cp:lastModifiedBy>Плахова</cp:lastModifiedBy>
  <cp:revision>2</cp:revision>
  <cp:lastPrinted>2016-10-07T09:24:00Z</cp:lastPrinted>
  <dcterms:created xsi:type="dcterms:W3CDTF">2020-02-04T12:44:00Z</dcterms:created>
  <dcterms:modified xsi:type="dcterms:W3CDTF">2020-02-04T12:44:00Z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