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F7" w:rsidRPr="00AF00B8" w:rsidRDefault="002851F7" w:rsidP="002851F7">
      <w:pPr>
        <w:rPr>
          <w:b/>
          <w:sz w:val="48"/>
          <w:szCs w:val="48"/>
        </w:rPr>
      </w:pPr>
      <w:bookmarkStart w:id="0" w:name="_GoBack"/>
      <w:bookmarkEnd w:id="0"/>
      <w:r w:rsidRPr="00AF00B8">
        <w:rPr>
          <w:b/>
          <w:sz w:val="48"/>
          <w:szCs w:val="48"/>
        </w:rPr>
        <w:t>Официальные данные</w:t>
      </w:r>
    </w:p>
    <w:p w:rsidR="002851F7" w:rsidRDefault="002851F7" w:rsidP="002851F7">
      <w:pPr>
        <w:rPr>
          <w:b/>
          <w:sz w:val="36"/>
          <w:szCs w:val="36"/>
        </w:rPr>
      </w:pPr>
    </w:p>
    <w:p w:rsidR="002851F7" w:rsidRDefault="002851F7" w:rsidP="002851F7">
      <w:pPr>
        <w:rPr>
          <w:b/>
          <w:sz w:val="36"/>
          <w:szCs w:val="36"/>
        </w:rPr>
      </w:pPr>
    </w:p>
    <w:p w:rsidR="000A2BB7" w:rsidRDefault="002851F7" w:rsidP="00F11F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11F4A">
        <w:rPr>
          <w:sz w:val="28"/>
          <w:szCs w:val="28"/>
        </w:rPr>
        <w:t xml:space="preserve"> </w:t>
      </w:r>
      <w:r w:rsidR="00F11F4A" w:rsidRPr="002246D9">
        <w:rPr>
          <w:b/>
          <w:sz w:val="28"/>
          <w:szCs w:val="28"/>
        </w:rPr>
        <w:t>Ф.И.О.:</w:t>
      </w:r>
      <w:r w:rsidR="000A2BB7">
        <w:rPr>
          <w:b/>
          <w:sz w:val="28"/>
          <w:szCs w:val="28"/>
        </w:rPr>
        <w:t xml:space="preserve"> ************************</w:t>
      </w:r>
    </w:p>
    <w:p w:rsidR="00F11F4A" w:rsidRDefault="00F11F4A" w:rsidP="00F11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Возраст</w:t>
      </w:r>
      <w:r w:rsidRPr="002246D9">
        <w:rPr>
          <w:b/>
          <w:sz w:val="28"/>
          <w:szCs w:val="28"/>
        </w:rPr>
        <w:t>:</w:t>
      </w:r>
      <w:r w:rsidRPr="002246D9">
        <w:rPr>
          <w:sz w:val="28"/>
          <w:szCs w:val="28"/>
        </w:rPr>
        <w:t xml:space="preserve"> </w:t>
      </w:r>
      <w:r>
        <w:rPr>
          <w:sz w:val="28"/>
          <w:szCs w:val="28"/>
        </w:rPr>
        <w:t>58 лет</w:t>
      </w:r>
    </w:p>
    <w:p w:rsidR="00F11F4A" w:rsidRPr="007211AC" w:rsidRDefault="00F11F4A" w:rsidP="00F11F4A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Место жительства</w:t>
      </w:r>
      <w:r w:rsidRPr="002246D9">
        <w:rPr>
          <w:b/>
          <w:sz w:val="28"/>
          <w:szCs w:val="28"/>
        </w:rPr>
        <w:t>:</w:t>
      </w:r>
      <w:r w:rsidRPr="002246D9">
        <w:rPr>
          <w:sz w:val="28"/>
          <w:szCs w:val="28"/>
        </w:rPr>
        <w:t xml:space="preserve"> г. Томск</w:t>
      </w:r>
      <w:r>
        <w:rPr>
          <w:sz w:val="28"/>
          <w:szCs w:val="28"/>
        </w:rPr>
        <w:t xml:space="preserve">, </w:t>
      </w:r>
      <w:r w:rsidR="000A2BB7">
        <w:rPr>
          <w:sz w:val="28"/>
          <w:szCs w:val="28"/>
        </w:rPr>
        <w:t>**************</w:t>
      </w:r>
    </w:p>
    <w:p w:rsidR="00F11F4A" w:rsidRDefault="00F11F4A" w:rsidP="00F11F4A">
      <w:pPr>
        <w:ind w:firstLine="720"/>
        <w:jc w:val="both"/>
        <w:rPr>
          <w:sz w:val="28"/>
          <w:szCs w:val="28"/>
        </w:rPr>
      </w:pPr>
      <w:r w:rsidRPr="002246D9">
        <w:rPr>
          <w:b/>
          <w:sz w:val="28"/>
          <w:szCs w:val="28"/>
        </w:rPr>
        <w:t xml:space="preserve">Место работы: </w:t>
      </w:r>
      <w:r w:rsidR="000A2BB7">
        <w:rPr>
          <w:sz w:val="28"/>
          <w:szCs w:val="28"/>
        </w:rPr>
        <w:t>**********************</w:t>
      </w:r>
    </w:p>
    <w:p w:rsidR="00F11F4A" w:rsidRDefault="00F11F4A" w:rsidP="00F11F4A">
      <w:pPr>
        <w:ind w:firstLine="720"/>
        <w:jc w:val="both"/>
        <w:rPr>
          <w:sz w:val="28"/>
          <w:szCs w:val="28"/>
        </w:rPr>
      </w:pPr>
      <w:r w:rsidRPr="00844DBB">
        <w:rPr>
          <w:b/>
          <w:sz w:val="28"/>
          <w:szCs w:val="28"/>
        </w:rPr>
        <w:t>Семейное положение</w:t>
      </w:r>
      <w:r>
        <w:rPr>
          <w:sz w:val="28"/>
          <w:szCs w:val="28"/>
        </w:rPr>
        <w:t>: замужем</w:t>
      </w:r>
    </w:p>
    <w:p w:rsidR="00F11F4A" w:rsidRPr="002246D9" w:rsidRDefault="00F11F4A" w:rsidP="00F11F4A">
      <w:pPr>
        <w:ind w:firstLine="720"/>
        <w:jc w:val="both"/>
        <w:rPr>
          <w:sz w:val="28"/>
          <w:szCs w:val="28"/>
        </w:rPr>
      </w:pPr>
      <w:r w:rsidRPr="00B80BEA">
        <w:rPr>
          <w:b/>
          <w:sz w:val="28"/>
          <w:szCs w:val="28"/>
        </w:rPr>
        <w:t>Национальность:</w:t>
      </w:r>
      <w:r>
        <w:rPr>
          <w:sz w:val="28"/>
          <w:szCs w:val="28"/>
        </w:rPr>
        <w:t xml:space="preserve"> русская</w:t>
      </w:r>
    </w:p>
    <w:p w:rsidR="00F11F4A" w:rsidRDefault="00F11F4A" w:rsidP="00F11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246D9">
        <w:rPr>
          <w:b/>
          <w:sz w:val="28"/>
          <w:szCs w:val="28"/>
        </w:rPr>
        <w:t>Дата поступления:</w:t>
      </w:r>
      <w:r>
        <w:rPr>
          <w:sz w:val="28"/>
          <w:szCs w:val="28"/>
        </w:rPr>
        <w:t xml:space="preserve"> 27 сентября 2005</w:t>
      </w:r>
      <w:r w:rsidRPr="002246D9">
        <w:rPr>
          <w:sz w:val="28"/>
          <w:szCs w:val="28"/>
        </w:rPr>
        <w:t xml:space="preserve"> года</w:t>
      </w:r>
    </w:p>
    <w:p w:rsidR="00F11F4A" w:rsidRDefault="00F11F4A" w:rsidP="00F11F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80BEA">
        <w:rPr>
          <w:b/>
          <w:sz w:val="28"/>
          <w:szCs w:val="28"/>
        </w:rPr>
        <w:t xml:space="preserve">Кем </w:t>
      </w:r>
      <w:proofErr w:type="gramStart"/>
      <w:r w:rsidRPr="00B80BEA">
        <w:rPr>
          <w:b/>
          <w:sz w:val="28"/>
          <w:szCs w:val="28"/>
        </w:rPr>
        <w:t>направлен</w:t>
      </w:r>
      <w:proofErr w:type="gramEnd"/>
      <w:r w:rsidRPr="00B80BEA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ревматологом КДЦ </w:t>
      </w:r>
      <w:proofErr w:type="spellStart"/>
      <w:r>
        <w:rPr>
          <w:sz w:val="28"/>
          <w:szCs w:val="28"/>
        </w:rPr>
        <w:t>СибГМУ</w:t>
      </w:r>
      <w:proofErr w:type="spellEnd"/>
      <w:r>
        <w:rPr>
          <w:sz w:val="28"/>
          <w:szCs w:val="28"/>
        </w:rPr>
        <w:t xml:space="preserve"> в плановом порядке</w:t>
      </w:r>
    </w:p>
    <w:p w:rsidR="00F11F4A" w:rsidRDefault="00F11F4A" w:rsidP="00F11F4A">
      <w:pPr>
        <w:jc w:val="both"/>
        <w:rPr>
          <w:b/>
          <w:sz w:val="28"/>
          <w:szCs w:val="28"/>
        </w:rPr>
      </w:pPr>
      <w:r w:rsidRPr="00B80BEA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Клинический д</w:t>
      </w:r>
      <w:r w:rsidRPr="00B80BEA">
        <w:rPr>
          <w:b/>
          <w:sz w:val="28"/>
          <w:szCs w:val="28"/>
        </w:rPr>
        <w:t>иагноз:</w:t>
      </w:r>
      <w:r>
        <w:rPr>
          <w:b/>
          <w:sz w:val="28"/>
          <w:szCs w:val="28"/>
        </w:rPr>
        <w:t xml:space="preserve"> </w:t>
      </w:r>
    </w:p>
    <w:p w:rsidR="00F11F4A" w:rsidRPr="002851F7" w:rsidRDefault="00F11F4A" w:rsidP="00F11F4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Основное заболевание: </w:t>
      </w:r>
      <w:proofErr w:type="gramStart"/>
      <w:r w:rsidRPr="00750A5B">
        <w:rPr>
          <w:sz w:val="28"/>
          <w:szCs w:val="28"/>
        </w:rPr>
        <w:t>Первичный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 w:rsidRPr="002851F7">
        <w:rPr>
          <w:sz w:val="28"/>
          <w:szCs w:val="28"/>
        </w:rPr>
        <w:t>полиостеоартроз</w:t>
      </w:r>
      <w:proofErr w:type="spellEnd"/>
      <w:r w:rsidRPr="002851F7">
        <w:rPr>
          <w:sz w:val="28"/>
          <w:szCs w:val="28"/>
        </w:rPr>
        <w:t xml:space="preserve"> с преимущественным поражением</w:t>
      </w:r>
      <w:r>
        <w:rPr>
          <w:sz w:val="28"/>
          <w:szCs w:val="28"/>
        </w:rPr>
        <w:t xml:space="preserve"> дистальных и проксимальных межфаланговых суставов (узелки </w:t>
      </w:r>
      <w:proofErr w:type="spellStart"/>
      <w:r>
        <w:rPr>
          <w:sz w:val="28"/>
          <w:szCs w:val="28"/>
        </w:rPr>
        <w:t>Гебердена</w:t>
      </w:r>
      <w:proofErr w:type="spellEnd"/>
      <w:r>
        <w:rPr>
          <w:sz w:val="28"/>
          <w:szCs w:val="28"/>
        </w:rPr>
        <w:t>),</w:t>
      </w:r>
      <w:r w:rsidRPr="00750A5B">
        <w:rPr>
          <w:sz w:val="28"/>
          <w:szCs w:val="28"/>
        </w:rPr>
        <w:t xml:space="preserve"> </w:t>
      </w:r>
      <w:r w:rsidRPr="002851F7">
        <w:rPr>
          <w:sz w:val="28"/>
          <w:szCs w:val="28"/>
        </w:rPr>
        <w:t>плечевых,</w:t>
      </w:r>
      <w:r w:rsidRPr="00750A5B">
        <w:rPr>
          <w:sz w:val="28"/>
          <w:szCs w:val="28"/>
        </w:rPr>
        <w:t xml:space="preserve"> </w:t>
      </w:r>
      <w:r w:rsidRPr="002851F7">
        <w:rPr>
          <w:sz w:val="28"/>
          <w:szCs w:val="28"/>
        </w:rPr>
        <w:t>локтевых</w:t>
      </w:r>
      <w:r>
        <w:rPr>
          <w:sz w:val="28"/>
          <w:szCs w:val="28"/>
        </w:rPr>
        <w:t xml:space="preserve">,  </w:t>
      </w:r>
      <w:r w:rsidRPr="002851F7">
        <w:rPr>
          <w:sz w:val="28"/>
          <w:szCs w:val="28"/>
        </w:rPr>
        <w:t xml:space="preserve"> коленных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II</w:t>
      </w:r>
      <w:r w:rsidRPr="00750A5B">
        <w:rPr>
          <w:sz w:val="28"/>
          <w:szCs w:val="28"/>
        </w:rPr>
        <w:t xml:space="preserve"> </w:t>
      </w:r>
      <w:r>
        <w:rPr>
          <w:sz w:val="28"/>
          <w:szCs w:val="28"/>
        </w:rPr>
        <w:t>стадия)</w:t>
      </w:r>
      <w:r w:rsidRPr="002851F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851F7">
        <w:rPr>
          <w:sz w:val="28"/>
          <w:szCs w:val="28"/>
        </w:rPr>
        <w:t xml:space="preserve"> голеностопных </w:t>
      </w:r>
      <w:r>
        <w:rPr>
          <w:sz w:val="28"/>
          <w:szCs w:val="28"/>
        </w:rPr>
        <w:t xml:space="preserve"> суставов, </w:t>
      </w:r>
      <w:r w:rsidRPr="002851F7">
        <w:rPr>
          <w:sz w:val="28"/>
          <w:szCs w:val="28"/>
        </w:rPr>
        <w:t>шейного отдела позвоночника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Медленнопрогрессирующее</w:t>
      </w:r>
      <w:proofErr w:type="spellEnd"/>
      <w:r>
        <w:rPr>
          <w:sz w:val="28"/>
          <w:szCs w:val="28"/>
        </w:rPr>
        <w:t xml:space="preserve"> течение, нарушение функции </w:t>
      </w:r>
      <w:r>
        <w:rPr>
          <w:sz w:val="28"/>
          <w:szCs w:val="28"/>
          <w:lang w:val="en-US"/>
        </w:rPr>
        <w:t>I</w:t>
      </w:r>
      <w:r w:rsidRPr="00271FA1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степени.</w:t>
      </w:r>
    </w:p>
    <w:p w:rsidR="00F11F4A" w:rsidRDefault="00F11F4A" w:rsidP="00F11F4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Фоновое заболевание: </w:t>
      </w:r>
      <w:r>
        <w:rPr>
          <w:sz w:val="28"/>
          <w:szCs w:val="28"/>
        </w:rPr>
        <w:t xml:space="preserve">Ожирение </w:t>
      </w:r>
      <w:r>
        <w:rPr>
          <w:sz w:val="28"/>
          <w:szCs w:val="28"/>
          <w:lang w:val="en-US"/>
        </w:rPr>
        <w:t>III</w:t>
      </w:r>
      <w:r w:rsidRPr="002268F8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степени.</w:t>
      </w:r>
    </w:p>
    <w:p w:rsidR="00F11F4A" w:rsidRDefault="00F11F4A" w:rsidP="00F11F4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Сопутствующие заболевания: </w:t>
      </w:r>
      <w:r w:rsidRPr="002851F7">
        <w:rPr>
          <w:sz w:val="28"/>
          <w:szCs w:val="28"/>
        </w:rPr>
        <w:t xml:space="preserve">ИБС: стабильная стенокардия, ФК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ХСН </w:t>
      </w:r>
      <w:r>
        <w:rPr>
          <w:sz w:val="28"/>
          <w:szCs w:val="28"/>
          <w:lang w:val="en-US"/>
        </w:rPr>
        <w:t>I</w:t>
      </w:r>
      <w:r w:rsidRPr="00C83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ФК по </w:t>
      </w:r>
      <w:r>
        <w:rPr>
          <w:sz w:val="28"/>
          <w:szCs w:val="28"/>
          <w:lang w:val="en-US"/>
        </w:rPr>
        <w:t>NYHA</w:t>
      </w:r>
      <w:r w:rsidRPr="00C83AA1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стадия по </w:t>
      </w:r>
      <w:proofErr w:type="spellStart"/>
      <w:r>
        <w:rPr>
          <w:sz w:val="28"/>
          <w:szCs w:val="28"/>
        </w:rPr>
        <w:t>Стражеско</w:t>
      </w:r>
      <w:proofErr w:type="spellEnd"/>
      <w:r>
        <w:rPr>
          <w:sz w:val="28"/>
          <w:szCs w:val="28"/>
        </w:rPr>
        <w:t xml:space="preserve">-Василенко). Гипертоническая болезнь, риск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гиперхолестеринемия</w:t>
      </w:r>
      <w:proofErr w:type="spellEnd"/>
      <w:r>
        <w:rPr>
          <w:sz w:val="28"/>
          <w:szCs w:val="28"/>
        </w:rPr>
        <w:t xml:space="preserve">, гипертрофия левого желудочка, ИБС, ХСН, гипертензивная </w:t>
      </w:r>
      <w:proofErr w:type="spellStart"/>
      <w:r>
        <w:rPr>
          <w:sz w:val="28"/>
          <w:szCs w:val="28"/>
        </w:rPr>
        <w:t>ангиопатия</w:t>
      </w:r>
      <w:proofErr w:type="spellEnd"/>
      <w:r>
        <w:rPr>
          <w:sz w:val="28"/>
          <w:szCs w:val="28"/>
        </w:rPr>
        <w:t xml:space="preserve"> сетчатки)</w:t>
      </w:r>
      <w:r w:rsidRPr="002268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Дислипидемия</w:t>
      </w:r>
      <w:proofErr w:type="spellEnd"/>
      <w:r>
        <w:rPr>
          <w:sz w:val="28"/>
          <w:szCs w:val="28"/>
        </w:rPr>
        <w:t xml:space="preserve">. Нарушение толерантности к глюкозе. Варикозная болезнь вен нижних конечностей. </w:t>
      </w:r>
    </w:p>
    <w:p w:rsidR="00AD384E" w:rsidRDefault="00AD384E" w:rsidP="00AD384E">
      <w:pPr>
        <w:jc w:val="both"/>
        <w:rPr>
          <w:sz w:val="28"/>
          <w:szCs w:val="28"/>
        </w:rPr>
      </w:pPr>
    </w:p>
    <w:p w:rsidR="00AD384E" w:rsidRDefault="00AD384E" w:rsidP="00AD384E">
      <w:pPr>
        <w:jc w:val="both"/>
        <w:rPr>
          <w:sz w:val="28"/>
          <w:szCs w:val="28"/>
        </w:rPr>
      </w:pPr>
    </w:p>
    <w:p w:rsidR="00AD384E" w:rsidRDefault="00AD384E" w:rsidP="00AD384E">
      <w:pPr>
        <w:jc w:val="both"/>
        <w:rPr>
          <w:sz w:val="28"/>
          <w:szCs w:val="28"/>
        </w:rPr>
      </w:pPr>
    </w:p>
    <w:p w:rsidR="00AD384E" w:rsidRDefault="00AD384E" w:rsidP="00AD384E">
      <w:pPr>
        <w:jc w:val="both"/>
        <w:rPr>
          <w:sz w:val="28"/>
          <w:szCs w:val="28"/>
        </w:rPr>
      </w:pPr>
    </w:p>
    <w:p w:rsidR="00AD384E" w:rsidRDefault="00AD384E" w:rsidP="00AD384E">
      <w:pPr>
        <w:jc w:val="both"/>
        <w:rPr>
          <w:sz w:val="28"/>
          <w:szCs w:val="28"/>
        </w:rPr>
      </w:pPr>
    </w:p>
    <w:p w:rsidR="00AD384E" w:rsidRDefault="00AD384E" w:rsidP="00AD384E">
      <w:pPr>
        <w:jc w:val="both"/>
        <w:rPr>
          <w:sz w:val="28"/>
          <w:szCs w:val="28"/>
        </w:rPr>
      </w:pPr>
    </w:p>
    <w:p w:rsidR="00AD384E" w:rsidRDefault="00AD384E" w:rsidP="00AD384E">
      <w:pPr>
        <w:jc w:val="both"/>
        <w:rPr>
          <w:sz w:val="28"/>
          <w:szCs w:val="28"/>
        </w:rPr>
      </w:pPr>
    </w:p>
    <w:p w:rsidR="00AD384E" w:rsidRDefault="00AD384E" w:rsidP="00AD384E">
      <w:pPr>
        <w:jc w:val="both"/>
        <w:rPr>
          <w:sz w:val="28"/>
          <w:szCs w:val="28"/>
        </w:rPr>
      </w:pPr>
    </w:p>
    <w:p w:rsidR="00AD384E" w:rsidRDefault="00AD384E" w:rsidP="00AD384E">
      <w:pPr>
        <w:jc w:val="both"/>
        <w:rPr>
          <w:sz w:val="28"/>
          <w:szCs w:val="28"/>
        </w:rPr>
      </w:pPr>
    </w:p>
    <w:p w:rsidR="00AD384E" w:rsidRDefault="00AD384E" w:rsidP="00AD384E">
      <w:pPr>
        <w:jc w:val="both"/>
        <w:rPr>
          <w:sz w:val="28"/>
          <w:szCs w:val="28"/>
        </w:rPr>
      </w:pPr>
    </w:p>
    <w:p w:rsidR="00AD384E" w:rsidRDefault="00AD384E" w:rsidP="00AD384E">
      <w:pPr>
        <w:jc w:val="both"/>
        <w:rPr>
          <w:sz w:val="28"/>
          <w:szCs w:val="28"/>
        </w:rPr>
      </w:pPr>
    </w:p>
    <w:p w:rsidR="00AD384E" w:rsidRDefault="00AD384E" w:rsidP="00AD384E">
      <w:pPr>
        <w:jc w:val="both"/>
        <w:rPr>
          <w:sz w:val="28"/>
          <w:szCs w:val="28"/>
        </w:rPr>
      </w:pPr>
    </w:p>
    <w:p w:rsidR="00AD384E" w:rsidRDefault="00AD384E" w:rsidP="00AD384E">
      <w:pPr>
        <w:jc w:val="both"/>
        <w:rPr>
          <w:sz w:val="28"/>
          <w:szCs w:val="28"/>
        </w:rPr>
      </w:pPr>
    </w:p>
    <w:p w:rsidR="00AD384E" w:rsidRDefault="00AD384E" w:rsidP="00AD384E">
      <w:pPr>
        <w:jc w:val="both"/>
        <w:rPr>
          <w:sz w:val="28"/>
          <w:szCs w:val="28"/>
        </w:rPr>
      </w:pPr>
    </w:p>
    <w:p w:rsidR="00AD384E" w:rsidRDefault="00AD384E" w:rsidP="00AD384E">
      <w:pPr>
        <w:jc w:val="both"/>
        <w:rPr>
          <w:sz w:val="28"/>
          <w:szCs w:val="28"/>
        </w:rPr>
      </w:pPr>
    </w:p>
    <w:p w:rsidR="00E95512" w:rsidRDefault="00E95512" w:rsidP="00AD384E">
      <w:pPr>
        <w:rPr>
          <w:sz w:val="28"/>
          <w:szCs w:val="28"/>
        </w:rPr>
      </w:pPr>
    </w:p>
    <w:p w:rsidR="00F11F4A" w:rsidRDefault="00E95512" w:rsidP="00AD38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F11F4A" w:rsidRDefault="00F11F4A" w:rsidP="00AD384E">
      <w:pPr>
        <w:rPr>
          <w:sz w:val="28"/>
          <w:szCs w:val="28"/>
        </w:rPr>
      </w:pPr>
    </w:p>
    <w:p w:rsidR="00AD384E" w:rsidRPr="00DA121A" w:rsidRDefault="00F11F4A" w:rsidP="00AD384E">
      <w:pPr>
        <w:rPr>
          <w:b/>
          <w:sz w:val="36"/>
          <w:szCs w:val="36"/>
        </w:rPr>
      </w:pPr>
      <w:r>
        <w:rPr>
          <w:sz w:val="28"/>
          <w:szCs w:val="28"/>
        </w:rPr>
        <w:lastRenderedPageBreak/>
        <w:t xml:space="preserve">                             </w:t>
      </w:r>
      <w:r w:rsidR="00AD384E">
        <w:rPr>
          <w:sz w:val="28"/>
          <w:szCs w:val="28"/>
        </w:rPr>
        <w:t xml:space="preserve"> </w:t>
      </w:r>
      <w:r w:rsidR="00AD384E" w:rsidRPr="00DA121A">
        <w:rPr>
          <w:b/>
          <w:sz w:val="36"/>
          <w:szCs w:val="36"/>
        </w:rPr>
        <w:t>Жалобы больного</w:t>
      </w:r>
    </w:p>
    <w:p w:rsidR="00AD384E" w:rsidRDefault="00AD384E" w:rsidP="00AD384E">
      <w:pPr>
        <w:jc w:val="both"/>
        <w:rPr>
          <w:sz w:val="28"/>
          <w:szCs w:val="28"/>
        </w:rPr>
      </w:pPr>
    </w:p>
    <w:p w:rsidR="00AD384E" w:rsidRDefault="00AD384E" w:rsidP="00AD38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в клинику пациентка </w:t>
      </w:r>
      <w:r w:rsidR="000A2BB7">
        <w:rPr>
          <w:sz w:val="28"/>
          <w:szCs w:val="28"/>
        </w:rPr>
        <w:t>*******************************</w:t>
      </w:r>
      <w:r>
        <w:rPr>
          <w:sz w:val="28"/>
          <w:szCs w:val="28"/>
        </w:rPr>
        <w:t xml:space="preserve"> активно предъявляла следующие жалобы:</w:t>
      </w:r>
    </w:p>
    <w:p w:rsidR="001A7ECF" w:rsidRDefault="00AD384E" w:rsidP="002C1B0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Боли в коленных, локтевых, плечевых, голеностопных суставах, шейном отделе позвоночника, возникают </w:t>
      </w:r>
      <w:r w:rsidR="001A7ECF">
        <w:rPr>
          <w:sz w:val="28"/>
          <w:szCs w:val="28"/>
        </w:rPr>
        <w:t>преимущественно во второй половине дня и по ночам, после сильных физических нагрузок.</w:t>
      </w:r>
      <w:r w:rsidR="00E95512">
        <w:rPr>
          <w:sz w:val="28"/>
          <w:szCs w:val="28"/>
        </w:rPr>
        <w:t xml:space="preserve"> При наличии признаков воспаления сустав</w:t>
      </w:r>
      <w:r w:rsidR="00D23661">
        <w:rPr>
          <w:sz w:val="28"/>
          <w:szCs w:val="28"/>
        </w:rPr>
        <w:t>ов (отек, повышение местной тем</w:t>
      </w:r>
      <w:r w:rsidR="00E95512">
        <w:rPr>
          <w:sz w:val="28"/>
          <w:szCs w:val="28"/>
        </w:rPr>
        <w:t xml:space="preserve">пературы) боли беспокоят в течение всей ночи. </w:t>
      </w:r>
      <w:r w:rsidR="001A7ECF">
        <w:rPr>
          <w:sz w:val="28"/>
          <w:szCs w:val="28"/>
        </w:rPr>
        <w:t xml:space="preserve"> Боли проходят самостоятельно в покое и при приеме НПВС.</w:t>
      </w:r>
      <w:r w:rsidR="00E95512">
        <w:rPr>
          <w:sz w:val="28"/>
          <w:szCs w:val="28"/>
        </w:rPr>
        <w:t xml:space="preserve"> </w:t>
      </w:r>
    </w:p>
    <w:p w:rsidR="00C758E1" w:rsidRDefault="00C758E1" w:rsidP="00AD384E">
      <w:pPr>
        <w:jc w:val="both"/>
        <w:rPr>
          <w:sz w:val="28"/>
          <w:szCs w:val="28"/>
        </w:rPr>
      </w:pPr>
    </w:p>
    <w:p w:rsidR="00AD384E" w:rsidRDefault="00AD384E" w:rsidP="00AD384E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жалобы:</w:t>
      </w:r>
    </w:p>
    <w:p w:rsidR="00AD384E" w:rsidRDefault="00AD384E" w:rsidP="00AD384E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2C1C13">
        <w:rPr>
          <w:b/>
          <w:sz w:val="28"/>
          <w:szCs w:val="28"/>
        </w:rPr>
        <w:t>Дыхательная система</w:t>
      </w:r>
    </w:p>
    <w:p w:rsidR="002C1B03" w:rsidRDefault="00E95512" w:rsidP="00AD384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C1B03">
        <w:rPr>
          <w:sz w:val="28"/>
          <w:szCs w:val="28"/>
        </w:rPr>
        <w:t>дышка инспираторного</w:t>
      </w:r>
      <w:r w:rsidR="00AD384E">
        <w:rPr>
          <w:sz w:val="28"/>
          <w:szCs w:val="28"/>
        </w:rPr>
        <w:t xml:space="preserve"> характера, возникает при физической нагрузке</w:t>
      </w:r>
      <w:r w:rsidR="002C1B03">
        <w:rPr>
          <w:sz w:val="28"/>
          <w:szCs w:val="28"/>
        </w:rPr>
        <w:t xml:space="preserve"> (при подъеме на 2 и более </w:t>
      </w:r>
      <w:proofErr w:type="gramStart"/>
      <w:r w:rsidR="002C1B03">
        <w:rPr>
          <w:sz w:val="28"/>
          <w:szCs w:val="28"/>
        </w:rPr>
        <w:t>лестничных</w:t>
      </w:r>
      <w:proofErr w:type="gramEnd"/>
      <w:r w:rsidR="002C1B03">
        <w:rPr>
          <w:sz w:val="28"/>
          <w:szCs w:val="28"/>
        </w:rPr>
        <w:t xml:space="preserve"> пролета)</w:t>
      </w:r>
      <w:r w:rsidR="00F11F4A" w:rsidRPr="00F11F4A">
        <w:rPr>
          <w:sz w:val="28"/>
          <w:szCs w:val="28"/>
        </w:rPr>
        <w:t xml:space="preserve"> </w:t>
      </w:r>
      <w:r w:rsidR="00F11F4A">
        <w:rPr>
          <w:sz w:val="28"/>
          <w:szCs w:val="28"/>
        </w:rPr>
        <w:t>и сопровождается ощущением сердцебиения</w:t>
      </w:r>
      <w:r w:rsidR="002C1B03">
        <w:rPr>
          <w:sz w:val="28"/>
          <w:szCs w:val="28"/>
        </w:rPr>
        <w:t>, проходит в покое.</w:t>
      </w:r>
      <w:r w:rsidR="00AD384E">
        <w:rPr>
          <w:sz w:val="28"/>
          <w:szCs w:val="28"/>
        </w:rPr>
        <w:t xml:space="preserve"> </w:t>
      </w:r>
    </w:p>
    <w:p w:rsidR="00AD384E" w:rsidRDefault="00E95512" w:rsidP="00AD384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AD384E">
        <w:rPr>
          <w:sz w:val="28"/>
          <w:szCs w:val="28"/>
        </w:rPr>
        <w:t>алоб на</w:t>
      </w:r>
      <w:r w:rsidR="002C1B03">
        <w:rPr>
          <w:sz w:val="28"/>
          <w:szCs w:val="28"/>
        </w:rPr>
        <w:t xml:space="preserve"> кашель,</w:t>
      </w:r>
      <w:r w:rsidR="00AD384E">
        <w:rPr>
          <w:sz w:val="28"/>
          <w:szCs w:val="28"/>
        </w:rPr>
        <w:t xml:space="preserve"> кровохарканье и боли в грудной клетке, связанные с дыханием, не предъявляет</w:t>
      </w:r>
    </w:p>
    <w:p w:rsidR="00AD384E" w:rsidRPr="002C1C13" w:rsidRDefault="00AD384E" w:rsidP="00AD384E">
      <w:pPr>
        <w:ind w:left="1080"/>
        <w:jc w:val="both"/>
        <w:rPr>
          <w:sz w:val="28"/>
          <w:szCs w:val="28"/>
        </w:rPr>
      </w:pPr>
    </w:p>
    <w:p w:rsidR="00AD384E" w:rsidRDefault="00AD384E" w:rsidP="00AD384E">
      <w:pPr>
        <w:numPr>
          <w:ilvl w:val="0"/>
          <w:numId w:val="2"/>
        </w:numPr>
        <w:jc w:val="both"/>
        <w:rPr>
          <w:b/>
          <w:sz w:val="28"/>
          <w:szCs w:val="28"/>
        </w:rPr>
      </w:pPr>
      <w:proofErr w:type="gramStart"/>
      <w:r w:rsidRPr="002C1C13">
        <w:rPr>
          <w:b/>
          <w:sz w:val="28"/>
          <w:szCs w:val="28"/>
        </w:rPr>
        <w:t>Сердечно-сосудистая</w:t>
      </w:r>
      <w:proofErr w:type="gramEnd"/>
      <w:r w:rsidRPr="002C1C13">
        <w:rPr>
          <w:b/>
          <w:sz w:val="28"/>
          <w:szCs w:val="28"/>
        </w:rPr>
        <w:t xml:space="preserve"> система</w:t>
      </w:r>
    </w:p>
    <w:p w:rsidR="002C1B03" w:rsidRPr="002C1B03" w:rsidRDefault="00E95512" w:rsidP="002C1B03">
      <w:pPr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="00AD384E" w:rsidRPr="00FD5B61">
        <w:rPr>
          <w:sz w:val="28"/>
          <w:szCs w:val="28"/>
        </w:rPr>
        <w:t xml:space="preserve">оловные боли </w:t>
      </w:r>
      <w:r w:rsidR="002C1B03">
        <w:rPr>
          <w:sz w:val="28"/>
          <w:szCs w:val="28"/>
        </w:rPr>
        <w:t xml:space="preserve"> сжимающего</w:t>
      </w:r>
      <w:r w:rsidR="00AD384E">
        <w:rPr>
          <w:sz w:val="28"/>
          <w:szCs w:val="28"/>
        </w:rPr>
        <w:t xml:space="preserve"> характера</w:t>
      </w:r>
      <w:r w:rsidR="002C1B03">
        <w:rPr>
          <w:sz w:val="28"/>
          <w:szCs w:val="28"/>
        </w:rPr>
        <w:t xml:space="preserve"> в лобно-височной и затылочной области</w:t>
      </w:r>
      <w:r w:rsidR="00AD384E">
        <w:rPr>
          <w:sz w:val="28"/>
          <w:szCs w:val="28"/>
        </w:rPr>
        <w:t xml:space="preserve">, возникают при </w:t>
      </w:r>
      <w:r w:rsidR="002C1B03">
        <w:rPr>
          <w:sz w:val="28"/>
          <w:szCs w:val="28"/>
        </w:rPr>
        <w:t>повышении артериального давления свыше 140\90 мм.рт.ст., при стрессах.</w:t>
      </w:r>
      <w:r w:rsidR="00492C52">
        <w:rPr>
          <w:sz w:val="28"/>
          <w:szCs w:val="28"/>
        </w:rPr>
        <w:t xml:space="preserve"> Головная боль сопровождается сердцебиением, головокружениями.</w:t>
      </w:r>
      <w:r w:rsidR="002C1B03">
        <w:rPr>
          <w:sz w:val="28"/>
          <w:szCs w:val="28"/>
        </w:rPr>
        <w:t xml:space="preserve"> Давление держится стабильным (120-</w:t>
      </w:r>
      <w:smartTag w:uri="urn:schemas-microsoft-com:office:smarttags" w:element="metricconverter">
        <w:smartTagPr>
          <w:attr w:name="ProductID" w:val="130 мм"/>
        </w:smartTagPr>
        <w:r w:rsidR="002C1B03">
          <w:rPr>
            <w:sz w:val="28"/>
            <w:szCs w:val="28"/>
          </w:rPr>
          <w:t>130 мм</w:t>
        </w:r>
      </w:smartTag>
      <w:r w:rsidR="002C1B03">
        <w:rPr>
          <w:sz w:val="28"/>
          <w:szCs w:val="28"/>
        </w:rPr>
        <w:t>.рт</w:t>
      </w:r>
      <w:r>
        <w:rPr>
          <w:sz w:val="28"/>
          <w:szCs w:val="28"/>
        </w:rPr>
        <w:t xml:space="preserve">.ст) при постоянном приеме </w:t>
      </w:r>
      <w:proofErr w:type="spellStart"/>
      <w:r>
        <w:rPr>
          <w:sz w:val="28"/>
          <w:szCs w:val="28"/>
        </w:rPr>
        <w:t>Конко</w:t>
      </w:r>
      <w:r w:rsidR="002C1B03">
        <w:rPr>
          <w:sz w:val="28"/>
          <w:szCs w:val="28"/>
        </w:rPr>
        <w:t>ра</w:t>
      </w:r>
      <w:proofErr w:type="spellEnd"/>
      <w:r w:rsidR="002C1B03">
        <w:rPr>
          <w:sz w:val="28"/>
          <w:szCs w:val="28"/>
        </w:rPr>
        <w:t xml:space="preserve"> по ½ таблетке 1 раз в день.</w:t>
      </w:r>
    </w:p>
    <w:p w:rsidR="00AD384E" w:rsidRDefault="00E95512" w:rsidP="00492C5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492C52" w:rsidRPr="00492C52">
        <w:rPr>
          <w:sz w:val="28"/>
          <w:szCs w:val="28"/>
        </w:rPr>
        <w:t xml:space="preserve">оли в области сердца колющего характера, возникают при стрессах </w:t>
      </w:r>
      <w:r w:rsidR="006F719F">
        <w:rPr>
          <w:sz w:val="28"/>
          <w:szCs w:val="28"/>
        </w:rPr>
        <w:t>и чрезмерной физической нагрузке. Боль самостоятельно проходит в покое в течение 5-10 минут, никаких лекарственных препаратов для купирования боли пациентка не принимает.</w:t>
      </w:r>
    </w:p>
    <w:p w:rsidR="006F719F" w:rsidRDefault="00E95512" w:rsidP="00492C5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35617">
        <w:rPr>
          <w:sz w:val="28"/>
          <w:szCs w:val="28"/>
        </w:rPr>
        <w:t>теки ног до уровня колен</w:t>
      </w:r>
      <w:r w:rsidR="00983A1D">
        <w:rPr>
          <w:sz w:val="28"/>
          <w:szCs w:val="28"/>
        </w:rPr>
        <w:t>, возникают во второй половине дня и самостоятельно проходят к утру.</w:t>
      </w:r>
    </w:p>
    <w:p w:rsidR="00983A1D" w:rsidRPr="00492C52" w:rsidRDefault="00E95512" w:rsidP="00492C52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83A1D">
        <w:rPr>
          <w:sz w:val="28"/>
          <w:szCs w:val="28"/>
        </w:rPr>
        <w:t>аличие варикозных узлов на медиаль</w:t>
      </w:r>
      <w:r w:rsidR="00235617">
        <w:rPr>
          <w:sz w:val="28"/>
          <w:szCs w:val="28"/>
        </w:rPr>
        <w:t>ной поверхности правой  голени, на обеих голенях - множественные сосудистые звездочки.</w:t>
      </w:r>
    </w:p>
    <w:p w:rsidR="00AD384E" w:rsidRDefault="00AD384E" w:rsidP="00AD384E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2C1C13">
        <w:rPr>
          <w:b/>
          <w:sz w:val="28"/>
          <w:szCs w:val="28"/>
        </w:rPr>
        <w:t>Пищеварительная система</w:t>
      </w:r>
    </w:p>
    <w:p w:rsidR="00AB2DC8" w:rsidRDefault="00AB2DC8" w:rsidP="00235617">
      <w:pPr>
        <w:numPr>
          <w:ilvl w:val="0"/>
          <w:numId w:val="5"/>
        </w:numPr>
        <w:jc w:val="both"/>
        <w:rPr>
          <w:sz w:val="28"/>
          <w:szCs w:val="28"/>
        </w:rPr>
      </w:pPr>
      <w:r w:rsidRPr="00AB2DC8">
        <w:rPr>
          <w:sz w:val="28"/>
          <w:szCs w:val="28"/>
        </w:rPr>
        <w:t>изжога возн</w:t>
      </w:r>
      <w:r>
        <w:rPr>
          <w:sz w:val="28"/>
          <w:szCs w:val="28"/>
        </w:rPr>
        <w:t>икает после употребления острой,</w:t>
      </w:r>
      <w:r w:rsidRPr="00AB2DC8">
        <w:rPr>
          <w:sz w:val="28"/>
          <w:szCs w:val="28"/>
        </w:rPr>
        <w:t xml:space="preserve"> жирной пищи</w:t>
      </w:r>
      <w:r>
        <w:rPr>
          <w:sz w:val="28"/>
          <w:szCs w:val="28"/>
        </w:rPr>
        <w:t>.</w:t>
      </w:r>
    </w:p>
    <w:p w:rsidR="00AB2DC8" w:rsidRPr="00AB2DC8" w:rsidRDefault="00AB2DC8" w:rsidP="00235617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сухость во рту</w:t>
      </w:r>
    </w:p>
    <w:p w:rsidR="00AD384E" w:rsidRPr="00DC532B" w:rsidRDefault="00E95512" w:rsidP="00235617">
      <w:pPr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д</w:t>
      </w:r>
      <w:r w:rsidR="00AD384E">
        <w:rPr>
          <w:sz w:val="28"/>
          <w:szCs w:val="28"/>
        </w:rPr>
        <w:t>исфагии, болей в области живота, отрыжки, метеоризма, запоров не возникает. Геморроя и трещин заднего прохода</w:t>
      </w:r>
      <w:r w:rsidR="00AB2DC8">
        <w:rPr>
          <w:sz w:val="28"/>
          <w:szCs w:val="28"/>
        </w:rPr>
        <w:t xml:space="preserve"> со слов больной</w:t>
      </w:r>
      <w:r w:rsidR="00AD384E">
        <w:rPr>
          <w:sz w:val="28"/>
          <w:szCs w:val="28"/>
        </w:rPr>
        <w:t xml:space="preserve"> нет.</w:t>
      </w:r>
    </w:p>
    <w:p w:rsidR="00AD384E" w:rsidRPr="002C1C13" w:rsidRDefault="00AD384E" w:rsidP="00AD384E">
      <w:pPr>
        <w:ind w:left="1080"/>
        <w:jc w:val="both"/>
        <w:rPr>
          <w:b/>
          <w:sz w:val="28"/>
          <w:szCs w:val="28"/>
        </w:rPr>
      </w:pPr>
    </w:p>
    <w:p w:rsidR="002268F8" w:rsidRDefault="002268F8" w:rsidP="002268F8">
      <w:pPr>
        <w:ind w:left="360"/>
        <w:jc w:val="both"/>
        <w:rPr>
          <w:b/>
          <w:sz w:val="28"/>
          <w:szCs w:val="28"/>
        </w:rPr>
      </w:pPr>
    </w:p>
    <w:p w:rsidR="002268F8" w:rsidRDefault="002268F8" w:rsidP="002268F8">
      <w:pPr>
        <w:ind w:left="360"/>
        <w:jc w:val="both"/>
        <w:rPr>
          <w:b/>
          <w:sz w:val="28"/>
          <w:szCs w:val="28"/>
        </w:rPr>
      </w:pPr>
    </w:p>
    <w:p w:rsidR="002268F8" w:rsidRDefault="002268F8" w:rsidP="002268F8">
      <w:pPr>
        <w:ind w:left="360"/>
        <w:jc w:val="both"/>
        <w:rPr>
          <w:b/>
          <w:sz w:val="28"/>
          <w:szCs w:val="28"/>
        </w:rPr>
      </w:pPr>
    </w:p>
    <w:p w:rsidR="00E95512" w:rsidRDefault="00E95512" w:rsidP="00E95512">
      <w:pPr>
        <w:ind w:left="360"/>
        <w:jc w:val="both"/>
        <w:rPr>
          <w:b/>
          <w:sz w:val="28"/>
          <w:szCs w:val="28"/>
        </w:rPr>
      </w:pPr>
    </w:p>
    <w:p w:rsidR="00E95512" w:rsidRDefault="00E95512" w:rsidP="00E95512">
      <w:pPr>
        <w:ind w:left="360"/>
        <w:jc w:val="both"/>
        <w:rPr>
          <w:b/>
          <w:sz w:val="28"/>
          <w:szCs w:val="28"/>
        </w:rPr>
      </w:pPr>
    </w:p>
    <w:p w:rsidR="00AD384E" w:rsidRDefault="00AD384E" w:rsidP="00AD384E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2C1C13">
        <w:rPr>
          <w:b/>
          <w:sz w:val="28"/>
          <w:szCs w:val="28"/>
        </w:rPr>
        <w:t>Мочеполовая система</w:t>
      </w:r>
    </w:p>
    <w:p w:rsidR="00AD384E" w:rsidRDefault="00A52A6F" w:rsidP="00805886">
      <w:pPr>
        <w:numPr>
          <w:ilvl w:val="0"/>
          <w:numId w:val="6"/>
        </w:numPr>
        <w:jc w:val="both"/>
        <w:rPr>
          <w:sz w:val="28"/>
          <w:szCs w:val="28"/>
        </w:rPr>
      </w:pPr>
      <w:r w:rsidRPr="00A52A6F">
        <w:rPr>
          <w:sz w:val="28"/>
          <w:szCs w:val="28"/>
        </w:rPr>
        <w:t>отеки</w:t>
      </w:r>
      <w:r>
        <w:rPr>
          <w:sz w:val="28"/>
          <w:szCs w:val="28"/>
        </w:rPr>
        <w:t xml:space="preserve"> и темная пигментация под глазами, возникают утром после приема избыточного количества жидкости. Отеки самостоятельно проходят в течение дня.</w:t>
      </w:r>
    </w:p>
    <w:p w:rsidR="00AF00B8" w:rsidRPr="00AB0CE1" w:rsidRDefault="00E95512" w:rsidP="00AD384E">
      <w:pPr>
        <w:numPr>
          <w:ilvl w:val="0"/>
          <w:numId w:val="6"/>
        </w:num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A52A6F">
        <w:rPr>
          <w:sz w:val="28"/>
          <w:szCs w:val="28"/>
        </w:rPr>
        <w:t>изурических</w:t>
      </w:r>
      <w:proofErr w:type="spellEnd"/>
      <w:r w:rsidR="00A52A6F">
        <w:rPr>
          <w:sz w:val="28"/>
          <w:szCs w:val="28"/>
        </w:rPr>
        <w:t xml:space="preserve"> явлений не наблюдается</w:t>
      </w:r>
      <w:r w:rsidR="00AF00B8">
        <w:rPr>
          <w:sz w:val="28"/>
          <w:szCs w:val="28"/>
        </w:rPr>
        <w:t>, болей внизу живота нет.</w:t>
      </w:r>
    </w:p>
    <w:p w:rsidR="00AB0CE1" w:rsidRPr="00AF00B8" w:rsidRDefault="00AB0CE1" w:rsidP="00AB0CE1">
      <w:pPr>
        <w:ind w:left="720"/>
        <w:jc w:val="both"/>
        <w:rPr>
          <w:b/>
          <w:sz w:val="28"/>
          <w:szCs w:val="28"/>
        </w:rPr>
      </w:pPr>
    </w:p>
    <w:p w:rsidR="00AD384E" w:rsidRDefault="00AF00B8" w:rsidP="00AF00B8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AF00B8">
        <w:rPr>
          <w:b/>
          <w:sz w:val="28"/>
          <w:szCs w:val="28"/>
        </w:rPr>
        <w:t xml:space="preserve">. </w:t>
      </w:r>
      <w:r w:rsidR="00AD384E" w:rsidRPr="002C1C13">
        <w:rPr>
          <w:b/>
          <w:sz w:val="28"/>
          <w:szCs w:val="28"/>
        </w:rPr>
        <w:t>Опорно-двигательная система</w:t>
      </w:r>
    </w:p>
    <w:p w:rsidR="00AD384E" w:rsidRDefault="00F00251" w:rsidP="00AB0CE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отек и повышение температуры в области голеностопных, коленных, локтевых суставов</w:t>
      </w:r>
      <w:r w:rsidR="00E95512">
        <w:rPr>
          <w:sz w:val="28"/>
          <w:szCs w:val="28"/>
        </w:rPr>
        <w:t xml:space="preserve"> и суставов кисти</w:t>
      </w:r>
    </w:p>
    <w:p w:rsidR="00F00251" w:rsidRDefault="00F00251" w:rsidP="00AB0CE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судороги в мышцах икр и бедер в ночное время, на холоде и при чрезмерной физической нагрузке</w:t>
      </w:r>
    </w:p>
    <w:p w:rsidR="00E95512" w:rsidRDefault="00E95512" w:rsidP="00AB0CE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утренняя скованность в суставах кисти, локтевых, плечевых, коленных и  голеностопных суставах, проходящая к 12 часам дня</w:t>
      </w:r>
    </w:p>
    <w:p w:rsidR="00E95512" w:rsidRDefault="00E95512" w:rsidP="00AB0CE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боли в поясничном отделе позвоночника, возникают при ходьбе и в покое (преимущественно после употребления мочегонных средств)</w:t>
      </w:r>
    </w:p>
    <w:p w:rsidR="006214B6" w:rsidRDefault="006214B6" w:rsidP="00AB0CE1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резкие боли в суставах могут возникать при начале движения и постепенно их интенсивность снижается в процессе движения</w:t>
      </w:r>
    </w:p>
    <w:p w:rsidR="00CF2B0F" w:rsidRPr="00CF2B0F" w:rsidRDefault="00CF2B0F" w:rsidP="00CF2B0F">
      <w:pPr>
        <w:numPr>
          <w:ilvl w:val="1"/>
          <w:numId w:val="9"/>
        </w:numPr>
        <w:jc w:val="both"/>
        <w:rPr>
          <w:b/>
          <w:sz w:val="28"/>
          <w:szCs w:val="28"/>
        </w:rPr>
      </w:pPr>
      <w:r w:rsidRPr="00CF2B0F">
        <w:rPr>
          <w:b/>
          <w:sz w:val="28"/>
          <w:szCs w:val="28"/>
        </w:rPr>
        <w:t>Кожа</w:t>
      </w:r>
    </w:p>
    <w:p w:rsidR="00CF2B0F" w:rsidRDefault="00CF2B0F" w:rsidP="00CF2B0F">
      <w:pPr>
        <w:numPr>
          <w:ilvl w:val="2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зуд при употреблении сладкого</w:t>
      </w:r>
    </w:p>
    <w:p w:rsidR="00CF2B0F" w:rsidRPr="003112EC" w:rsidRDefault="00CF2B0F" w:rsidP="00CF2B0F">
      <w:pPr>
        <w:numPr>
          <w:ilvl w:val="2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на разгибательной поверхности кистей и предплечий бляшек размером до </w:t>
      </w:r>
      <w:smartTag w:uri="urn:schemas-microsoft-com:office:smarttags" w:element="metricconverter">
        <w:smartTagPr>
          <w:attr w:name="ProductID" w:val="5 мм"/>
        </w:smartTagPr>
        <w:r>
          <w:rPr>
            <w:sz w:val="28"/>
            <w:szCs w:val="28"/>
          </w:rPr>
          <w:t>5 мм</w:t>
        </w:r>
      </w:smartTag>
      <w:r>
        <w:rPr>
          <w:sz w:val="28"/>
          <w:szCs w:val="28"/>
        </w:rPr>
        <w:t>, возвышающихся над уровнем кожи и  сходных по цвету с окружающими тканями. Бляшки появляются при плохом самочувствии пациентки и затем самостоятельно проходят в течение 2-3 недель</w:t>
      </w:r>
    </w:p>
    <w:p w:rsidR="00AD384E" w:rsidRDefault="00AD384E" w:rsidP="00CF2B0F">
      <w:pPr>
        <w:numPr>
          <w:ilvl w:val="0"/>
          <w:numId w:val="9"/>
        </w:numPr>
        <w:jc w:val="both"/>
        <w:rPr>
          <w:b/>
          <w:sz w:val="28"/>
          <w:szCs w:val="28"/>
        </w:rPr>
      </w:pPr>
      <w:r w:rsidRPr="002C1C13">
        <w:rPr>
          <w:b/>
          <w:sz w:val="28"/>
          <w:szCs w:val="28"/>
        </w:rPr>
        <w:t>Нервная система</w:t>
      </w:r>
    </w:p>
    <w:p w:rsidR="00AF00B8" w:rsidRPr="00AF00B8" w:rsidRDefault="00AF00B8" w:rsidP="00AB0CE1">
      <w:pPr>
        <w:numPr>
          <w:ilvl w:val="0"/>
          <w:numId w:val="8"/>
        </w:numPr>
        <w:jc w:val="both"/>
        <w:rPr>
          <w:sz w:val="28"/>
          <w:szCs w:val="28"/>
        </w:rPr>
      </w:pPr>
      <w:r w:rsidRPr="00AF00B8">
        <w:rPr>
          <w:sz w:val="28"/>
          <w:szCs w:val="28"/>
        </w:rPr>
        <w:t>бессонница</w:t>
      </w:r>
    </w:p>
    <w:p w:rsidR="00AF00B8" w:rsidRDefault="00AF00B8" w:rsidP="00AB0CE1">
      <w:pPr>
        <w:numPr>
          <w:ilvl w:val="0"/>
          <w:numId w:val="8"/>
        </w:numPr>
        <w:jc w:val="both"/>
        <w:rPr>
          <w:sz w:val="28"/>
          <w:szCs w:val="28"/>
        </w:rPr>
      </w:pPr>
      <w:r w:rsidRPr="00AF00B8">
        <w:rPr>
          <w:sz w:val="28"/>
          <w:szCs w:val="28"/>
        </w:rPr>
        <w:t>снижение зрения на оба глаза</w:t>
      </w:r>
    </w:p>
    <w:p w:rsidR="00AF00B8" w:rsidRDefault="00AF00B8" w:rsidP="00AB0CE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онемение пальцев по утрам</w:t>
      </w:r>
    </w:p>
    <w:p w:rsidR="00AF00B8" w:rsidRPr="00AF00B8" w:rsidRDefault="00AF00B8" w:rsidP="00AB0CE1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быстрая утомляемость</w:t>
      </w:r>
    </w:p>
    <w:p w:rsidR="00AD384E" w:rsidRPr="00CF2B0F" w:rsidRDefault="00E95512" w:rsidP="00AB0CE1">
      <w:pPr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х</w:t>
      </w:r>
      <w:r w:rsidR="00AD384E">
        <w:rPr>
          <w:sz w:val="28"/>
          <w:szCs w:val="28"/>
        </w:rPr>
        <w:t>арактер уравновешенный, больная охотно идет на к</w:t>
      </w:r>
      <w:r w:rsidR="00AF00B8">
        <w:rPr>
          <w:sz w:val="28"/>
          <w:szCs w:val="28"/>
        </w:rPr>
        <w:t>онтакт.  С</w:t>
      </w:r>
      <w:r w:rsidR="00AD384E">
        <w:rPr>
          <w:sz w:val="28"/>
          <w:szCs w:val="28"/>
        </w:rPr>
        <w:t xml:space="preserve">нижения памяти и внимания не отмечает. Обмороков, </w:t>
      </w:r>
      <w:proofErr w:type="spellStart"/>
      <w:r w:rsidR="00AD384E">
        <w:rPr>
          <w:sz w:val="28"/>
          <w:szCs w:val="28"/>
        </w:rPr>
        <w:t>гиперстезий</w:t>
      </w:r>
      <w:proofErr w:type="spellEnd"/>
      <w:r w:rsidR="00AD384E">
        <w:rPr>
          <w:sz w:val="28"/>
          <w:szCs w:val="28"/>
        </w:rPr>
        <w:t xml:space="preserve">, анестезий, болей, нарушений движений нет. </w:t>
      </w:r>
    </w:p>
    <w:p w:rsidR="00CF2B0F" w:rsidRDefault="00CF2B0F" w:rsidP="00CF2B0F">
      <w:pPr>
        <w:jc w:val="both"/>
        <w:rPr>
          <w:b/>
          <w:sz w:val="28"/>
          <w:szCs w:val="28"/>
        </w:rPr>
      </w:pPr>
    </w:p>
    <w:p w:rsidR="004A1522" w:rsidRDefault="004A1522" w:rsidP="00CF2B0F">
      <w:pPr>
        <w:jc w:val="both"/>
        <w:rPr>
          <w:b/>
          <w:sz w:val="28"/>
          <w:szCs w:val="28"/>
        </w:rPr>
      </w:pPr>
    </w:p>
    <w:p w:rsidR="004A1522" w:rsidRDefault="004A1522" w:rsidP="00CF2B0F">
      <w:pPr>
        <w:jc w:val="both"/>
        <w:rPr>
          <w:b/>
          <w:sz w:val="28"/>
          <w:szCs w:val="28"/>
        </w:rPr>
      </w:pPr>
    </w:p>
    <w:p w:rsidR="004A1522" w:rsidRDefault="004A1522" w:rsidP="00CF2B0F">
      <w:pPr>
        <w:jc w:val="both"/>
        <w:rPr>
          <w:b/>
          <w:sz w:val="28"/>
          <w:szCs w:val="28"/>
        </w:rPr>
      </w:pPr>
    </w:p>
    <w:p w:rsidR="004A1522" w:rsidRDefault="004A1522" w:rsidP="00CF2B0F">
      <w:pPr>
        <w:jc w:val="both"/>
        <w:rPr>
          <w:b/>
          <w:sz w:val="28"/>
          <w:szCs w:val="28"/>
        </w:rPr>
      </w:pPr>
    </w:p>
    <w:p w:rsidR="004A1522" w:rsidRDefault="004A1522" w:rsidP="00CF2B0F">
      <w:pPr>
        <w:jc w:val="both"/>
        <w:rPr>
          <w:b/>
          <w:sz w:val="28"/>
          <w:szCs w:val="28"/>
        </w:rPr>
      </w:pPr>
    </w:p>
    <w:p w:rsidR="004A1522" w:rsidRDefault="004A1522" w:rsidP="00CF2B0F">
      <w:pPr>
        <w:jc w:val="both"/>
        <w:rPr>
          <w:b/>
          <w:sz w:val="28"/>
          <w:szCs w:val="28"/>
        </w:rPr>
      </w:pPr>
    </w:p>
    <w:p w:rsidR="004A1522" w:rsidRDefault="004A1522" w:rsidP="00CF2B0F">
      <w:pPr>
        <w:jc w:val="both"/>
        <w:rPr>
          <w:b/>
          <w:sz w:val="28"/>
          <w:szCs w:val="28"/>
        </w:rPr>
      </w:pPr>
    </w:p>
    <w:p w:rsidR="004A1522" w:rsidRDefault="004A1522" w:rsidP="00CF2B0F">
      <w:pPr>
        <w:jc w:val="both"/>
        <w:rPr>
          <w:b/>
          <w:sz w:val="28"/>
          <w:szCs w:val="28"/>
        </w:rPr>
      </w:pPr>
    </w:p>
    <w:p w:rsidR="004A1522" w:rsidRDefault="004A1522" w:rsidP="00CF2B0F">
      <w:pPr>
        <w:jc w:val="both"/>
        <w:rPr>
          <w:b/>
          <w:sz w:val="28"/>
          <w:szCs w:val="28"/>
        </w:rPr>
      </w:pPr>
    </w:p>
    <w:p w:rsidR="004A1522" w:rsidRDefault="004A1522" w:rsidP="00CF2B0F">
      <w:pPr>
        <w:jc w:val="both"/>
        <w:rPr>
          <w:b/>
          <w:sz w:val="28"/>
          <w:szCs w:val="28"/>
        </w:rPr>
      </w:pPr>
    </w:p>
    <w:p w:rsidR="004A1522" w:rsidRPr="00DA121A" w:rsidRDefault="006214B6" w:rsidP="004A1522">
      <w:pPr>
        <w:jc w:val="both"/>
        <w:rPr>
          <w:b/>
          <w:sz w:val="36"/>
          <w:szCs w:val="36"/>
        </w:rPr>
      </w:pPr>
      <w:r>
        <w:rPr>
          <w:b/>
          <w:sz w:val="28"/>
          <w:szCs w:val="28"/>
        </w:rPr>
        <w:lastRenderedPageBreak/>
        <w:t xml:space="preserve">           </w:t>
      </w:r>
      <w:r w:rsidR="002011D8">
        <w:rPr>
          <w:b/>
          <w:sz w:val="28"/>
          <w:szCs w:val="28"/>
        </w:rPr>
        <w:t xml:space="preserve">  </w:t>
      </w:r>
      <w:r w:rsidR="004A1522" w:rsidRPr="00DA121A">
        <w:rPr>
          <w:b/>
          <w:sz w:val="36"/>
          <w:szCs w:val="36"/>
        </w:rPr>
        <w:t>Анамнез развития</w:t>
      </w:r>
      <w:r w:rsidR="004A1522">
        <w:rPr>
          <w:b/>
          <w:sz w:val="36"/>
          <w:szCs w:val="36"/>
        </w:rPr>
        <w:t xml:space="preserve"> настоящего</w:t>
      </w:r>
      <w:r w:rsidR="004A1522" w:rsidRPr="00DA121A">
        <w:rPr>
          <w:b/>
          <w:sz w:val="36"/>
          <w:szCs w:val="36"/>
        </w:rPr>
        <w:t xml:space="preserve"> заболевания</w:t>
      </w:r>
    </w:p>
    <w:p w:rsidR="004A1522" w:rsidRDefault="000A2BB7" w:rsidP="004A1522">
      <w:pPr>
        <w:jc w:val="both"/>
        <w:rPr>
          <w:sz w:val="28"/>
          <w:szCs w:val="28"/>
        </w:rPr>
      </w:pPr>
      <w:r>
        <w:rPr>
          <w:sz w:val="28"/>
          <w:szCs w:val="28"/>
        </w:rPr>
        <w:t>*************</w:t>
      </w:r>
      <w:r w:rsidR="004A1522">
        <w:rPr>
          <w:sz w:val="28"/>
          <w:szCs w:val="28"/>
        </w:rPr>
        <w:t xml:space="preserve"> считает себя больной с 6-летнего возраста, когда впервые после сильной физической нагрузки и длительного переохлаждения возникли очень сильные боли и отек  голеностопных суставов, что полностью ограничило подвижность пациентки. Данное состояние длилось в течение 2-3 недель, о проводимом лечении пациентка не помнит. </w:t>
      </w:r>
      <w:r w:rsidR="00E714C9">
        <w:rPr>
          <w:sz w:val="28"/>
          <w:szCs w:val="28"/>
        </w:rPr>
        <w:t>В последующем эпизодически возникали боли в голеностопных и коленных суставах при чрезмерной физической нагрузке, но подвижность значительно не ограничивалась и к врачу пациентка не обращалась. В возрасте 21 года после перенесенной простуды и стресса возникли резкие боли во всех суставах, пациентка не могла совершать никаких движений. Лечение проводилось в санатории-профилактории, со слов больной она получала витамины, обезболивающие и физиопроцедуры. После проведенного лечения состояние улучшилось.</w:t>
      </w:r>
    </w:p>
    <w:p w:rsidR="001440A8" w:rsidRDefault="001440A8" w:rsidP="001440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21 года пациентка имела нормальный вес, соответствующий росту. После первых родов прибавила в массе </w:t>
      </w:r>
      <w:smartTag w:uri="urn:schemas-microsoft-com:office:smarttags" w:element="metricconverter">
        <w:smartTagPr>
          <w:attr w:name="ProductID" w:val="10 кг"/>
        </w:smartTagPr>
        <w:r>
          <w:rPr>
            <w:sz w:val="28"/>
            <w:szCs w:val="28"/>
          </w:rPr>
          <w:t>10 кг</w:t>
        </w:r>
      </w:smartTag>
      <w:r>
        <w:rPr>
          <w:sz w:val="28"/>
          <w:szCs w:val="28"/>
        </w:rPr>
        <w:t xml:space="preserve">, после вторых родов - также </w:t>
      </w:r>
      <w:smartTag w:uri="urn:schemas-microsoft-com:office:smarttags" w:element="metricconverter">
        <w:smartTagPr>
          <w:attr w:name="ProductID" w:val="10 кг"/>
        </w:smartTagPr>
        <w:r>
          <w:rPr>
            <w:sz w:val="28"/>
            <w:szCs w:val="28"/>
          </w:rPr>
          <w:t>10 кг</w:t>
        </w:r>
      </w:smartTag>
      <w:r>
        <w:rPr>
          <w:sz w:val="28"/>
          <w:szCs w:val="28"/>
        </w:rPr>
        <w:t xml:space="preserve">. Далее набирала вес постепенно до </w:t>
      </w:r>
      <w:smartTag w:uri="urn:schemas-microsoft-com:office:smarttags" w:element="metricconverter">
        <w:smartTagPr>
          <w:attr w:name="ProductID" w:val="128 кг"/>
        </w:smartTagPr>
        <w:r>
          <w:rPr>
            <w:sz w:val="28"/>
            <w:szCs w:val="28"/>
          </w:rPr>
          <w:t>128 кг</w:t>
        </w:r>
      </w:smartTag>
      <w:r>
        <w:rPr>
          <w:sz w:val="28"/>
          <w:szCs w:val="28"/>
        </w:rPr>
        <w:t xml:space="preserve">. </w:t>
      </w:r>
    </w:p>
    <w:p w:rsidR="00E714C9" w:rsidRDefault="00E714C9" w:rsidP="004A1522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следующих лет отек боли в суставах (преимущественно плечевые, локтевые, коленные и голеностопные) периодически возникали после переохлаждений и физических нагрузок, к врачам больная не обращалась. Последние 20 лет</w:t>
      </w:r>
      <w:r w:rsidR="00CB770F">
        <w:rPr>
          <w:sz w:val="28"/>
          <w:szCs w:val="28"/>
        </w:rPr>
        <w:t xml:space="preserve"> (в возрасте 35-38 лет)</w:t>
      </w:r>
      <w:r>
        <w:rPr>
          <w:sz w:val="28"/>
          <w:szCs w:val="28"/>
        </w:rPr>
        <w:t xml:space="preserve"> боли постепенно стали возникать без заметной связи с физической нагрузкой, преимущественно во второй половине дня и ночью, стали беспокоить боли в суставах кисти и стопы, в шейном отделе позвоночника.</w:t>
      </w:r>
      <w:r w:rsidR="003F213B" w:rsidRPr="003F213B">
        <w:rPr>
          <w:sz w:val="28"/>
          <w:szCs w:val="28"/>
        </w:rPr>
        <w:t xml:space="preserve"> </w:t>
      </w:r>
      <w:r w:rsidR="003F213B">
        <w:rPr>
          <w:sz w:val="28"/>
          <w:szCs w:val="28"/>
        </w:rPr>
        <w:t>Боли сопровождались отеком суставов и повышением местной температуры. По утрам стали возникать скованность движений в крупных суставах и онемение пальцев рук, которые проходят к 12 часам дня.</w:t>
      </w:r>
      <w:r>
        <w:rPr>
          <w:sz w:val="28"/>
          <w:szCs w:val="28"/>
        </w:rPr>
        <w:t xml:space="preserve"> Ночные боли стали сопровождаться сильными судорогами в мышцах икр и бе</w:t>
      </w:r>
      <w:r w:rsidR="003F213B">
        <w:rPr>
          <w:sz w:val="28"/>
          <w:szCs w:val="28"/>
        </w:rPr>
        <w:t>дер, бессонницей, головными болями и болями в области сердца, сердцебиением, головокружением.</w:t>
      </w:r>
      <w:r>
        <w:rPr>
          <w:sz w:val="28"/>
          <w:szCs w:val="28"/>
        </w:rPr>
        <w:t xml:space="preserve"> </w:t>
      </w:r>
      <w:r w:rsidR="002D5C6A">
        <w:rPr>
          <w:sz w:val="28"/>
          <w:szCs w:val="28"/>
        </w:rPr>
        <w:t xml:space="preserve">Однократно пациентка отмечает возникновение резкой боли в </w:t>
      </w:r>
      <w:r w:rsidR="000965F6">
        <w:rPr>
          <w:sz w:val="28"/>
          <w:szCs w:val="28"/>
        </w:rPr>
        <w:t xml:space="preserve">левом коленном суставе при подъеме по лестнице, из-за которой она смогла возобновить движение только через 20-30 минут. </w:t>
      </w:r>
      <w:r w:rsidR="003F213B">
        <w:rPr>
          <w:sz w:val="28"/>
          <w:szCs w:val="28"/>
        </w:rPr>
        <w:t>По поводу болей пациентка многократно обращалась к участковому терапевту и ревматологу в поликлинике, полного обследования не проводилось, для лечения назначались различные НПВС (</w:t>
      </w:r>
      <w:proofErr w:type="spellStart"/>
      <w:r w:rsidR="003F213B">
        <w:rPr>
          <w:sz w:val="28"/>
          <w:szCs w:val="28"/>
        </w:rPr>
        <w:t>индометацин</w:t>
      </w:r>
      <w:proofErr w:type="spellEnd"/>
      <w:r w:rsidR="003F213B">
        <w:rPr>
          <w:sz w:val="28"/>
          <w:szCs w:val="28"/>
        </w:rPr>
        <w:t xml:space="preserve">, </w:t>
      </w:r>
      <w:proofErr w:type="spellStart"/>
      <w:r w:rsidR="003F213B">
        <w:rPr>
          <w:sz w:val="28"/>
          <w:szCs w:val="28"/>
        </w:rPr>
        <w:t>диклофенак</w:t>
      </w:r>
      <w:proofErr w:type="spellEnd"/>
      <w:r w:rsidR="003F213B">
        <w:rPr>
          <w:sz w:val="28"/>
          <w:szCs w:val="28"/>
        </w:rPr>
        <w:t>)</w:t>
      </w:r>
      <w:r w:rsidR="0057784F">
        <w:rPr>
          <w:sz w:val="28"/>
          <w:szCs w:val="28"/>
        </w:rPr>
        <w:t xml:space="preserve"> и местные процедуры</w:t>
      </w:r>
      <w:r w:rsidR="002268F8">
        <w:rPr>
          <w:sz w:val="28"/>
          <w:szCs w:val="28"/>
        </w:rPr>
        <w:t>. При приеме НПВС</w:t>
      </w:r>
      <w:r w:rsidR="003F213B">
        <w:rPr>
          <w:sz w:val="28"/>
          <w:szCs w:val="28"/>
        </w:rPr>
        <w:t xml:space="preserve"> пациентка отмечает улучшение состояния, проходят боли в суставах, отек и повышение местной температуры, </w:t>
      </w:r>
      <w:r w:rsidR="006B2D25">
        <w:rPr>
          <w:sz w:val="28"/>
          <w:szCs w:val="28"/>
        </w:rPr>
        <w:t xml:space="preserve">но после прекращения приема через 2-3 недели указанные симптомы возвращаются. В связи со значительным ограничением подвижности и постоянными болями пациентка обратилась к ревматологу в КДЦ </w:t>
      </w:r>
      <w:proofErr w:type="spellStart"/>
      <w:r w:rsidR="006B2D25">
        <w:rPr>
          <w:sz w:val="28"/>
          <w:szCs w:val="28"/>
        </w:rPr>
        <w:t>СибГМУ</w:t>
      </w:r>
      <w:proofErr w:type="spellEnd"/>
      <w:r w:rsidR="006B2D25">
        <w:rPr>
          <w:sz w:val="28"/>
          <w:szCs w:val="28"/>
        </w:rPr>
        <w:t xml:space="preserve">  и была госпитализирована </w:t>
      </w:r>
      <w:r w:rsidR="00F00689">
        <w:rPr>
          <w:sz w:val="28"/>
          <w:szCs w:val="28"/>
        </w:rPr>
        <w:t xml:space="preserve">в клинику факультетской терапии </w:t>
      </w:r>
      <w:proofErr w:type="spellStart"/>
      <w:r w:rsidR="00F00689">
        <w:rPr>
          <w:sz w:val="28"/>
          <w:szCs w:val="28"/>
        </w:rPr>
        <w:t>СибГМУ</w:t>
      </w:r>
      <w:proofErr w:type="spellEnd"/>
      <w:r w:rsidR="00F00689">
        <w:rPr>
          <w:sz w:val="28"/>
          <w:szCs w:val="28"/>
        </w:rPr>
        <w:t xml:space="preserve"> для дальнейшего обследования и лечения.</w:t>
      </w:r>
    </w:p>
    <w:p w:rsidR="00F00689" w:rsidRDefault="00F00689" w:rsidP="004A1522">
      <w:pPr>
        <w:jc w:val="both"/>
        <w:rPr>
          <w:sz w:val="28"/>
          <w:szCs w:val="28"/>
        </w:rPr>
      </w:pPr>
    </w:p>
    <w:p w:rsidR="00F00689" w:rsidRDefault="00F00689" w:rsidP="004A152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</w:p>
    <w:p w:rsidR="000965F6" w:rsidRDefault="000965F6" w:rsidP="008F61F9">
      <w:pPr>
        <w:jc w:val="both"/>
        <w:rPr>
          <w:sz w:val="28"/>
          <w:szCs w:val="28"/>
        </w:rPr>
      </w:pPr>
    </w:p>
    <w:p w:rsidR="008F61F9" w:rsidRDefault="000965F6" w:rsidP="008F61F9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lastRenderedPageBreak/>
        <w:t xml:space="preserve">                                           </w:t>
      </w:r>
      <w:r w:rsidR="00072A92">
        <w:rPr>
          <w:sz w:val="28"/>
          <w:szCs w:val="28"/>
        </w:rPr>
        <w:t xml:space="preserve"> </w:t>
      </w:r>
      <w:r w:rsidR="008F61F9" w:rsidRPr="00325792">
        <w:rPr>
          <w:b/>
          <w:sz w:val="36"/>
          <w:szCs w:val="36"/>
        </w:rPr>
        <w:t>Анамнез жизни</w:t>
      </w:r>
    </w:p>
    <w:p w:rsidR="008F61F9" w:rsidRPr="00340303" w:rsidRDefault="008F61F9" w:rsidP="008F61F9">
      <w:pPr>
        <w:jc w:val="both"/>
        <w:rPr>
          <w:b/>
          <w:sz w:val="28"/>
          <w:szCs w:val="28"/>
        </w:rPr>
      </w:pPr>
      <w:r w:rsidRPr="00340303">
        <w:rPr>
          <w:b/>
          <w:sz w:val="28"/>
          <w:szCs w:val="28"/>
        </w:rPr>
        <w:t>Личный анамнез</w:t>
      </w:r>
    </w:p>
    <w:p w:rsidR="0084762F" w:rsidRDefault="000A2BB7" w:rsidP="00847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******************* </w:t>
      </w:r>
      <w:r w:rsidR="0084762F">
        <w:rPr>
          <w:sz w:val="28"/>
          <w:szCs w:val="28"/>
        </w:rPr>
        <w:t xml:space="preserve"> родилась 14 января 1947г. в г. Новокузнецке  первым ребенком в полной семье. Со слов пациентки, роды и беременность у матери протекали без осложнений. Росла и развивалась соответственно возрасту, от сверстников не отставала. В детстве часто болела ангинами и простудными заболеваниями, были удалены аденоиды. О перенесенных детских инфекциях не помнит. Условия проживания семьи и питание были хорошими. Окончила среднюю школу, в возрасте 16 лет поступила в ТГУ. В 22 года вышла замуж, родила первого ребенка. В возрасте 27 лет родила второго ребенка. Обе беременности и роды протекали без осложнений. </w:t>
      </w:r>
    </w:p>
    <w:p w:rsidR="0084762F" w:rsidRDefault="004D1468" w:rsidP="00847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Менструальный цикл с 13 лет, </w:t>
      </w:r>
      <w:r w:rsidR="0084762F">
        <w:rPr>
          <w:sz w:val="28"/>
          <w:szCs w:val="28"/>
        </w:rPr>
        <w:t xml:space="preserve"> климакс с 50 лет. Гинекологических заболеваний, абортов </w:t>
      </w:r>
      <w:proofErr w:type="spellStart"/>
      <w:r w:rsidR="0084762F">
        <w:rPr>
          <w:sz w:val="28"/>
          <w:szCs w:val="28"/>
        </w:rPr>
        <w:t>небыло</w:t>
      </w:r>
      <w:proofErr w:type="spellEnd"/>
      <w:r w:rsidR="0084762F">
        <w:rPr>
          <w:sz w:val="28"/>
          <w:szCs w:val="28"/>
        </w:rPr>
        <w:t xml:space="preserve">. </w:t>
      </w:r>
      <w:r w:rsidR="00811936">
        <w:rPr>
          <w:sz w:val="28"/>
          <w:szCs w:val="28"/>
        </w:rPr>
        <w:t xml:space="preserve"> Травмы, операции, инфекционные заболевания отрицает. </w:t>
      </w:r>
    </w:p>
    <w:p w:rsidR="00072A92" w:rsidRPr="004A1522" w:rsidRDefault="00072A92" w:rsidP="00072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Впервые головные боли в лобно-височной и затылочной областях стали возникать около 20 лет назад при сильных стрессах и физической нагрузке, при этом больная отмечала повышение АД до 170\90 мм.рт.ст. Проходила обследование у терапевта, кардиолога, лечилась по поводу артериальной гипертензии в клиниках НИИ фармакологии. По назначению врача для снижения АД принимала клофелин, </w:t>
      </w:r>
      <w:proofErr w:type="spellStart"/>
      <w:r>
        <w:rPr>
          <w:sz w:val="28"/>
          <w:szCs w:val="28"/>
        </w:rPr>
        <w:t>арифон</w:t>
      </w:r>
      <w:proofErr w:type="spellEnd"/>
      <w:r>
        <w:rPr>
          <w:sz w:val="28"/>
          <w:szCs w:val="28"/>
        </w:rPr>
        <w:t xml:space="preserve">, верошпирон, </w:t>
      </w:r>
      <w:proofErr w:type="spellStart"/>
      <w:r>
        <w:rPr>
          <w:sz w:val="28"/>
          <w:szCs w:val="28"/>
        </w:rPr>
        <w:t>энап</w:t>
      </w:r>
      <w:proofErr w:type="spellEnd"/>
      <w:r>
        <w:rPr>
          <w:sz w:val="28"/>
          <w:szCs w:val="28"/>
        </w:rPr>
        <w:t xml:space="preserve"> (по 1 таблетке в день, дозировку пациентка не помнит), </w:t>
      </w:r>
      <w:proofErr w:type="spellStart"/>
      <w:r>
        <w:rPr>
          <w:sz w:val="28"/>
          <w:szCs w:val="28"/>
        </w:rPr>
        <w:t>энам</w:t>
      </w:r>
      <w:proofErr w:type="spellEnd"/>
      <w:r>
        <w:rPr>
          <w:sz w:val="28"/>
          <w:szCs w:val="28"/>
        </w:rPr>
        <w:t xml:space="preserve"> (по 1 таблетке 2 раза в день, дозировку пациентка также не помнит). При приеме клофелина АД сильно снижалось, прием пациентка прекратила самостоятельно в связи с сонливостью, слабостью и головокружениями. </w:t>
      </w:r>
      <w:proofErr w:type="spellStart"/>
      <w:r>
        <w:rPr>
          <w:sz w:val="28"/>
          <w:szCs w:val="28"/>
        </w:rPr>
        <w:t>Энап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Энам</w:t>
      </w:r>
      <w:proofErr w:type="spellEnd"/>
      <w:r>
        <w:rPr>
          <w:sz w:val="28"/>
          <w:szCs w:val="28"/>
        </w:rPr>
        <w:t xml:space="preserve"> принимала в течение нескольких лет, но АД держалось на уровне 140-160\80-</w:t>
      </w:r>
      <w:smartTag w:uri="urn:schemas-microsoft-com:office:smarttags" w:element="metricconverter">
        <w:smartTagPr>
          <w:attr w:name="ProductID" w:val="90 мм"/>
        </w:smartTagPr>
        <w:r>
          <w:rPr>
            <w:sz w:val="28"/>
            <w:szCs w:val="28"/>
          </w:rPr>
          <w:t>90 мм</w:t>
        </w:r>
      </w:smartTag>
      <w:r>
        <w:rPr>
          <w:sz w:val="28"/>
          <w:szCs w:val="28"/>
        </w:rPr>
        <w:t xml:space="preserve">.рт.ст., состояние не улучшалось, головные боли стали беспокоить ежедневно, корректировка дозировки не проводилась. С  весны 2005г. кардиологом в КДЦ </w:t>
      </w:r>
      <w:proofErr w:type="spellStart"/>
      <w:r>
        <w:rPr>
          <w:sz w:val="28"/>
          <w:szCs w:val="28"/>
        </w:rPr>
        <w:t>СибГМУ</w:t>
      </w:r>
      <w:proofErr w:type="spellEnd"/>
      <w:r>
        <w:rPr>
          <w:sz w:val="28"/>
          <w:szCs w:val="28"/>
        </w:rPr>
        <w:t xml:space="preserve"> был назначен Конкур (½ таблетки 1 раз в день), при приеме данного препарата головные боли пациентку не беспокоят, АД  постоянно держится на уровне 130\80 мм.рт.ст. Дважды за последние 10 лет отмечает внезапное повышение АД до 220\100 мм.рт.ст.</w:t>
      </w:r>
    </w:p>
    <w:p w:rsidR="00072A92" w:rsidRDefault="00072A92" w:rsidP="00072A92">
      <w:pPr>
        <w:jc w:val="both"/>
        <w:rPr>
          <w:sz w:val="28"/>
          <w:szCs w:val="28"/>
        </w:rPr>
      </w:pPr>
      <w:r w:rsidRPr="00362C90">
        <w:rPr>
          <w:sz w:val="28"/>
          <w:szCs w:val="28"/>
        </w:rPr>
        <w:t xml:space="preserve">Отеки </w:t>
      </w:r>
      <w:r>
        <w:rPr>
          <w:sz w:val="28"/>
          <w:szCs w:val="28"/>
        </w:rPr>
        <w:t xml:space="preserve"> лица и ног беспокоят около 10 лет. Отеки ног возникают в конце дня, первое время отекали лодыжки, затем отеки стали распространяться до середины голеней, последние 5 лет ноги отекают до уровня колен. Отеки  и пигментация вокруг глаз возникают после употребления повышенного количества жидкости. Мочегонные пациентка последние несколько лет не применяла, при приеме </w:t>
      </w:r>
      <w:proofErr w:type="spellStart"/>
      <w:r>
        <w:rPr>
          <w:sz w:val="28"/>
          <w:szCs w:val="28"/>
        </w:rPr>
        <w:t>арифона</w:t>
      </w:r>
      <w:proofErr w:type="spellEnd"/>
      <w:r>
        <w:rPr>
          <w:sz w:val="28"/>
          <w:szCs w:val="28"/>
        </w:rPr>
        <w:t xml:space="preserve"> и верошпирона значительного улучшения не отмечала. </w:t>
      </w:r>
    </w:p>
    <w:p w:rsidR="00072A92" w:rsidRDefault="00072A92" w:rsidP="00072A92">
      <w:pPr>
        <w:jc w:val="both"/>
        <w:rPr>
          <w:sz w:val="28"/>
          <w:szCs w:val="28"/>
        </w:rPr>
      </w:pPr>
      <w:r>
        <w:rPr>
          <w:sz w:val="28"/>
          <w:szCs w:val="28"/>
        </w:rPr>
        <w:t>Одышка инспираторного характера беспокоит последние 8-10 лет, возникает при физической нагрузке (подъем на 2 лестничных пролета) и проходит в покое.</w:t>
      </w:r>
    </w:p>
    <w:p w:rsidR="00072A92" w:rsidRDefault="00072A92" w:rsidP="00072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Боли в сердце колющего характера и приступы сердцебиения впервые возникли около 20 лет назад, при сильном стрессе. Боль не иррадиирует, сопровождается чувством страха,  проходит самостоятельно в покое в </w:t>
      </w:r>
      <w:r>
        <w:rPr>
          <w:sz w:val="28"/>
          <w:szCs w:val="28"/>
        </w:rPr>
        <w:lastRenderedPageBreak/>
        <w:t>течение 10-15 минут Приступы боли возникают крайне редко, при волнении или чрезмерных нагрузках. Нитроглицерин пациентка не принимает в связи с сильной головной болью и слабостью после его приема. Последние несколько лет отмечает возникновение болей в сердце при сильном повышении АД (свыше 200\100 мм.рт.ст.).</w:t>
      </w:r>
    </w:p>
    <w:p w:rsidR="00072A92" w:rsidRDefault="00072A92" w:rsidP="00072A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апреле 2005г. при плановом обследовании обнаружено повышение уровня глюкозы до 6,1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 xml:space="preserve">\л. Эндокринологом назначен препарат </w:t>
      </w:r>
      <w:proofErr w:type="spellStart"/>
      <w:r>
        <w:rPr>
          <w:sz w:val="28"/>
          <w:szCs w:val="28"/>
        </w:rPr>
        <w:t>фармин-плива</w:t>
      </w:r>
      <w:proofErr w:type="spellEnd"/>
      <w:r>
        <w:rPr>
          <w:sz w:val="28"/>
          <w:szCs w:val="28"/>
        </w:rPr>
        <w:t xml:space="preserve"> по 1 таблетке 2 раза в день (группа </w:t>
      </w:r>
      <w:proofErr w:type="spellStart"/>
      <w:r>
        <w:rPr>
          <w:sz w:val="28"/>
          <w:szCs w:val="28"/>
        </w:rPr>
        <w:t>бигуанидов</w:t>
      </w:r>
      <w:proofErr w:type="spellEnd"/>
      <w:r>
        <w:rPr>
          <w:sz w:val="28"/>
          <w:szCs w:val="28"/>
        </w:rPr>
        <w:t>) и диета с низким содержанием сахара, которой пациентка придерживается непостоянно. Также больная отмечает возникновение зуда при употреблении сладкого. Регулярного контроля сахара крови не проводится.</w:t>
      </w:r>
    </w:p>
    <w:p w:rsidR="007C4B98" w:rsidRDefault="007C4B98" w:rsidP="0084762F">
      <w:pPr>
        <w:jc w:val="both"/>
        <w:rPr>
          <w:sz w:val="28"/>
          <w:szCs w:val="28"/>
        </w:rPr>
      </w:pPr>
    </w:p>
    <w:p w:rsidR="00640711" w:rsidRPr="00F87294" w:rsidRDefault="00640711" w:rsidP="00640711">
      <w:pPr>
        <w:jc w:val="both"/>
        <w:rPr>
          <w:b/>
          <w:sz w:val="28"/>
          <w:szCs w:val="28"/>
        </w:rPr>
      </w:pPr>
      <w:r w:rsidRPr="00F87294">
        <w:rPr>
          <w:b/>
          <w:sz w:val="28"/>
          <w:szCs w:val="28"/>
        </w:rPr>
        <w:t>Семейный анамнез</w:t>
      </w:r>
    </w:p>
    <w:p w:rsidR="00640711" w:rsidRDefault="00640711" w:rsidP="0084762F">
      <w:pPr>
        <w:jc w:val="both"/>
        <w:rPr>
          <w:sz w:val="28"/>
          <w:szCs w:val="28"/>
        </w:rPr>
      </w:pPr>
      <w:r>
        <w:rPr>
          <w:sz w:val="28"/>
          <w:szCs w:val="28"/>
        </w:rPr>
        <w:t>Мать  страдала ГБ, ИБС, беспокоили боли в суставах, была прооперирована по поводу рака шейки матки. Умерла в 80 лет от острой сердечной недостаточности.</w:t>
      </w:r>
    </w:p>
    <w:p w:rsidR="00640711" w:rsidRDefault="00640711" w:rsidP="0084762F">
      <w:pPr>
        <w:jc w:val="both"/>
        <w:rPr>
          <w:sz w:val="28"/>
          <w:szCs w:val="28"/>
        </w:rPr>
      </w:pPr>
      <w:r>
        <w:rPr>
          <w:sz w:val="28"/>
          <w:szCs w:val="28"/>
        </w:rPr>
        <w:t>Отец страдал ИБС, ГБ,  умер от внезапной остановки сердца.</w:t>
      </w:r>
    </w:p>
    <w:p w:rsidR="00640711" w:rsidRDefault="00640711" w:rsidP="00847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Младшая сестра была прооперирована по поводу опухолевого заболевания щитовидной </w:t>
      </w:r>
      <w:proofErr w:type="spellStart"/>
      <w:r>
        <w:rPr>
          <w:sz w:val="28"/>
          <w:szCs w:val="28"/>
        </w:rPr>
        <w:t>железы.Младший</w:t>
      </w:r>
      <w:proofErr w:type="spellEnd"/>
      <w:r>
        <w:rPr>
          <w:sz w:val="28"/>
          <w:szCs w:val="28"/>
        </w:rPr>
        <w:t xml:space="preserve"> брат здоров.</w:t>
      </w:r>
    </w:p>
    <w:p w:rsidR="00640711" w:rsidRDefault="00640711" w:rsidP="0084762F">
      <w:pPr>
        <w:jc w:val="both"/>
        <w:rPr>
          <w:sz w:val="28"/>
          <w:szCs w:val="28"/>
        </w:rPr>
      </w:pPr>
      <w:r>
        <w:rPr>
          <w:sz w:val="28"/>
          <w:szCs w:val="28"/>
        </w:rPr>
        <w:t>Муж здоров. Дочь здорова. У  сына - хронический панкреатит.</w:t>
      </w:r>
    </w:p>
    <w:p w:rsidR="007C4B98" w:rsidRDefault="007C4B98" w:rsidP="007C4B98">
      <w:pPr>
        <w:jc w:val="both"/>
        <w:rPr>
          <w:b/>
          <w:sz w:val="28"/>
          <w:szCs w:val="28"/>
        </w:rPr>
      </w:pPr>
    </w:p>
    <w:p w:rsidR="007C4B98" w:rsidRDefault="007C4B98" w:rsidP="007C4B98">
      <w:pPr>
        <w:jc w:val="both"/>
        <w:rPr>
          <w:b/>
          <w:sz w:val="28"/>
          <w:szCs w:val="28"/>
        </w:rPr>
      </w:pPr>
      <w:r w:rsidRPr="00340303">
        <w:rPr>
          <w:b/>
          <w:sz w:val="28"/>
          <w:szCs w:val="28"/>
        </w:rPr>
        <w:t>Социально-бытовые условия</w:t>
      </w:r>
    </w:p>
    <w:p w:rsidR="007C4B98" w:rsidRDefault="007C4B98" w:rsidP="007C4B9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Проживает с мужем в благоустроенной квартире.</w:t>
      </w:r>
      <w:r w:rsidRPr="007C4B98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Питание в семье достаточное, полноценное, регулярное.  Со слов пациентки алкоголем не злоупотребляет, употребление наркотических и психотропных веществ отрицает. Не курит.</w:t>
      </w:r>
    </w:p>
    <w:p w:rsidR="00640711" w:rsidRDefault="00640711" w:rsidP="0084762F">
      <w:pPr>
        <w:jc w:val="both"/>
        <w:rPr>
          <w:sz w:val="28"/>
          <w:szCs w:val="28"/>
        </w:rPr>
      </w:pPr>
    </w:p>
    <w:p w:rsidR="007C4B98" w:rsidRPr="004478F3" w:rsidRDefault="007C4B98" w:rsidP="007C4B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Профессионально-производ</w:t>
      </w:r>
      <w:r w:rsidRPr="004478F3">
        <w:rPr>
          <w:b/>
          <w:sz w:val="28"/>
          <w:szCs w:val="28"/>
        </w:rPr>
        <w:t>ственные условия</w:t>
      </w:r>
    </w:p>
    <w:p w:rsidR="007C4B98" w:rsidRDefault="007C4B98" w:rsidP="008476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 лет после окончания ВУЗа работала в школе преподавателем математики. С 24 лет работает  в ОАО </w:t>
      </w:r>
      <w:r w:rsidR="000A2BB7">
        <w:rPr>
          <w:sz w:val="28"/>
          <w:szCs w:val="28"/>
        </w:rPr>
        <w:t xml:space="preserve">******************* </w:t>
      </w:r>
      <w:r>
        <w:rPr>
          <w:sz w:val="28"/>
          <w:szCs w:val="28"/>
        </w:rPr>
        <w:t xml:space="preserve"> специалистом в отделе снабжения. В работе отмечает постоянные стрессы, гиподинамию, значительную нагрузку на глаза, нерегулярное питание. </w:t>
      </w:r>
    </w:p>
    <w:p w:rsidR="008038E2" w:rsidRDefault="008038E2" w:rsidP="0084762F">
      <w:pPr>
        <w:jc w:val="both"/>
        <w:rPr>
          <w:sz w:val="28"/>
          <w:szCs w:val="28"/>
        </w:rPr>
      </w:pPr>
    </w:p>
    <w:p w:rsidR="008038E2" w:rsidRPr="00F87294" w:rsidRDefault="008038E2" w:rsidP="008038E2">
      <w:pPr>
        <w:jc w:val="both"/>
        <w:rPr>
          <w:b/>
          <w:sz w:val="28"/>
          <w:szCs w:val="28"/>
        </w:rPr>
      </w:pPr>
      <w:proofErr w:type="spellStart"/>
      <w:r w:rsidRPr="00F87294">
        <w:rPr>
          <w:b/>
          <w:sz w:val="28"/>
          <w:szCs w:val="28"/>
        </w:rPr>
        <w:t>Аллергологический</w:t>
      </w:r>
      <w:proofErr w:type="spellEnd"/>
      <w:r w:rsidRPr="00F87294">
        <w:rPr>
          <w:b/>
          <w:sz w:val="28"/>
          <w:szCs w:val="28"/>
        </w:rPr>
        <w:t xml:space="preserve"> анамнез.</w:t>
      </w:r>
    </w:p>
    <w:p w:rsidR="00640711" w:rsidRDefault="008038E2" w:rsidP="008038E2">
      <w:pPr>
        <w:jc w:val="both"/>
        <w:rPr>
          <w:sz w:val="28"/>
          <w:szCs w:val="28"/>
        </w:rPr>
      </w:pPr>
      <w:r>
        <w:rPr>
          <w:sz w:val="28"/>
          <w:szCs w:val="28"/>
        </w:rPr>
        <w:t>Со слов пациентки, аллергии на пищевые продукты, пыль, растения, лекарственные препараты нет.</w:t>
      </w:r>
    </w:p>
    <w:p w:rsidR="008F61F9" w:rsidRDefault="008F61F9" w:rsidP="00CF2B0F">
      <w:pPr>
        <w:jc w:val="both"/>
        <w:rPr>
          <w:sz w:val="28"/>
          <w:szCs w:val="28"/>
        </w:rPr>
      </w:pPr>
    </w:p>
    <w:p w:rsidR="00D52E79" w:rsidRPr="00362C90" w:rsidRDefault="00D52E79" w:rsidP="00CF2B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384E" w:rsidRDefault="00AD384E" w:rsidP="00AD384E">
      <w:pPr>
        <w:jc w:val="both"/>
      </w:pPr>
    </w:p>
    <w:p w:rsidR="00AD384E" w:rsidRPr="002851F7" w:rsidRDefault="00AD384E" w:rsidP="00AD384E">
      <w:pPr>
        <w:jc w:val="both"/>
        <w:rPr>
          <w:sz w:val="28"/>
          <w:szCs w:val="28"/>
        </w:rPr>
      </w:pPr>
    </w:p>
    <w:p w:rsidR="002851F7" w:rsidRPr="002851F7" w:rsidRDefault="002851F7" w:rsidP="002851F7">
      <w:pPr>
        <w:rPr>
          <w:sz w:val="28"/>
          <w:szCs w:val="28"/>
        </w:rPr>
      </w:pPr>
    </w:p>
    <w:p w:rsidR="002851F7" w:rsidRPr="002851F7" w:rsidRDefault="002851F7" w:rsidP="002851F7">
      <w:pPr>
        <w:rPr>
          <w:sz w:val="28"/>
          <w:szCs w:val="28"/>
        </w:rPr>
      </w:pPr>
    </w:p>
    <w:p w:rsidR="007C44D6" w:rsidRDefault="004C47BB" w:rsidP="004C4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7C44D6" w:rsidRDefault="007C44D6" w:rsidP="004C47BB">
      <w:pPr>
        <w:jc w:val="both"/>
        <w:rPr>
          <w:sz w:val="28"/>
          <w:szCs w:val="28"/>
        </w:rPr>
      </w:pPr>
    </w:p>
    <w:p w:rsidR="007C44D6" w:rsidRDefault="007C44D6" w:rsidP="004C47BB">
      <w:pPr>
        <w:jc w:val="both"/>
        <w:rPr>
          <w:sz w:val="28"/>
          <w:szCs w:val="28"/>
        </w:rPr>
      </w:pPr>
    </w:p>
    <w:p w:rsidR="004C47BB" w:rsidRDefault="007C44D6" w:rsidP="004C47BB">
      <w:pPr>
        <w:jc w:val="both"/>
        <w:rPr>
          <w:b/>
          <w:sz w:val="36"/>
          <w:szCs w:val="36"/>
        </w:rPr>
      </w:pPr>
      <w:r>
        <w:rPr>
          <w:sz w:val="28"/>
          <w:szCs w:val="28"/>
        </w:rPr>
        <w:lastRenderedPageBreak/>
        <w:t xml:space="preserve">                  </w:t>
      </w:r>
      <w:r w:rsidR="004C47BB">
        <w:rPr>
          <w:b/>
          <w:sz w:val="36"/>
          <w:szCs w:val="36"/>
        </w:rPr>
        <w:t>Объ</w:t>
      </w:r>
      <w:r w:rsidR="004C47BB" w:rsidRPr="005F3F9F">
        <w:rPr>
          <w:b/>
          <w:sz w:val="36"/>
          <w:szCs w:val="36"/>
        </w:rPr>
        <w:t>ективное исследование</w:t>
      </w:r>
    </w:p>
    <w:p w:rsidR="004C47BB" w:rsidRDefault="004C47BB" w:rsidP="004C47BB">
      <w:pPr>
        <w:jc w:val="both"/>
        <w:rPr>
          <w:b/>
          <w:sz w:val="28"/>
          <w:szCs w:val="28"/>
        </w:rPr>
      </w:pPr>
      <w:r w:rsidRPr="005F3F9F">
        <w:rPr>
          <w:b/>
          <w:sz w:val="28"/>
          <w:szCs w:val="28"/>
        </w:rPr>
        <w:t>Общий осмотр.</w:t>
      </w:r>
    </w:p>
    <w:p w:rsidR="004C47BB" w:rsidRDefault="004C47BB" w:rsidP="004C47BB">
      <w:pPr>
        <w:jc w:val="both"/>
        <w:rPr>
          <w:sz w:val="28"/>
          <w:szCs w:val="28"/>
        </w:rPr>
      </w:pPr>
      <w:r w:rsidRPr="00462FCF">
        <w:rPr>
          <w:i/>
          <w:sz w:val="28"/>
          <w:szCs w:val="28"/>
        </w:rPr>
        <w:t>Состояние</w:t>
      </w:r>
      <w:r w:rsidRPr="00462FCF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удовлетворительное</w:t>
      </w:r>
    </w:p>
    <w:p w:rsidR="004C47BB" w:rsidRDefault="004C47BB" w:rsidP="004C47BB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Сознание</w:t>
      </w:r>
      <w:r w:rsidRPr="00480E14">
        <w:rPr>
          <w:b/>
          <w:i/>
          <w:sz w:val="28"/>
          <w:szCs w:val="28"/>
        </w:rPr>
        <w:t>:</w:t>
      </w:r>
      <w:r w:rsidR="00CA541F">
        <w:rPr>
          <w:sz w:val="28"/>
          <w:szCs w:val="28"/>
        </w:rPr>
        <w:t xml:space="preserve"> ясное</w:t>
      </w:r>
    </w:p>
    <w:p w:rsidR="004C47BB" w:rsidRDefault="004C47BB" w:rsidP="004C47BB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Тип телосложения: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гиперстенический</w:t>
      </w:r>
      <w:proofErr w:type="spellEnd"/>
    </w:p>
    <w:p w:rsidR="004C47BB" w:rsidRDefault="004C47BB" w:rsidP="004C47BB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Положение больного:</w:t>
      </w:r>
      <w:r>
        <w:rPr>
          <w:sz w:val="28"/>
          <w:szCs w:val="28"/>
        </w:rPr>
        <w:t xml:space="preserve"> активное</w:t>
      </w:r>
    </w:p>
    <w:p w:rsidR="004C47BB" w:rsidRDefault="004C47BB" w:rsidP="004C47BB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 xml:space="preserve">Выражение лица: </w:t>
      </w:r>
      <w:r w:rsidR="00CA541F">
        <w:rPr>
          <w:sz w:val="28"/>
          <w:szCs w:val="28"/>
        </w:rPr>
        <w:t>без особенностей</w:t>
      </w:r>
    </w:p>
    <w:p w:rsidR="004C47BB" w:rsidRDefault="004C47BB" w:rsidP="004C47BB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Рост:</w:t>
      </w:r>
      <w:r>
        <w:rPr>
          <w:sz w:val="28"/>
          <w:szCs w:val="28"/>
        </w:rPr>
        <w:t xml:space="preserve"> 168см.</w:t>
      </w:r>
    </w:p>
    <w:p w:rsidR="004C47BB" w:rsidRDefault="004C47BB" w:rsidP="004C47BB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Вес:</w:t>
      </w:r>
      <w:r>
        <w:rPr>
          <w:sz w:val="28"/>
          <w:szCs w:val="28"/>
        </w:rPr>
        <w:t xml:space="preserve"> 120кг.</w:t>
      </w:r>
    </w:p>
    <w:p w:rsidR="00425801" w:rsidRDefault="00425801" w:rsidP="00425801">
      <w:pPr>
        <w:pStyle w:val="0ee8"/>
        <w:jc w:val="both"/>
        <w:rPr>
          <w:b/>
          <w:sz w:val="28"/>
        </w:rPr>
      </w:pPr>
      <w:r w:rsidRPr="00425801">
        <w:rPr>
          <w:rFonts w:ascii="Times New Roman CYR" w:hAnsi="Times New Roman CYR"/>
          <w:i/>
          <w:sz w:val="28"/>
        </w:rPr>
        <w:t xml:space="preserve">Конституциональный тип по </w:t>
      </w:r>
      <w:proofErr w:type="spellStart"/>
      <w:r w:rsidRPr="00425801">
        <w:rPr>
          <w:rFonts w:ascii="Times New Roman CYR" w:hAnsi="Times New Roman CYR"/>
          <w:i/>
          <w:sz w:val="28"/>
        </w:rPr>
        <w:t>Черноруцкому</w:t>
      </w:r>
      <w:proofErr w:type="spellEnd"/>
      <w:r w:rsidRPr="00425801">
        <w:rPr>
          <w:rFonts w:ascii="Times New Roman CYR" w:hAnsi="Times New Roman CYR"/>
          <w:i/>
          <w:sz w:val="28"/>
        </w:rPr>
        <w:t xml:space="preserve">:  </w:t>
      </w:r>
      <w:proofErr w:type="spellStart"/>
      <w:r>
        <w:rPr>
          <w:rFonts w:ascii="Times New Roman CYR" w:hAnsi="Times New Roman CYR"/>
          <w:sz w:val="28"/>
        </w:rPr>
        <w:t>гиперстенический</w:t>
      </w:r>
      <w:proofErr w:type="spellEnd"/>
      <w:r>
        <w:rPr>
          <w:rFonts w:ascii="Times New Roman CYR" w:hAnsi="Times New Roman CYR"/>
          <w:sz w:val="28"/>
        </w:rPr>
        <w:t xml:space="preserve"> тип</w:t>
      </w:r>
    </w:p>
    <w:p w:rsidR="00425801" w:rsidRDefault="00425801" w:rsidP="00425801">
      <w:pPr>
        <w:pStyle w:val="0ee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i/>
          <w:sz w:val="28"/>
        </w:rPr>
        <w:t>И</w:t>
      </w:r>
      <w:r w:rsidRPr="00425801">
        <w:rPr>
          <w:rFonts w:ascii="Times New Roman CYR" w:hAnsi="Times New Roman CYR"/>
          <w:i/>
          <w:sz w:val="28"/>
        </w:rPr>
        <w:t xml:space="preserve">ндекс </w:t>
      </w:r>
      <w:proofErr w:type="spellStart"/>
      <w:r w:rsidRPr="00425801">
        <w:rPr>
          <w:rFonts w:ascii="Times New Roman CYR" w:hAnsi="Times New Roman CYR"/>
          <w:i/>
          <w:sz w:val="28"/>
        </w:rPr>
        <w:t>Пинье</w:t>
      </w:r>
      <w:proofErr w:type="spellEnd"/>
      <w:r>
        <w:rPr>
          <w:rFonts w:ascii="Times New Roman CYR" w:hAnsi="Times New Roman CYR"/>
          <w:sz w:val="28"/>
        </w:rPr>
        <w:t xml:space="preserve"> = рост - (окружность грудной клетки + масса тела) = 168 -(116+108) = -56 говорит о диспропорциональном соотношении между этими параметрами (в норме ИП колеблется около +20 </w:t>
      </w:r>
      <w:r>
        <w:rPr>
          <w:sz w:val="28"/>
        </w:rPr>
        <w:sym w:font="Symbol" w:char="F0B1"/>
      </w:r>
      <w:r>
        <w:rPr>
          <w:rFonts w:ascii="Times New Roman CYR" w:hAnsi="Times New Roman CYR"/>
          <w:sz w:val="28"/>
        </w:rPr>
        <w:t xml:space="preserve">10) </w:t>
      </w:r>
      <w:proofErr w:type="spellStart"/>
      <w:r>
        <w:rPr>
          <w:rFonts w:ascii="Times New Roman CYR" w:hAnsi="Times New Roman CYR"/>
          <w:sz w:val="28"/>
        </w:rPr>
        <w:t>т.е.имеетсяизбыток</w:t>
      </w:r>
      <w:proofErr w:type="spellEnd"/>
      <w:r>
        <w:rPr>
          <w:rFonts w:ascii="Times New Roman CYR" w:hAnsi="Times New Roman CYR"/>
          <w:sz w:val="28"/>
        </w:rPr>
        <w:t xml:space="preserve">  веса</w:t>
      </w:r>
    </w:p>
    <w:p w:rsidR="000558AA" w:rsidRPr="000558AA" w:rsidRDefault="000558AA" w:rsidP="00425801">
      <w:pPr>
        <w:pStyle w:val="0ee8"/>
        <w:jc w:val="both"/>
        <w:rPr>
          <w:rFonts w:ascii="Times New Roman CYR" w:hAnsi="Times New Roman CYR"/>
          <w:sz w:val="28"/>
        </w:rPr>
      </w:pPr>
      <w:r w:rsidRPr="000558AA">
        <w:rPr>
          <w:rFonts w:ascii="Times New Roman CYR" w:hAnsi="Times New Roman CYR"/>
          <w:i/>
          <w:sz w:val="28"/>
        </w:rPr>
        <w:t>Индекс массы тела (ИМТ)</w:t>
      </w:r>
      <w:r>
        <w:rPr>
          <w:rFonts w:ascii="Times New Roman CYR" w:hAnsi="Times New Roman CYR"/>
          <w:sz w:val="28"/>
        </w:rPr>
        <w:t xml:space="preserve"> = масса тела, кг\  (рост, м)</w:t>
      </w:r>
      <w:r>
        <w:rPr>
          <w:rFonts w:ascii="Times New Roman CYR" w:hAnsi="Times New Roman CYR" w:cs="Times New Roman CYR"/>
          <w:sz w:val="28"/>
        </w:rPr>
        <w:t>²</w:t>
      </w:r>
      <w:r>
        <w:rPr>
          <w:rFonts w:ascii="Times New Roman CYR" w:hAnsi="Times New Roman CYR"/>
          <w:sz w:val="28"/>
        </w:rPr>
        <w:t xml:space="preserve"> = 120\1,68</w:t>
      </w:r>
      <w:r>
        <w:rPr>
          <w:rFonts w:ascii="Times New Roman CYR" w:hAnsi="Times New Roman CYR" w:cs="Times New Roman CYR"/>
          <w:sz w:val="28"/>
        </w:rPr>
        <w:t>² = 42,5 - выраженное ожирение</w:t>
      </w:r>
    </w:p>
    <w:p w:rsidR="004C47BB" w:rsidRDefault="004C47BB" w:rsidP="004C47BB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Кожа, слизистые оболочки:</w:t>
      </w:r>
      <w:r>
        <w:rPr>
          <w:sz w:val="28"/>
          <w:szCs w:val="28"/>
        </w:rPr>
        <w:t xml:space="preserve">  кожа розового цвета, сухая, тургор не снижен, сыпи, рубцов, расчесов нет. По разгибательной поверхности обеих кистей имеются единичные бляшки размером до </w:t>
      </w:r>
      <w:smartTag w:uri="urn:schemas-microsoft-com:office:smarttags" w:element="metricconverter">
        <w:smartTagPr>
          <w:attr w:name="ProductID" w:val="5 мм"/>
        </w:smartTagPr>
        <w:r>
          <w:rPr>
            <w:sz w:val="28"/>
            <w:szCs w:val="28"/>
          </w:rPr>
          <w:t>5 мм</w:t>
        </w:r>
      </w:smartTag>
      <w:r>
        <w:rPr>
          <w:sz w:val="28"/>
          <w:szCs w:val="28"/>
        </w:rPr>
        <w:t xml:space="preserve">, слегка возвышающиеся над поверхностью кожи, по цвету сходные с окружающими тканями. В области голеней - сосудистые звездочки и расширение подкожной венозной сети, на внутренней поверхности правой голени - темно-синие узлы </w:t>
      </w:r>
      <w:proofErr w:type="spellStart"/>
      <w:r>
        <w:rPr>
          <w:sz w:val="28"/>
          <w:szCs w:val="28"/>
        </w:rPr>
        <w:t>варикозно</w:t>
      </w:r>
      <w:proofErr w:type="spellEnd"/>
      <w:r>
        <w:rPr>
          <w:sz w:val="28"/>
          <w:szCs w:val="28"/>
        </w:rPr>
        <w:t xml:space="preserve"> расширенных вен без признаков воспаления. </w:t>
      </w:r>
      <w:proofErr w:type="spellStart"/>
      <w:r>
        <w:rPr>
          <w:sz w:val="28"/>
          <w:szCs w:val="28"/>
        </w:rPr>
        <w:t>Оволосение</w:t>
      </w:r>
      <w:proofErr w:type="spellEnd"/>
      <w:r>
        <w:rPr>
          <w:sz w:val="28"/>
          <w:szCs w:val="28"/>
        </w:rPr>
        <w:t xml:space="preserve"> по женскому типу, равномерное, волосы седые, сухие.  Видимые слизистые розового цвета, чистые, влажные,</w:t>
      </w:r>
      <w:r w:rsidRPr="00740DA6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желтушного </w:t>
      </w:r>
      <w:proofErr w:type="spellStart"/>
      <w:r>
        <w:rPr>
          <w:color w:val="000000"/>
          <w:sz w:val="28"/>
        </w:rPr>
        <w:t>прокрашивания</w:t>
      </w:r>
      <w:proofErr w:type="spellEnd"/>
      <w:r>
        <w:rPr>
          <w:color w:val="000000"/>
          <w:sz w:val="28"/>
        </w:rPr>
        <w:t xml:space="preserve"> уздечки языка и склер нет.</w:t>
      </w:r>
      <w:r>
        <w:rPr>
          <w:sz w:val="28"/>
          <w:szCs w:val="28"/>
        </w:rPr>
        <w:t xml:space="preserve"> </w:t>
      </w:r>
    </w:p>
    <w:p w:rsidR="004C47BB" w:rsidRDefault="004C47BB" w:rsidP="004C47BB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Подкожно-жировой слой:</w:t>
      </w:r>
      <w:r>
        <w:rPr>
          <w:sz w:val="28"/>
          <w:szCs w:val="28"/>
        </w:rPr>
        <w:t xml:space="preserve"> сильно выражен, отложения жира равномерные. Слабая отечность в области стоп и голеностопных суставов.</w:t>
      </w:r>
    </w:p>
    <w:p w:rsidR="004C47BB" w:rsidRDefault="004C47BB" w:rsidP="004C47BB">
      <w:pPr>
        <w:jc w:val="both"/>
        <w:rPr>
          <w:sz w:val="28"/>
          <w:szCs w:val="28"/>
        </w:rPr>
      </w:pPr>
      <w:r w:rsidRPr="00480E14">
        <w:rPr>
          <w:i/>
          <w:sz w:val="28"/>
          <w:szCs w:val="28"/>
        </w:rPr>
        <w:t>Лимфатические узлы:</w:t>
      </w:r>
      <w:r>
        <w:rPr>
          <w:sz w:val="28"/>
          <w:szCs w:val="28"/>
        </w:rPr>
        <w:t xml:space="preserve"> при общем осмотре увеличения отдельных лимфатических узлов не наблюдается. </w:t>
      </w:r>
      <w:proofErr w:type="spellStart"/>
      <w:r>
        <w:rPr>
          <w:sz w:val="28"/>
          <w:szCs w:val="28"/>
        </w:rPr>
        <w:t>Пальпаторно</w:t>
      </w:r>
      <w:proofErr w:type="spellEnd"/>
      <w:r>
        <w:rPr>
          <w:sz w:val="28"/>
          <w:szCs w:val="28"/>
        </w:rPr>
        <w:t xml:space="preserve"> околоушные, затылочные,  поднижнечелюстные, шейные, подмышечные, локтевые, паховые, бедренные, подколенные лимфоузлы не увеличены. </w:t>
      </w:r>
    </w:p>
    <w:p w:rsidR="004C47BB" w:rsidRDefault="004C47BB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62FCF">
        <w:rPr>
          <w:rFonts w:ascii="Times New Roman" w:hAnsi="Times New Roman"/>
          <w:i/>
          <w:sz w:val="28"/>
          <w:szCs w:val="28"/>
        </w:rPr>
        <w:t>Щитовидная железа:</w:t>
      </w:r>
      <w:r>
        <w:rPr>
          <w:rFonts w:ascii="Times New Roman" w:hAnsi="Times New Roman"/>
          <w:sz w:val="28"/>
          <w:szCs w:val="28"/>
        </w:rPr>
        <w:t xml:space="preserve"> опреде</w:t>
      </w:r>
      <w:r w:rsidR="007C44D6">
        <w:rPr>
          <w:rFonts w:ascii="Times New Roman" w:hAnsi="Times New Roman"/>
          <w:sz w:val="28"/>
          <w:szCs w:val="28"/>
        </w:rPr>
        <w:t xml:space="preserve">ляется </w:t>
      </w:r>
      <w:proofErr w:type="spellStart"/>
      <w:r w:rsidR="007C44D6">
        <w:rPr>
          <w:rFonts w:ascii="Times New Roman" w:hAnsi="Times New Roman"/>
          <w:sz w:val="28"/>
          <w:szCs w:val="28"/>
        </w:rPr>
        <w:t>пальпаторно</w:t>
      </w:r>
      <w:proofErr w:type="spellEnd"/>
      <w:r w:rsidR="007C44D6">
        <w:rPr>
          <w:rFonts w:ascii="Times New Roman" w:hAnsi="Times New Roman"/>
          <w:sz w:val="28"/>
          <w:szCs w:val="28"/>
        </w:rPr>
        <w:t>, несколько увеличена</w:t>
      </w:r>
      <w:r>
        <w:rPr>
          <w:rFonts w:ascii="Times New Roman" w:hAnsi="Times New Roman"/>
          <w:sz w:val="28"/>
          <w:szCs w:val="28"/>
        </w:rPr>
        <w:t>, при пальпации безболезненна, умеренно под</w:t>
      </w:r>
      <w:r w:rsidR="007C44D6">
        <w:rPr>
          <w:rFonts w:ascii="Times New Roman" w:hAnsi="Times New Roman"/>
          <w:sz w:val="28"/>
          <w:szCs w:val="28"/>
        </w:rPr>
        <w:t xml:space="preserve">вижная, консистенция эластичная, структура однородная, узлов нет. </w:t>
      </w:r>
      <w:r>
        <w:rPr>
          <w:rFonts w:ascii="Times New Roman" w:hAnsi="Times New Roman"/>
          <w:sz w:val="28"/>
          <w:szCs w:val="28"/>
        </w:rPr>
        <w:t xml:space="preserve"> Пульсации нет.</w:t>
      </w:r>
    </w:p>
    <w:p w:rsidR="004C47BB" w:rsidRPr="00E850EE" w:rsidRDefault="004C47BB" w:rsidP="004C47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850EE">
        <w:rPr>
          <w:i/>
          <w:sz w:val="28"/>
          <w:szCs w:val="28"/>
        </w:rPr>
        <w:t xml:space="preserve">Голова: </w:t>
      </w:r>
      <w:r w:rsidRPr="00E850EE">
        <w:rPr>
          <w:sz w:val="28"/>
          <w:szCs w:val="28"/>
        </w:rPr>
        <w:t>Череп правильной формы, без аномалий ра</w:t>
      </w:r>
      <w:r>
        <w:rPr>
          <w:sz w:val="28"/>
          <w:szCs w:val="28"/>
        </w:rPr>
        <w:t>звития. Признаков рахита,</w:t>
      </w:r>
      <w:r w:rsidRPr="00E850EE">
        <w:rPr>
          <w:sz w:val="28"/>
          <w:szCs w:val="28"/>
        </w:rPr>
        <w:t xml:space="preserve"> акромегалии, гидроцефалии нет.</w:t>
      </w:r>
      <w:r>
        <w:rPr>
          <w:sz w:val="28"/>
          <w:szCs w:val="28"/>
        </w:rPr>
        <w:t xml:space="preserve"> Шея</w:t>
      </w:r>
      <w:r w:rsidRPr="00E850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правильной </w:t>
      </w:r>
      <w:r w:rsidRPr="00E850EE">
        <w:rPr>
          <w:sz w:val="28"/>
          <w:szCs w:val="28"/>
        </w:rPr>
        <w:t xml:space="preserve"> формы, не искривлена, региональ</w:t>
      </w:r>
      <w:r>
        <w:rPr>
          <w:sz w:val="28"/>
          <w:szCs w:val="28"/>
        </w:rPr>
        <w:t>ных набуханий не наблюдается.</w:t>
      </w:r>
      <w:r w:rsidRPr="00E850EE">
        <w:rPr>
          <w:sz w:val="28"/>
          <w:szCs w:val="28"/>
        </w:rPr>
        <w:t xml:space="preserve"> Пульсации сонных артерий, набухания наружных ярёмных вен не наблюдается. </w:t>
      </w:r>
    </w:p>
    <w:p w:rsidR="004C47BB" w:rsidRDefault="004C47BB" w:rsidP="004C47BB">
      <w:pPr>
        <w:jc w:val="both"/>
        <w:rPr>
          <w:sz w:val="28"/>
          <w:szCs w:val="28"/>
        </w:rPr>
      </w:pPr>
      <w:r w:rsidRPr="00E84BC4">
        <w:rPr>
          <w:i/>
          <w:sz w:val="28"/>
          <w:szCs w:val="28"/>
        </w:rPr>
        <w:t>Грудная клетка: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гиперстенического</w:t>
      </w:r>
      <w:proofErr w:type="spellEnd"/>
      <w:r>
        <w:rPr>
          <w:sz w:val="28"/>
          <w:szCs w:val="28"/>
        </w:rPr>
        <w:t xml:space="preserve"> типа, обе половины симметричны. Межр</w:t>
      </w:r>
      <w:r w:rsidRPr="00740DA6">
        <w:rPr>
          <w:sz w:val="28"/>
          <w:szCs w:val="28"/>
        </w:rPr>
        <w:t>ёберные промежутки не расширены, ход ребер косой, над- и подключичные ямки выражены уме</w:t>
      </w:r>
      <w:r>
        <w:rPr>
          <w:sz w:val="28"/>
          <w:szCs w:val="28"/>
        </w:rPr>
        <w:t xml:space="preserve">ренно, </w:t>
      </w:r>
      <w:proofErr w:type="spellStart"/>
      <w:r>
        <w:rPr>
          <w:sz w:val="28"/>
          <w:szCs w:val="28"/>
        </w:rPr>
        <w:t>эпигастральный</w:t>
      </w:r>
      <w:proofErr w:type="spellEnd"/>
      <w:r>
        <w:rPr>
          <w:sz w:val="28"/>
          <w:szCs w:val="28"/>
        </w:rPr>
        <w:t xml:space="preserve"> угол более</w:t>
      </w:r>
      <w:r w:rsidRPr="00740DA6">
        <w:rPr>
          <w:sz w:val="28"/>
          <w:szCs w:val="28"/>
        </w:rPr>
        <w:t xml:space="preserve"> 90 гр</w:t>
      </w:r>
      <w:r>
        <w:rPr>
          <w:sz w:val="28"/>
          <w:szCs w:val="28"/>
        </w:rPr>
        <w:t>адусов. Лопатки плотно прилежат к грудной клетке.  Плечевой и тазовый пояс не деформированы.</w:t>
      </w:r>
    </w:p>
    <w:p w:rsidR="004C47BB" w:rsidRDefault="004C47BB" w:rsidP="004C47BB">
      <w:pPr>
        <w:jc w:val="both"/>
        <w:rPr>
          <w:sz w:val="28"/>
          <w:szCs w:val="28"/>
        </w:rPr>
      </w:pPr>
      <w:r w:rsidRPr="00EE119B">
        <w:rPr>
          <w:i/>
          <w:sz w:val="28"/>
          <w:szCs w:val="28"/>
        </w:rPr>
        <w:lastRenderedPageBreak/>
        <w:t>Позвоночник:</w:t>
      </w:r>
      <w:r>
        <w:rPr>
          <w:sz w:val="28"/>
          <w:szCs w:val="28"/>
        </w:rPr>
        <w:t xml:space="preserve"> не искривлен, при пальпации по ходу остистых отростков небольшая болезненность, преимущественно в </w:t>
      </w:r>
      <w:r w:rsidR="001516FE">
        <w:rPr>
          <w:sz w:val="28"/>
          <w:szCs w:val="28"/>
        </w:rPr>
        <w:t>поясничном</w:t>
      </w:r>
      <w:r w:rsidR="00E80D41">
        <w:rPr>
          <w:sz w:val="28"/>
          <w:szCs w:val="28"/>
        </w:rPr>
        <w:t xml:space="preserve"> и крестцовом </w:t>
      </w:r>
      <w:r w:rsidR="001516FE">
        <w:rPr>
          <w:sz w:val="28"/>
          <w:szCs w:val="28"/>
        </w:rPr>
        <w:t xml:space="preserve"> </w:t>
      </w:r>
      <w:r w:rsidR="00E80D41">
        <w:rPr>
          <w:sz w:val="28"/>
          <w:szCs w:val="28"/>
        </w:rPr>
        <w:t>отделах</w:t>
      </w:r>
      <w:r>
        <w:rPr>
          <w:sz w:val="28"/>
          <w:szCs w:val="28"/>
        </w:rPr>
        <w:t>.</w:t>
      </w:r>
      <w:r w:rsidRPr="00E84BC4">
        <w:rPr>
          <w:sz w:val="28"/>
          <w:szCs w:val="28"/>
        </w:rPr>
        <w:t xml:space="preserve"> </w:t>
      </w:r>
      <w:r w:rsidRPr="00740DA6">
        <w:rPr>
          <w:sz w:val="28"/>
          <w:szCs w:val="28"/>
        </w:rPr>
        <w:t>Кости верхних и нижних конечностей не деформированы, признаков периостита нет.</w:t>
      </w:r>
      <w:r>
        <w:rPr>
          <w:sz w:val="28"/>
          <w:szCs w:val="28"/>
        </w:rPr>
        <w:t xml:space="preserve"> </w:t>
      </w:r>
    </w:p>
    <w:p w:rsidR="004C47BB" w:rsidRDefault="004C47BB" w:rsidP="004C47BB">
      <w:pPr>
        <w:jc w:val="both"/>
        <w:rPr>
          <w:sz w:val="28"/>
          <w:szCs w:val="28"/>
        </w:rPr>
      </w:pPr>
      <w:r w:rsidRPr="00EE119B">
        <w:rPr>
          <w:i/>
          <w:sz w:val="28"/>
          <w:szCs w:val="28"/>
        </w:rPr>
        <w:t>Ногти:</w:t>
      </w:r>
      <w:r>
        <w:rPr>
          <w:sz w:val="28"/>
          <w:szCs w:val="28"/>
        </w:rPr>
        <w:t xml:space="preserve"> нормальной формы, признаков деформации нет. На ногтях стоп имеются признаки </w:t>
      </w:r>
      <w:proofErr w:type="spellStart"/>
      <w:r w:rsidR="001516FE">
        <w:rPr>
          <w:sz w:val="28"/>
          <w:szCs w:val="28"/>
        </w:rPr>
        <w:t>онихомикоза</w:t>
      </w:r>
      <w:proofErr w:type="spellEnd"/>
      <w:r w:rsidR="001516FE">
        <w:rPr>
          <w:sz w:val="28"/>
          <w:szCs w:val="28"/>
        </w:rPr>
        <w:t>.</w:t>
      </w:r>
    </w:p>
    <w:p w:rsidR="00DC40A5" w:rsidRDefault="004C47BB" w:rsidP="004C47BB">
      <w:pPr>
        <w:jc w:val="both"/>
        <w:rPr>
          <w:sz w:val="28"/>
          <w:szCs w:val="28"/>
        </w:rPr>
      </w:pPr>
      <w:r w:rsidRPr="00BE38B8">
        <w:rPr>
          <w:i/>
          <w:sz w:val="28"/>
          <w:szCs w:val="28"/>
        </w:rPr>
        <w:t xml:space="preserve">Мышечная система: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развита</w:t>
      </w:r>
      <w:r w:rsidRPr="00740DA6">
        <w:rPr>
          <w:sz w:val="28"/>
          <w:szCs w:val="28"/>
        </w:rPr>
        <w:t xml:space="preserve"> удовлетворительно, симметрично, тонус </w:t>
      </w:r>
      <w:r w:rsidR="001516FE">
        <w:rPr>
          <w:sz w:val="28"/>
          <w:szCs w:val="28"/>
        </w:rPr>
        <w:t xml:space="preserve">не </w:t>
      </w:r>
      <w:r w:rsidRPr="00740DA6">
        <w:rPr>
          <w:sz w:val="28"/>
          <w:szCs w:val="28"/>
        </w:rPr>
        <w:t>снижен, болезненности при прощупывании нет, гипертрофии\атрофии отдельных групп мышц нет.</w:t>
      </w:r>
      <w:r>
        <w:rPr>
          <w:sz w:val="28"/>
          <w:szCs w:val="28"/>
        </w:rPr>
        <w:t xml:space="preserve">   </w:t>
      </w:r>
    </w:p>
    <w:p w:rsidR="00E80D41" w:rsidRDefault="00E80D41" w:rsidP="00E80D4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80D41" w:rsidRDefault="00E80D41" w:rsidP="00E80D4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B297D">
        <w:rPr>
          <w:rFonts w:ascii="Times New Roman" w:hAnsi="Times New Roman"/>
          <w:b/>
          <w:sz w:val="28"/>
          <w:szCs w:val="28"/>
        </w:rPr>
        <w:t>Опорно-двигательная система</w:t>
      </w:r>
    </w:p>
    <w:p w:rsidR="00E80D41" w:rsidRDefault="00E80D41" w:rsidP="00E80D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54BF">
        <w:rPr>
          <w:rFonts w:ascii="Times New Roman" w:hAnsi="Times New Roman"/>
          <w:i/>
          <w:sz w:val="28"/>
          <w:szCs w:val="28"/>
        </w:rPr>
        <w:t>Кисти:</w:t>
      </w:r>
      <w:r>
        <w:rPr>
          <w:rFonts w:ascii="Times New Roman" w:hAnsi="Times New Roman"/>
          <w:sz w:val="28"/>
          <w:szCs w:val="28"/>
        </w:rPr>
        <w:t xml:space="preserve"> дистальные межфаланговые суставы внешне не изменены, местная температура несколько повышена. По латеральной поверхности на 3 пальце левой руки и 5 пальце правой руки - формирующиеся узелки </w:t>
      </w:r>
      <w:proofErr w:type="spellStart"/>
      <w:r w:rsidR="00BC3C80">
        <w:rPr>
          <w:rFonts w:ascii="Times New Roman" w:hAnsi="Times New Roman"/>
          <w:sz w:val="28"/>
          <w:szCs w:val="28"/>
        </w:rPr>
        <w:t>Гебердена</w:t>
      </w:r>
      <w:proofErr w:type="spellEnd"/>
      <w:r>
        <w:rPr>
          <w:rFonts w:ascii="Times New Roman" w:hAnsi="Times New Roman"/>
          <w:sz w:val="28"/>
          <w:szCs w:val="28"/>
        </w:rPr>
        <w:t>. При пальпации  суставы безболезненны, объем движений не ограничен.   Проксимальные межфаланговые  суставы  несколько отечны, местная температура несколько повышена (преимущественно справа). При пальпации суставы безболезненны, объем движений полный. Симптом сжатия отрицателен. Пястно-фаланговые суставы незначительно отечны в области 2-3 пальцев обеих рук, местная температура не повышена, при пальпации безболезненны. Симптом сжатия отрицателен. Запястно-пястные суставы внешне не изменены, местная температура не повышена, при пальпации безболезненны. Лучезапястные суставы не изменены, местная температура не повышена, объем движений полный, пальпация безболезненна.</w:t>
      </w:r>
    </w:p>
    <w:p w:rsidR="00E80D41" w:rsidRDefault="00E80D41" w:rsidP="00E80D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0D41">
        <w:rPr>
          <w:rFonts w:ascii="Times New Roman" w:hAnsi="Times New Roman"/>
          <w:i/>
          <w:sz w:val="28"/>
          <w:szCs w:val="28"/>
        </w:rPr>
        <w:t>Локтевые суставы:</w:t>
      </w:r>
      <w:r>
        <w:rPr>
          <w:rFonts w:ascii="Times New Roman" w:hAnsi="Times New Roman"/>
          <w:sz w:val="28"/>
          <w:szCs w:val="28"/>
        </w:rPr>
        <w:t xml:space="preserve"> внешне не изменены, местная температура не повышена, при пальпации безболезненны. Движения сохранены в полном объеме, при движениях ощущается крепитация, слышен хруст. </w:t>
      </w:r>
    </w:p>
    <w:p w:rsidR="00E80D41" w:rsidRDefault="00E80D41" w:rsidP="00E80D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0D41">
        <w:rPr>
          <w:rFonts w:ascii="Times New Roman" w:hAnsi="Times New Roman"/>
          <w:i/>
          <w:sz w:val="28"/>
          <w:szCs w:val="28"/>
        </w:rPr>
        <w:t xml:space="preserve">Плечевые суставы: </w:t>
      </w:r>
      <w:r w:rsidR="00AC2F0A" w:rsidRPr="00AC2F0A">
        <w:rPr>
          <w:rFonts w:ascii="Times New Roman" w:hAnsi="Times New Roman"/>
          <w:sz w:val="28"/>
          <w:szCs w:val="28"/>
        </w:rPr>
        <w:t>внешне не изменены, над правым суставом повышена местная температура</w:t>
      </w:r>
      <w:r w:rsidR="00AC2F0A">
        <w:rPr>
          <w:rFonts w:ascii="Times New Roman" w:hAnsi="Times New Roman"/>
          <w:sz w:val="28"/>
          <w:szCs w:val="28"/>
        </w:rPr>
        <w:t xml:space="preserve">. При пальпации болезненность в правом плечевом суставе по ходу суставной щели, левый сустав безболезненный. Объем движений полный, но движения в правом плечевом суставе </w:t>
      </w:r>
      <w:r w:rsidR="00AC2F0A" w:rsidRPr="00AC2F0A">
        <w:rPr>
          <w:rFonts w:ascii="Times New Roman" w:hAnsi="Times New Roman"/>
          <w:sz w:val="28"/>
          <w:szCs w:val="28"/>
        </w:rPr>
        <w:t xml:space="preserve"> </w:t>
      </w:r>
      <w:r w:rsidR="00AC2F0A">
        <w:rPr>
          <w:rFonts w:ascii="Times New Roman" w:hAnsi="Times New Roman"/>
          <w:sz w:val="28"/>
          <w:szCs w:val="28"/>
        </w:rPr>
        <w:t xml:space="preserve">сопровождаются умеренной болезненностью. </w:t>
      </w:r>
    </w:p>
    <w:p w:rsidR="00AC2F0A" w:rsidRDefault="00AC2F0A" w:rsidP="00E80D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C2F0A">
        <w:rPr>
          <w:rFonts w:ascii="Times New Roman" w:hAnsi="Times New Roman"/>
          <w:i/>
          <w:sz w:val="28"/>
          <w:szCs w:val="28"/>
        </w:rPr>
        <w:t>Стопы:</w:t>
      </w:r>
      <w:r w:rsidR="00BC3C80">
        <w:rPr>
          <w:rFonts w:ascii="Times New Roman" w:hAnsi="Times New Roman"/>
          <w:sz w:val="28"/>
          <w:szCs w:val="28"/>
        </w:rPr>
        <w:t xml:space="preserve"> внешне межфаланговые, </w:t>
      </w:r>
      <w:proofErr w:type="spellStart"/>
      <w:r w:rsidR="00BC3C80">
        <w:rPr>
          <w:rFonts w:ascii="Times New Roman" w:hAnsi="Times New Roman"/>
          <w:sz w:val="28"/>
          <w:szCs w:val="28"/>
        </w:rPr>
        <w:t>плюст</w:t>
      </w:r>
      <w:r>
        <w:rPr>
          <w:rFonts w:ascii="Times New Roman" w:hAnsi="Times New Roman"/>
          <w:sz w:val="28"/>
          <w:szCs w:val="28"/>
        </w:rPr>
        <w:t>ефаланговые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суставы не изменены, местная температура не повышена, при пальпации суставы безболезненны, симптом сжатия отрицателен. Движения сохранены в полном объеме. </w:t>
      </w:r>
    </w:p>
    <w:p w:rsidR="00AC2F0A" w:rsidRDefault="00AC2F0A" w:rsidP="00E80D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C2F0A">
        <w:rPr>
          <w:rFonts w:ascii="Times New Roman" w:hAnsi="Times New Roman"/>
          <w:i/>
          <w:sz w:val="28"/>
          <w:szCs w:val="28"/>
        </w:rPr>
        <w:t xml:space="preserve">Голеностопные суставы: </w:t>
      </w:r>
      <w:r>
        <w:rPr>
          <w:rFonts w:ascii="Times New Roman" w:hAnsi="Times New Roman"/>
          <w:sz w:val="28"/>
          <w:szCs w:val="28"/>
        </w:rPr>
        <w:t xml:space="preserve">внешне суставы отечны, контуры сглажены. Слева </w:t>
      </w:r>
      <w:proofErr w:type="spellStart"/>
      <w:r>
        <w:rPr>
          <w:rFonts w:ascii="Times New Roman" w:hAnsi="Times New Roman"/>
          <w:sz w:val="28"/>
          <w:szCs w:val="28"/>
        </w:rPr>
        <w:t>дефигурация</w:t>
      </w:r>
      <w:proofErr w:type="spellEnd"/>
      <w:r>
        <w:rPr>
          <w:rFonts w:ascii="Times New Roman" w:hAnsi="Times New Roman"/>
          <w:sz w:val="28"/>
          <w:szCs w:val="28"/>
        </w:rPr>
        <w:t xml:space="preserve"> более выражена. Местная температура повышена. При пальпации по ходу суставной щели справа умеренная болезненность в медиальном отделе. Движения сохранены в полном объеме, при пальпации слышен хруст.</w:t>
      </w:r>
    </w:p>
    <w:p w:rsidR="00AC2F0A" w:rsidRDefault="00AC2F0A" w:rsidP="00E80D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26EF">
        <w:rPr>
          <w:rFonts w:ascii="Times New Roman" w:hAnsi="Times New Roman"/>
          <w:i/>
          <w:sz w:val="28"/>
          <w:szCs w:val="28"/>
        </w:rPr>
        <w:t>Коленные суставы:</w:t>
      </w:r>
      <w:r>
        <w:rPr>
          <w:rFonts w:ascii="Times New Roman" w:hAnsi="Times New Roman"/>
          <w:sz w:val="28"/>
          <w:szCs w:val="28"/>
        </w:rPr>
        <w:t xml:space="preserve"> </w:t>
      </w:r>
      <w:r w:rsidR="00ED26EF">
        <w:rPr>
          <w:rFonts w:ascii="Times New Roman" w:hAnsi="Times New Roman"/>
          <w:sz w:val="28"/>
          <w:szCs w:val="28"/>
        </w:rPr>
        <w:t xml:space="preserve">левый коленный сустав </w:t>
      </w:r>
      <w:proofErr w:type="spellStart"/>
      <w:r w:rsidR="00ED26EF">
        <w:rPr>
          <w:rFonts w:ascii="Times New Roman" w:hAnsi="Times New Roman"/>
          <w:sz w:val="28"/>
          <w:szCs w:val="28"/>
        </w:rPr>
        <w:t>дефигурирован</w:t>
      </w:r>
      <w:proofErr w:type="spellEnd"/>
      <w:r w:rsidR="00ED26EF">
        <w:rPr>
          <w:rFonts w:ascii="Times New Roman" w:hAnsi="Times New Roman"/>
          <w:sz w:val="28"/>
          <w:szCs w:val="28"/>
        </w:rPr>
        <w:t xml:space="preserve">, правый не изменен. Местная температура над левым суставом повышена (горячее окружающих тканей), над правым не изменена (холоднее окружающих тканей). При пальпации справа болезненность по внутренней поверхности сустава, слева - боли по ходу всей суставной щели. Симптом баллотирования </w:t>
      </w:r>
      <w:r w:rsidR="00ED26EF">
        <w:rPr>
          <w:rFonts w:ascii="Times New Roman" w:hAnsi="Times New Roman"/>
          <w:sz w:val="28"/>
          <w:szCs w:val="28"/>
        </w:rPr>
        <w:lastRenderedPageBreak/>
        <w:t>надколенника отрицателен. Объем движений не ограничен, но при максимальном сгибании определяется слабая болезненность. При движениях - крепитация и хруст.</w:t>
      </w:r>
    </w:p>
    <w:p w:rsidR="00ED26EF" w:rsidRPr="00AC2F0A" w:rsidRDefault="00ED26EF" w:rsidP="00E80D4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D26EF">
        <w:rPr>
          <w:rFonts w:ascii="Times New Roman" w:hAnsi="Times New Roman"/>
          <w:i/>
          <w:sz w:val="28"/>
          <w:szCs w:val="28"/>
        </w:rPr>
        <w:t>Тазобедренные суставы:</w:t>
      </w:r>
      <w:r>
        <w:rPr>
          <w:rFonts w:ascii="Times New Roman" w:hAnsi="Times New Roman"/>
          <w:sz w:val="28"/>
          <w:szCs w:val="28"/>
        </w:rPr>
        <w:t xml:space="preserve"> внешне не изменены, местная температура не повышена, при пальпации безболезненны. Движения сохранены в полном объеме.</w:t>
      </w:r>
    </w:p>
    <w:p w:rsidR="004C47BB" w:rsidRDefault="004C47BB" w:rsidP="004C47B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FA47FF">
        <w:rPr>
          <w:rFonts w:ascii="Times New Roman" w:hAnsi="Times New Roman"/>
          <w:b/>
          <w:sz w:val="28"/>
          <w:szCs w:val="28"/>
        </w:rPr>
        <w:t>Дыхательная система</w:t>
      </w:r>
    </w:p>
    <w:p w:rsidR="004C47BB" w:rsidRDefault="004C47BB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A47FF">
        <w:rPr>
          <w:rFonts w:ascii="Times New Roman" w:hAnsi="Times New Roman"/>
          <w:i/>
          <w:sz w:val="28"/>
          <w:szCs w:val="28"/>
        </w:rPr>
        <w:t>Осмотр: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46633">
        <w:rPr>
          <w:rFonts w:ascii="Times New Roman" w:hAnsi="Times New Roman"/>
          <w:sz w:val="28"/>
          <w:szCs w:val="28"/>
        </w:rPr>
        <w:t>Носовое дых</w:t>
      </w:r>
      <w:r>
        <w:rPr>
          <w:rFonts w:ascii="Times New Roman" w:hAnsi="Times New Roman"/>
          <w:sz w:val="28"/>
          <w:szCs w:val="28"/>
        </w:rPr>
        <w:t xml:space="preserve">ание свободное, отделяемого нет. Функции гортани не нарушены. Выдыхаемый воздух без запаха. Грудная клетка </w:t>
      </w:r>
      <w:proofErr w:type="spellStart"/>
      <w:r>
        <w:rPr>
          <w:rFonts w:ascii="Times New Roman" w:hAnsi="Times New Roman"/>
          <w:sz w:val="28"/>
          <w:szCs w:val="28"/>
        </w:rPr>
        <w:t>гиперстенического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типа, симметричная, обе половины равномерно участвуют в дыхательных движениях. Над- и подключичные ямки умеренно выражены, одинаковы с правой и левой стороны. Ход ребер косой, </w:t>
      </w:r>
      <w:proofErr w:type="spellStart"/>
      <w:r>
        <w:rPr>
          <w:rFonts w:ascii="Times New Roman" w:hAnsi="Times New Roman"/>
          <w:sz w:val="28"/>
          <w:szCs w:val="28"/>
        </w:rPr>
        <w:t>выпячиваний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ундуляции</w:t>
      </w:r>
      <w:proofErr w:type="spellEnd"/>
      <w:r>
        <w:rPr>
          <w:rFonts w:ascii="Times New Roman" w:hAnsi="Times New Roman"/>
          <w:sz w:val="28"/>
          <w:szCs w:val="28"/>
        </w:rPr>
        <w:t xml:space="preserve"> межреберных промежутков нет. Лопатки плотно прилегают к грудной клетке.  Дыхание глубокое, ритмичное, тип дыхания смешанный. Одышка смешанного характера.  Частота дыхания 16 </w:t>
      </w:r>
      <w:proofErr w:type="spellStart"/>
      <w:r>
        <w:rPr>
          <w:rFonts w:ascii="Times New Roman" w:hAnsi="Times New Roman"/>
          <w:sz w:val="28"/>
          <w:szCs w:val="28"/>
        </w:rPr>
        <w:t>дв</w:t>
      </w:r>
      <w:proofErr w:type="spellEnd"/>
      <w:r>
        <w:rPr>
          <w:rFonts w:ascii="Times New Roman" w:hAnsi="Times New Roman"/>
          <w:sz w:val="28"/>
          <w:szCs w:val="28"/>
        </w:rPr>
        <w:t>\мин.</w:t>
      </w:r>
    </w:p>
    <w:p w:rsidR="004C47BB" w:rsidRDefault="004C47BB" w:rsidP="004C47BB">
      <w:pPr>
        <w:pStyle w:val="a3"/>
        <w:jc w:val="both"/>
        <w:rPr>
          <w:rFonts w:ascii="Times New Roman" w:hAnsi="Times New Roman"/>
          <w:color w:val="000000"/>
          <w:sz w:val="28"/>
        </w:rPr>
      </w:pPr>
      <w:r w:rsidRPr="00424197">
        <w:rPr>
          <w:rFonts w:ascii="Times New Roman" w:hAnsi="Times New Roman"/>
          <w:i/>
          <w:sz w:val="28"/>
          <w:szCs w:val="28"/>
        </w:rPr>
        <w:t>Пальпация:</w:t>
      </w:r>
      <w:r>
        <w:rPr>
          <w:rFonts w:ascii="Times New Roman" w:hAnsi="Times New Roman"/>
          <w:sz w:val="28"/>
          <w:szCs w:val="28"/>
        </w:rPr>
        <w:t xml:space="preserve"> грудная клетка при пальпации безболезненна, эластичная. </w:t>
      </w:r>
      <w:r w:rsidRPr="00FA47FF">
        <w:rPr>
          <w:rFonts w:ascii="Times New Roman" w:hAnsi="Times New Roman"/>
          <w:color w:val="000000"/>
          <w:sz w:val="28"/>
        </w:rPr>
        <w:t>Голосовое дрожание на</w:t>
      </w:r>
      <w:r>
        <w:rPr>
          <w:rFonts w:ascii="Times New Roman" w:hAnsi="Times New Roman"/>
          <w:color w:val="000000"/>
          <w:sz w:val="28"/>
        </w:rPr>
        <w:t>д передней и боковой поверхностями грудной клетки на симметричных участках проводится одинаково, не изменено.</w:t>
      </w:r>
    </w:p>
    <w:p w:rsidR="004C47BB" w:rsidRDefault="004C47BB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24197">
        <w:rPr>
          <w:rFonts w:ascii="Times New Roman" w:hAnsi="Times New Roman"/>
          <w:i/>
          <w:color w:val="000000"/>
          <w:sz w:val="28"/>
        </w:rPr>
        <w:t>Перкуссия: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24197"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сравнительной</w:t>
      </w:r>
      <w:r w:rsidRPr="00424197">
        <w:rPr>
          <w:rFonts w:ascii="Times New Roman" w:hAnsi="Times New Roman"/>
          <w:sz w:val="28"/>
          <w:szCs w:val="28"/>
        </w:rPr>
        <w:t xml:space="preserve"> перкуссии</w:t>
      </w:r>
      <w:r>
        <w:rPr>
          <w:rFonts w:ascii="Times New Roman" w:hAnsi="Times New Roman"/>
          <w:sz w:val="28"/>
          <w:szCs w:val="28"/>
        </w:rPr>
        <w:t xml:space="preserve"> по передней, боковой и задней поверхностям грудной клетки</w:t>
      </w:r>
      <w:r w:rsidRPr="00424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над легкими определяется легочной </w:t>
      </w:r>
      <w:proofErr w:type="spellStart"/>
      <w:r>
        <w:rPr>
          <w:rFonts w:ascii="Times New Roman" w:hAnsi="Times New Roman"/>
          <w:sz w:val="28"/>
          <w:szCs w:val="28"/>
        </w:rPr>
        <w:t>перкуторный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звук</w:t>
      </w:r>
      <w:r w:rsidRPr="00FB72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оттенком коробочного, одинаковый на симметричных участках. Гамма звучности над передними и задними отделами легких сохранена. Над передними отделами  </w:t>
      </w:r>
      <w:r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sz w:val="28"/>
          <w:szCs w:val="28"/>
        </w:rPr>
        <w:t>амый</w:t>
      </w:r>
      <w:proofErr w:type="spellEnd"/>
      <w:r>
        <w:rPr>
          <w:rFonts w:ascii="Times New Roman" w:hAnsi="Times New Roman"/>
          <w:sz w:val="28"/>
          <w:szCs w:val="28"/>
        </w:rPr>
        <w:t xml:space="preserve"> ясный </w:t>
      </w:r>
      <w:proofErr w:type="spellStart"/>
      <w:r>
        <w:rPr>
          <w:rFonts w:ascii="Times New Roman" w:hAnsi="Times New Roman"/>
          <w:sz w:val="28"/>
          <w:szCs w:val="28"/>
        </w:rPr>
        <w:t>перкуторный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звук  в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C90B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межреберье</w:t>
      </w:r>
      <w:proofErr w:type="spellEnd"/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mediaclavicularis</w:t>
      </w:r>
      <w:proofErr w:type="spellEnd"/>
      <w:r>
        <w:rPr>
          <w:rFonts w:ascii="Times New Roman" w:hAnsi="Times New Roman"/>
          <w:sz w:val="28"/>
          <w:szCs w:val="28"/>
        </w:rPr>
        <w:t xml:space="preserve">, самый тихий звук в </w:t>
      </w:r>
      <w:proofErr w:type="spellStart"/>
      <w:r>
        <w:rPr>
          <w:rFonts w:ascii="Times New Roman" w:hAnsi="Times New Roman"/>
          <w:sz w:val="28"/>
          <w:szCs w:val="28"/>
        </w:rPr>
        <w:t>Моренгеймовской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ямке. Над задними отделами самый ясный </w:t>
      </w:r>
      <w:proofErr w:type="spellStart"/>
      <w:r>
        <w:rPr>
          <w:rFonts w:ascii="Times New Roman" w:hAnsi="Times New Roman"/>
          <w:sz w:val="28"/>
          <w:szCs w:val="28"/>
        </w:rPr>
        <w:t>перкуторный</w:t>
      </w:r>
      <w:proofErr w:type="spellEnd"/>
      <w:r>
        <w:rPr>
          <w:rFonts w:ascii="Times New Roman" w:hAnsi="Times New Roman"/>
          <w:sz w:val="28"/>
          <w:szCs w:val="28"/>
        </w:rPr>
        <w:t xml:space="preserve"> звук под лопаткой, самый тихий звук  на лопатках.</w:t>
      </w:r>
    </w:p>
    <w:p w:rsidR="004C47BB" w:rsidRDefault="004C47BB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Высота стояния верхушек легких  спереди справа и слева составляет 3см. Высота стояния верхушек легких сзади на 1,5см. ниже </w:t>
      </w:r>
      <w:r w:rsidRPr="00C90B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Pr="00C90B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шейного позвонка. Ширина полей </w:t>
      </w:r>
      <w:proofErr w:type="spellStart"/>
      <w:r>
        <w:rPr>
          <w:rFonts w:ascii="Times New Roman" w:hAnsi="Times New Roman"/>
          <w:sz w:val="28"/>
          <w:szCs w:val="28"/>
        </w:rPr>
        <w:t>Кренига</w:t>
      </w:r>
      <w:proofErr w:type="spellEnd"/>
      <w:r>
        <w:rPr>
          <w:rFonts w:ascii="Times New Roman" w:hAnsi="Times New Roman"/>
          <w:sz w:val="28"/>
          <w:szCs w:val="28"/>
        </w:rPr>
        <w:t xml:space="preserve"> справа и слева составляет 6см.  Подвижность нижнего края легкого на вдохе составляет 3см. (второй метод). </w:t>
      </w:r>
    </w:p>
    <w:p w:rsidR="004C47BB" w:rsidRDefault="004C47BB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C47BB" w:rsidRPr="008E4288" w:rsidTr="008E4288">
        <w:tc>
          <w:tcPr>
            <w:tcW w:w="9571" w:type="dxa"/>
            <w:gridSpan w:val="3"/>
            <w:shd w:val="clear" w:color="auto" w:fill="auto"/>
          </w:tcPr>
          <w:p w:rsidR="004C47BB" w:rsidRPr="008E4288" w:rsidRDefault="004C47BB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Нижние границы легких</w:t>
            </w:r>
          </w:p>
        </w:tc>
      </w:tr>
      <w:tr w:rsidR="004C47BB" w:rsidRPr="008E4288" w:rsidTr="008E4288">
        <w:tc>
          <w:tcPr>
            <w:tcW w:w="3190" w:type="dxa"/>
            <w:shd w:val="clear" w:color="auto" w:fill="auto"/>
          </w:tcPr>
          <w:p w:rsidR="004C47BB" w:rsidRPr="008E4288" w:rsidRDefault="004C47BB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Линия</w:t>
            </w:r>
          </w:p>
        </w:tc>
        <w:tc>
          <w:tcPr>
            <w:tcW w:w="3190" w:type="dxa"/>
            <w:shd w:val="clear" w:color="auto" w:fill="auto"/>
          </w:tcPr>
          <w:p w:rsidR="004C47BB" w:rsidRPr="008E4288" w:rsidRDefault="004C47BB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Правое легкое</w:t>
            </w:r>
          </w:p>
        </w:tc>
        <w:tc>
          <w:tcPr>
            <w:tcW w:w="3191" w:type="dxa"/>
            <w:shd w:val="clear" w:color="auto" w:fill="auto"/>
          </w:tcPr>
          <w:p w:rsidR="004C47BB" w:rsidRPr="008E4288" w:rsidRDefault="004C47BB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Левое легкое</w:t>
            </w:r>
          </w:p>
        </w:tc>
      </w:tr>
      <w:tr w:rsidR="004C47BB" w:rsidRPr="008E4288" w:rsidTr="008E4288">
        <w:tc>
          <w:tcPr>
            <w:tcW w:w="3190" w:type="dxa"/>
            <w:shd w:val="clear" w:color="auto" w:fill="auto"/>
            <w:vAlign w:val="center"/>
          </w:tcPr>
          <w:p w:rsidR="004C47BB" w:rsidRPr="008E4288" w:rsidRDefault="004C47BB" w:rsidP="004C47BB">
            <w:pPr>
              <w:rPr>
                <w:color w:val="000000"/>
                <w:sz w:val="28"/>
              </w:rPr>
            </w:pPr>
            <w:proofErr w:type="spellStart"/>
            <w:r w:rsidRPr="008E4288">
              <w:rPr>
                <w:color w:val="000000"/>
                <w:sz w:val="28"/>
              </w:rPr>
              <w:t>l.parasternalis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4C47BB" w:rsidRPr="008E4288" w:rsidRDefault="004C47BB" w:rsidP="008E4288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8E42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E4288">
              <w:rPr>
                <w:rFonts w:ascii="Times New Roman" w:hAnsi="Times New Roman"/>
                <w:sz w:val="28"/>
                <w:szCs w:val="28"/>
              </w:rPr>
              <w:t>межреберье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4C47BB" w:rsidRPr="008E4288" w:rsidRDefault="004C47BB" w:rsidP="008E4288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42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------------------</w:t>
            </w:r>
          </w:p>
        </w:tc>
      </w:tr>
      <w:tr w:rsidR="004C47BB" w:rsidRPr="008E4288" w:rsidTr="008E4288">
        <w:tc>
          <w:tcPr>
            <w:tcW w:w="3190" w:type="dxa"/>
            <w:shd w:val="clear" w:color="auto" w:fill="auto"/>
            <w:vAlign w:val="center"/>
          </w:tcPr>
          <w:p w:rsidR="004C47BB" w:rsidRPr="008E4288" w:rsidRDefault="004C47BB" w:rsidP="004C47BB">
            <w:pPr>
              <w:rPr>
                <w:color w:val="000000"/>
                <w:sz w:val="28"/>
              </w:rPr>
            </w:pPr>
            <w:proofErr w:type="spellStart"/>
            <w:r w:rsidRPr="008E4288">
              <w:rPr>
                <w:color w:val="000000"/>
                <w:sz w:val="28"/>
              </w:rPr>
              <w:t>l.medioclavicularis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4C47BB" w:rsidRPr="008E4288" w:rsidRDefault="004C47BB" w:rsidP="008E4288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8E4288">
              <w:rPr>
                <w:rFonts w:ascii="Times New Roman" w:hAnsi="Times New Roman"/>
                <w:sz w:val="28"/>
                <w:szCs w:val="28"/>
              </w:rPr>
              <w:t xml:space="preserve">  ребро</w:t>
            </w:r>
          </w:p>
        </w:tc>
        <w:tc>
          <w:tcPr>
            <w:tcW w:w="3191" w:type="dxa"/>
            <w:shd w:val="clear" w:color="auto" w:fill="auto"/>
          </w:tcPr>
          <w:p w:rsidR="004C47BB" w:rsidRPr="008E4288" w:rsidRDefault="004C47BB" w:rsidP="008E4288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42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------------------</w:t>
            </w:r>
          </w:p>
        </w:tc>
      </w:tr>
      <w:tr w:rsidR="004C47BB" w:rsidRPr="008E4288" w:rsidTr="008E4288">
        <w:tc>
          <w:tcPr>
            <w:tcW w:w="3190" w:type="dxa"/>
            <w:shd w:val="clear" w:color="auto" w:fill="auto"/>
            <w:vAlign w:val="center"/>
          </w:tcPr>
          <w:p w:rsidR="004C47BB" w:rsidRPr="008E4288" w:rsidRDefault="004C47BB" w:rsidP="004C47BB">
            <w:pPr>
              <w:rPr>
                <w:color w:val="000000"/>
                <w:sz w:val="28"/>
              </w:rPr>
            </w:pPr>
            <w:proofErr w:type="spellStart"/>
            <w:r w:rsidRPr="008E4288">
              <w:rPr>
                <w:color w:val="000000"/>
                <w:sz w:val="28"/>
              </w:rPr>
              <w:t>l.axillaris</w:t>
            </w:r>
            <w:proofErr w:type="spellEnd"/>
            <w:r w:rsidRPr="008E4288">
              <w:rPr>
                <w:color w:val="000000"/>
                <w:sz w:val="28"/>
              </w:rPr>
              <w:t xml:space="preserve"> </w:t>
            </w:r>
            <w:proofErr w:type="spellStart"/>
            <w:r w:rsidRPr="008E4288">
              <w:rPr>
                <w:color w:val="000000"/>
                <w:sz w:val="28"/>
              </w:rPr>
              <w:t>anterior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4C47BB" w:rsidRPr="008E4288" w:rsidRDefault="004C47BB" w:rsidP="008E4288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4288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8E4288">
              <w:rPr>
                <w:rFonts w:ascii="Times New Roman" w:hAnsi="Times New Roman"/>
                <w:sz w:val="28"/>
                <w:szCs w:val="28"/>
              </w:rPr>
              <w:t xml:space="preserve">  ребро</w:t>
            </w:r>
          </w:p>
        </w:tc>
        <w:tc>
          <w:tcPr>
            <w:tcW w:w="3191" w:type="dxa"/>
            <w:shd w:val="clear" w:color="auto" w:fill="auto"/>
          </w:tcPr>
          <w:p w:rsidR="004C47BB" w:rsidRPr="008E4288" w:rsidRDefault="004C47BB" w:rsidP="008E4288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4288"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 w:rsidRPr="008E4288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</w:tr>
      <w:tr w:rsidR="004C47BB" w:rsidRPr="008E4288" w:rsidTr="008E4288">
        <w:tc>
          <w:tcPr>
            <w:tcW w:w="3190" w:type="dxa"/>
            <w:shd w:val="clear" w:color="auto" w:fill="auto"/>
            <w:vAlign w:val="center"/>
          </w:tcPr>
          <w:p w:rsidR="004C47BB" w:rsidRPr="008E4288" w:rsidRDefault="004C47BB" w:rsidP="004C47BB">
            <w:pPr>
              <w:rPr>
                <w:color w:val="000000"/>
                <w:sz w:val="28"/>
              </w:rPr>
            </w:pPr>
            <w:proofErr w:type="spellStart"/>
            <w:r w:rsidRPr="008E4288">
              <w:rPr>
                <w:color w:val="000000"/>
                <w:sz w:val="28"/>
              </w:rPr>
              <w:t>l.axillaris</w:t>
            </w:r>
            <w:proofErr w:type="spellEnd"/>
            <w:r w:rsidRPr="008E4288">
              <w:rPr>
                <w:color w:val="000000"/>
                <w:sz w:val="28"/>
              </w:rPr>
              <w:t xml:space="preserve"> </w:t>
            </w:r>
            <w:proofErr w:type="spellStart"/>
            <w:r w:rsidRPr="008E4288">
              <w:rPr>
                <w:color w:val="000000"/>
                <w:sz w:val="28"/>
              </w:rPr>
              <w:t>media</w:t>
            </w:r>
            <w:proofErr w:type="spellEnd"/>
            <w:r w:rsidRPr="008E4288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4C47BB" w:rsidRPr="008E4288" w:rsidRDefault="004C47BB" w:rsidP="008E4288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4288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8E4288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  <w:tc>
          <w:tcPr>
            <w:tcW w:w="3191" w:type="dxa"/>
            <w:shd w:val="clear" w:color="auto" w:fill="auto"/>
          </w:tcPr>
          <w:p w:rsidR="004C47BB" w:rsidRPr="008E4288" w:rsidRDefault="004C47BB" w:rsidP="008E4288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4288"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 w:rsidRPr="008E4288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</w:tr>
      <w:tr w:rsidR="004C47BB" w:rsidRPr="008E4288" w:rsidTr="008E4288">
        <w:tc>
          <w:tcPr>
            <w:tcW w:w="3190" w:type="dxa"/>
            <w:shd w:val="clear" w:color="auto" w:fill="auto"/>
            <w:vAlign w:val="center"/>
          </w:tcPr>
          <w:p w:rsidR="004C47BB" w:rsidRPr="008E4288" w:rsidRDefault="004C47BB" w:rsidP="004C47BB">
            <w:pPr>
              <w:rPr>
                <w:color w:val="000000"/>
                <w:sz w:val="28"/>
              </w:rPr>
            </w:pPr>
            <w:proofErr w:type="spellStart"/>
            <w:r w:rsidRPr="008E4288">
              <w:rPr>
                <w:color w:val="000000"/>
                <w:sz w:val="28"/>
              </w:rPr>
              <w:t>l.axillaris</w:t>
            </w:r>
            <w:proofErr w:type="spellEnd"/>
            <w:r w:rsidRPr="008E4288">
              <w:rPr>
                <w:color w:val="000000"/>
                <w:sz w:val="28"/>
              </w:rPr>
              <w:t xml:space="preserve"> </w:t>
            </w:r>
            <w:proofErr w:type="spellStart"/>
            <w:r w:rsidRPr="008E4288">
              <w:rPr>
                <w:color w:val="000000"/>
                <w:sz w:val="28"/>
              </w:rPr>
              <w:t>posterior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4C47BB" w:rsidRPr="008E4288" w:rsidRDefault="004C47BB" w:rsidP="008E4288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4288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8E4288">
              <w:rPr>
                <w:rFonts w:ascii="Times New Roman" w:hAnsi="Times New Roman"/>
                <w:sz w:val="28"/>
                <w:szCs w:val="28"/>
              </w:rPr>
              <w:t xml:space="preserve">  ребро</w:t>
            </w:r>
          </w:p>
        </w:tc>
        <w:tc>
          <w:tcPr>
            <w:tcW w:w="3191" w:type="dxa"/>
            <w:shd w:val="clear" w:color="auto" w:fill="auto"/>
          </w:tcPr>
          <w:p w:rsidR="004C47BB" w:rsidRPr="008E4288" w:rsidRDefault="004C47BB" w:rsidP="008E4288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4288"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 w:rsidRPr="008E4288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</w:tr>
      <w:tr w:rsidR="004C47BB" w:rsidRPr="008E4288" w:rsidTr="008E4288">
        <w:tc>
          <w:tcPr>
            <w:tcW w:w="3190" w:type="dxa"/>
            <w:shd w:val="clear" w:color="auto" w:fill="auto"/>
            <w:vAlign w:val="center"/>
          </w:tcPr>
          <w:p w:rsidR="004C47BB" w:rsidRPr="008E4288" w:rsidRDefault="004C47BB" w:rsidP="004C47BB">
            <w:pPr>
              <w:rPr>
                <w:color w:val="000000"/>
                <w:sz w:val="28"/>
              </w:rPr>
            </w:pPr>
            <w:r w:rsidRPr="008E4288">
              <w:rPr>
                <w:color w:val="000000"/>
                <w:sz w:val="28"/>
              </w:rPr>
              <w:t xml:space="preserve">l. </w:t>
            </w:r>
            <w:proofErr w:type="spellStart"/>
            <w:r w:rsidRPr="008E4288">
              <w:rPr>
                <w:color w:val="000000"/>
                <w:sz w:val="28"/>
              </w:rPr>
              <w:t>scapularis</w:t>
            </w:r>
            <w:proofErr w:type="spellEnd"/>
            <w:r w:rsidRPr="008E4288">
              <w:rPr>
                <w:color w:val="000000"/>
                <w:sz w:val="28"/>
              </w:rPr>
              <w:t xml:space="preserve"> </w:t>
            </w:r>
          </w:p>
        </w:tc>
        <w:tc>
          <w:tcPr>
            <w:tcW w:w="3190" w:type="dxa"/>
            <w:shd w:val="clear" w:color="auto" w:fill="auto"/>
          </w:tcPr>
          <w:p w:rsidR="004C47BB" w:rsidRPr="008E4288" w:rsidRDefault="004C47BB" w:rsidP="008E4288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4288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8E4288">
              <w:rPr>
                <w:rFonts w:ascii="Times New Roman" w:hAnsi="Times New Roman"/>
                <w:sz w:val="28"/>
                <w:szCs w:val="28"/>
              </w:rPr>
              <w:t xml:space="preserve">  ребро</w:t>
            </w:r>
          </w:p>
        </w:tc>
        <w:tc>
          <w:tcPr>
            <w:tcW w:w="3191" w:type="dxa"/>
            <w:shd w:val="clear" w:color="auto" w:fill="auto"/>
          </w:tcPr>
          <w:p w:rsidR="004C47BB" w:rsidRPr="008E4288" w:rsidRDefault="004C47BB" w:rsidP="008E4288">
            <w:pPr>
              <w:pStyle w:val="2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4288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8E4288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</w:tr>
      <w:tr w:rsidR="004C47BB" w:rsidRPr="008E4288" w:rsidTr="008E4288">
        <w:tc>
          <w:tcPr>
            <w:tcW w:w="3190" w:type="dxa"/>
            <w:shd w:val="clear" w:color="auto" w:fill="auto"/>
            <w:vAlign w:val="center"/>
          </w:tcPr>
          <w:p w:rsidR="004C47BB" w:rsidRPr="008E4288" w:rsidRDefault="004C47BB" w:rsidP="004C47BB">
            <w:pPr>
              <w:rPr>
                <w:color w:val="000000"/>
                <w:sz w:val="28"/>
              </w:rPr>
            </w:pPr>
            <w:proofErr w:type="spellStart"/>
            <w:r w:rsidRPr="008E4288">
              <w:rPr>
                <w:color w:val="000000"/>
                <w:sz w:val="28"/>
              </w:rPr>
              <w:t>l.paravertebralis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4C47BB" w:rsidRPr="008E4288" w:rsidRDefault="004C47BB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 xml:space="preserve">Остистый отросток </w:t>
            </w:r>
            <w:r w:rsidRPr="008E4288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8E4288">
              <w:rPr>
                <w:rFonts w:ascii="Times New Roman" w:hAnsi="Times New Roman"/>
                <w:sz w:val="28"/>
                <w:szCs w:val="28"/>
              </w:rPr>
              <w:t xml:space="preserve"> грудного позвонка</w:t>
            </w:r>
          </w:p>
        </w:tc>
        <w:tc>
          <w:tcPr>
            <w:tcW w:w="3191" w:type="dxa"/>
            <w:shd w:val="clear" w:color="auto" w:fill="auto"/>
          </w:tcPr>
          <w:p w:rsidR="004C47BB" w:rsidRPr="008E4288" w:rsidRDefault="004C47BB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 xml:space="preserve">Остистый отросток </w:t>
            </w:r>
            <w:r w:rsidRPr="008E4288">
              <w:rPr>
                <w:rFonts w:ascii="Times New Roman" w:hAnsi="Times New Roman"/>
                <w:sz w:val="28"/>
                <w:szCs w:val="28"/>
                <w:lang w:val="en-US"/>
              </w:rPr>
              <w:t>XI</w:t>
            </w:r>
            <w:r w:rsidRPr="008E4288">
              <w:rPr>
                <w:rFonts w:ascii="Times New Roman" w:hAnsi="Times New Roman"/>
                <w:sz w:val="28"/>
                <w:szCs w:val="28"/>
              </w:rPr>
              <w:t xml:space="preserve"> грудного позвонка</w:t>
            </w:r>
          </w:p>
        </w:tc>
      </w:tr>
    </w:tbl>
    <w:p w:rsidR="004C47BB" w:rsidRDefault="004C47BB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47BB" w:rsidRDefault="004C47BB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1EA2">
        <w:rPr>
          <w:rFonts w:ascii="Times New Roman" w:hAnsi="Times New Roman"/>
          <w:i/>
          <w:sz w:val="28"/>
          <w:szCs w:val="28"/>
        </w:rPr>
        <w:lastRenderedPageBreak/>
        <w:t>Аускультация: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над легкими выслушивается везикулярное дыхание, побочных дыхательных шумов нет.  При </w:t>
      </w:r>
      <w:proofErr w:type="spellStart"/>
      <w:r>
        <w:rPr>
          <w:rFonts w:ascii="Times New Roman" w:hAnsi="Times New Roman"/>
          <w:sz w:val="28"/>
          <w:szCs w:val="28"/>
        </w:rPr>
        <w:t>бронхофонии</w:t>
      </w:r>
      <w:proofErr w:type="spellEnd"/>
      <w:r>
        <w:rPr>
          <w:rFonts w:ascii="Times New Roman" w:hAnsi="Times New Roman"/>
          <w:sz w:val="28"/>
          <w:szCs w:val="28"/>
        </w:rPr>
        <w:t xml:space="preserve"> над периферическими отделами легких выслушивается неразборчивый звук, что </w:t>
      </w:r>
      <w:proofErr w:type="spellStart"/>
      <w:r>
        <w:rPr>
          <w:rFonts w:ascii="Times New Roman" w:hAnsi="Times New Roman"/>
          <w:sz w:val="28"/>
          <w:szCs w:val="28"/>
        </w:rPr>
        <w:t>соответстует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норме.</w:t>
      </w:r>
    </w:p>
    <w:p w:rsidR="004C47BB" w:rsidRDefault="004C47BB" w:rsidP="004C47B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C47BB" w:rsidRDefault="004C47BB" w:rsidP="004C47B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81EA2">
        <w:rPr>
          <w:rFonts w:ascii="Times New Roman" w:hAnsi="Times New Roman"/>
          <w:b/>
          <w:sz w:val="28"/>
          <w:szCs w:val="28"/>
        </w:rPr>
        <w:t>Сердечно-сосудистая система</w:t>
      </w:r>
    </w:p>
    <w:p w:rsidR="004C47BB" w:rsidRDefault="004C47BB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81EA2">
        <w:rPr>
          <w:rFonts w:ascii="Times New Roman" w:hAnsi="Times New Roman"/>
          <w:i/>
          <w:sz w:val="28"/>
          <w:szCs w:val="28"/>
        </w:rPr>
        <w:t>Осмотр:</w:t>
      </w:r>
      <w:r>
        <w:rPr>
          <w:rFonts w:ascii="Times New Roman" w:hAnsi="Times New Roman"/>
          <w:sz w:val="28"/>
          <w:szCs w:val="28"/>
        </w:rPr>
        <w:t xml:space="preserve"> при осмотре </w:t>
      </w:r>
      <w:proofErr w:type="spellStart"/>
      <w:r>
        <w:rPr>
          <w:rFonts w:ascii="Times New Roman" w:hAnsi="Times New Roman"/>
          <w:sz w:val="28"/>
          <w:szCs w:val="28"/>
        </w:rPr>
        <w:t>выпячиваний</w:t>
      </w:r>
      <w:proofErr w:type="spellEnd"/>
      <w:r>
        <w:rPr>
          <w:rFonts w:ascii="Times New Roman" w:hAnsi="Times New Roman"/>
          <w:sz w:val="28"/>
          <w:szCs w:val="28"/>
        </w:rPr>
        <w:t xml:space="preserve">, видимой пульсации в области сердца не выявлено, </w:t>
      </w:r>
      <w:proofErr w:type="spellStart"/>
      <w:r>
        <w:rPr>
          <w:rFonts w:ascii="Times New Roman" w:hAnsi="Times New Roman"/>
          <w:sz w:val="28"/>
          <w:szCs w:val="28"/>
        </w:rPr>
        <w:t>эпигастральной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пульсации нет, видимой пульсации сосудов и аорты нет. </w:t>
      </w:r>
    </w:p>
    <w:p w:rsidR="004C47BB" w:rsidRDefault="004C47BB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47BB" w:rsidRDefault="004C47BB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467C">
        <w:rPr>
          <w:rFonts w:ascii="Times New Roman" w:hAnsi="Times New Roman"/>
          <w:i/>
          <w:sz w:val="28"/>
          <w:szCs w:val="28"/>
        </w:rPr>
        <w:t>Пальпация: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пальпации верхушки сердца верхушечный толчок определяется в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межреберье</w:t>
      </w:r>
      <w:proofErr w:type="spellEnd"/>
      <w:r>
        <w:rPr>
          <w:rFonts w:ascii="Times New Roman" w:hAnsi="Times New Roman"/>
          <w:sz w:val="28"/>
          <w:szCs w:val="28"/>
        </w:rPr>
        <w:t xml:space="preserve"> по</w:t>
      </w:r>
      <w:r w:rsidRPr="00050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mediaclavicularis</w:t>
      </w:r>
      <w:proofErr w:type="spellEnd"/>
      <w:r>
        <w:rPr>
          <w:rFonts w:ascii="Times New Roman" w:hAnsi="Times New Roman"/>
          <w:sz w:val="28"/>
          <w:szCs w:val="28"/>
        </w:rPr>
        <w:t xml:space="preserve">, не разлитой, не усилен, положительного характера, диаметром 2см.  При пальпации основания сердца патологической пульсации не обнаружено.  Толчок правого желудочка </w:t>
      </w:r>
      <w:proofErr w:type="spellStart"/>
      <w:r>
        <w:rPr>
          <w:rFonts w:ascii="Times New Roman" w:hAnsi="Times New Roman"/>
          <w:sz w:val="28"/>
          <w:szCs w:val="28"/>
        </w:rPr>
        <w:t>пальпаторно</w:t>
      </w:r>
      <w:proofErr w:type="spellEnd"/>
      <w:r>
        <w:rPr>
          <w:rFonts w:ascii="Times New Roman" w:hAnsi="Times New Roman"/>
          <w:sz w:val="28"/>
          <w:szCs w:val="28"/>
        </w:rPr>
        <w:t xml:space="preserve"> не определяется.</w:t>
      </w:r>
    </w:p>
    <w:p w:rsidR="004C47BB" w:rsidRDefault="004C47BB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47BB" w:rsidRDefault="004C47BB" w:rsidP="004C47B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F61C6E">
        <w:rPr>
          <w:rFonts w:ascii="Times New Roman" w:hAnsi="Times New Roman"/>
          <w:i/>
          <w:sz w:val="28"/>
          <w:szCs w:val="28"/>
        </w:rPr>
        <w:t>Перкуссия: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C47BB" w:rsidRPr="008E4288" w:rsidTr="008E4288">
        <w:tc>
          <w:tcPr>
            <w:tcW w:w="9571" w:type="dxa"/>
            <w:gridSpan w:val="3"/>
            <w:shd w:val="clear" w:color="auto" w:fill="auto"/>
          </w:tcPr>
          <w:p w:rsidR="004C47BB" w:rsidRPr="008E4288" w:rsidRDefault="004C47BB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 xml:space="preserve">                           Топографическая перкуссия границ сердца</w:t>
            </w:r>
          </w:p>
        </w:tc>
      </w:tr>
      <w:tr w:rsidR="004C47BB" w:rsidRPr="008E4288" w:rsidTr="008E4288">
        <w:tc>
          <w:tcPr>
            <w:tcW w:w="3190" w:type="dxa"/>
            <w:shd w:val="clear" w:color="auto" w:fill="auto"/>
          </w:tcPr>
          <w:p w:rsidR="004C47BB" w:rsidRPr="008E4288" w:rsidRDefault="004C47BB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Граница</w:t>
            </w:r>
          </w:p>
        </w:tc>
        <w:tc>
          <w:tcPr>
            <w:tcW w:w="3190" w:type="dxa"/>
            <w:shd w:val="clear" w:color="auto" w:fill="auto"/>
          </w:tcPr>
          <w:p w:rsidR="004C47BB" w:rsidRPr="008E4288" w:rsidRDefault="004C47BB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Относительной тупости</w:t>
            </w:r>
          </w:p>
        </w:tc>
        <w:tc>
          <w:tcPr>
            <w:tcW w:w="3191" w:type="dxa"/>
            <w:shd w:val="clear" w:color="auto" w:fill="auto"/>
          </w:tcPr>
          <w:p w:rsidR="004C47BB" w:rsidRPr="008E4288" w:rsidRDefault="004C47BB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Абсолютной тупости</w:t>
            </w:r>
          </w:p>
        </w:tc>
      </w:tr>
      <w:tr w:rsidR="004C47BB" w:rsidRPr="008E4288" w:rsidTr="008E4288">
        <w:tc>
          <w:tcPr>
            <w:tcW w:w="3190" w:type="dxa"/>
            <w:shd w:val="clear" w:color="auto" w:fill="auto"/>
          </w:tcPr>
          <w:p w:rsidR="004C47BB" w:rsidRPr="008E4288" w:rsidRDefault="004C47BB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 xml:space="preserve">Правая </w:t>
            </w:r>
          </w:p>
        </w:tc>
        <w:tc>
          <w:tcPr>
            <w:tcW w:w="3190" w:type="dxa"/>
            <w:shd w:val="clear" w:color="auto" w:fill="auto"/>
          </w:tcPr>
          <w:p w:rsidR="004C47BB" w:rsidRPr="008E4288" w:rsidRDefault="004C47BB" w:rsidP="008E4288">
            <w:pPr>
              <w:spacing w:after="120"/>
              <w:rPr>
                <w:color w:val="000000"/>
                <w:sz w:val="28"/>
                <w:szCs w:val="28"/>
              </w:rPr>
            </w:pPr>
            <w:r w:rsidRPr="008E4288">
              <w:rPr>
                <w:sz w:val="28"/>
                <w:szCs w:val="28"/>
                <w:lang w:val="en-US"/>
              </w:rPr>
              <w:t>IV</w:t>
            </w:r>
            <w:r w:rsidRPr="008E4288">
              <w:rPr>
                <w:sz w:val="28"/>
                <w:szCs w:val="28"/>
              </w:rPr>
              <w:t xml:space="preserve">  </w:t>
            </w:r>
            <w:proofErr w:type="spellStart"/>
            <w:r w:rsidRPr="008E4288">
              <w:rPr>
                <w:sz w:val="28"/>
                <w:szCs w:val="28"/>
              </w:rPr>
              <w:t>межреберье</w:t>
            </w:r>
            <w:proofErr w:type="spellEnd"/>
            <w:r w:rsidRPr="008E4288">
              <w:rPr>
                <w:sz w:val="28"/>
                <w:szCs w:val="28"/>
              </w:rPr>
              <w:t xml:space="preserve"> на 1,5см кнаружи от правого края грудины</w:t>
            </w:r>
          </w:p>
        </w:tc>
        <w:tc>
          <w:tcPr>
            <w:tcW w:w="3191" w:type="dxa"/>
            <w:shd w:val="clear" w:color="auto" w:fill="auto"/>
          </w:tcPr>
          <w:p w:rsidR="004C47BB" w:rsidRPr="008E4288" w:rsidRDefault="004C47BB" w:rsidP="008E4288">
            <w:pPr>
              <w:spacing w:after="120"/>
              <w:rPr>
                <w:color w:val="000000"/>
                <w:sz w:val="28"/>
              </w:rPr>
            </w:pPr>
            <w:r w:rsidRPr="008E4288">
              <w:rPr>
                <w:color w:val="000000"/>
                <w:sz w:val="28"/>
              </w:rPr>
              <w:t>Левый край грудины</w:t>
            </w:r>
          </w:p>
        </w:tc>
      </w:tr>
      <w:tr w:rsidR="004C47BB" w:rsidRPr="008E4288" w:rsidTr="008E4288">
        <w:tc>
          <w:tcPr>
            <w:tcW w:w="3190" w:type="dxa"/>
            <w:shd w:val="clear" w:color="auto" w:fill="auto"/>
          </w:tcPr>
          <w:p w:rsidR="004C47BB" w:rsidRPr="008E4288" w:rsidRDefault="004C47BB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Верхняя</w:t>
            </w:r>
          </w:p>
        </w:tc>
        <w:tc>
          <w:tcPr>
            <w:tcW w:w="3190" w:type="dxa"/>
            <w:shd w:val="clear" w:color="auto" w:fill="auto"/>
          </w:tcPr>
          <w:p w:rsidR="004C47BB" w:rsidRPr="008E4288" w:rsidRDefault="004C47BB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color w:val="000000"/>
                <w:sz w:val="28"/>
                <w:lang w:val="en-US"/>
              </w:rPr>
              <w:t xml:space="preserve">III </w:t>
            </w:r>
            <w:r w:rsidRPr="008E4288">
              <w:rPr>
                <w:rFonts w:ascii="Times New Roman" w:hAnsi="Times New Roman"/>
                <w:color w:val="000000"/>
                <w:sz w:val="28"/>
              </w:rPr>
              <w:t>ребро</w:t>
            </w:r>
          </w:p>
        </w:tc>
        <w:tc>
          <w:tcPr>
            <w:tcW w:w="3191" w:type="dxa"/>
            <w:shd w:val="clear" w:color="auto" w:fill="auto"/>
          </w:tcPr>
          <w:p w:rsidR="004C47BB" w:rsidRPr="008E4288" w:rsidRDefault="004C47BB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8E4288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</w:tr>
      <w:tr w:rsidR="00BC3C80" w:rsidRPr="008E4288" w:rsidTr="008E4288">
        <w:tc>
          <w:tcPr>
            <w:tcW w:w="3190" w:type="dxa"/>
            <w:shd w:val="clear" w:color="auto" w:fill="auto"/>
          </w:tcPr>
          <w:p w:rsidR="00BC3C80" w:rsidRPr="008E4288" w:rsidRDefault="00BC3C80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Левая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BC3C80" w:rsidRPr="008E4288" w:rsidRDefault="00BC3C80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на</w:t>
            </w:r>
            <w:r w:rsidRPr="008E42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E4288">
              <w:rPr>
                <w:rFonts w:ascii="Times New Roman" w:hAnsi="Times New Roman"/>
                <w:sz w:val="28"/>
                <w:szCs w:val="28"/>
                <w:lang w:val="en-US"/>
              </w:rPr>
              <w:t>l.mediaclavicularis</w:t>
            </w:r>
            <w:proofErr w:type="spellEnd"/>
            <w:r w:rsidRPr="008E4288">
              <w:rPr>
                <w:sz w:val="28"/>
                <w:szCs w:val="28"/>
                <w:lang w:val="en-US"/>
              </w:rPr>
              <w:t xml:space="preserve"> </w:t>
            </w:r>
            <w:r w:rsidRPr="008E428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8E428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  </w:t>
            </w:r>
            <w:proofErr w:type="spellStart"/>
            <w:r w:rsidRPr="008E4288">
              <w:rPr>
                <w:rFonts w:ascii="Times New Roman" w:hAnsi="Times New Roman"/>
                <w:sz w:val="28"/>
                <w:szCs w:val="28"/>
              </w:rPr>
              <w:t>межреберье</w:t>
            </w:r>
            <w:proofErr w:type="spellEnd"/>
          </w:p>
        </w:tc>
      </w:tr>
    </w:tbl>
    <w:p w:rsidR="004C47BB" w:rsidRPr="00BC3C80" w:rsidRDefault="004C47BB" w:rsidP="004C47BB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C47BB" w:rsidRPr="00F61C6E" w:rsidRDefault="004C47BB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Ширина сосудистого пучка составляет 6см.</w:t>
      </w:r>
    </w:p>
    <w:p w:rsidR="004C47BB" w:rsidRDefault="004C47BB" w:rsidP="004C47BB">
      <w:pPr>
        <w:pStyle w:val="a3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Атриовазальный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угол отстоит на 0.5см справа от правого края грудины  на уровне хряща </w:t>
      </w:r>
      <w:r w:rsidRPr="00F61C6E">
        <w:rPr>
          <w:rFonts w:ascii="Times New Roman" w:hAnsi="Times New Roman"/>
          <w:color w:val="000000"/>
          <w:sz w:val="28"/>
          <w:lang w:val="en-US"/>
        </w:rPr>
        <w:t>III</w:t>
      </w:r>
      <w:r w:rsidRPr="007431A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ребра.</w:t>
      </w:r>
    </w:p>
    <w:p w:rsidR="004C47BB" w:rsidRDefault="004C47BB" w:rsidP="004C47BB">
      <w:pPr>
        <w:pStyle w:val="a3"/>
        <w:jc w:val="both"/>
        <w:rPr>
          <w:rFonts w:ascii="Times New Roman" w:hAnsi="Times New Roman"/>
          <w:color w:val="000000"/>
          <w:sz w:val="28"/>
        </w:rPr>
      </w:pPr>
    </w:p>
    <w:p w:rsidR="004C47BB" w:rsidRDefault="004C47BB" w:rsidP="004C47BB">
      <w:pPr>
        <w:pStyle w:val="a3"/>
        <w:jc w:val="both"/>
        <w:rPr>
          <w:rFonts w:ascii="Times New Roman" w:hAnsi="Times New Roman"/>
          <w:color w:val="000000"/>
          <w:sz w:val="28"/>
        </w:rPr>
      </w:pPr>
      <w:r w:rsidRPr="00693F40">
        <w:rPr>
          <w:rFonts w:ascii="Times New Roman" w:hAnsi="Times New Roman"/>
          <w:i/>
          <w:color w:val="000000"/>
          <w:sz w:val="28"/>
        </w:rPr>
        <w:t>Аускультация:</w:t>
      </w:r>
      <w:r>
        <w:rPr>
          <w:rFonts w:ascii="Times New Roman" w:hAnsi="Times New Roman"/>
          <w:color w:val="000000"/>
          <w:sz w:val="28"/>
        </w:rPr>
        <w:t xml:space="preserve"> при аускультации сердца тоны сердца приглушены, выслушивается нормальный ритм, шумов нет.</w:t>
      </w:r>
    </w:p>
    <w:p w:rsidR="004C47BB" w:rsidRDefault="004C47BB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47BB" w:rsidRDefault="004C47BB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45458">
        <w:rPr>
          <w:rFonts w:ascii="Times New Roman" w:hAnsi="Times New Roman"/>
          <w:i/>
          <w:sz w:val="28"/>
          <w:szCs w:val="28"/>
        </w:rPr>
        <w:t>Пульс:</w:t>
      </w:r>
      <w:r>
        <w:rPr>
          <w:rFonts w:ascii="Times New Roman" w:hAnsi="Times New Roman"/>
          <w:sz w:val="28"/>
          <w:szCs w:val="28"/>
        </w:rPr>
        <w:t xml:space="preserve"> одинаков на обеих руках, удовлетворительного наполнения, напряжения, форма пульсовой волны правильная, пульс ритмичный 72 уд\мин (не учащен), стенка сосуда эластичная.</w:t>
      </w:r>
    </w:p>
    <w:p w:rsidR="004C47BB" w:rsidRDefault="004C47BB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47BB" w:rsidRDefault="004C47BB" w:rsidP="004C47B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45458">
        <w:rPr>
          <w:rFonts w:ascii="Times New Roman" w:hAnsi="Times New Roman"/>
          <w:b/>
          <w:sz w:val="28"/>
          <w:szCs w:val="28"/>
        </w:rPr>
        <w:t>Пищеварительная система.</w:t>
      </w:r>
    </w:p>
    <w:p w:rsidR="004C47BB" w:rsidRDefault="004C47BB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45458">
        <w:rPr>
          <w:rFonts w:ascii="Times New Roman" w:hAnsi="Times New Roman"/>
          <w:i/>
          <w:sz w:val="28"/>
          <w:szCs w:val="28"/>
        </w:rPr>
        <w:t>Осмотр: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слизистые губ,</w:t>
      </w:r>
      <w:r w:rsidRPr="006B564D">
        <w:rPr>
          <w:rFonts w:ascii="Times New Roman" w:hAnsi="Times New Roman"/>
          <w:sz w:val="28"/>
          <w:szCs w:val="28"/>
        </w:rPr>
        <w:t xml:space="preserve"> щ</w:t>
      </w:r>
      <w:r>
        <w:rPr>
          <w:rFonts w:ascii="Times New Roman" w:hAnsi="Times New Roman"/>
          <w:sz w:val="28"/>
          <w:szCs w:val="28"/>
        </w:rPr>
        <w:t>ек, десен,</w:t>
      </w:r>
      <w:r w:rsidRPr="006B564D">
        <w:rPr>
          <w:rFonts w:ascii="Times New Roman" w:hAnsi="Times New Roman"/>
          <w:sz w:val="28"/>
          <w:szCs w:val="28"/>
        </w:rPr>
        <w:t xml:space="preserve"> твердого и мягкого неба</w:t>
      </w:r>
      <w:r>
        <w:rPr>
          <w:rFonts w:ascii="Times New Roman" w:hAnsi="Times New Roman"/>
          <w:sz w:val="28"/>
          <w:szCs w:val="28"/>
        </w:rPr>
        <w:t>, зева, задней стенки глотки</w:t>
      </w:r>
      <w:r w:rsidRPr="006B564D">
        <w:rPr>
          <w:rFonts w:ascii="Times New Roman" w:hAnsi="Times New Roman"/>
          <w:sz w:val="28"/>
          <w:szCs w:val="28"/>
        </w:rPr>
        <w:t xml:space="preserve"> розового цвета</w:t>
      </w:r>
      <w:r>
        <w:rPr>
          <w:rFonts w:ascii="Times New Roman" w:hAnsi="Times New Roman"/>
          <w:sz w:val="28"/>
          <w:szCs w:val="28"/>
        </w:rPr>
        <w:t>, чистые, влажн</w:t>
      </w:r>
      <w:r w:rsidR="00A916F4">
        <w:rPr>
          <w:rFonts w:ascii="Times New Roman" w:hAnsi="Times New Roman"/>
          <w:sz w:val="28"/>
          <w:szCs w:val="28"/>
        </w:rPr>
        <w:t>ые. Небные миндалины обычного размера и цвета</w:t>
      </w:r>
      <w:r>
        <w:rPr>
          <w:rFonts w:ascii="Times New Roman" w:hAnsi="Times New Roman"/>
          <w:sz w:val="28"/>
          <w:szCs w:val="28"/>
        </w:rPr>
        <w:t>. Язык обычных размеров, розовый, влажный, сосочки умеренно выражены, налета  нет.    Живот округлой формы, симметричный, брюшная стенка слабо участвует в акте дыхания, участков пигментации нет. Скопления жидкости и газов не определяется. Видимой перистальтики нет.</w:t>
      </w:r>
    </w:p>
    <w:p w:rsidR="004C47BB" w:rsidRDefault="004C47BB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47BB" w:rsidRDefault="004C47BB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45458">
        <w:rPr>
          <w:rFonts w:ascii="Times New Roman" w:hAnsi="Times New Roman"/>
          <w:i/>
          <w:sz w:val="28"/>
          <w:szCs w:val="28"/>
        </w:rPr>
        <w:lastRenderedPageBreak/>
        <w:t>Пальпация: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 поверхностной пальпации живот мягкий, безболезненный. При аускультации выслушивается шум перистальтики кишечника. Симптом </w:t>
      </w:r>
      <w:proofErr w:type="spellStart"/>
      <w:r>
        <w:rPr>
          <w:rFonts w:ascii="Times New Roman" w:hAnsi="Times New Roman"/>
          <w:sz w:val="28"/>
          <w:szCs w:val="28"/>
        </w:rPr>
        <w:t>Щеткина-Блюмберга</w:t>
      </w:r>
      <w:proofErr w:type="spellEnd"/>
      <w:r>
        <w:rPr>
          <w:rFonts w:ascii="Times New Roman" w:hAnsi="Times New Roman"/>
          <w:sz w:val="28"/>
          <w:szCs w:val="28"/>
        </w:rPr>
        <w:t xml:space="preserve"> отрицательный.</w:t>
      </w:r>
    </w:p>
    <w:p w:rsidR="004C47BB" w:rsidRDefault="004C47BB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Глубокая пальпация:</w:t>
      </w:r>
    </w:p>
    <w:p w:rsidR="004C47BB" w:rsidRDefault="004C47BB" w:rsidP="004C47B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слепая кишка – расположена правильно (в средней трети расстояния от пупка до гребня подвздошной кости), диаметром 2см, эластичная, стенка гладкая, ровная, подвижность достаточная, при пальпации безболезненна, урчание не определяется.</w:t>
      </w:r>
    </w:p>
    <w:p w:rsidR="004C47BB" w:rsidRDefault="004C47BB" w:rsidP="004C47B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сигмовидная кишка расположена правильно (на границе нижней и средней трети расстояния от пупка до гребня подвздошной кости), диаметром 3см, эластичная, стенка гладкая, ровная, подвижность достаточная, при пальпации безболезненна, определяется урчание.</w:t>
      </w:r>
    </w:p>
    <w:p w:rsidR="004C47BB" w:rsidRDefault="004C47BB" w:rsidP="004C47B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поперечная ободочная кишка расположена правильно, на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8"/>
            <w:szCs w:val="28"/>
          </w:rPr>
          <w:t>2 см</w:t>
        </w:r>
      </w:smartTag>
      <w:r>
        <w:rPr>
          <w:rFonts w:ascii="Times New Roman" w:hAnsi="Times New Roman"/>
          <w:sz w:val="28"/>
          <w:szCs w:val="28"/>
        </w:rPr>
        <w:t xml:space="preserve"> выше пупка, диаметром 3см, эластичная, стенка гладкая, ровная, подвижность достаточная, при пальпации безболезненна, урчание не определяется.</w:t>
      </w:r>
    </w:p>
    <w:p w:rsidR="004C47BB" w:rsidRDefault="004C47BB" w:rsidP="004C47BB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восходящая, нисходящая ободочная кишка - диаметром 2см, эластичная, стенка гладкая, ровная, подвижность достаточная, при пальпации безболезненна, урчание не определяется.</w:t>
      </w:r>
    </w:p>
    <w:p w:rsidR="004C47BB" w:rsidRDefault="004C47BB" w:rsidP="004C47B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4C47BB" w:rsidRPr="006B564D" w:rsidRDefault="004C47BB" w:rsidP="004C47BB">
      <w:pPr>
        <w:pStyle w:val="a3"/>
        <w:ind w:left="360"/>
        <w:jc w:val="both"/>
        <w:rPr>
          <w:rFonts w:ascii="Times New Roman" w:hAnsi="Times New Roman"/>
          <w:i/>
          <w:sz w:val="28"/>
          <w:szCs w:val="28"/>
        </w:rPr>
      </w:pPr>
      <w:r w:rsidRPr="006B564D">
        <w:rPr>
          <w:rFonts w:ascii="Times New Roman" w:hAnsi="Times New Roman"/>
          <w:i/>
          <w:sz w:val="28"/>
          <w:szCs w:val="28"/>
        </w:rPr>
        <w:t>Желудок:</w:t>
      </w:r>
    </w:p>
    <w:p w:rsidR="004C47BB" w:rsidRDefault="004C47BB" w:rsidP="004C47B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желудком определяется низкий тимпанический звук, нижняя граница лежит на 4см выше пупка. Шум плеска не определяется.</w:t>
      </w:r>
    </w:p>
    <w:p w:rsidR="004C47BB" w:rsidRDefault="004C47BB" w:rsidP="004C47B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Пальпаторно</w:t>
      </w:r>
      <w:proofErr w:type="spellEnd"/>
      <w:r>
        <w:rPr>
          <w:rFonts w:ascii="Times New Roman" w:hAnsi="Times New Roman"/>
          <w:sz w:val="28"/>
          <w:szCs w:val="28"/>
        </w:rPr>
        <w:t xml:space="preserve"> большая кривизна желудка лежит на 4см выше пупка, ровная, эластичная, при пальпации безболезненная.</w:t>
      </w:r>
    </w:p>
    <w:p w:rsidR="004C47BB" w:rsidRPr="009E7DD2" w:rsidRDefault="004C47BB" w:rsidP="004C47B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E7DD2">
        <w:rPr>
          <w:rFonts w:ascii="Times New Roman" w:hAnsi="Times New Roman"/>
          <w:i/>
          <w:sz w:val="28"/>
          <w:szCs w:val="28"/>
        </w:rPr>
        <w:t>Печень:</w:t>
      </w:r>
    </w:p>
    <w:p w:rsidR="004C47BB" w:rsidRPr="006B564D" w:rsidRDefault="004C47BB" w:rsidP="004C47BB">
      <w:pPr>
        <w:pStyle w:val="a3"/>
        <w:ind w:left="36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При пальпации край печени не выходит за пределы реберной дуги, закругленный, эластичный, ровный, безболезненный.</w:t>
      </w:r>
    </w:p>
    <w:p w:rsidR="004C47BB" w:rsidRDefault="004C47BB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47BB" w:rsidRDefault="004C47BB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Границы печени: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C47BB" w:rsidRPr="008E4288" w:rsidTr="008E4288">
        <w:tc>
          <w:tcPr>
            <w:tcW w:w="3190" w:type="dxa"/>
            <w:shd w:val="clear" w:color="auto" w:fill="auto"/>
          </w:tcPr>
          <w:p w:rsidR="004C47BB" w:rsidRPr="008E4288" w:rsidRDefault="004C47BB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Граница</w:t>
            </w:r>
          </w:p>
        </w:tc>
        <w:tc>
          <w:tcPr>
            <w:tcW w:w="3190" w:type="dxa"/>
            <w:shd w:val="clear" w:color="auto" w:fill="auto"/>
          </w:tcPr>
          <w:p w:rsidR="004C47BB" w:rsidRPr="008E4288" w:rsidRDefault="004C47BB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Относительная тупость</w:t>
            </w:r>
          </w:p>
        </w:tc>
        <w:tc>
          <w:tcPr>
            <w:tcW w:w="3191" w:type="dxa"/>
            <w:shd w:val="clear" w:color="auto" w:fill="auto"/>
          </w:tcPr>
          <w:p w:rsidR="004C47BB" w:rsidRPr="008E4288" w:rsidRDefault="004C47BB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Абсолютная тупость</w:t>
            </w:r>
          </w:p>
        </w:tc>
      </w:tr>
      <w:tr w:rsidR="004C47BB" w:rsidRPr="008E4288" w:rsidTr="008E4288">
        <w:tc>
          <w:tcPr>
            <w:tcW w:w="3190" w:type="dxa"/>
            <w:shd w:val="clear" w:color="auto" w:fill="auto"/>
          </w:tcPr>
          <w:p w:rsidR="004C47BB" w:rsidRPr="008E4288" w:rsidRDefault="004C47BB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верхняя</w:t>
            </w:r>
          </w:p>
        </w:tc>
        <w:tc>
          <w:tcPr>
            <w:tcW w:w="3190" w:type="dxa"/>
            <w:shd w:val="clear" w:color="auto" w:fill="auto"/>
          </w:tcPr>
          <w:p w:rsidR="004C47BB" w:rsidRPr="008E4288" w:rsidRDefault="004C47BB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8E4288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  <w:tc>
          <w:tcPr>
            <w:tcW w:w="3191" w:type="dxa"/>
            <w:shd w:val="clear" w:color="auto" w:fill="auto"/>
          </w:tcPr>
          <w:p w:rsidR="004C47BB" w:rsidRPr="008E4288" w:rsidRDefault="004C47BB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8E4288">
              <w:rPr>
                <w:rFonts w:ascii="Times New Roman" w:hAnsi="Times New Roman"/>
                <w:sz w:val="28"/>
                <w:szCs w:val="28"/>
              </w:rPr>
              <w:t xml:space="preserve"> ребро</w:t>
            </w:r>
          </w:p>
        </w:tc>
      </w:tr>
      <w:tr w:rsidR="004C47BB" w:rsidRPr="008E4288" w:rsidTr="008E4288">
        <w:tc>
          <w:tcPr>
            <w:tcW w:w="3190" w:type="dxa"/>
            <w:shd w:val="clear" w:color="auto" w:fill="auto"/>
          </w:tcPr>
          <w:p w:rsidR="004C47BB" w:rsidRPr="008E4288" w:rsidRDefault="004C47BB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нижняя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4C47BB" w:rsidRPr="008E4288" w:rsidRDefault="004C47BB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На границе верхней и средней ⅓ расстояния от пупка до основания мечевидного отростка</w:t>
            </w:r>
          </w:p>
        </w:tc>
      </w:tr>
      <w:tr w:rsidR="004C47BB" w:rsidRPr="008E4288" w:rsidTr="008E4288">
        <w:tc>
          <w:tcPr>
            <w:tcW w:w="3190" w:type="dxa"/>
            <w:shd w:val="clear" w:color="auto" w:fill="auto"/>
          </w:tcPr>
          <w:p w:rsidR="004C47BB" w:rsidRPr="008E4288" w:rsidRDefault="004C47BB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левая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4C47BB" w:rsidRPr="008E4288" w:rsidRDefault="004C47BB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Не выходит за левую</w:t>
            </w:r>
            <w:r w:rsidRPr="008E4288">
              <w:rPr>
                <w:color w:val="000000"/>
                <w:sz w:val="28"/>
              </w:rPr>
              <w:t xml:space="preserve"> </w:t>
            </w:r>
            <w:proofErr w:type="spellStart"/>
            <w:r w:rsidRPr="008E4288">
              <w:rPr>
                <w:rFonts w:ascii="Times New Roman" w:hAnsi="Times New Roman"/>
                <w:color w:val="000000"/>
                <w:sz w:val="28"/>
              </w:rPr>
              <w:t>l.parasternalis</w:t>
            </w:r>
            <w:proofErr w:type="spellEnd"/>
          </w:p>
        </w:tc>
      </w:tr>
    </w:tbl>
    <w:p w:rsidR="004C47BB" w:rsidRPr="00445458" w:rsidRDefault="004C47BB" w:rsidP="004C47B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4C47BB" w:rsidRDefault="004C47BB" w:rsidP="004C47BB">
      <w:pPr>
        <w:pStyle w:val="a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Размеры печени по Курлову:</w:t>
      </w:r>
    </w:p>
    <w:p w:rsidR="004C47BB" w:rsidRDefault="004C47BB" w:rsidP="004C47B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верхней границы абсолютно</w:t>
      </w:r>
      <w:r w:rsidR="005E3401">
        <w:rPr>
          <w:rFonts w:ascii="Times New Roman" w:hAnsi="Times New Roman"/>
          <w:color w:val="000000"/>
          <w:sz w:val="28"/>
        </w:rPr>
        <w:t>й тупости до нижней границы – 10</w:t>
      </w:r>
      <w:r>
        <w:rPr>
          <w:rFonts w:ascii="Times New Roman" w:hAnsi="Times New Roman"/>
          <w:color w:val="000000"/>
          <w:sz w:val="28"/>
        </w:rPr>
        <w:t>см.</w:t>
      </w:r>
    </w:p>
    <w:p w:rsidR="004C47BB" w:rsidRDefault="004C47BB" w:rsidP="004C47B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основания мечевидного отростка до нижней границы – 9см.</w:t>
      </w:r>
    </w:p>
    <w:p w:rsidR="004C47BB" w:rsidRDefault="004C47BB" w:rsidP="004C47BB">
      <w:pPr>
        <w:pStyle w:val="a3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От основания мечевидного отростка до левой границы – 7см.</w:t>
      </w:r>
    </w:p>
    <w:p w:rsidR="005E3401" w:rsidRDefault="005E3401" w:rsidP="004C47BB">
      <w:pPr>
        <w:pStyle w:val="a3"/>
        <w:jc w:val="both"/>
        <w:rPr>
          <w:rFonts w:ascii="Times New Roman" w:hAnsi="Times New Roman"/>
          <w:i/>
          <w:color w:val="000000"/>
          <w:sz w:val="28"/>
        </w:rPr>
      </w:pPr>
    </w:p>
    <w:p w:rsidR="004C47BB" w:rsidRDefault="004C47BB" w:rsidP="004C47BB">
      <w:pPr>
        <w:pStyle w:val="a3"/>
        <w:jc w:val="both"/>
        <w:rPr>
          <w:rFonts w:ascii="Times New Roman" w:hAnsi="Times New Roman"/>
          <w:i/>
          <w:color w:val="000000"/>
          <w:sz w:val="28"/>
        </w:rPr>
      </w:pPr>
      <w:r w:rsidRPr="00256108">
        <w:rPr>
          <w:rFonts w:ascii="Times New Roman" w:hAnsi="Times New Roman"/>
          <w:i/>
          <w:color w:val="000000"/>
          <w:sz w:val="28"/>
        </w:rPr>
        <w:t xml:space="preserve">Желчный пузырь: </w:t>
      </w:r>
    </w:p>
    <w:p w:rsidR="004C47BB" w:rsidRDefault="004C47BB" w:rsidP="004C47BB">
      <w:pPr>
        <w:pStyle w:val="a3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Пальпаторно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желчный пузырь не определяется, пальпация боле</w:t>
      </w:r>
      <w:r w:rsidR="005E3401">
        <w:rPr>
          <w:rFonts w:ascii="Times New Roman" w:hAnsi="Times New Roman"/>
          <w:color w:val="000000"/>
          <w:sz w:val="28"/>
        </w:rPr>
        <w:t xml:space="preserve">зненна. Симптомы  Василенко, </w:t>
      </w:r>
      <w:proofErr w:type="spellStart"/>
      <w:r w:rsidR="005E3401">
        <w:rPr>
          <w:rFonts w:ascii="Times New Roman" w:hAnsi="Times New Roman"/>
          <w:color w:val="000000"/>
          <w:sz w:val="28"/>
        </w:rPr>
        <w:t>Ортнера</w:t>
      </w:r>
      <w:proofErr w:type="spellEnd"/>
      <w:r w:rsidR="005E3401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Айзенберг</w:t>
      </w:r>
      <w:proofErr w:type="spellEnd"/>
      <w:r>
        <w:rPr>
          <w:rFonts w:ascii="Times New Roman" w:hAnsi="Times New Roman"/>
          <w:color w:val="000000"/>
          <w:sz w:val="28"/>
        </w:rPr>
        <w:t xml:space="preserve"> 1 и </w:t>
      </w:r>
      <w:proofErr w:type="spellStart"/>
      <w:r>
        <w:rPr>
          <w:rFonts w:ascii="Times New Roman" w:hAnsi="Times New Roman"/>
          <w:color w:val="000000"/>
          <w:sz w:val="28"/>
        </w:rPr>
        <w:t>Мюсси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отрицательные.</w:t>
      </w:r>
    </w:p>
    <w:p w:rsidR="004C47BB" w:rsidRPr="00980668" w:rsidRDefault="004C47BB" w:rsidP="004C47BB">
      <w:pPr>
        <w:pStyle w:val="a3"/>
        <w:jc w:val="both"/>
        <w:rPr>
          <w:rFonts w:ascii="Times New Roman" w:hAnsi="Times New Roman"/>
          <w:i/>
          <w:color w:val="000000"/>
          <w:sz w:val="28"/>
        </w:rPr>
      </w:pPr>
      <w:r w:rsidRPr="00980668">
        <w:rPr>
          <w:rFonts w:ascii="Times New Roman" w:hAnsi="Times New Roman"/>
          <w:i/>
          <w:color w:val="000000"/>
          <w:sz w:val="28"/>
        </w:rPr>
        <w:lastRenderedPageBreak/>
        <w:t>Селезенка:</w:t>
      </w:r>
    </w:p>
    <w:p w:rsidR="004C47BB" w:rsidRDefault="004C47BB" w:rsidP="004C47BB">
      <w:pPr>
        <w:pStyle w:val="a3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Пальпаторно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селезенка не определяется.</w:t>
      </w:r>
    </w:p>
    <w:p w:rsidR="004C47BB" w:rsidRDefault="004C47BB" w:rsidP="004C47BB">
      <w:pPr>
        <w:pStyle w:val="a3"/>
        <w:jc w:val="both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Длинник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= 13см</w:t>
      </w:r>
    </w:p>
    <w:p w:rsidR="004C47BB" w:rsidRDefault="004C47BB" w:rsidP="004C47BB">
      <w:pPr>
        <w:pStyle w:val="a3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Поперечник = 5см</w:t>
      </w:r>
    </w:p>
    <w:p w:rsidR="004C47BB" w:rsidRDefault="004C47BB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Верхняя граница: </w:t>
      </w: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 xml:space="preserve">  ребро</w:t>
      </w:r>
    </w:p>
    <w:p w:rsidR="004C47BB" w:rsidRDefault="004C47BB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Нижняя граница:</w:t>
      </w:r>
      <w:r w:rsidRPr="009806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XI</w:t>
      </w:r>
      <w:r>
        <w:rPr>
          <w:rFonts w:ascii="Times New Roman" w:hAnsi="Times New Roman"/>
          <w:sz w:val="28"/>
          <w:szCs w:val="28"/>
        </w:rPr>
        <w:t xml:space="preserve"> ребро</w:t>
      </w:r>
    </w:p>
    <w:p w:rsidR="004C47BB" w:rsidRDefault="004C47BB" w:rsidP="004C47BB">
      <w:pPr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Задний верхний полюс: по </w:t>
      </w:r>
      <w:r>
        <w:rPr>
          <w:color w:val="000000"/>
          <w:sz w:val="28"/>
        </w:rPr>
        <w:t xml:space="preserve">l. </w:t>
      </w:r>
      <w:proofErr w:type="spellStart"/>
      <w:r>
        <w:rPr>
          <w:color w:val="000000"/>
          <w:sz w:val="28"/>
        </w:rPr>
        <w:t>scapularis</w:t>
      </w:r>
      <w:proofErr w:type="spellEnd"/>
      <w:r>
        <w:rPr>
          <w:color w:val="000000"/>
          <w:sz w:val="28"/>
        </w:rPr>
        <w:t xml:space="preserve"> </w:t>
      </w:r>
    </w:p>
    <w:p w:rsidR="004C47BB" w:rsidRPr="00387726" w:rsidRDefault="004C47BB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Передний нижний полюс: не выходит за 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387726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costoarticularis</w:t>
      </w:r>
      <w:proofErr w:type="spellEnd"/>
    </w:p>
    <w:p w:rsidR="004C47BB" w:rsidRPr="00DD03D5" w:rsidRDefault="004C47BB" w:rsidP="004C47BB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DD03D5">
        <w:rPr>
          <w:rFonts w:ascii="Times New Roman" w:hAnsi="Times New Roman"/>
          <w:i/>
          <w:sz w:val="28"/>
          <w:szCs w:val="28"/>
        </w:rPr>
        <w:t xml:space="preserve">Поджелудочная железа: </w:t>
      </w:r>
    </w:p>
    <w:p w:rsidR="004C47BB" w:rsidRPr="00DD03D5" w:rsidRDefault="00A86F9B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Пальпация в зонах </w:t>
      </w:r>
      <w:proofErr w:type="spellStart"/>
      <w:r>
        <w:rPr>
          <w:rFonts w:ascii="Times New Roman" w:hAnsi="Times New Roman"/>
          <w:sz w:val="28"/>
          <w:szCs w:val="28"/>
        </w:rPr>
        <w:t>Шоффара</w:t>
      </w:r>
      <w:proofErr w:type="spellEnd"/>
      <w:r>
        <w:rPr>
          <w:rFonts w:ascii="Times New Roman" w:hAnsi="Times New Roman"/>
          <w:sz w:val="28"/>
          <w:szCs w:val="28"/>
        </w:rPr>
        <w:t>, Мейо-</w:t>
      </w:r>
      <w:proofErr w:type="spellStart"/>
      <w:r>
        <w:rPr>
          <w:rFonts w:ascii="Times New Roman" w:hAnsi="Times New Roman"/>
          <w:sz w:val="28"/>
          <w:szCs w:val="28"/>
        </w:rPr>
        <w:t>Робсона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Губергрица</w:t>
      </w:r>
      <w:proofErr w:type="spellEnd"/>
      <w:r>
        <w:rPr>
          <w:rFonts w:ascii="Times New Roman" w:hAnsi="Times New Roman"/>
          <w:sz w:val="28"/>
          <w:szCs w:val="28"/>
        </w:rPr>
        <w:t xml:space="preserve"> безболезненная, железа </w:t>
      </w:r>
      <w:r w:rsidR="004C47BB">
        <w:rPr>
          <w:rFonts w:ascii="Times New Roman" w:hAnsi="Times New Roman"/>
          <w:sz w:val="28"/>
          <w:szCs w:val="28"/>
        </w:rPr>
        <w:t xml:space="preserve">пальпируется. </w:t>
      </w:r>
    </w:p>
    <w:p w:rsidR="005E3401" w:rsidRDefault="005E3401" w:rsidP="004C47B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4C47BB" w:rsidRPr="00387726" w:rsidRDefault="004C47BB" w:rsidP="004C47B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87726">
        <w:rPr>
          <w:rFonts w:ascii="Times New Roman" w:hAnsi="Times New Roman"/>
          <w:b/>
          <w:sz w:val="28"/>
          <w:szCs w:val="28"/>
        </w:rPr>
        <w:t>Мочевыделительная система</w:t>
      </w:r>
    </w:p>
    <w:p w:rsidR="004C47BB" w:rsidRDefault="004C47BB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Область поясницы не изменена. </w:t>
      </w:r>
      <w:proofErr w:type="spellStart"/>
      <w:r>
        <w:rPr>
          <w:rFonts w:ascii="Times New Roman" w:hAnsi="Times New Roman"/>
          <w:sz w:val="28"/>
          <w:szCs w:val="28"/>
        </w:rPr>
        <w:t>Пальпаторно</w:t>
      </w:r>
      <w:proofErr w:type="spellEnd"/>
      <w:r>
        <w:rPr>
          <w:rFonts w:ascii="Times New Roman" w:hAnsi="Times New Roman"/>
          <w:sz w:val="28"/>
          <w:szCs w:val="28"/>
        </w:rPr>
        <w:t xml:space="preserve"> почки не определяются, что соответствует норме. Симптом </w:t>
      </w:r>
      <w:proofErr w:type="spellStart"/>
      <w:r>
        <w:rPr>
          <w:rFonts w:ascii="Times New Roman" w:hAnsi="Times New Roman"/>
          <w:sz w:val="28"/>
          <w:szCs w:val="28"/>
        </w:rPr>
        <w:t>Пастернацкого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отрицателен с обеих сторон в положении лежа и стоя. Мочевой пузырь </w:t>
      </w:r>
      <w:proofErr w:type="spellStart"/>
      <w:r>
        <w:rPr>
          <w:rFonts w:ascii="Times New Roman" w:hAnsi="Times New Roman"/>
          <w:sz w:val="28"/>
          <w:szCs w:val="28"/>
        </w:rPr>
        <w:t>пальпаторно</w:t>
      </w:r>
      <w:proofErr w:type="spellEnd"/>
      <w:r>
        <w:rPr>
          <w:rFonts w:ascii="Times New Roman" w:hAnsi="Times New Roman"/>
          <w:sz w:val="28"/>
          <w:szCs w:val="28"/>
        </w:rPr>
        <w:t xml:space="preserve"> не определяется.</w:t>
      </w:r>
    </w:p>
    <w:p w:rsidR="004B297D" w:rsidRDefault="004B297D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47BB" w:rsidRDefault="004C47BB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C47BB" w:rsidRDefault="004C47BB" w:rsidP="004C47B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76DD0">
        <w:rPr>
          <w:rFonts w:ascii="Times New Roman" w:hAnsi="Times New Roman"/>
          <w:b/>
          <w:sz w:val="28"/>
          <w:szCs w:val="28"/>
        </w:rPr>
        <w:t>Нервная система</w:t>
      </w:r>
    </w:p>
    <w:p w:rsidR="004C47BB" w:rsidRDefault="004C47BB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76DD0">
        <w:rPr>
          <w:rFonts w:ascii="Times New Roman" w:hAnsi="Times New Roman"/>
          <w:sz w:val="28"/>
          <w:szCs w:val="28"/>
        </w:rPr>
        <w:t>Больная</w:t>
      </w:r>
      <w:r>
        <w:rPr>
          <w:rFonts w:ascii="Times New Roman" w:hAnsi="Times New Roman"/>
          <w:sz w:val="28"/>
          <w:szCs w:val="28"/>
        </w:rPr>
        <w:t xml:space="preserve"> настроена доброжелательно, охотно идет на контакт. Р</w:t>
      </w:r>
      <w:r w:rsidRPr="005457A9">
        <w:rPr>
          <w:rFonts w:ascii="Times New Roman" w:hAnsi="Times New Roman"/>
          <w:sz w:val="28"/>
          <w:szCs w:val="28"/>
        </w:rPr>
        <w:t>ечь не изменена</w:t>
      </w:r>
      <w:r>
        <w:rPr>
          <w:rFonts w:ascii="Times New Roman" w:hAnsi="Times New Roman"/>
          <w:sz w:val="28"/>
          <w:szCs w:val="28"/>
        </w:rPr>
        <w:t>, чувствительность сохранена.  Расстройств координации не наблюдается, походка ро</w:t>
      </w:r>
      <w:r w:rsidR="0016552B">
        <w:rPr>
          <w:rFonts w:ascii="Times New Roman" w:hAnsi="Times New Roman"/>
          <w:sz w:val="28"/>
          <w:szCs w:val="28"/>
        </w:rPr>
        <w:t>вная. А</w:t>
      </w:r>
      <w:r>
        <w:rPr>
          <w:rFonts w:ascii="Times New Roman" w:hAnsi="Times New Roman"/>
          <w:sz w:val="28"/>
          <w:szCs w:val="28"/>
        </w:rPr>
        <w:t>сим</w:t>
      </w:r>
      <w:r w:rsidR="0016552B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етрии лица, сглаженности носогубной складки, отклонения языка в сторону не наблюдается.  Сухожильные рефлексы сохранены. Симптомы </w:t>
      </w:r>
      <w:proofErr w:type="spellStart"/>
      <w:r>
        <w:rPr>
          <w:rFonts w:ascii="Times New Roman" w:hAnsi="Times New Roman"/>
          <w:sz w:val="28"/>
          <w:szCs w:val="28"/>
        </w:rPr>
        <w:t>Бабинского</w:t>
      </w:r>
      <w:proofErr w:type="spellEnd"/>
      <w:r>
        <w:rPr>
          <w:rFonts w:ascii="Times New Roman" w:hAnsi="Times New Roman"/>
          <w:sz w:val="28"/>
          <w:szCs w:val="28"/>
        </w:rPr>
        <w:t>, Гордона, Оппенгейма, Россолимо отрицательные.  Зрачки равномерно реагируют на свет.</w:t>
      </w:r>
    </w:p>
    <w:p w:rsidR="001172EF" w:rsidRDefault="001172EF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72EF" w:rsidRDefault="001172EF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72EF" w:rsidRDefault="001172EF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72EF" w:rsidRDefault="001172EF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72EF" w:rsidRDefault="001172EF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72EF" w:rsidRDefault="001172EF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72EF" w:rsidRDefault="001172EF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72EF" w:rsidRDefault="001172EF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72EF" w:rsidRDefault="001172EF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72EF" w:rsidRDefault="001172EF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72EF" w:rsidRDefault="001172EF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72EF" w:rsidRDefault="001172EF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72EF" w:rsidRDefault="001172EF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72EF" w:rsidRDefault="001172EF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72EF" w:rsidRDefault="001172EF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72EF" w:rsidRDefault="001172EF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72EF" w:rsidRDefault="001172EF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4C2B" w:rsidRDefault="007A38AF" w:rsidP="001172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344C2B" w:rsidRDefault="00344C2B" w:rsidP="001172EF">
      <w:pPr>
        <w:jc w:val="both"/>
        <w:rPr>
          <w:sz w:val="28"/>
          <w:szCs w:val="28"/>
        </w:rPr>
      </w:pPr>
    </w:p>
    <w:p w:rsidR="001172EF" w:rsidRPr="00213D90" w:rsidRDefault="00344C2B" w:rsidP="001172E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611A71">
        <w:rPr>
          <w:sz w:val="28"/>
          <w:szCs w:val="28"/>
        </w:rPr>
        <w:t xml:space="preserve"> </w:t>
      </w:r>
      <w:r w:rsidR="001172EF">
        <w:rPr>
          <w:b/>
          <w:sz w:val="36"/>
          <w:szCs w:val="36"/>
        </w:rPr>
        <w:t>Данные лабораторных исследований</w:t>
      </w:r>
    </w:p>
    <w:p w:rsidR="001172EF" w:rsidRPr="00035CE8" w:rsidRDefault="001172EF" w:rsidP="001172EF">
      <w:pPr>
        <w:pStyle w:val="a3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1.Общий анализ крови (от </w:t>
      </w:r>
      <w:r w:rsidR="00E47402">
        <w:rPr>
          <w:rFonts w:ascii="Times New Roman" w:hAnsi="Times New Roman"/>
          <w:b/>
          <w:sz w:val="28"/>
          <w:szCs w:val="28"/>
        </w:rPr>
        <w:t>28</w:t>
      </w:r>
      <w:r>
        <w:rPr>
          <w:rFonts w:ascii="Times New Roman" w:hAnsi="Times New Roman"/>
          <w:b/>
          <w:sz w:val="28"/>
          <w:szCs w:val="28"/>
        </w:rPr>
        <w:t>.09.2005</w:t>
      </w:r>
      <w:r w:rsidRPr="00035CE8">
        <w:rPr>
          <w:rFonts w:ascii="Times New Roman" w:hAnsi="Times New Roman"/>
          <w:b/>
          <w:sz w:val="28"/>
          <w:szCs w:val="28"/>
        </w:rPr>
        <w:t>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3021"/>
        <w:gridCol w:w="2919"/>
      </w:tblGrid>
      <w:tr w:rsidR="001172EF" w:rsidRPr="00535CAE" w:rsidTr="008E4288">
        <w:trPr>
          <w:trHeight w:val="501"/>
        </w:trPr>
        <w:tc>
          <w:tcPr>
            <w:tcW w:w="3528" w:type="dxa"/>
            <w:shd w:val="clear" w:color="auto" w:fill="auto"/>
          </w:tcPr>
          <w:p w:rsidR="001172EF" w:rsidRPr="008E4288" w:rsidRDefault="001172EF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Показатель</w:t>
            </w:r>
          </w:p>
        </w:tc>
        <w:tc>
          <w:tcPr>
            <w:tcW w:w="3021" w:type="dxa"/>
            <w:shd w:val="clear" w:color="auto" w:fill="auto"/>
          </w:tcPr>
          <w:p w:rsidR="001172EF" w:rsidRPr="008E4288" w:rsidRDefault="001172EF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Полученные данные</w:t>
            </w:r>
          </w:p>
        </w:tc>
        <w:tc>
          <w:tcPr>
            <w:tcW w:w="2919" w:type="dxa"/>
            <w:shd w:val="clear" w:color="auto" w:fill="auto"/>
          </w:tcPr>
          <w:p w:rsidR="001172EF" w:rsidRPr="008E4288" w:rsidRDefault="001172EF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Нормальные величины</w:t>
            </w:r>
          </w:p>
        </w:tc>
      </w:tr>
      <w:tr w:rsidR="001172EF" w:rsidRPr="00535CAE" w:rsidTr="008E4288">
        <w:trPr>
          <w:trHeight w:val="1775"/>
        </w:trPr>
        <w:tc>
          <w:tcPr>
            <w:tcW w:w="3528" w:type="dxa"/>
            <w:shd w:val="clear" w:color="auto" w:fill="auto"/>
          </w:tcPr>
          <w:p w:rsidR="001172EF" w:rsidRPr="008E4288" w:rsidRDefault="001172EF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Гемоглобин, г/л</w:t>
            </w:r>
          </w:p>
          <w:p w:rsidR="001172EF" w:rsidRPr="008E4288" w:rsidRDefault="001172EF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Эритроциты, 10</w:t>
            </w:r>
            <w:r w:rsidRPr="008E4288">
              <w:rPr>
                <w:sz w:val="28"/>
                <w:szCs w:val="28"/>
                <w:vertAlign w:val="superscript"/>
              </w:rPr>
              <w:t>12</w:t>
            </w:r>
            <w:r w:rsidRPr="008E4288">
              <w:rPr>
                <w:sz w:val="28"/>
                <w:szCs w:val="28"/>
              </w:rPr>
              <w:t>/л</w:t>
            </w:r>
          </w:p>
          <w:p w:rsidR="001172EF" w:rsidRPr="008E4288" w:rsidRDefault="001172EF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Цветной показатель</w:t>
            </w:r>
          </w:p>
          <w:p w:rsidR="001172EF" w:rsidRPr="008E4288" w:rsidRDefault="001172EF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Лейкоциты, 10</w:t>
            </w:r>
            <w:r w:rsidRPr="008E4288">
              <w:rPr>
                <w:sz w:val="28"/>
                <w:szCs w:val="28"/>
                <w:vertAlign w:val="superscript"/>
              </w:rPr>
              <w:t>9</w:t>
            </w:r>
            <w:r w:rsidRPr="008E4288">
              <w:rPr>
                <w:sz w:val="28"/>
                <w:szCs w:val="28"/>
              </w:rPr>
              <w:t>/л</w:t>
            </w:r>
          </w:p>
          <w:p w:rsidR="001172EF" w:rsidRPr="008E4288" w:rsidRDefault="001172EF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СОЭ, мм/час</w:t>
            </w:r>
          </w:p>
          <w:p w:rsidR="001172EF" w:rsidRPr="008E4288" w:rsidRDefault="001172EF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Нейтрофилы с/я, %</w:t>
            </w:r>
          </w:p>
          <w:p w:rsidR="001172EF" w:rsidRPr="008E4288" w:rsidRDefault="001172EF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Нейтрофилы п/я, %</w:t>
            </w:r>
          </w:p>
          <w:p w:rsidR="001172EF" w:rsidRPr="008E4288" w:rsidRDefault="001172EF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Эозинофилы, %</w:t>
            </w:r>
          </w:p>
          <w:p w:rsidR="001172EF" w:rsidRPr="008E4288" w:rsidRDefault="001172EF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Лимфоциты, %</w:t>
            </w:r>
          </w:p>
          <w:p w:rsidR="001172EF" w:rsidRPr="008E4288" w:rsidRDefault="001172EF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Моноциты, %</w:t>
            </w:r>
          </w:p>
        </w:tc>
        <w:tc>
          <w:tcPr>
            <w:tcW w:w="3021" w:type="dxa"/>
            <w:shd w:val="clear" w:color="auto" w:fill="auto"/>
          </w:tcPr>
          <w:p w:rsidR="001172EF" w:rsidRPr="008E4288" w:rsidRDefault="00611A71" w:rsidP="008E4288">
            <w:pPr>
              <w:tabs>
                <w:tab w:val="right" w:pos="2805"/>
              </w:tabs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120</w:t>
            </w:r>
            <w:r w:rsidR="001172EF" w:rsidRPr="008E4288">
              <w:rPr>
                <w:sz w:val="28"/>
                <w:szCs w:val="28"/>
              </w:rPr>
              <w:tab/>
            </w:r>
          </w:p>
          <w:p w:rsidR="001172EF" w:rsidRPr="008E4288" w:rsidRDefault="00611A71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4,18</w:t>
            </w:r>
          </w:p>
          <w:p w:rsidR="00611A71" w:rsidRPr="008E4288" w:rsidRDefault="00611A71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0,9</w:t>
            </w:r>
          </w:p>
          <w:p w:rsidR="00611A71" w:rsidRPr="008E4288" w:rsidRDefault="00611A71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6,4</w:t>
            </w:r>
          </w:p>
          <w:p w:rsidR="00611A71" w:rsidRPr="008E4288" w:rsidRDefault="00611A71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23</w:t>
            </w:r>
          </w:p>
          <w:p w:rsidR="00611A71" w:rsidRPr="008E4288" w:rsidRDefault="005E5F8C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68</w:t>
            </w:r>
          </w:p>
          <w:p w:rsidR="005E5F8C" w:rsidRPr="008E4288" w:rsidRDefault="005E5F8C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1</w:t>
            </w:r>
          </w:p>
          <w:p w:rsidR="005E5F8C" w:rsidRPr="008E4288" w:rsidRDefault="005E5F8C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1</w:t>
            </w:r>
          </w:p>
          <w:p w:rsidR="005E5F8C" w:rsidRPr="008E4288" w:rsidRDefault="005E5F8C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26</w:t>
            </w:r>
          </w:p>
          <w:p w:rsidR="005E5F8C" w:rsidRPr="008E4288" w:rsidRDefault="005E5F8C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3</w:t>
            </w:r>
          </w:p>
        </w:tc>
        <w:tc>
          <w:tcPr>
            <w:tcW w:w="2919" w:type="dxa"/>
            <w:shd w:val="clear" w:color="auto" w:fill="auto"/>
          </w:tcPr>
          <w:p w:rsidR="001172EF" w:rsidRPr="008E4288" w:rsidRDefault="001172EF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115 – 145</w:t>
            </w:r>
          </w:p>
          <w:p w:rsidR="001172EF" w:rsidRPr="008E4288" w:rsidRDefault="001172EF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3,7 – 4,7</w:t>
            </w:r>
          </w:p>
          <w:p w:rsidR="001172EF" w:rsidRPr="008E4288" w:rsidRDefault="001172EF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0,85 – 1,05</w:t>
            </w:r>
          </w:p>
          <w:p w:rsidR="001172EF" w:rsidRPr="008E4288" w:rsidRDefault="001172EF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4,78 – 7,68</w:t>
            </w:r>
          </w:p>
          <w:p w:rsidR="001172EF" w:rsidRPr="008E4288" w:rsidRDefault="001172EF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2-15</w:t>
            </w:r>
          </w:p>
          <w:p w:rsidR="001172EF" w:rsidRPr="008E4288" w:rsidRDefault="001172EF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47 – 72</w:t>
            </w:r>
          </w:p>
          <w:p w:rsidR="001172EF" w:rsidRPr="008E4288" w:rsidRDefault="001172EF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0-6</w:t>
            </w:r>
          </w:p>
          <w:p w:rsidR="001172EF" w:rsidRPr="008E4288" w:rsidRDefault="001172EF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0-5</w:t>
            </w:r>
          </w:p>
          <w:p w:rsidR="001172EF" w:rsidRPr="008E4288" w:rsidRDefault="001172EF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19 – 37</w:t>
            </w:r>
          </w:p>
          <w:p w:rsidR="001172EF" w:rsidRPr="008E4288" w:rsidRDefault="001172EF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 xml:space="preserve">3 – 11 </w:t>
            </w:r>
          </w:p>
        </w:tc>
      </w:tr>
    </w:tbl>
    <w:p w:rsidR="001172EF" w:rsidRPr="00342BFF" w:rsidRDefault="001172EF" w:rsidP="001172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2BFF">
        <w:rPr>
          <w:rFonts w:ascii="Times New Roman" w:hAnsi="Times New Roman"/>
          <w:sz w:val="28"/>
          <w:szCs w:val="28"/>
        </w:rPr>
        <w:t xml:space="preserve">Заключение: </w:t>
      </w:r>
      <w:r w:rsidR="005E5F8C" w:rsidRPr="00342BFF">
        <w:rPr>
          <w:rFonts w:ascii="Times New Roman" w:hAnsi="Times New Roman"/>
          <w:sz w:val="28"/>
          <w:szCs w:val="28"/>
        </w:rPr>
        <w:t xml:space="preserve">повышение СОЭ (признак воспалительной реакции, связанный с реактивным </w:t>
      </w:r>
      <w:proofErr w:type="spellStart"/>
      <w:r w:rsidR="005E5F8C" w:rsidRPr="00342BFF">
        <w:rPr>
          <w:rFonts w:ascii="Times New Roman" w:hAnsi="Times New Roman"/>
          <w:sz w:val="28"/>
          <w:szCs w:val="28"/>
        </w:rPr>
        <w:t>синовитом</w:t>
      </w:r>
      <w:proofErr w:type="spellEnd"/>
      <w:r w:rsidR="005E5F8C" w:rsidRPr="00342BFF">
        <w:rPr>
          <w:rFonts w:ascii="Times New Roman" w:hAnsi="Times New Roman"/>
          <w:sz w:val="28"/>
          <w:szCs w:val="28"/>
        </w:rPr>
        <w:t>)</w:t>
      </w:r>
    </w:p>
    <w:p w:rsidR="001172EF" w:rsidRPr="00035CE8" w:rsidRDefault="001172EF" w:rsidP="001172EF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 w:rsidRPr="00035CE8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 xml:space="preserve">иохимический анализ крови (от </w:t>
      </w:r>
      <w:r w:rsidR="00E47402">
        <w:rPr>
          <w:rFonts w:ascii="Times New Roman" w:hAnsi="Times New Roman"/>
          <w:b/>
          <w:sz w:val="28"/>
          <w:szCs w:val="28"/>
        </w:rPr>
        <w:t>28</w:t>
      </w:r>
      <w:r>
        <w:rPr>
          <w:rFonts w:ascii="Times New Roman" w:hAnsi="Times New Roman"/>
          <w:b/>
          <w:sz w:val="28"/>
          <w:szCs w:val="28"/>
        </w:rPr>
        <w:t>.09.2005</w:t>
      </w:r>
      <w:r w:rsidRPr="00035CE8">
        <w:rPr>
          <w:rFonts w:ascii="Times New Roman" w:hAnsi="Times New Roman"/>
          <w:b/>
          <w:sz w:val="28"/>
          <w:szCs w:val="28"/>
        </w:rPr>
        <w:t>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700"/>
        <w:gridCol w:w="2880"/>
      </w:tblGrid>
      <w:tr w:rsidR="001172EF" w:rsidRPr="008E4288" w:rsidTr="008E4288">
        <w:tc>
          <w:tcPr>
            <w:tcW w:w="3888" w:type="dxa"/>
            <w:shd w:val="clear" w:color="auto" w:fill="auto"/>
          </w:tcPr>
          <w:p w:rsidR="001172EF" w:rsidRPr="008E4288" w:rsidRDefault="001172EF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  <w:tc>
          <w:tcPr>
            <w:tcW w:w="2700" w:type="dxa"/>
            <w:shd w:val="clear" w:color="auto" w:fill="auto"/>
          </w:tcPr>
          <w:p w:rsidR="001172EF" w:rsidRPr="008E4288" w:rsidRDefault="001172EF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Полученные данные</w:t>
            </w:r>
          </w:p>
        </w:tc>
        <w:tc>
          <w:tcPr>
            <w:tcW w:w="2880" w:type="dxa"/>
            <w:shd w:val="clear" w:color="auto" w:fill="auto"/>
          </w:tcPr>
          <w:p w:rsidR="001172EF" w:rsidRPr="008E4288" w:rsidRDefault="001172EF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Норма</w:t>
            </w:r>
          </w:p>
        </w:tc>
      </w:tr>
      <w:tr w:rsidR="001172EF" w:rsidRPr="008E4288" w:rsidTr="008E4288">
        <w:tc>
          <w:tcPr>
            <w:tcW w:w="3888" w:type="dxa"/>
            <w:shd w:val="clear" w:color="auto" w:fill="auto"/>
          </w:tcPr>
          <w:p w:rsidR="001172EF" w:rsidRPr="008E4288" w:rsidRDefault="001172EF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 xml:space="preserve">Глюкоза, </w:t>
            </w:r>
            <w:proofErr w:type="spellStart"/>
            <w:r w:rsidRPr="008E4288">
              <w:rPr>
                <w:rFonts w:ascii="Times New Roman" w:hAnsi="Times New Roman"/>
                <w:sz w:val="28"/>
                <w:szCs w:val="28"/>
              </w:rPr>
              <w:t>ммоль</w:t>
            </w:r>
            <w:proofErr w:type="spellEnd"/>
            <w:r w:rsidRPr="008E4288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1172EF" w:rsidRPr="008E4288" w:rsidRDefault="001172EF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 xml:space="preserve">α-амилаза сыворотки, </w:t>
            </w:r>
            <w:proofErr w:type="spellStart"/>
            <w:r w:rsidRPr="008E4288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</w:p>
          <w:p w:rsidR="00A22DBA" w:rsidRPr="008E4288" w:rsidRDefault="00A22DBA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 xml:space="preserve">Тимоловая проба, </w:t>
            </w:r>
            <w:proofErr w:type="spellStart"/>
            <w:r w:rsidRPr="008E4288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</w:p>
          <w:p w:rsidR="006D6A17" w:rsidRPr="008E4288" w:rsidRDefault="006D6A17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 xml:space="preserve">Щелочная фосфатаза, </w:t>
            </w:r>
            <w:r w:rsidR="007A592B" w:rsidRPr="008E4288">
              <w:rPr>
                <w:rFonts w:ascii="Times New Roman" w:hAnsi="Times New Roman"/>
                <w:sz w:val="28"/>
                <w:szCs w:val="28"/>
              </w:rPr>
              <w:t>Е\л</w:t>
            </w:r>
          </w:p>
          <w:p w:rsidR="001172EF" w:rsidRPr="008E4288" w:rsidRDefault="001172EF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 xml:space="preserve">Мочевина, </w:t>
            </w:r>
            <w:proofErr w:type="spellStart"/>
            <w:r w:rsidRPr="008E4288">
              <w:rPr>
                <w:rFonts w:ascii="Times New Roman" w:hAnsi="Times New Roman"/>
                <w:sz w:val="28"/>
                <w:szCs w:val="28"/>
              </w:rPr>
              <w:t>ммоль</w:t>
            </w:r>
            <w:proofErr w:type="spellEnd"/>
            <w:r w:rsidRPr="008E4288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1172EF" w:rsidRPr="008E4288" w:rsidRDefault="001172EF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4288">
              <w:rPr>
                <w:rFonts w:ascii="Times New Roman" w:hAnsi="Times New Roman"/>
                <w:sz w:val="28"/>
                <w:szCs w:val="28"/>
              </w:rPr>
              <w:t>Креатинин,ммоль</w:t>
            </w:r>
            <w:proofErr w:type="spellEnd"/>
            <w:r w:rsidRPr="008E4288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1172EF" w:rsidRPr="008E4288" w:rsidRDefault="001172EF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Мочевая кислота, моль\л</w:t>
            </w:r>
          </w:p>
          <w:p w:rsidR="001172EF" w:rsidRPr="008E4288" w:rsidRDefault="001172EF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 xml:space="preserve">Общий билирубин, </w:t>
            </w:r>
            <w:proofErr w:type="spellStart"/>
            <w:r w:rsidRPr="008E4288">
              <w:rPr>
                <w:rFonts w:ascii="Times New Roman" w:hAnsi="Times New Roman"/>
                <w:sz w:val="28"/>
                <w:szCs w:val="28"/>
              </w:rPr>
              <w:t>мкмоль</w:t>
            </w:r>
            <w:proofErr w:type="spellEnd"/>
            <w:r w:rsidRPr="008E4288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1172EF" w:rsidRPr="008E4288" w:rsidRDefault="001172EF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 xml:space="preserve">Прямой билирубин, </w:t>
            </w:r>
            <w:proofErr w:type="spellStart"/>
            <w:r w:rsidRPr="008E4288">
              <w:rPr>
                <w:rFonts w:ascii="Times New Roman" w:hAnsi="Times New Roman"/>
                <w:sz w:val="28"/>
                <w:szCs w:val="28"/>
              </w:rPr>
              <w:t>мкмоль</w:t>
            </w:r>
            <w:proofErr w:type="spellEnd"/>
            <w:r w:rsidRPr="008E4288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1172EF" w:rsidRPr="008E4288" w:rsidRDefault="001172EF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Общий белок г\л</w:t>
            </w:r>
          </w:p>
          <w:p w:rsidR="001172EF" w:rsidRPr="008E4288" w:rsidRDefault="001172EF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 xml:space="preserve">Холестерин, </w:t>
            </w:r>
            <w:proofErr w:type="spellStart"/>
            <w:r w:rsidR="00A22DBA" w:rsidRPr="008E4288">
              <w:rPr>
                <w:rFonts w:ascii="Times New Roman" w:hAnsi="Times New Roman"/>
                <w:sz w:val="28"/>
                <w:szCs w:val="28"/>
              </w:rPr>
              <w:t>м</w:t>
            </w:r>
            <w:r w:rsidRPr="008E4288">
              <w:rPr>
                <w:rFonts w:ascii="Times New Roman" w:hAnsi="Times New Roman"/>
                <w:sz w:val="28"/>
                <w:szCs w:val="28"/>
              </w:rPr>
              <w:t>моль</w:t>
            </w:r>
            <w:proofErr w:type="spellEnd"/>
            <w:r w:rsidRPr="008E4288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A22DBA" w:rsidRPr="008E4288" w:rsidRDefault="00A22DBA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ЛПВП, г\л</w:t>
            </w:r>
          </w:p>
          <w:p w:rsidR="00A22DBA" w:rsidRPr="008E4288" w:rsidRDefault="00A22DBA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ЛПНП</w:t>
            </w:r>
            <w:r w:rsidR="006D6A17" w:rsidRPr="008E4288">
              <w:rPr>
                <w:rFonts w:ascii="Times New Roman" w:hAnsi="Times New Roman"/>
                <w:sz w:val="28"/>
                <w:szCs w:val="28"/>
              </w:rPr>
              <w:t>,</w:t>
            </w:r>
            <w:r w:rsidR="00B046EB" w:rsidRPr="008E4288">
              <w:rPr>
                <w:rFonts w:ascii="Times New Roman" w:hAnsi="Times New Roman"/>
                <w:sz w:val="28"/>
                <w:szCs w:val="28"/>
              </w:rPr>
              <w:t xml:space="preserve"> г\л</w:t>
            </w:r>
          </w:p>
          <w:p w:rsidR="006D6A17" w:rsidRPr="008E4288" w:rsidRDefault="00A22DBA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 xml:space="preserve">Коэффициент </w:t>
            </w:r>
            <w:proofErr w:type="spellStart"/>
            <w:r w:rsidRPr="008E4288">
              <w:rPr>
                <w:rFonts w:ascii="Times New Roman" w:hAnsi="Times New Roman"/>
                <w:sz w:val="28"/>
                <w:szCs w:val="28"/>
              </w:rPr>
              <w:t>атерогенности</w:t>
            </w:r>
            <w:proofErr w:type="spellEnd"/>
            <w:r w:rsidR="006D6A17" w:rsidRPr="008E428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D6A17" w:rsidRPr="008E4288" w:rsidRDefault="006D6A17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 xml:space="preserve">ТАГ, </w:t>
            </w:r>
            <w:proofErr w:type="spellStart"/>
            <w:r w:rsidR="00B046EB" w:rsidRPr="008E4288">
              <w:rPr>
                <w:rFonts w:ascii="Times New Roman" w:hAnsi="Times New Roman"/>
                <w:sz w:val="28"/>
                <w:szCs w:val="28"/>
              </w:rPr>
              <w:t>м</w:t>
            </w:r>
            <w:r w:rsidR="00492211" w:rsidRPr="008E4288">
              <w:rPr>
                <w:rFonts w:ascii="Times New Roman" w:hAnsi="Times New Roman"/>
                <w:sz w:val="28"/>
                <w:szCs w:val="28"/>
              </w:rPr>
              <w:t>м</w:t>
            </w:r>
            <w:r w:rsidR="00B046EB" w:rsidRPr="008E4288">
              <w:rPr>
                <w:rFonts w:ascii="Times New Roman" w:hAnsi="Times New Roman"/>
                <w:sz w:val="28"/>
                <w:szCs w:val="28"/>
              </w:rPr>
              <w:t>оль</w:t>
            </w:r>
            <w:proofErr w:type="spellEnd"/>
            <w:r w:rsidR="00B046EB" w:rsidRPr="008E4288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1172EF" w:rsidRPr="008E4288" w:rsidRDefault="001172EF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 xml:space="preserve">АСАТ </w:t>
            </w:r>
            <w:proofErr w:type="spellStart"/>
            <w:r w:rsidRPr="008E4288">
              <w:rPr>
                <w:rFonts w:ascii="Times New Roman" w:hAnsi="Times New Roman"/>
                <w:sz w:val="28"/>
                <w:szCs w:val="28"/>
              </w:rPr>
              <w:t>мккат</w:t>
            </w:r>
            <w:proofErr w:type="spellEnd"/>
            <w:r w:rsidRPr="008E4288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1172EF" w:rsidRPr="008E4288" w:rsidRDefault="001172EF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 xml:space="preserve">АЛАТ </w:t>
            </w:r>
            <w:proofErr w:type="spellStart"/>
            <w:r w:rsidRPr="008E4288">
              <w:rPr>
                <w:rFonts w:ascii="Times New Roman" w:hAnsi="Times New Roman"/>
                <w:sz w:val="28"/>
                <w:szCs w:val="28"/>
              </w:rPr>
              <w:t>мккат</w:t>
            </w:r>
            <w:proofErr w:type="spellEnd"/>
            <w:r w:rsidRPr="008E4288">
              <w:rPr>
                <w:rFonts w:ascii="Times New Roman" w:hAnsi="Times New Roman"/>
                <w:sz w:val="28"/>
                <w:szCs w:val="28"/>
              </w:rPr>
              <w:t>\л</w:t>
            </w:r>
          </w:p>
          <w:p w:rsidR="004D728C" w:rsidRPr="008E4288" w:rsidRDefault="004D728C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Натрий, моль\л</w:t>
            </w:r>
          </w:p>
          <w:p w:rsidR="004D728C" w:rsidRPr="008E4288" w:rsidRDefault="004D728C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Калий, моль\л</w:t>
            </w:r>
          </w:p>
          <w:p w:rsidR="001172EF" w:rsidRPr="008E4288" w:rsidRDefault="001172EF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СРБ</w:t>
            </w:r>
          </w:p>
          <w:p w:rsidR="001172EF" w:rsidRPr="008E4288" w:rsidRDefault="001172EF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4288">
              <w:rPr>
                <w:rFonts w:ascii="Times New Roman" w:hAnsi="Times New Roman"/>
                <w:sz w:val="28"/>
                <w:szCs w:val="28"/>
              </w:rPr>
              <w:t>Серомукоиды</w:t>
            </w:r>
            <w:proofErr w:type="spellEnd"/>
            <w:r w:rsidRPr="008E42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E4288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</w:p>
          <w:p w:rsidR="00C358E6" w:rsidRPr="008E4288" w:rsidRDefault="00C358E6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 xml:space="preserve">АСЛ-О, </w:t>
            </w:r>
            <w:proofErr w:type="spellStart"/>
            <w:r w:rsidRPr="008E4288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:rsidR="001172EF" w:rsidRPr="008E4288" w:rsidRDefault="00A22DBA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5,9</w:t>
            </w:r>
          </w:p>
          <w:p w:rsidR="00E30CB3" w:rsidRPr="008E4288" w:rsidRDefault="002E6F4B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13</w:t>
            </w:r>
            <w:r w:rsidR="00E30CB3" w:rsidRPr="008E4288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6D6A17" w:rsidRPr="008E4288" w:rsidRDefault="00A22DBA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9,4</w:t>
            </w:r>
          </w:p>
          <w:p w:rsidR="006D6A17" w:rsidRPr="008E4288" w:rsidRDefault="009D5FAC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100,0</w:t>
            </w:r>
          </w:p>
          <w:p w:rsidR="00C358E6" w:rsidRPr="008E4288" w:rsidRDefault="009D5FAC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4,0</w:t>
            </w:r>
          </w:p>
          <w:p w:rsidR="00C358E6" w:rsidRPr="008E4288" w:rsidRDefault="009D5FAC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0,1</w:t>
            </w:r>
          </w:p>
          <w:p w:rsidR="00C358E6" w:rsidRPr="008E4288" w:rsidRDefault="00E30CB3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0,26</w:t>
            </w:r>
          </w:p>
          <w:p w:rsidR="00E30CB3" w:rsidRPr="008E4288" w:rsidRDefault="00E30CB3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11</w:t>
            </w:r>
            <w:r w:rsidRPr="008E4288">
              <w:rPr>
                <w:rFonts w:ascii="Times New Roman" w:hAnsi="Times New Roman"/>
                <w:sz w:val="28"/>
                <w:szCs w:val="28"/>
                <w:lang w:val="en-US"/>
              </w:rPr>
              <w:t>,9</w:t>
            </w:r>
          </w:p>
          <w:p w:rsidR="00E30CB3" w:rsidRPr="008E4288" w:rsidRDefault="00E30CB3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отрицателен</w:t>
            </w:r>
          </w:p>
          <w:p w:rsidR="00E30CB3" w:rsidRPr="008E4288" w:rsidRDefault="00A22DBA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73,0</w:t>
            </w:r>
          </w:p>
          <w:p w:rsidR="00E30CB3" w:rsidRPr="008E4288" w:rsidRDefault="00A22DBA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7,0</w:t>
            </w:r>
          </w:p>
          <w:p w:rsidR="00A22DBA" w:rsidRPr="008E4288" w:rsidRDefault="00A22DBA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1,9</w:t>
            </w:r>
          </w:p>
          <w:p w:rsidR="00A22DBA" w:rsidRPr="008E4288" w:rsidRDefault="006D6A17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3,5</w:t>
            </w:r>
          </w:p>
          <w:p w:rsidR="00A22DBA" w:rsidRPr="008E4288" w:rsidRDefault="006D6A17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2,6</w:t>
            </w:r>
          </w:p>
          <w:p w:rsidR="006D6A17" w:rsidRPr="008E4288" w:rsidRDefault="006D6A17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3,5</w:t>
            </w:r>
          </w:p>
          <w:p w:rsidR="00E30CB3" w:rsidRPr="008E4288" w:rsidRDefault="009D5FAC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27,0</w:t>
            </w:r>
          </w:p>
          <w:p w:rsidR="00E30CB3" w:rsidRPr="008E4288" w:rsidRDefault="009D5FAC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42,0</w:t>
            </w:r>
          </w:p>
          <w:p w:rsidR="004D728C" w:rsidRPr="008E4288" w:rsidRDefault="004D728C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144,3</w:t>
            </w:r>
          </w:p>
          <w:p w:rsidR="004D728C" w:rsidRPr="008E4288" w:rsidRDefault="004D728C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5,0</w:t>
            </w:r>
          </w:p>
          <w:p w:rsidR="00C358E6" w:rsidRPr="008E4288" w:rsidRDefault="00C358E6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слабо положителен</w:t>
            </w:r>
          </w:p>
          <w:p w:rsidR="00E30CB3" w:rsidRPr="008E4288" w:rsidRDefault="009D5FAC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0,340</w:t>
            </w:r>
          </w:p>
          <w:p w:rsidR="00C358E6" w:rsidRPr="008E4288" w:rsidRDefault="00C358E6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880" w:type="dxa"/>
            <w:shd w:val="clear" w:color="auto" w:fill="auto"/>
          </w:tcPr>
          <w:p w:rsidR="001172EF" w:rsidRPr="008E4288" w:rsidRDefault="001172EF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3,5-7,5</w:t>
            </w:r>
          </w:p>
          <w:p w:rsidR="001172EF" w:rsidRPr="008E4288" w:rsidRDefault="001172EF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12-32</w:t>
            </w:r>
          </w:p>
          <w:p w:rsidR="00A22DBA" w:rsidRPr="008E4288" w:rsidRDefault="006D6A17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0-4</w:t>
            </w:r>
          </w:p>
          <w:p w:rsidR="006D6A17" w:rsidRPr="008E4288" w:rsidRDefault="007A592B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64-306</w:t>
            </w:r>
          </w:p>
          <w:p w:rsidR="001172EF" w:rsidRPr="008E4288" w:rsidRDefault="001172EF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2,5-8,3</w:t>
            </w:r>
          </w:p>
          <w:p w:rsidR="001172EF" w:rsidRPr="008E4288" w:rsidRDefault="001172EF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0,044-0,12</w:t>
            </w:r>
          </w:p>
          <w:p w:rsidR="001172EF" w:rsidRPr="008E4288" w:rsidRDefault="001172EF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0,08-0,31</w:t>
            </w:r>
          </w:p>
          <w:p w:rsidR="001172EF" w:rsidRPr="008E4288" w:rsidRDefault="001172EF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8,55 – 20,05</w:t>
            </w:r>
          </w:p>
          <w:p w:rsidR="001172EF" w:rsidRPr="008E4288" w:rsidRDefault="001172EF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отрицателен</w:t>
            </w:r>
          </w:p>
          <w:p w:rsidR="001172EF" w:rsidRPr="008E4288" w:rsidRDefault="001172EF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65-85</w:t>
            </w:r>
          </w:p>
          <w:p w:rsidR="001172EF" w:rsidRPr="008E4288" w:rsidRDefault="001172EF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3,5-5,2</w:t>
            </w:r>
          </w:p>
          <w:p w:rsidR="00A22DBA" w:rsidRPr="008E4288" w:rsidRDefault="00A22DBA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1,25-4,25</w:t>
            </w:r>
          </w:p>
          <w:p w:rsidR="00A22DBA" w:rsidRPr="008E4288" w:rsidRDefault="00B046EB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2,31-5,44</w:t>
            </w:r>
          </w:p>
          <w:p w:rsidR="00A22DBA" w:rsidRPr="008E4288" w:rsidRDefault="00B046EB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2,0-2,5</w:t>
            </w:r>
          </w:p>
          <w:p w:rsidR="006D6A17" w:rsidRPr="008E4288" w:rsidRDefault="00B046EB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0,43-1,81</w:t>
            </w:r>
          </w:p>
          <w:p w:rsidR="001172EF" w:rsidRPr="008E4288" w:rsidRDefault="001172EF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До 35,0</w:t>
            </w:r>
          </w:p>
          <w:p w:rsidR="001172EF" w:rsidRPr="008E4288" w:rsidRDefault="001172EF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До 35,0</w:t>
            </w:r>
          </w:p>
          <w:p w:rsidR="004D728C" w:rsidRPr="008E4288" w:rsidRDefault="004D728C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130-150</w:t>
            </w:r>
          </w:p>
          <w:p w:rsidR="004D728C" w:rsidRPr="008E4288" w:rsidRDefault="004D728C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3,4-5,3</w:t>
            </w:r>
          </w:p>
          <w:p w:rsidR="001172EF" w:rsidRPr="008E4288" w:rsidRDefault="001172EF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отрицателен</w:t>
            </w:r>
          </w:p>
          <w:p w:rsidR="001172EF" w:rsidRPr="008E4288" w:rsidRDefault="001172EF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>0,13-0,20</w:t>
            </w:r>
          </w:p>
          <w:p w:rsidR="00C358E6" w:rsidRPr="008E4288" w:rsidRDefault="00C358E6" w:rsidP="008E428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288">
              <w:rPr>
                <w:rFonts w:ascii="Times New Roman" w:hAnsi="Times New Roman"/>
                <w:sz w:val="28"/>
                <w:szCs w:val="28"/>
              </w:rPr>
              <w:t xml:space="preserve">до 250 </w:t>
            </w:r>
            <w:proofErr w:type="spellStart"/>
            <w:r w:rsidRPr="008E4288">
              <w:rPr>
                <w:rFonts w:ascii="Times New Roman" w:hAnsi="Times New Roman"/>
                <w:sz w:val="28"/>
                <w:szCs w:val="28"/>
              </w:rPr>
              <w:t>ед</w:t>
            </w:r>
            <w:proofErr w:type="spellEnd"/>
          </w:p>
        </w:tc>
      </w:tr>
    </w:tbl>
    <w:p w:rsidR="001172EF" w:rsidRPr="00342BFF" w:rsidRDefault="001172EF" w:rsidP="001172E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2BFF">
        <w:rPr>
          <w:rFonts w:ascii="Times New Roman" w:hAnsi="Times New Roman"/>
          <w:sz w:val="28"/>
          <w:szCs w:val="28"/>
        </w:rPr>
        <w:t>Заключение:</w:t>
      </w:r>
      <w:r w:rsidR="00CB27A6" w:rsidRPr="00342BFF">
        <w:rPr>
          <w:rFonts w:ascii="Times New Roman" w:hAnsi="Times New Roman"/>
          <w:sz w:val="28"/>
          <w:szCs w:val="28"/>
        </w:rPr>
        <w:t xml:space="preserve"> повышение </w:t>
      </w:r>
      <w:proofErr w:type="spellStart"/>
      <w:r w:rsidR="00CB27A6" w:rsidRPr="00342BFF">
        <w:rPr>
          <w:rFonts w:ascii="Times New Roman" w:hAnsi="Times New Roman"/>
          <w:sz w:val="28"/>
          <w:szCs w:val="28"/>
        </w:rPr>
        <w:t>острофазовых</w:t>
      </w:r>
      <w:proofErr w:type="spellEnd"/>
      <w:r w:rsidR="00CB27A6" w:rsidRPr="00342BFF">
        <w:rPr>
          <w:rFonts w:ascii="Times New Roman" w:hAnsi="Times New Roman"/>
          <w:sz w:val="28"/>
          <w:szCs w:val="28"/>
        </w:rPr>
        <w:t xml:space="preserve"> показателей - СРБ, </w:t>
      </w:r>
      <w:proofErr w:type="spellStart"/>
      <w:r w:rsidR="00CB27A6" w:rsidRPr="00342BFF">
        <w:rPr>
          <w:rFonts w:ascii="Times New Roman" w:hAnsi="Times New Roman"/>
          <w:sz w:val="28"/>
          <w:szCs w:val="28"/>
        </w:rPr>
        <w:t>серомукоиды</w:t>
      </w:r>
      <w:proofErr w:type="spellEnd"/>
      <w:r w:rsidR="00CB27A6" w:rsidRPr="00342BFF">
        <w:rPr>
          <w:rFonts w:ascii="Times New Roman" w:hAnsi="Times New Roman"/>
          <w:sz w:val="28"/>
          <w:szCs w:val="28"/>
        </w:rPr>
        <w:t xml:space="preserve"> (связаны с наличие</w:t>
      </w:r>
      <w:r w:rsidR="003853C2" w:rsidRPr="00342BFF">
        <w:rPr>
          <w:rFonts w:ascii="Times New Roman" w:hAnsi="Times New Roman"/>
          <w:sz w:val="28"/>
          <w:szCs w:val="28"/>
        </w:rPr>
        <w:t>м воспаления</w:t>
      </w:r>
      <w:r w:rsidR="00CB27A6" w:rsidRPr="00342BFF">
        <w:rPr>
          <w:rFonts w:ascii="Times New Roman" w:hAnsi="Times New Roman"/>
          <w:sz w:val="28"/>
          <w:szCs w:val="28"/>
        </w:rPr>
        <w:t>)</w:t>
      </w:r>
      <w:r w:rsidR="003853C2" w:rsidRPr="00342BFF">
        <w:rPr>
          <w:rFonts w:ascii="Times New Roman" w:hAnsi="Times New Roman"/>
          <w:sz w:val="28"/>
          <w:szCs w:val="28"/>
        </w:rPr>
        <w:t>, повышение общего холестерина</w:t>
      </w:r>
      <w:r w:rsidR="00B046EB" w:rsidRPr="00342BFF">
        <w:rPr>
          <w:rFonts w:ascii="Times New Roman" w:hAnsi="Times New Roman"/>
          <w:sz w:val="28"/>
          <w:szCs w:val="28"/>
        </w:rPr>
        <w:t xml:space="preserve">, триглицеридов, коэффициента </w:t>
      </w:r>
      <w:proofErr w:type="spellStart"/>
      <w:r w:rsidR="00B046EB" w:rsidRPr="00342BFF">
        <w:rPr>
          <w:rFonts w:ascii="Times New Roman" w:hAnsi="Times New Roman"/>
          <w:sz w:val="28"/>
          <w:szCs w:val="28"/>
        </w:rPr>
        <w:t>атерогенности</w:t>
      </w:r>
      <w:proofErr w:type="spellEnd"/>
      <w:r w:rsidR="00584A11" w:rsidRPr="00342BFF">
        <w:rPr>
          <w:rFonts w:ascii="Times New Roman" w:hAnsi="Times New Roman"/>
          <w:sz w:val="28"/>
          <w:szCs w:val="28"/>
        </w:rPr>
        <w:t xml:space="preserve"> (связаны с нарушением обмена жиров)</w:t>
      </w:r>
      <w:r w:rsidR="00B046EB" w:rsidRPr="00342B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046EB" w:rsidRPr="00342BFF">
        <w:rPr>
          <w:rFonts w:ascii="Times New Roman" w:hAnsi="Times New Roman"/>
          <w:sz w:val="28"/>
          <w:szCs w:val="28"/>
        </w:rPr>
        <w:t>АлАТ</w:t>
      </w:r>
      <w:proofErr w:type="spellEnd"/>
      <w:r w:rsidR="00B046EB" w:rsidRPr="00342BFF">
        <w:rPr>
          <w:rFonts w:ascii="Times New Roman" w:hAnsi="Times New Roman"/>
          <w:sz w:val="28"/>
          <w:szCs w:val="28"/>
        </w:rPr>
        <w:t>.</w:t>
      </w:r>
    </w:p>
    <w:p w:rsidR="003853C2" w:rsidRDefault="003853C2" w:rsidP="001172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53C2" w:rsidRDefault="003853C2" w:rsidP="001172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8270A" w:rsidRPr="00035CE8" w:rsidRDefault="0088270A" w:rsidP="0088270A">
      <w:pPr>
        <w:pStyle w:val="a3"/>
        <w:numPr>
          <w:ilvl w:val="0"/>
          <w:numId w:val="12"/>
        </w:numPr>
        <w:jc w:val="both"/>
        <w:rPr>
          <w:rFonts w:ascii="Times New Roman" w:hAnsi="Times New Roman"/>
          <w:b/>
          <w:sz w:val="28"/>
          <w:szCs w:val="28"/>
        </w:rPr>
      </w:pPr>
      <w:r w:rsidRPr="00035CE8">
        <w:rPr>
          <w:rFonts w:ascii="Times New Roman" w:hAnsi="Times New Roman"/>
          <w:b/>
          <w:sz w:val="28"/>
          <w:szCs w:val="28"/>
        </w:rPr>
        <w:t>Показатели све</w:t>
      </w:r>
      <w:r>
        <w:rPr>
          <w:rFonts w:ascii="Times New Roman" w:hAnsi="Times New Roman"/>
          <w:b/>
          <w:sz w:val="28"/>
          <w:szCs w:val="28"/>
        </w:rPr>
        <w:t xml:space="preserve">ртываемости крови (от </w:t>
      </w:r>
      <w:r w:rsidR="00E47402">
        <w:rPr>
          <w:rFonts w:ascii="Times New Roman" w:hAnsi="Times New Roman"/>
          <w:b/>
          <w:sz w:val="28"/>
          <w:szCs w:val="28"/>
        </w:rPr>
        <w:t>28</w:t>
      </w:r>
      <w:r>
        <w:rPr>
          <w:rFonts w:ascii="Times New Roman" w:hAnsi="Times New Roman"/>
          <w:b/>
          <w:sz w:val="28"/>
          <w:szCs w:val="28"/>
        </w:rPr>
        <w:t>.09.2005</w:t>
      </w:r>
      <w:r w:rsidRPr="00035CE8">
        <w:rPr>
          <w:rFonts w:ascii="Times New Roman" w:hAnsi="Times New Roman"/>
          <w:b/>
          <w:sz w:val="28"/>
          <w:szCs w:val="28"/>
        </w:rPr>
        <w:t>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088"/>
      </w:tblGrid>
      <w:tr w:rsidR="0088270A" w:rsidRPr="00535CAE" w:rsidTr="008E4288">
        <w:tc>
          <w:tcPr>
            <w:tcW w:w="3190" w:type="dxa"/>
            <w:shd w:val="clear" w:color="auto" w:fill="auto"/>
          </w:tcPr>
          <w:p w:rsidR="0088270A" w:rsidRPr="008E4288" w:rsidRDefault="0088270A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Показатель</w:t>
            </w:r>
          </w:p>
        </w:tc>
        <w:tc>
          <w:tcPr>
            <w:tcW w:w="3190" w:type="dxa"/>
            <w:shd w:val="clear" w:color="auto" w:fill="auto"/>
          </w:tcPr>
          <w:p w:rsidR="0088270A" w:rsidRPr="008E4288" w:rsidRDefault="0088270A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Полученные данные</w:t>
            </w:r>
          </w:p>
        </w:tc>
        <w:tc>
          <w:tcPr>
            <w:tcW w:w="3088" w:type="dxa"/>
            <w:shd w:val="clear" w:color="auto" w:fill="auto"/>
          </w:tcPr>
          <w:p w:rsidR="0088270A" w:rsidRPr="008E4288" w:rsidRDefault="0088270A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Нормальные величины</w:t>
            </w:r>
          </w:p>
        </w:tc>
      </w:tr>
      <w:tr w:rsidR="0088270A" w:rsidRPr="00535CAE" w:rsidTr="008E4288">
        <w:tc>
          <w:tcPr>
            <w:tcW w:w="3190" w:type="dxa"/>
            <w:shd w:val="clear" w:color="auto" w:fill="auto"/>
          </w:tcPr>
          <w:p w:rsidR="0088270A" w:rsidRPr="008E4288" w:rsidRDefault="0088270A" w:rsidP="008E4288">
            <w:pPr>
              <w:jc w:val="both"/>
              <w:rPr>
                <w:sz w:val="28"/>
                <w:szCs w:val="28"/>
              </w:rPr>
            </w:pPr>
            <w:proofErr w:type="spellStart"/>
            <w:r w:rsidRPr="008E4288">
              <w:rPr>
                <w:sz w:val="28"/>
                <w:szCs w:val="28"/>
              </w:rPr>
              <w:t>Протромбиновый</w:t>
            </w:r>
            <w:proofErr w:type="spellEnd"/>
            <w:r w:rsidRPr="008E4288">
              <w:rPr>
                <w:sz w:val="28"/>
                <w:szCs w:val="28"/>
              </w:rPr>
              <w:t>, %</w:t>
            </w:r>
          </w:p>
          <w:p w:rsidR="0088270A" w:rsidRPr="008E4288" w:rsidRDefault="0088270A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АЧТВ, сек</w:t>
            </w:r>
          </w:p>
          <w:p w:rsidR="0088270A" w:rsidRPr="008E4288" w:rsidRDefault="0088270A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Фибриноген общий, г/л</w:t>
            </w:r>
          </w:p>
          <w:p w:rsidR="0088270A" w:rsidRPr="008E4288" w:rsidRDefault="0088270A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Фибриноген В, г/л</w:t>
            </w:r>
          </w:p>
        </w:tc>
        <w:tc>
          <w:tcPr>
            <w:tcW w:w="3190" w:type="dxa"/>
            <w:shd w:val="clear" w:color="auto" w:fill="auto"/>
          </w:tcPr>
          <w:p w:rsidR="0088270A" w:rsidRPr="008E4288" w:rsidRDefault="00E47402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84,4</w:t>
            </w:r>
          </w:p>
          <w:p w:rsidR="00E47402" w:rsidRPr="008E4288" w:rsidRDefault="00E47402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32</w:t>
            </w:r>
          </w:p>
          <w:p w:rsidR="00E47402" w:rsidRPr="008E4288" w:rsidRDefault="00E47402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4,2</w:t>
            </w:r>
          </w:p>
          <w:p w:rsidR="00E47402" w:rsidRPr="008E4288" w:rsidRDefault="00E47402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положительный</w:t>
            </w:r>
          </w:p>
        </w:tc>
        <w:tc>
          <w:tcPr>
            <w:tcW w:w="3088" w:type="dxa"/>
            <w:shd w:val="clear" w:color="auto" w:fill="auto"/>
          </w:tcPr>
          <w:p w:rsidR="0088270A" w:rsidRPr="008E4288" w:rsidRDefault="0088270A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80 – 105</w:t>
            </w:r>
          </w:p>
          <w:p w:rsidR="0088270A" w:rsidRPr="008E4288" w:rsidRDefault="0088270A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25 – 35</w:t>
            </w:r>
          </w:p>
          <w:p w:rsidR="0088270A" w:rsidRPr="008E4288" w:rsidRDefault="0088270A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2,5 – 3,5</w:t>
            </w:r>
          </w:p>
          <w:p w:rsidR="0088270A" w:rsidRPr="008E4288" w:rsidRDefault="0088270A" w:rsidP="008E4288">
            <w:pPr>
              <w:jc w:val="both"/>
              <w:rPr>
                <w:sz w:val="28"/>
                <w:szCs w:val="28"/>
              </w:rPr>
            </w:pPr>
            <w:proofErr w:type="spellStart"/>
            <w:r w:rsidRPr="008E4288">
              <w:rPr>
                <w:sz w:val="28"/>
                <w:szCs w:val="28"/>
              </w:rPr>
              <w:t>отр</w:t>
            </w:r>
            <w:proofErr w:type="spellEnd"/>
            <w:r w:rsidRPr="008E4288">
              <w:rPr>
                <w:sz w:val="28"/>
                <w:szCs w:val="28"/>
              </w:rPr>
              <w:t>.</w:t>
            </w:r>
          </w:p>
        </w:tc>
      </w:tr>
    </w:tbl>
    <w:p w:rsidR="00CB3FAB" w:rsidRPr="00342BFF" w:rsidRDefault="0088270A" w:rsidP="004C47B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42BFF">
        <w:rPr>
          <w:rFonts w:ascii="Times New Roman" w:hAnsi="Times New Roman"/>
          <w:sz w:val="28"/>
          <w:szCs w:val="28"/>
        </w:rPr>
        <w:t>Заключение:</w:t>
      </w:r>
      <w:r w:rsidR="00CB27A6" w:rsidRPr="00342BFF">
        <w:rPr>
          <w:rFonts w:ascii="Times New Roman" w:hAnsi="Times New Roman"/>
          <w:sz w:val="28"/>
          <w:szCs w:val="28"/>
        </w:rPr>
        <w:t xml:space="preserve"> повышение уровня фибриногена</w:t>
      </w:r>
      <w:r w:rsidR="00CC3EA6">
        <w:rPr>
          <w:rFonts w:ascii="Times New Roman" w:hAnsi="Times New Roman"/>
          <w:sz w:val="28"/>
          <w:szCs w:val="28"/>
        </w:rPr>
        <w:t>, положительный фибриноген В</w:t>
      </w:r>
      <w:r w:rsidR="00CB27A6" w:rsidRPr="00342BFF">
        <w:rPr>
          <w:rFonts w:ascii="Times New Roman" w:hAnsi="Times New Roman"/>
          <w:sz w:val="28"/>
          <w:szCs w:val="28"/>
        </w:rPr>
        <w:t xml:space="preserve"> (показатель воспалительной реакции)</w:t>
      </w:r>
    </w:p>
    <w:p w:rsidR="00D12B51" w:rsidRPr="00D12B51" w:rsidRDefault="00D12B51" w:rsidP="004C47B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737E7" w:rsidRPr="0013029D" w:rsidRDefault="007737E7" w:rsidP="00B579C3">
      <w:pPr>
        <w:numPr>
          <w:ilvl w:val="0"/>
          <w:numId w:val="11"/>
        </w:numPr>
        <w:rPr>
          <w:b/>
          <w:sz w:val="28"/>
          <w:szCs w:val="28"/>
        </w:rPr>
      </w:pPr>
      <w:r w:rsidRPr="0013029D">
        <w:rPr>
          <w:b/>
          <w:sz w:val="28"/>
          <w:szCs w:val="28"/>
        </w:rPr>
        <w:t>Белковые фракции крови (28.09.2005г.)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060"/>
        <w:gridCol w:w="2803"/>
      </w:tblGrid>
      <w:tr w:rsidR="00E8218C" w:rsidRPr="008E4288" w:rsidTr="008E4288">
        <w:tc>
          <w:tcPr>
            <w:tcW w:w="3708" w:type="dxa"/>
            <w:shd w:val="clear" w:color="auto" w:fill="auto"/>
          </w:tcPr>
          <w:p w:rsidR="00E8218C" w:rsidRPr="008E4288" w:rsidRDefault="00E8218C" w:rsidP="00E8218C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Показатель</w:t>
            </w:r>
          </w:p>
        </w:tc>
        <w:tc>
          <w:tcPr>
            <w:tcW w:w="3060" w:type="dxa"/>
            <w:shd w:val="clear" w:color="auto" w:fill="auto"/>
          </w:tcPr>
          <w:p w:rsidR="00E8218C" w:rsidRPr="008E4288" w:rsidRDefault="00E8218C" w:rsidP="00E8218C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Полученные данные</w:t>
            </w:r>
          </w:p>
        </w:tc>
        <w:tc>
          <w:tcPr>
            <w:tcW w:w="2803" w:type="dxa"/>
            <w:shd w:val="clear" w:color="auto" w:fill="auto"/>
          </w:tcPr>
          <w:p w:rsidR="00E8218C" w:rsidRPr="008E4288" w:rsidRDefault="00E8218C" w:rsidP="00E8218C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Норма</w:t>
            </w:r>
          </w:p>
        </w:tc>
      </w:tr>
      <w:tr w:rsidR="00E8218C" w:rsidRPr="008E4288" w:rsidTr="008E4288">
        <w:tc>
          <w:tcPr>
            <w:tcW w:w="3708" w:type="dxa"/>
            <w:shd w:val="clear" w:color="auto" w:fill="auto"/>
          </w:tcPr>
          <w:p w:rsidR="00E8218C" w:rsidRPr="008E4288" w:rsidRDefault="00E8218C" w:rsidP="00E8218C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альбумины</w:t>
            </w:r>
          </w:p>
        </w:tc>
        <w:tc>
          <w:tcPr>
            <w:tcW w:w="3060" w:type="dxa"/>
            <w:shd w:val="clear" w:color="auto" w:fill="auto"/>
          </w:tcPr>
          <w:p w:rsidR="00E8218C" w:rsidRPr="008E4288" w:rsidRDefault="00E8218C" w:rsidP="00E8218C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59.7</w:t>
            </w:r>
          </w:p>
        </w:tc>
        <w:tc>
          <w:tcPr>
            <w:tcW w:w="2803" w:type="dxa"/>
            <w:shd w:val="clear" w:color="auto" w:fill="auto"/>
          </w:tcPr>
          <w:p w:rsidR="00E8218C" w:rsidRPr="008E4288" w:rsidRDefault="00E8218C" w:rsidP="00E8218C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55,0-69,0</w:t>
            </w:r>
          </w:p>
        </w:tc>
      </w:tr>
      <w:tr w:rsidR="00E8218C" w:rsidRPr="008E4288" w:rsidTr="008E4288">
        <w:tc>
          <w:tcPr>
            <w:tcW w:w="3708" w:type="dxa"/>
            <w:shd w:val="clear" w:color="auto" w:fill="auto"/>
          </w:tcPr>
          <w:p w:rsidR="00E8218C" w:rsidRPr="008E4288" w:rsidRDefault="00E8218C" w:rsidP="00E8218C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α1-глобулины</w:t>
            </w:r>
          </w:p>
        </w:tc>
        <w:tc>
          <w:tcPr>
            <w:tcW w:w="3060" w:type="dxa"/>
            <w:shd w:val="clear" w:color="auto" w:fill="auto"/>
          </w:tcPr>
          <w:p w:rsidR="00E8218C" w:rsidRPr="008E4288" w:rsidRDefault="00E8218C" w:rsidP="00E8218C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2.0</w:t>
            </w:r>
          </w:p>
        </w:tc>
        <w:tc>
          <w:tcPr>
            <w:tcW w:w="2803" w:type="dxa"/>
            <w:shd w:val="clear" w:color="auto" w:fill="auto"/>
          </w:tcPr>
          <w:p w:rsidR="00E8218C" w:rsidRPr="008E4288" w:rsidRDefault="00E8218C" w:rsidP="00E8218C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1,6-5,8</w:t>
            </w:r>
          </w:p>
        </w:tc>
      </w:tr>
      <w:tr w:rsidR="00E8218C" w:rsidRPr="008E4288" w:rsidTr="008E4288">
        <w:tc>
          <w:tcPr>
            <w:tcW w:w="3708" w:type="dxa"/>
            <w:shd w:val="clear" w:color="auto" w:fill="auto"/>
          </w:tcPr>
          <w:p w:rsidR="00E8218C" w:rsidRPr="008E4288" w:rsidRDefault="00E8218C" w:rsidP="00E8218C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α2-глобулины</w:t>
            </w:r>
          </w:p>
        </w:tc>
        <w:tc>
          <w:tcPr>
            <w:tcW w:w="3060" w:type="dxa"/>
            <w:shd w:val="clear" w:color="auto" w:fill="auto"/>
          </w:tcPr>
          <w:p w:rsidR="00E8218C" w:rsidRPr="008E4288" w:rsidRDefault="00E8218C" w:rsidP="00E8218C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9,5</w:t>
            </w:r>
          </w:p>
        </w:tc>
        <w:tc>
          <w:tcPr>
            <w:tcW w:w="2803" w:type="dxa"/>
            <w:shd w:val="clear" w:color="auto" w:fill="auto"/>
          </w:tcPr>
          <w:p w:rsidR="00E8218C" w:rsidRPr="008E4288" w:rsidRDefault="00E8218C" w:rsidP="00E8218C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5,9-11,0</w:t>
            </w:r>
          </w:p>
        </w:tc>
      </w:tr>
      <w:tr w:rsidR="00E8218C" w:rsidRPr="008E4288" w:rsidTr="008E4288">
        <w:tc>
          <w:tcPr>
            <w:tcW w:w="3708" w:type="dxa"/>
            <w:shd w:val="clear" w:color="auto" w:fill="auto"/>
          </w:tcPr>
          <w:p w:rsidR="00E8218C" w:rsidRPr="008E4288" w:rsidRDefault="00E8218C" w:rsidP="00E8218C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β-глобулины</w:t>
            </w:r>
          </w:p>
        </w:tc>
        <w:tc>
          <w:tcPr>
            <w:tcW w:w="3060" w:type="dxa"/>
            <w:shd w:val="clear" w:color="auto" w:fill="auto"/>
          </w:tcPr>
          <w:p w:rsidR="00E8218C" w:rsidRPr="008E4288" w:rsidRDefault="00E8218C" w:rsidP="00E8218C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14,0</w:t>
            </w:r>
          </w:p>
        </w:tc>
        <w:tc>
          <w:tcPr>
            <w:tcW w:w="2803" w:type="dxa"/>
            <w:shd w:val="clear" w:color="auto" w:fill="auto"/>
          </w:tcPr>
          <w:p w:rsidR="00E8218C" w:rsidRPr="008E4288" w:rsidRDefault="00E8218C" w:rsidP="00E8218C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7,9-14,0</w:t>
            </w:r>
          </w:p>
        </w:tc>
      </w:tr>
      <w:tr w:rsidR="00E8218C" w:rsidRPr="008E4288" w:rsidTr="008E4288">
        <w:tc>
          <w:tcPr>
            <w:tcW w:w="3708" w:type="dxa"/>
            <w:shd w:val="clear" w:color="auto" w:fill="auto"/>
          </w:tcPr>
          <w:p w:rsidR="00E8218C" w:rsidRPr="008E4288" w:rsidRDefault="00E8218C" w:rsidP="00E8218C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γ-глобулины</w:t>
            </w:r>
          </w:p>
        </w:tc>
        <w:tc>
          <w:tcPr>
            <w:tcW w:w="3060" w:type="dxa"/>
            <w:shd w:val="clear" w:color="auto" w:fill="auto"/>
          </w:tcPr>
          <w:p w:rsidR="00E8218C" w:rsidRPr="008E4288" w:rsidRDefault="00E8218C" w:rsidP="00E8218C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14,8</w:t>
            </w:r>
          </w:p>
        </w:tc>
        <w:tc>
          <w:tcPr>
            <w:tcW w:w="2803" w:type="dxa"/>
            <w:shd w:val="clear" w:color="auto" w:fill="auto"/>
          </w:tcPr>
          <w:p w:rsidR="00E8218C" w:rsidRPr="008E4288" w:rsidRDefault="00E8218C" w:rsidP="00E8218C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 xml:space="preserve">11,0-18,0 </w:t>
            </w:r>
          </w:p>
        </w:tc>
      </w:tr>
      <w:tr w:rsidR="00E8218C" w:rsidRPr="008E4288" w:rsidTr="008E4288">
        <w:tc>
          <w:tcPr>
            <w:tcW w:w="3708" w:type="dxa"/>
            <w:shd w:val="clear" w:color="auto" w:fill="auto"/>
          </w:tcPr>
          <w:p w:rsidR="00E8218C" w:rsidRPr="008E4288" w:rsidRDefault="00E8218C" w:rsidP="00E8218C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Белковый коэффициент</w:t>
            </w:r>
          </w:p>
        </w:tc>
        <w:tc>
          <w:tcPr>
            <w:tcW w:w="3060" w:type="dxa"/>
            <w:shd w:val="clear" w:color="auto" w:fill="auto"/>
          </w:tcPr>
          <w:p w:rsidR="00E8218C" w:rsidRPr="008E4288" w:rsidRDefault="00E8218C" w:rsidP="00E8218C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1,48</w:t>
            </w:r>
          </w:p>
        </w:tc>
        <w:tc>
          <w:tcPr>
            <w:tcW w:w="2803" w:type="dxa"/>
            <w:shd w:val="clear" w:color="auto" w:fill="auto"/>
          </w:tcPr>
          <w:p w:rsidR="00E8218C" w:rsidRPr="008E4288" w:rsidRDefault="00E8218C" w:rsidP="00E8218C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0,92-1,56</w:t>
            </w:r>
          </w:p>
        </w:tc>
      </w:tr>
    </w:tbl>
    <w:p w:rsidR="001D3D24" w:rsidRPr="00342BFF" w:rsidRDefault="001D3D24" w:rsidP="001D3D24">
      <w:pPr>
        <w:rPr>
          <w:sz w:val="28"/>
          <w:szCs w:val="28"/>
        </w:rPr>
      </w:pPr>
      <w:r w:rsidRPr="00342BFF">
        <w:rPr>
          <w:sz w:val="28"/>
          <w:szCs w:val="28"/>
        </w:rPr>
        <w:t>Заключение:</w:t>
      </w:r>
      <w:r w:rsidR="00B579C3" w:rsidRPr="00342BFF">
        <w:rPr>
          <w:sz w:val="28"/>
          <w:szCs w:val="28"/>
        </w:rPr>
        <w:t xml:space="preserve"> белковые фракции крови в пределах нормы.</w:t>
      </w:r>
    </w:p>
    <w:p w:rsidR="00D12B51" w:rsidRPr="00D12B51" w:rsidRDefault="00D12B51" w:rsidP="001D3D24"/>
    <w:p w:rsidR="0013029D" w:rsidRDefault="0013029D" w:rsidP="001D3D24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Гликемический профиль (от 28.09.2005г.)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</w:tblGrid>
      <w:tr w:rsidR="0013029D" w:rsidRPr="008E4288" w:rsidTr="008E4288">
        <w:tc>
          <w:tcPr>
            <w:tcW w:w="2268" w:type="dxa"/>
            <w:shd w:val="clear" w:color="auto" w:fill="auto"/>
          </w:tcPr>
          <w:p w:rsidR="0013029D" w:rsidRPr="008E4288" w:rsidRDefault="0013029D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Время</w:t>
            </w:r>
          </w:p>
        </w:tc>
        <w:tc>
          <w:tcPr>
            <w:tcW w:w="2700" w:type="dxa"/>
            <w:shd w:val="clear" w:color="auto" w:fill="auto"/>
          </w:tcPr>
          <w:p w:rsidR="0013029D" w:rsidRPr="008E4288" w:rsidRDefault="0013029D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Показатель</w:t>
            </w:r>
          </w:p>
        </w:tc>
      </w:tr>
      <w:tr w:rsidR="0013029D" w:rsidRPr="008E4288" w:rsidTr="008E4288">
        <w:tc>
          <w:tcPr>
            <w:tcW w:w="2268" w:type="dxa"/>
            <w:shd w:val="clear" w:color="auto" w:fill="auto"/>
          </w:tcPr>
          <w:p w:rsidR="0013029D" w:rsidRPr="008E4288" w:rsidRDefault="0013029D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8.00</w:t>
            </w:r>
          </w:p>
        </w:tc>
        <w:tc>
          <w:tcPr>
            <w:tcW w:w="2700" w:type="dxa"/>
            <w:shd w:val="clear" w:color="auto" w:fill="auto"/>
          </w:tcPr>
          <w:p w:rsidR="0013029D" w:rsidRPr="008E4288" w:rsidRDefault="0013029D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6,1</w:t>
            </w:r>
          </w:p>
        </w:tc>
      </w:tr>
      <w:tr w:rsidR="0013029D" w:rsidRPr="008E4288" w:rsidTr="008E4288">
        <w:tc>
          <w:tcPr>
            <w:tcW w:w="2268" w:type="dxa"/>
            <w:shd w:val="clear" w:color="auto" w:fill="auto"/>
          </w:tcPr>
          <w:p w:rsidR="0013029D" w:rsidRPr="008E4288" w:rsidRDefault="0013029D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13.00</w:t>
            </w:r>
          </w:p>
        </w:tc>
        <w:tc>
          <w:tcPr>
            <w:tcW w:w="2700" w:type="dxa"/>
            <w:shd w:val="clear" w:color="auto" w:fill="auto"/>
          </w:tcPr>
          <w:p w:rsidR="0013029D" w:rsidRPr="008E4288" w:rsidRDefault="0013029D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3,9</w:t>
            </w:r>
          </w:p>
        </w:tc>
      </w:tr>
      <w:tr w:rsidR="0013029D" w:rsidRPr="008E4288" w:rsidTr="008E4288">
        <w:tc>
          <w:tcPr>
            <w:tcW w:w="2268" w:type="dxa"/>
            <w:shd w:val="clear" w:color="auto" w:fill="auto"/>
          </w:tcPr>
          <w:p w:rsidR="0013029D" w:rsidRPr="008E4288" w:rsidRDefault="0013029D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18.00</w:t>
            </w:r>
          </w:p>
        </w:tc>
        <w:tc>
          <w:tcPr>
            <w:tcW w:w="2700" w:type="dxa"/>
            <w:shd w:val="clear" w:color="auto" w:fill="auto"/>
          </w:tcPr>
          <w:p w:rsidR="0013029D" w:rsidRPr="008E4288" w:rsidRDefault="0013029D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5,0</w:t>
            </w:r>
          </w:p>
        </w:tc>
      </w:tr>
      <w:tr w:rsidR="0013029D" w:rsidRPr="008E4288" w:rsidTr="008E4288">
        <w:tc>
          <w:tcPr>
            <w:tcW w:w="2268" w:type="dxa"/>
            <w:shd w:val="clear" w:color="auto" w:fill="auto"/>
          </w:tcPr>
          <w:p w:rsidR="0013029D" w:rsidRPr="008E4288" w:rsidRDefault="0013029D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22.00</w:t>
            </w:r>
          </w:p>
        </w:tc>
        <w:tc>
          <w:tcPr>
            <w:tcW w:w="2700" w:type="dxa"/>
            <w:shd w:val="clear" w:color="auto" w:fill="auto"/>
          </w:tcPr>
          <w:p w:rsidR="0013029D" w:rsidRPr="008E4288" w:rsidRDefault="0013029D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5,0</w:t>
            </w:r>
          </w:p>
        </w:tc>
      </w:tr>
      <w:tr w:rsidR="0013029D" w:rsidRPr="008E4288" w:rsidTr="008E4288">
        <w:tc>
          <w:tcPr>
            <w:tcW w:w="2268" w:type="dxa"/>
            <w:shd w:val="clear" w:color="auto" w:fill="auto"/>
          </w:tcPr>
          <w:p w:rsidR="0013029D" w:rsidRPr="008E4288" w:rsidRDefault="0013029D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06.00</w:t>
            </w:r>
          </w:p>
        </w:tc>
        <w:tc>
          <w:tcPr>
            <w:tcW w:w="2700" w:type="dxa"/>
            <w:shd w:val="clear" w:color="auto" w:fill="auto"/>
          </w:tcPr>
          <w:p w:rsidR="0013029D" w:rsidRPr="008E4288" w:rsidRDefault="0013029D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4,2</w:t>
            </w:r>
          </w:p>
        </w:tc>
      </w:tr>
    </w:tbl>
    <w:p w:rsidR="00D9378D" w:rsidRPr="00342BFF" w:rsidRDefault="001D3D24" w:rsidP="00D9378D">
      <w:pPr>
        <w:rPr>
          <w:sz w:val="28"/>
          <w:szCs w:val="28"/>
        </w:rPr>
      </w:pPr>
      <w:r w:rsidRPr="00342BFF">
        <w:rPr>
          <w:sz w:val="28"/>
          <w:szCs w:val="28"/>
        </w:rPr>
        <w:t>Заключение:</w:t>
      </w:r>
      <w:r w:rsidR="00B579C3" w:rsidRPr="00342BFF">
        <w:rPr>
          <w:sz w:val="28"/>
          <w:szCs w:val="28"/>
        </w:rPr>
        <w:t xml:space="preserve"> </w:t>
      </w:r>
      <w:r w:rsidR="0098469D">
        <w:rPr>
          <w:sz w:val="28"/>
          <w:szCs w:val="28"/>
        </w:rPr>
        <w:t>гипергликемия без признаков декомпенсации</w:t>
      </w:r>
    </w:p>
    <w:p w:rsidR="00D12B51" w:rsidRPr="00D12B51" w:rsidRDefault="00D12B51" w:rsidP="00D9378D"/>
    <w:p w:rsidR="0013029D" w:rsidRPr="00035CE8" w:rsidRDefault="0013029D" w:rsidP="001D3D24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Общий анализ мочи (от 28.09.2005</w:t>
      </w:r>
      <w:r w:rsidRPr="00035CE8">
        <w:rPr>
          <w:b/>
          <w:sz w:val="28"/>
          <w:szCs w:val="28"/>
        </w:rPr>
        <w:t>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683"/>
      </w:tblGrid>
      <w:tr w:rsidR="0013029D" w:rsidRPr="008E4288" w:rsidTr="008E4288">
        <w:tc>
          <w:tcPr>
            <w:tcW w:w="4785" w:type="dxa"/>
            <w:shd w:val="clear" w:color="auto" w:fill="auto"/>
          </w:tcPr>
          <w:p w:rsidR="0013029D" w:rsidRPr="008E4288" w:rsidRDefault="0013029D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Показатель</w:t>
            </w:r>
          </w:p>
        </w:tc>
        <w:tc>
          <w:tcPr>
            <w:tcW w:w="4683" w:type="dxa"/>
            <w:shd w:val="clear" w:color="auto" w:fill="auto"/>
          </w:tcPr>
          <w:p w:rsidR="0013029D" w:rsidRPr="008E4288" w:rsidRDefault="0013029D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Полученные данные</w:t>
            </w:r>
          </w:p>
        </w:tc>
      </w:tr>
      <w:tr w:rsidR="0013029D" w:rsidRPr="008E4288" w:rsidTr="008E4288">
        <w:tc>
          <w:tcPr>
            <w:tcW w:w="4785" w:type="dxa"/>
            <w:shd w:val="clear" w:color="auto" w:fill="auto"/>
          </w:tcPr>
          <w:p w:rsidR="0013029D" w:rsidRPr="008E4288" w:rsidRDefault="0013029D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Цвет</w:t>
            </w:r>
          </w:p>
          <w:p w:rsidR="0013029D" w:rsidRPr="008E4288" w:rsidRDefault="0013029D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Прозрачность</w:t>
            </w:r>
          </w:p>
          <w:p w:rsidR="0013029D" w:rsidRPr="008E4288" w:rsidRDefault="0013029D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 xml:space="preserve">Удельный вес                                               </w:t>
            </w:r>
          </w:p>
          <w:p w:rsidR="0013029D" w:rsidRPr="008E4288" w:rsidRDefault="0013029D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Белок</w:t>
            </w:r>
          </w:p>
          <w:p w:rsidR="0013029D" w:rsidRPr="008E4288" w:rsidRDefault="0013029D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Микроскопия осадка</w:t>
            </w:r>
          </w:p>
          <w:p w:rsidR="0013029D" w:rsidRPr="008E4288" w:rsidRDefault="0013029D" w:rsidP="008E42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3" w:type="dxa"/>
            <w:shd w:val="clear" w:color="auto" w:fill="auto"/>
          </w:tcPr>
          <w:p w:rsidR="0013029D" w:rsidRPr="008E4288" w:rsidRDefault="0013029D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желтый</w:t>
            </w:r>
          </w:p>
          <w:p w:rsidR="0013029D" w:rsidRPr="008E4288" w:rsidRDefault="0013029D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мутная</w:t>
            </w:r>
          </w:p>
          <w:p w:rsidR="0013029D" w:rsidRPr="008E4288" w:rsidRDefault="0013029D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1027</w:t>
            </w:r>
          </w:p>
          <w:p w:rsidR="0013029D" w:rsidRPr="008E4288" w:rsidRDefault="0013029D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отрицательный</w:t>
            </w:r>
          </w:p>
          <w:p w:rsidR="0013029D" w:rsidRPr="008E4288" w:rsidRDefault="0013029D" w:rsidP="008E4288">
            <w:pPr>
              <w:jc w:val="both"/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лейкоциты 4-6 в поле зрения,  эритроциты свежие 0-2 в поле зрения, клетки эпителия +, слизь +.</w:t>
            </w:r>
          </w:p>
        </w:tc>
      </w:tr>
    </w:tbl>
    <w:p w:rsidR="00D12B51" w:rsidRPr="00342BFF" w:rsidRDefault="0013029D" w:rsidP="0013029D">
      <w:pPr>
        <w:rPr>
          <w:sz w:val="28"/>
          <w:szCs w:val="28"/>
        </w:rPr>
      </w:pPr>
      <w:r w:rsidRPr="00342BFF">
        <w:rPr>
          <w:sz w:val="28"/>
          <w:szCs w:val="28"/>
        </w:rPr>
        <w:t>Заключение:</w:t>
      </w:r>
      <w:r w:rsidR="00B579C3" w:rsidRPr="00342BFF">
        <w:rPr>
          <w:sz w:val="28"/>
          <w:szCs w:val="28"/>
        </w:rPr>
        <w:t xml:space="preserve"> </w:t>
      </w:r>
      <w:proofErr w:type="spellStart"/>
      <w:r w:rsidR="00B579C3" w:rsidRPr="00342BFF">
        <w:rPr>
          <w:sz w:val="28"/>
          <w:szCs w:val="28"/>
        </w:rPr>
        <w:t>лейкоцитурия</w:t>
      </w:r>
      <w:proofErr w:type="spellEnd"/>
      <w:r w:rsidR="00B579C3" w:rsidRPr="00342BFF">
        <w:rPr>
          <w:sz w:val="28"/>
          <w:szCs w:val="28"/>
        </w:rPr>
        <w:t>, микрогематурия</w:t>
      </w:r>
      <w:r w:rsidR="00D12B51" w:rsidRPr="00342BFF">
        <w:rPr>
          <w:sz w:val="28"/>
          <w:szCs w:val="28"/>
        </w:rPr>
        <w:t xml:space="preserve"> (для уточнения необходим анализ мочи по Нечипоренко)</w:t>
      </w:r>
      <w:r w:rsidR="00342BFF">
        <w:rPr>
          <w:sz w:val="28"/>
          <w:szCs w:val="28"/>
        </w:rPr>
        <w:t>.</w:t>
      </w:r>
    </w:p>
    <w:p w:rsidR="00D12B51" w:rsidRDefault="00D12B51" w:rsidP="0013029D"/>
    <w:p w:rsidR="00D12B51" w:rsidRDefault="00D12B51" w:rsidP="0013029D"/>
    <w:p w:rsidR="00D12B51" w:rsidRDefault="00D12B51" w:rsidP="0013029D"/>
    <w:p w:rsidR="00D12B51" w:rsidRDefault="00D12B51" w:rsidP="0013029D"/>
    <w:p w:rsidR="000D4362" w:rsidRDefault="000D4362" w:rsidP="0013029D"/>
    <w:p w:rsidR="000D4362" w:rsidRDefault="000D4362" w:rsidP="0013029D"/>
    <w:p w:rsidR="000D4362" w:rsidRPr="00D12B51" w:rsidRDefault="000D4362" w:rsidP="0013029D"/>
    <w:p w:rsidR="0013029D" w:rsidRDefault="0013029D" w:rsidP="001D3D24">
      <w:pPr>
        <w:numPr>
          <w:ilvl w:val="0"/>
          <w:numId w:val="13"/>
        </w:numPr>
        <w:rPr>
          <w:b/>
          <w:sz w:val="28"/>
          <w:szCs w:val="28"/>
        </w:rPr>
      </w:pPr>
      <w:proofErr w:type="spellStart"/>
      <w:r w:rsidRPr="0013029D">
        <w:rPr>
          <w:b/>
          <w:sz w:val="28"/>
          <w:szCs w:val="28"/>
        </w:rPr>
        <w:t>Глюкозурический</w:t>
      </w:r>
      <w:proofErr w:type="spellEnd"/>
      <w:r w:rsidRPr="0013029D">
        <w:rPr>
          <w:b/>
          <w:sz w:val="28"/>
          <w:szCs w:val="28"/>
        </w:rPr>
        <w:t xml:space="preserve"> профиль (от 28.09.2005г.)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060"/>
        <w:gridCol w:w="2340"/>
        <w:gridCol w:w="2443"/>
      </w:tblGrid>
      <w:tr w:rsidR="00CA3E38" w:rsidRPr="008E4288" w:rsidTr="008E4288">
        <w:tc>
          <w:tcPr>
            <w:tcW w:w="1728" w:type="dxa"/>
            <w:shd w:val="clear" w:color="auto" w:fill="auto"/>
          </w:tcPr>
          <w:p w:rsidR="00CA3E38" w:rsidRPr="008E4288" w:rsidRDefault="00CA3E38" w:rsidP="0013029D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Время</w:t>
            </w:r>
          </w:p>
        </w:tc>
        <w:tc>
          <w:tcPr>
            <w:tcW w:w="3060" w:type="dxa"/>
            <w:shd w:val="clear" w:color="auto" w:fill="auto"/>
          </w:tcPr>
          <w:p w:rsidR="00CA3E38" w:rsidRPr="008E4288" w:rsidRDefault="00CA3E38" w:rsidP="0013029D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Количество мочи, мл</w:t>
            </w:r>
          </w:p>
        </w:tc>
        <w:tc>
          <w:tcPr>
            <w:tcW w:w="2340" w:type="dxa"/>
            <w:shd w:val="clear" w:color="auto" w:fill="auto"/>
          </w:tcPr>
          <w:p w:rsidR="00CA3E38" w:rsidRPr="008E4288" w:rsidRDefault="00CA3E38" w:rsidP="0013029D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Удельный вес</w:t>
            </w:r>
          </w:p>
        </w:tc>
        <w:tc>
          <w:tcPr>
            <w:tcW w:w="2443" w:type="dxa"/>
            <w:shd w:val="clear" w:color="auto" w:fill="auto"/>
          </w:tcPr>
          <w:p w:rsidR="00CA3E38" w:rsidRPr="008E4288" w:rsidRDefault="00CA3E38" w:rsidP="0013029D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Глюкоза</w:t>
            </w:r>
          </w:p>
        </w:tc>
      </w:tr>
      <w:tr w:rsidR="00CA3E38" w:rsidRPr="008E4288" w:rsidTr="008E4288">
        <w:tc>
          <w:tcPr>
            <w:tcW w:w="1728" w:type="dxa"/>
            <w:shd w:val="clear" w:color="auto" w:fill="auto"/>
          </w:tcPr>
          <w:p w:rsidR="00CA3E38" w:rsidRPr="008E4288" w:rsidRDefault="00CA3E38" w:rsidP="0013029D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8.00-13.00</w:t>
            </w:r>
          </w:p>
        </w:tc>
        <w:tc>
          <w:tcPr>
            <w:tcW w:w="3060" w:type="dxa"/>
            <w:shd w:val="clear" w:color="auto" w:fill="auto"/>
          </w:tcPr>
          <w:p w:rsidR="00CA3E38" w:rsidRPr="008E4288" w:rsidRDefault="00CA3E38" w:rsidP="0013029D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120,0</w:t>
            </w:r>
          </w:p>
        </w:tc>
        <w:tc>
          <w:tcPr>
            <w:tcW w:w="2340" w:type="dxa"/>
            <w:shd w:val="clear" w:color="auto" w:fill="auto"/>
          </w:tcPr>
          <w:p w:rsidR="00CA3E38" w:rsidRPr="008E4288" w:rsidRDefault="00CA3E38" w:rsidP="0013029D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1022</w:t>
            </w:r>
          </w:p>
        </w:tc>
        <w:tc>
          <w:tcPr>
            <w:tcW w:w="2443" w:type="dxa"/>
            <w:vMerge w:val="restart"/>
            <w:shd w:val="clear" w:color="auto" w:fill="auto"/>
          </w:tcPr>
          <w:p w:rsidR="00CA3E38" w:rsidRPr="008E4288" w:rsidRDefault="00CA3E38" w:rsidP="0013029D">
            <w:pPr>
              <w:rPr>
                <w:sz w:val="28"/>
                <w:szCs w:val="28"/>
              </w:rPr>
            </w:pPr>
          </w:p>
          <w:p w:rsidR="00CA3E38" w:rsidRPr="008E4288" w:rsidRDefault="00CA3E38" w:rsidP="0013029D">
            <w:pPr>
              <w:rPr>
                <w:sz w:val="28"/>
                <w:szCs w:val="28"/>
              </w:rPr>
            </w:pPr>
          </w:p>
          <w:p w:rsidR="00CA3E38" w:rsidRPr="008E4288" w:rsidRDefault="00CA3E38" w:rsidP="0013029D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отрицательно</w:t>
            </w:r>
          </w:p>
        </w:tc>
      </w:tr>
      <w:tr w:rsidR="00CA3E38" w:rsidRPr="008E4288" w:rsidTr="008E4288">
        <w:tc>
          <w:tcPr>
            <w:tcW w:w="1728" w:type="dxa"/>
            <w:shd w:val="clear" w:color="auto" w:fill="auto"/>
          </w:tcPr>
          <w:p w:rsidR="00CA3E38" w:rsidRPr="008E4288" w:rsidRDefault="00CA3E38" w:rsidP="0013029D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13.00-18.00</w:t>
            </w:r>
          </w:p>
        </w:tc>
        <w:tc>
          <w:tcPr>
            <w:tcW w:w="3060" w:type="dxa"/>
            <w:shd w:val="clear" w:color="auto" w:fill="auto"/>
          </w:tcPr>
          <w:p w:rsidR="00CA3E38" w:rsidRPr="008E4288" w:rsidRDefault="00CA3E38" w:rsidP="0013029D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80,0</w:t>
            </w:r>
          </w:p>
        </w:tc>
        <w:tc>
          <w:tcPr>
            <w:tcW w:w="2340" w:type="dxa"/>
            <w:shd w:val="clear" w:color="auto" w:fill="auto"/>
          </w:tcPr>
          <w:p w:rsidR="00CA3E38" w:rsidRPr="008E4288" w:rsidRDefault="00CA3E38" w:rsidP="0013029D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1025</w:t>
            </w:r>
          </w:p>
        </w:tc>
        <w:tc>
          <w:tcPr>
            <w:tcW w:w="2443" w:type="dxa"/>
            <w:vMerge/>
            <w:shd w:val="clear" w:color="auto" w:fill="auto"/>
          </w:tcPr>
          <w:p w:rsidR="00CA3E38" w:rsidRPr="008E4288" w:rsidRDefault="00CA3E38" w:rsidP="0013029D">
            <w:pPr>
              <w:rPr>
                <w:sz w:val="28"/>
                <w:szCs w:val="28"/>
              </w:rPr>
            </w:pPr>
          </w:p>
        </w:tc>
      </w:tr>
      <w:tr w:rsidR="00CA3E38" w:rsidRPr="008E4288" w:rsidTr="008E4288">
        <w:tc>
          <w:tcPr>
            <w:tcW w:w="1728" w:type="dxa"/>
            <w:shd w:val="clear" w:color="auto" w:fill="auto"/>
          </w:tcPr>
          <w:p w:rsidR="00CA3E38" w:rsidRPr="008E4288" w:rsidRDefault="00CA3E38" w:rsidP="0013029D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18.00-22.00</w:t>
            </w:r>
          </w:p>
        </w:tc>
        <w:tc>
          <w:tcPr>
            <w:tcW w:w="3060" w:type="dxa"/>
            <w:shd w:val="clear" w:color="auto" w:fill="auto"/>
          </w:tcPr>
          <w:p w:rsidR="00CA3E38" w:rsidRPr="008E4288" w:rsidRDefault="00CA3E38" w:rsidP="0013029D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110,0</w:t>
            </w:r>
          </w:p>
        </w:tc>
        <w:tc>
          <w:tcPr>
            <w:tcW w:w="2340" w:type="dxa"/>
            <w:shd w:val="clear" w:color="auto" w:fill="auto"/>
          </w:tcPr>
          <w:p w:rsidR="00CA3E38" w:rsidRPr="008E4288" w:rsidRDefault="00CA3E38" w:rsidP="0013029D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1018</w:t>
            </w:r>
          </w:p>
        </w:tc>
        <w:tc>
          <w:tcPr>
            <w:tcW w:w="2443" w:type="dxa"/>
            <w:vMerge/>
            <w:shd w:val="clear" w:color="auto" w:fill="auto"/>
          </w:tcPr>
          <w:p w:rsidR="00CA3E38" w:rsidRPr="008E4288" w:rsidRDefault="00CA3E38" w:rsidP="0013029D">
            <w:pPr>
              <w:rPr>
                <w:sz w:val="28"/>
                <w:szCs w:val="28"/>
              </w:rPr>
            </w:pPr>
          </w:p>
        </w:tc>
      </w:tr>
      <w:tr w:rsidR="00CA3E38" w:rsidRPr="008E4288" w:rsidTr="008E4288">
        <w:tc>
          <w:tcPr>
            <w:tcW w:w="1728" w:type="dxa"/>
            <w:shd w:val="clear" w:color="auto" w:fill="auto"/>
          </w:tcPr>
          <w:p w:rsidR="00CA3E38" w:rsidRPr="008E4288" w:rsidRDefault="00CA3E38" w:rsidP="0013029D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22.00-02.00</w:t>
            </w:r>
          </w:p>
        </w:tc>
        <w:tc>
          <w:tcPr>
            <w:tcW w:w="3060" w:type="dxa"/>
            <w:shd w:val="clear" w:color="auto" w:fill="auto"/>
          </w:tcPr>
          <w:p w:rsidR="00CA3E38" w:rsidRPr="008E4288" w:rsidRDefault="00CA3E38" w:rsidP="0013029D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20,0</w:t>
            </w:r>
          </w:p>
        </w:tc>
        <w:tc>
          <w:tcPr>
            <w:tcW w:w="2340" w:type="dxa"/>
            <w:shd w:val="clear" w:color="auto" w:fill="auto"/>
          </w:tcPr>
          <w:p w:rsidR="00CA3E38" w:rsidRPr="008E4288" w:rsidRDefault="00CA3E38" w:rsidP="0013029D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---------------------</w:t>
            </w:r>
          </w:p>
        </w:tc>
        <w:tc>
          <w:tcPr>
            <w:tcW w:w="2443" w:type="dxa"/>
            <w:vMerge/>
            <w:shd w:val="clear" w:color="auto" w:fill="auto"/>
          </w:tcPr>
          <w:p w:rsidR="00CA3E38" w:rsidRPr="008E4288" w:rsidRDefault="00CA3E38" w:rsidP="0013029D">
            <w:pPr>
              <w:rPr>
                <w:sz w:val="28"/>
                <w:szCs w:val="28"/>
              </w:rPr>
            </w:pPr>
          </w:p>
        </w:tc>
      </w:tr>
      <w:tr w:rsidR="00CA3E38" w:rsidRPr="008E4288" w:rsidTr="008E4288">
        <w:tc>
          <w:tcPr>
            <w:tcW w:w="1728" w:type="dxa"/>
            <w:shd w:val="clear" w:color="auto" w:fill="auto"/>
          </w:tcPr>
          <w:p w:rsidR="00CA3E38" w:rsidRPr="008E4288" w:rsidRDefault="00CA3E38" w:rsidP="0013029D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02.00-8.00</w:t>
            </w:r>
          </w:p>
        </w:tc>
        <w:tc>
          <w:tcPr>
            <w:tcW w:w="3060" w:type="dxa"/>
            <w:shd w:val="clear" w:color="auto" w:fill="auto"/>
          </w:tcPr>
          <w:p w:rsidR="00CA3E38" w:rsidRPr="008E4288" w:rsidRDefault="00CA3E38" w:rsidP="0013029D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120,0</w:t>
            </w:r>
          </w:p>
        </w:tc>
        <w:tc>
          <w:tcPr>
            <w:tcW w:w="2340" w:type="dxa"/>
            <w:shd w:val="clear" w:color="auto" w:fill="auto"/>
          </w:tcPr>
          <w:p w:rsidR="00CA3E38" w:rsidRPr="008E4288" w:rsidRDefault="00CA3E38" w:rsidP="0013029D">
            <w:pPr>
              <w:rPr>
                <w:sz w:val="28"/>
                <w:szCs w:val="28"/>
              </w:rPr>
            </w:pPr>
            <w:r w:rsidRPr="008E4288">
              <w:rPr>
                <w:sz w:val="28"/>
                <w:szCs w:val="28"/>
              </w:rPr>
              <w:t>1027</w:t>
            </w:r>
          </w:p>
        </w:tc>
        <w:tc>
          <w:tcPr>
            <w:tcW w:w="2443" w:type="dxa"/>
            <w:vMerge/>
            <w:shd w:val="clear" w:color="auto" w:fill="auto"/>
          </w:tcPr>
          <w:p w:rsidR="00CA3E38" w:rsidRPr="008E4288" w:rsidRDefault="00CA3E38" w:rsidP="0013029D">
            <w:pPr>
              <w:rPr>
                <w:sz w:val="28"/>
                <w:szCs w:val="28"/>
              </w:rPr>
            </w:pPr>
          </w:p>
        </w:tc>
      </w:tr>
    </w:tbl>
    <w:p w:rsidR="00D12B51" w:rsidRDefault="00CA3E38" w:rsidP="00CA3E38">
      <w:pPr>
        <w:rPr>
          <w:sz w:val="28"/>
          <w:szCs w:val="28"/>
        </w:rPr>
      </w:pPr>
      <w:r w:rsidRPr="00342BFF">
        <w:rPr>
          <w:sz w:val="28"/>
          <w:szCs w:val="28"/>
        </w:rPr>
        <w:t>Заключение:</w:t>
      </w:r>
      <w:r w:rsidR="00B579C3" w:rsidRPr="00342BFF">
        <w:rPr>
          <w:sz w:val="28"/>
          <w:szCs w:val="28"/>
        </w:rPr>
        <w:t xml:space="preserve"> в пределах нормы</w:t>
      </w:r>
    </w:p>
    <w:p w:rsidR="000D4362" w:rsidRPr="00342BFF" w:rsidRDefault="000D4362" w:rsidP="00CA3E38">
      <w:pPr>
        <w:rPr>
          <w:sz w:val="28"/>
          <w:szCs w:val="28"/>
        </w:rPr>
      </w:pPr>
    </w:p>
    <w:p w:rsidR="0013029D" w:rsidRPr="00035CE8" w:rsidRDefault="0013029D" w:rsidP="001D3D24">
      <w:pPr>
        <w:numPr>
          <w:ilvl w:val="0"/>
          <w:numId w:val="13"/>
        </w:numPr>
        <w:rPr>
          <w:b/>
          <w:sz w:val="28"/>
          <w:szCs w:val="28"/>
        </w:rPr>
      </w:pPr>
      <w:r w:rsidRPr="00035CE8">
        <w:rPr>
          <w:b/>
          <w:sz w:val="28"/>
          <w:szCs w:val="28"/>
        </w:rPr>
        <w:t>Анали</w:t>
      </w:r>
      <w:r>
        <w:rPr>
          <w:b/>
          <w:sz w:val="28"/>
          <w:szCs w:val="28"/>
        </w:rPr>
        <w:t>з кала на яйца гельминтов (от 28.09.2005</w:t>
      </w:r>
      <w:r w:rsidRPr="00035CE8">
        <w:rPr>
          <w:b/>
          <w:sz w:val="28"/>
          <w:szCs w:val="28"/>
        </w:rPr>
        <w:t>г.)</w:t>
      </w:r>
    </w:p>
    <w:p w:rsidR="00D12B51" w:rsidRDefault="0013029D" w:rsidP="0013029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12B51">
        <w:t xml:space="preserve"> </w:t>
      </w:r>
      <w:r w:rsidRPr="00342BFF">
        <w:rPr>
          <w:sz w:val="28"/>
          <w:szCs w:val="28"/>
        </w:rPr>
        <w:t>Заключение: яйца гельминтов не обнаружены</w:t>
      </w:r>
    </w:p>
    <w:p w:rsidR="000D4362" w:rsidRPr="00342BFF" w:rsidRDefault="000D4362" w:rsidP="0013029D">
      <w:pPr>
        <w:rPr>
          <w:sz w:val="28"/>
          <w:szCs w:val="28"/>
        </w:rPr>
      </w:pPr>
    </w:p>
    <w:p w:rsidR="00342BFF" w:rsidRPr="00342BFF" w:rsidRDefault="00D9378D" w:rsidP="00D12B51">
      <w:pPr>
        <w:numPr>
          <w:ilvl w:val="0"/>
          <w:numId w:val="15"/>
        </w:numPr>
        <w:rPr>
          <w:b/>
          <w:sz w:val="28"/>
          <w:szCs w:val="28"/>
        </w:rPr>
      </w:pPr>
      <w:r w:rsidRPr="00D9378D">
        <w:rPr>
          <w:b/>
          <w:sz w:val="28"/>
          <w:szCs w:val="28"/>
        </w:rPr>
        <w:t xml:space="preserve">Анализ крови на </w:t>
      </w:r>
      <w:r w:rsidRPr="00D9378D">
        <w:rPr>
          <w:b/>
          <w:sz w:val="28"/>
          <w:szCs w:val="28"/>
          <w:lang w:val="en-US"/>
        </w:rPr>
        <w:t>RW</w:t>
      </w:r>
      <w:r w:rsidRPr="00D9378D">
        <w:rPr>
          <w:b/>
          <w:sz w:val="28"/>
          <w:szCs w:val="28"/>
        </w:rPr>
        <w:t xml:space="preserve"> (от 28.09.2005г.)</w:t>
      </w:r>
      <w:r>
        <w:rPr>
          <w:sz w:val="28"/>
          <w:szCs w:val="28"/>
        </w:rPr>
        <w:t xml:space="preserve"> </w:t>
      </w:r>
    </w:p>
    <w:p w:rsidR="00D9378D" w:rsidRPr="00D12B51" w:rsidRDefault="00D9378D" w:rsidP="00342BFF">
      <w:pPr>
        <w:ind w:left="180"/>
        <w:rPr>
          <w:b/>
          <w:sz w:val="28"/>
          <w:szCs w:val="28"/>
        </w:rPr>
      </w:pPr>
      <w:r w:rsidRPr="00342BFF">
        <w:rPr>
          <w:sz w:val="28"/>
          <w:szCs w:val="28"/>
        </w:rPr>
        <w:t>Заключение: отрицателен</w:t>
      </w:r>
      <w:r w:rsidRPr="00D12B51">
        <w:t>.</w:t>
      </w:r>
    </w:p>
    <w:p w:rsidR="0013029D" w:rsidRDefault="0013029D" w:rsidP="0013029D">
      <w:pPr>
        <w:rPr>
          <w:sz w:val="28"/>
          <w:szCs w:val="28"/>
        </w:rPr>
      </w:pPr>
    </w:p>
    <w:p w:rsidR="0013029D" w:rsidRDefault="0013029D" w:rsidP="0013029D">
      <w:pPr>
        <w:rPr>
          <w:sz w:val="28"/>
          <w:szCs w:val="28"/>
        </w:rPr>
      </w:pPr>
    </w:p>
    <w:p w:rsidR="000D4362" w:rsidRDefault="00D12B51" w:rsidP="00D9378D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2BFF">
        <w:rPr>
          <w:sz w:val="28"/>
          <w:szCs w:val="28"/>
        </w:rPr>
        <w:t xml:space="preserve">      </w:t>
      </w:r>
    </w:p>
    <w:p w:rsidR="000D4362" w:rsidRDefault="000D4362" w:rsidP="00D9378D">
      <w:pPr>
        <w:rPr>
          <w:sz w:val="28"/>
          <w:szCs w:val="28"/>
        </w:rPr>
      </w:pPr>
    </w:p>
    <w:p w:rsidR="000D4362" w:rsidRDefault="000D4362" w:rsidP="00D9378D">
      <w:pPr>
        <w:rPr>
          <w:sz w:val="28"/>
          <w:szCs w:val="28"/>
        </w:rPr>
      </w:pPr>
    </w:p>
    <w:p w:rsidR="000D4362" w:rsidRDefault="000D4362" w:rsidP="00D9378D">
      <w:pPr>
        <w:rPr>
          <w:sz w:val="28"/>
          <w:szCs w:val="28"/>
        </w:rPr>
      </w:pPr>
    </w:p>
    <w:p w:rsidR="000D4362" w:rsidRDefault="000D4362" w:rsidP="00D9378D">
      <w:pPr>
        <w:rPr>
          <w:sz w:val="28"/>
          <w:szCs w:val="28"/>
        </w:rPr>
      </w:pPr>
    </w:p>
    <w:p w:rsidR="000D4362" w:rsidRDefault="000D4362" w:rsidP="00D9378D">
      <w:pPr>
        <w:rPr>
          <w:sz w:val="28"/>
          <w:szCs w:val="28"/>
        </w:rPr>
      </w:pPr>
    </w:p>
    <w:p w:rsidR="000D4362" w:rsidRDefault="000D4362" w:rsidP="00D9378D">
      <w:pPr>
        <w:rPr>
          <w:sz w:val="28"/>
          <w:szCs w:val="28"/>
        </w:rPr>
      </w:pPr>
    </w:p>
    <w:p w:rsidR="000D4362" w:rsidRDefault="000D4362" w:rsidP="00D9378D">
      <w:pPr>
        <w:rPr>
          <w:sz w:val="28"/>
          <w:szCs w:val="28"/>
        </w:rPr>
      </w:pPr>
    </w:p>
    <w:p w:rsidR="000D4362" w:rsidRDefault="000D4362" w:rsidP="00D9378D">
      <w:pPr>
        <w:rPr>
          <w:sz w:val="28"/>
          <w:szCs w:val="28"/>
        </w:rPr>
      </w:pPr>
    </w:p>
    <w:p w:rsidR="000D4362" w:rsidRDefault="000D4362" w:rsidP="00D9378D">
      <w:pPr>
        <w:rPr>
          <w:sz w:val="28"/>
          <w:szCs w:val="28"/>
        </w:rPr>
      </w:pPr>
    </w:p>
    <w:p w:rsidR="000D4362" w:rsidRDefault="000D4362" w:rsidP="00D9378D">
      <w:pPr>
        <w:rPr>
          <w:sz w:val="28"/>
          <w:szCs w:val="28"/>
        </w:rPr>
      </w:pPr>
    </w:p>
    <w:p w:rsidR="000D4362" w:rsidRDefault="000D4362" w:rsidP="00D9378D">
      <w:pPr>
        <w:rPr>
          <w:sz w:val="28"/>
          <w:szCs w:val="28"/>
        </w:rPr>
      </w:pPr>
    </w:p>
    <w:p w:rsidR="000D4362" w:rsidRDefault="000D4362" w:rsidP="00D9378D">
      <w:pPr>
        <w:rPr>
          <w:sz w:val="28"/>
          <w:szCs w:val="28"/>
        </w:rPr>
      </w:pPr>
    </w:p>
    <w:p w:rsidR="000D4362" w:rsidRDefault="000D4362" w:rsidP="00D9378D">
      <w:pPr>
        <w:rPr>
          <w:sz w:val="28"/>
          <w:szCs w:val="28"/>
        </w:rPr>
      </w:pPr>
    </w:p>
    <w:p w:rsidR="000D4362" w:rsidRDefault="000D4362" w:rsidP="00D9378D">
      <w:pPr>
        <w:rPr>
          <w:sz w:val="28"/>
          <w:szCs w:val="28"/>
        </w:rPr>
      </w:pPr>
    </w:p>
    <w:p w:rsidR="000D4362" w:rsidRDefault="000D4362" w:rsidP="00D9378D">
      <w:pPr>
        <w:rPr>
          <w:sz w:val="28"/>
          <w:szCs w:val="28"/>
        </w:rPr>
      </w:pPr>
    </w:p>
    <w:p w:rsidR="000D4362" w:rsidRDefault="000D4362" w:rsidP="00D9378D">
      <w:pPr>
        <w:rPr>
          <w:sz w:val="28"/>
          <w:szCs w:val="28"/>
        </w:rPr>
      </w:pPr>
    </w:p>
    <w:p w:rsidR="000D4362" w:rsidRDefault="000D4362" w:rsidP="00D9378D">
      <w:pPr>
        <w:rPr>
          <w:sz w:val="28"/>
          <w:szCs w:val="28"/>
        </w:rPr>
      </w:pPr>
    </w:p>
    <w:p w:rsidR="000D4362" w:rsidRDefault="000D4362" w:rsidP="00D9378D">
      <w:pPr>
        <w:rPr>
          <w:sz w:val="28"/>
          <w:szCs w:val="28"/>
        </w:rPr>
      </w:pPr>
    </w:p>
    <w:p w:rsidR="000D4362" w:rsidRDefault="000D4362" w:rsidP="00D9378D">
      <w:pPr>
        <w:rPr>
          <w:sz w:val="28"/>
          <w:szCs w:val="28"/>
        </w:rPr>
      </w:pPr>
    </w:p>
    <w:p w:rsidR="000D4362" w:rsidRDefault="000D4362" w:rsidP="00D9378D">
      <w:pPr>
        <w:rPr>
          <w:sz w:val="28"/>
          <w:szCs w:val="28"/>
        </w:rPr>
      </w:pPr>
    </w:p>
    <w:p w:rsidR="000D4362" w:rsidRDefault="000D4362" w:rsidP="00D9378D">
      <w:pPr>
        <w:rPr>
          <w:sz w:val="28"/>
          <w:szCs w:val="28"/>
        </w:rPr>
      </w:pPr>
    </w:p>
    <w:p w:rsidR="000D4362" w:rsidRDefault="000D4362" w:rsidP="00D9378D">
      <w:pPr>
        <w:rPr>
          <w:sz w:val="28"/>
          <w:szCs w:val="28"/>
        </w:rPr>
      </w:pPr>
    </w:p>
    <w:p w:rsidR="000D4362" w:rsidRDefault="000D4362" w:rsidP="00D9378D">
      <w:pPr>
        <w:rPr>
          <w:sz w:val="28"/>
          <w:szCs w:val="28"/>
        </w:rPr>
      </w:pPr>
    </w:p>
    <w:p w:rsidR="000D4362" w:rsidRDefault="000D4362" w:rsidP="00D9378D">
      <w:pPr>
        <w:rPr>
          <w:sz w:val="28"/>
          <w:szCs w:val="28"/>
        </w:rPr>
      </w:pPr>
    </w:p>
    <w:p w:rsidR="000D4362" w:rsidRDefault="000D4362" w:rsidP="00D9378D">
      <w:pPr>
        <w:rPr>
          <w:sz w:val="28"/>
          <w:szCs w:val="28"/>
        </w:rPr>
      </w:pPr>
    </w:p>
    <w:p w:rsidR="00E765BC" w:rsidRDefault="00E765BC" w:rsidP="00D9378D">
      <w:pPr>
        <w:rPr>
          <w:sz w:val="28"/>
          <w:szCs w:val="28"/>
        </w:rPr>
      </w:pPr>
    </w:p>
    <w:p w:rsidR="00D9378D" w:rsidRPr="00D12B51" w:rsidRDefault="00E765BC" w:rsidP="00D9378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9378D">
        <w:rPr>
          <w:b/>
          <w:sz w:val="36"/>
          <w:szCs w:val="36"/>
        </w:rPr>
        <w:t>Данные инструментальных исследований</w:t>
      </w:r>
    </w:p>
    <w:p w:rsidR="00B579C3" w:rsidRDefault="00B579C3" w:rsidP="00D9378D">
      <w:pPr>
        <w:rPr>
          <w:b/>
          <w:sz w:val="36"/>
          <w:szCs w:val="36"/>
        </w:rPr>
      </w:pPr>
    </w:p>
    <w:p w:rsidR="00D9378D" w:rsidRDefault="00D9378D" w:rsidP="00D9378D">
      <w:pPr>
        <w:numPr>
          <w:ilvl w:val="0"/>
          <w:numId w:val="14"/>
        </w:numPr>
        <w:rPr>
          <w:b/>
          <w:sz w:val="28"/>
          <w:szCs w:val="28"/>
        </w:rPr>
      </w:pPr>
      <w:r w:rsidRPr="00C96020">
        <w:rPr>
          <w:b/>
          <w:sz w:val="28"/>
          <w:szCs w:val="28"/>
        </w:rPr>
        <w:t>ЭКГ (от 28.09.2005г.):</w:t>
      </w:r>
    </w:p>
    <w:p w:rsidR="00D9378D" w:rsidRDefault="00320617" w:rsidP="0032061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9378D">
        <w:rPr>
          <w:sz w:val="28"/>
          <w:szCs w:val="28"/>
        </w:rPr>
        <w:t xml:space="preserve">Заключение: горизонтальное положение ЭОС.  Ритм синусовый, 70 ударов в </w:t>
      </w:r>
      <w:r>
        <w:rPr>
          <w:sz w:val="28"/>
          <w:szCs w:val="28"/>
        </w:rPr>
        <w:t xml:space="preserve">  </w:t>
      </w:r>
      <w:r w:rsidR="00D9378D">
        <w:rPr>
          <w:sz w:val="28"/>
          <w:szCs w:val="28"/>
        </w:rPr>
        <w:t>минуту. Признаки гипертрофии ЛЖ</w:t>
      </w:r>
      <w:r>
        <w:rPr>
          <w:sz w:val="28"/>
          <w:szCs w:val="28"/>
        </w:rPr>
        <w:t xml:space="preserve"> (увеличение вольтажа</w:t>
      </w:r>
      <w:r w:rsidRPr="003206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</w:t>
      </w:r>
      <w:r w:rsidRPr="0032061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>V</w:t>
      </w:r>
      <w:r w:rsidRPr="00320617">
        <w:rPr>
          <w:sz w:val="28"/>
          <w:szCs w:val="28"/>
        </w:rPr>
        <w:t>5-</w:t>
      </w:r>
      <w:r>
        <w:rPr>
          <w:sz w:val="28"/>
          <w:szCs w:val="28"/>
          <w:lang w:val="en-US"/>
        </w:rPr>
        <w:t>V</w:t>
      </w:r>
      <w:r w:rsidRPr="00320617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3206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в</w:t>
      </w:r>
      <w:r w:rsidRPr="0032061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Pr="00320617">
        <w:rPr>
          <w:sz w:val="28"/>
          <w:szCs w:val="28"/>
        </w:rPr>
        <w:t>1-</w:t>
      </w:r>
      <w:r>
        <w:rPr>
          <w:sz w:val="28"/>
          <w:szCs w:val="28"/>
          <w:lang w:val="en-US"/>
        </w:rPr>
        <w:t>V</w:t>
      </w:r>
      <w:r w:rsidRPr="00320617">
        <w:rPr>
          <w:sz w:val="28"/>
          <w:szCs w:val="28"/>
        </w:rPr>
        <w:t>2</w:t>
      </w:r>
      <w:r>
        <w:rPr>
          <w:sz w:val="28"/>
          <w:szCs w:val="28"/>
        </w:rPr>
        <w:t>, поворот ЭОС против часовой стрелки).</w:t>
      </w:r>
    </w:p>
    <w:p w:rsidR="00D9378D" w:rsidRPr="00C96020" w:rsidRDefault="00D9378D" w:rsidP="00D9378D">
      <w:pPr>
        <w:numPr>
          <w:ilvl w:val="1"/>
          <w:numId w:val="14"/>
        </w:numPr>
        <w:rPr>
          <w:b/>
          <w:sz w:val="28"/>
          <w:szCs w:val="28"/>
        </w:rPr>
      </w:pPr>
      <w:r w:rsidRPr="00C96020">
        <w:rPr>
          <w:b/>
          <w:sz w:val="28"/>
          <w:szCs w:val="28"/>
        </w:rPr>
        <w:t>УЗИ органов малого таза (от 28.09.2005г.):</w:t>
      </w:r>
    </w:p>
    <w:p w:rsidR="00D9378D" w:rsidRDefault="00D9378D" w:rsidP="007737E7">
      <w:pPr>
        <w:rPr>
          <w:sz w:val="28"/>
          <w:szCs w:val="28"/>
        </w:rPr>
      </w:pPr>
      <w:r>
        <w:rPr>
          <w:sz w:val="28"/>
          <w:szCs w:val="28"/>
        </w:rPr>
        <w:t xml:space="preserve">   Заключение: диффузные изменения </w:t>
      </w:r>
      <w:proofErr w:type="spellStart"/>
      <w:r>
        <w:rPr>
          <w:sz w:val="28"/>
          <w:szCs w:val="28"/>
        </w:rPr>
        <w:t>миометрия</w:t>
      </w:r>
      <w:proofErr w:type="spellEnd"/>
      <w:r>
        <w:rPr>
          <w:sz w:val="28"/>
          <w:szCs w:val="28"/>
        </w:rPr>
        <w:t>.</w:t>
      </w:r>
    </w:p>
    <w:p w:rsidR="00D9378D" w:rsidRPr="00C96020" w:rsidRDefault="00D9378D" w:rsidP="00D9378D">
      <w:pPr>
        <w:numPr>
          <w:ilvl w:val="1"/>
          <w:numId w:val="14"/>
        </w:numPr>
        <w:rPr>
          <w:b/>
          <w:sz w:val="28"/>
          <w:szCs w:val="28"/>
        </w:rPr>
      </w:pPr>
      <w:r w:rsidRPr="00C96020">
        <w:rPr>
          <w:b/>
          <w:sz w:val="28"/>
          <w:szCs w:val="28"/>
        </w:rPr>
        <w:t>УЗИ щитовидной железы (от 28.09.2005г.):</w:t>
      </w:r>
    </w:p>
    <w:p w:rsidR="00D9378D" w:rsidRDefault="00D9378D" w:rsidP="00D9378D">
      <w:pPr>
        <w:rPr>
          <w:sz w:val="28"/>
          <w:szCs w:val="28"/>
        </w:rPr>
      </w:pPr>
      <w:r>
        <w:rPr>
          <w:sz w:val="28"/>
          <w:szCs w:val="28"/>
        </w:rPr>
        <w:t xml:space="preserve">   Заключение: </w:t>
      </w:r>
      <w:proofErr w:type="spellStart"/>
      <w:r>
        <w:rPr>
          <w:sz w:val="28"/>
          <w:szCs w:val="28"/>
        </w:rPr>
        <w:t>эхоструктура</w:t>
      </w:r>
      <w:proofErr w:type="spellEnd"/>
      <w:r>
        <w:rPr>
          <w:sz w:val="28"/>
          <w:szCs w:val="28"/>
        </w:rPr>
        <w:t xml:space="preserve"> щитовидной железы не нарушена</w:t>
      </w:r>
      <w:r w:rsidR="008B5A48">
        <w:rPr>
          <w:sz w:val="28"/>
          <w:szCs w:val="28"/>
        </w:rPr>
        <w:t>.</w:t>
      </w:r>
    </w:p>
    <w:p w:rsidR="008B5A48" w:rsidRPr="00C96020" w:rsidRDefault="008B5A48" w:rsidP="008B5A48">
      <w:pPr>
        <w:numPr>
          <w:ilvl w:val="1"/>
          <w:numId w:val="14"/>
        </w:numPr>
        <w:rPr>
          <w:b/>
          <w:sz w:val="28"/>
          <w:szCs w:val="28"/>
        </w:rPr>
      </w:pPr>
      <w:proofErr w:type="spellStart"/>
      <w:r w:rsidRPr="00C96020">
        <w:rPr>
          <w:b/>
          <w:sz w:val="28"/>
          <w:szCs w:val="28"/>
        </w:rPr>
        <w:t>Остео</w:t>
      </w:r>
      <w:r w:rsidR="0098469D">
        <w:rPr>
          <w:b/>
          <w:sz w:val="28"/>
          <w:szCs w:val="28"/>
        </w:rPr>
        <w:t>денсито</w:t>
      </w:r>
      <w:r w:rsidRPr="00C96020">
        <w:rPr>
          <w:b/>
          <w:sz w:val="28"/>
          <w:szCs w:val="28"/>
        </w:rPr>
        <w:t>метрия</w:t>
      </w:r>
      <w:proofErr w:type="spellEnd"/>
      <w:r w:rsidRPr="00C96020">
        <w:rPr>
          <w:b/>
          <w:sz w:val="28"/>
          <w:szCs w:val="28"/>
        </w:rPr>
        <w:t xml:space="preserve"> (от 28.09.2005г.):</w:t>
      </w:r>
    </w:p>
    <w:p w:rsidR="008B5A48" w:rsidRDefault="008B5A48" w:rsidP="008B5A48">
      <w:pPr>
        <w:rPr>
          <w:sz w:val="28"/>
          <w:szCs w:val="28"/>
        </w:rPr>
      </w:pPr>
      <w:r>
        <w:rPr>
          <w:sz w:val="28"/>
          <w:szCs w:val="28"/>
        </w:rPr>
        <w:t xml:space="preserve">   Заключение: в пределах нормы.</w:t>
      </w:r>
    </w:p>
    <w:p w:rsidR="008B5A48" w:rsidRDefault="008B5A48" w:rsidP="008B5A48">
      <w:pPr>
        <w:numPr>
          <w:ilvl w:val="1"/>
          <w:numId w:val="14"/>
        </w:numPr>
        <w:rPr>
          <w:b/>
          <w:sz w:val="28"/>
          <w:szCs w:val="28"/>
        </w:rPr>
      </w:pPr>
      <w:r w:rsidRPr="00C96020">
        <w:rPr>
          <w:b/>
          <w:sz w:val="28"/>
          <w:szCs w:val="28"/>
        </w:rPr>
        <w:t>Рентгенография коленных суставов (от 28.09.2005г.):</w:t>
      </w:r>
    </w:p>
    <w:p w:rsidR="00342BFF" w:rsidRPr="00342BFF" w:rsidRDefault="00342BFF" w:rsidP="000D4362">
      <w:pPr>
        <w:ind w:left="180"/>
        <w:jc w:val="both"/>
        <w:rPr>
          <w:sz w:val="28"/>
          <w:szCs w:val="28"/>
        </w:rPr>
      </w:pPr>
      <w:r w:rsidRPr="00342BFF">
        <w:rPr>
          <w:sz w:val="28"/>
          <w:szCs w:val="28"/>
        </w:rPr>
        <w:t xml:space="preserve">Суставные щели обоих суставов </w:t>
      </w:r>
      <w:r w:rsidR="002F75B4">
        <w:rPr>
          <w:sz w:val="28"/>
          <w:szCs w:val="28"/>
        </w:rPr>
        <w:t xml:space="preserve">незначительно </w:t>
      </w:r>
      <w:r w:rsidRPr="00342BFF">
        <w:rPr>
          <w:sz w:val="28"/>
          <w:szCs w:val="28"/>
        </w:rPr>
        <w:t>сужены, преимущественно</w:t>
      </w:r>
      <w:r>
        <w:rPr>
          <w:sz w:val="28"/>
          <w:szCs w:val="28"/>
        </w:rPr>
        <w:t xml:space="preserve"> в медиальных отделах</w:t>
      </w:r>
      <w:r w:rsidRPr="00342BFF">
        <w:rPr>
          <w:sz w:val="28"/>
          <w:szCs w:val="28"/>
        </w:rPr>
        <w:t xml:space="preserve"> справа</w:t>
      </w:r>
      <w:r>
        <w:rPr>
          <w:sz w:val="28"/>
          <w:szCs w:val="28"/>
        </w:rPr>
        <w:t xml:space="preserve">. По суставным поверхностям - </w:t>
      </w:r>
      <w:r w:rsidR="002F75B4">
        <w:rPr>
          <w:sz w:val="28"/>
          <w:szCs w:val="28"/>
        </w:rPr>
        <w:t xml:space="preserve"> </w:t>
      </w:r>
      <w:proofErr w:type="spellStart"/>
      <w:r w:rsidR="002F75B4">
        <w:rPr>
          <w:sz w:val="28"/>
          <w:szCs w:val="28"/>
        </w:rPr>
        <w:t>субхондральные</w:t>
      </w:r>
      <w:proofErr w:type="spellEnd"/>
      <w:r w:rsidR="002F75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участки  разрежения костной структуры (признаки остеосклероза).  По боковым поверхностям - </w:t>
      </w:r>
      <w:r w:rsidR="002F75B4">
        <w:rPr>
          <w:sz w:val="28"/>
          <w:szCs w:val="28"/>
        </w:rPr>
        <w:t xml:space="preserve"> признаки намечающихся остеофитов.</w:t>
      </w:r>
    </w:p>
    <w:p w:rsidR="008B5A48" w:rsidRPr="008B5A48" w:rsidRDefault="008B5A48" w:rsidP="008B5A48">
      <w:pPr>
        <w:rPr>
          <w:sz w:val="28"/>
          <w:szCs w:val="28"/>
        </w:rPr>
      </w:pPr>
      <w:r>
        <w:rPr>
          <w:sz w:val="28"/>
          <w:szCs w:val="28"/>
        </w:rPr>
        <w:t xml:space="preserve">   Заключение: признаки артроза коленных суставов </w:t>
      </w:r>
      <w:r>
        <w:rPr>
          <w:sz w:val="28"/>
          <w:szCs w:val="28"/>
          <w:lang w:val="en-US"/>
        </w:rPr>
        <w:t>I</w:t>
      </w:r>
      <w:r w:rsidRPr="008B5A48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 w:rsidRPr="008B5A48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</w:p>
    <w:p w:rsidR="00C96020" w:rsidRDefault="00C96020" w:rsidP="00C96020">
      <w:pPr>
        <w:ind w:left="360"/>
        <w:jc w:val="both"/>
        <w:rPr>
          <w:b/>
          <w:sz w:val="36"/>
          <w:szCs w:val="36"/>
        </w:rPr>
      </w:pPr>
    </w:p>
    <w:p w:rsidR="00C96020" w:rsidRDefault="00C96020" w:rsidP="00C96020">
      <w:pPr>
        <w:ind w:left="36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</w:t>
      </w:r>
      <w:r w:rsidRPr="00362176">
        <w:rPr>
          <w:b/>
          <w:sz w:val="36"/>
          <w:szCs w:val="36"/>
        </w:rPr>
        <w:t>Консультации узких специалистов</w:t>
      </w:r>
    </w:p>
    <w:p w:rsidR="00C96020" w:rsidRDefault="00C96020" w:rsidP="00C96020">
      <w:pPr>
        <w:ind w:left="360"/>
        <w:jc w:val="both"/>
        <w:rPr>
          <w:b/>
          <w:sz w:val="36"/>
          <w:szCs w:val="36"/>
        </w:rPr>
      </w:pPr>
    </w:p>
    <w:p w:rsidR="00C96020" w:rsidRDefault="00C96020" w:rsidP="00C96020">
      <w:pPr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эндокринолога:</w:t>
      </w:r>
    </w:p>
    <w:p w:rsidR="00C96020" w:rsidRDefault="00C96020" w:rsidP="00C96020">
      <w:pPr>
        <w:ind w:left="360"/>
        <w:rPr>
          <w:sz w:val="28"/>
          <w:szCs w:val="28"/>
        </w:rPr>
      </w:pPr>
      <w:r w:rsidRPr="00386964">
        <w:rPr>
          <w:sz w:val="28"/>
          <w:szCs w:val="28"/>
        </w:rPr>
        <w:t>Заключение</w:t>
      </w:r>
      <w:r>
        <w:rPr>
          <w:sz w:val="28"/>
          <w:szCs w:val="28"/>
        </w:rPr>
        <w:t xml:space="preserve">: метаболический синдром, ожирение </w:t>
      </w:r>
      <w:r>
        <w:rPr>
          <w:sz w:val="28"/>
          <w:szCs w:val="28"/>
          <w:lang w:val="en-US"/>
        </w:rPr>
        <w:t>III</w:t>
      </w:r>
      <w:r w:rsidRPr="00C96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степени. Нарушение толерантности к углеводам.  Рекомендовано:</w:t>
      </w:r>
    </w:p>
    <w:p w:rsidR="00C96020" w:rsidRDefault="00C96020" w:rsidP="00C96020">
      <w:pPr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диета с низким содержанием углеводов</w:t>
      </w:r>
    </w:p>
    <w:p w:rsidR="00C96020" w:rsidRDefault="00C96020" w:rsidP="00C96020">
      <w:pPr>
        <w:numPr>
          <w:ilvl w:val="1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формин-850, по 1 таблетке 2 раза в день</w:t>
      </w:r>
    </w:p>
    <w:p w:rsidR="00C96020" w:rsidRPr="00C96020" w:rsidRDefault="00C96020" w:rsidP="00C96020">
      <w:pPr>
        <w:numPr>
          <w:ilvl w:val="1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дообследование</w:t>
      </w:r>
      <w:proofErr w:type="spellEnd"/>
      <w:r>
        <w:rPr>
          <w:sz w:val="28"/>
          <w:szCs w:val="28"/>
        </w:rPr>
        <w:t>: УЗИ щитовидной железы, ТТГ, Т4, Т3, кортизол.</w:t>
      </w:r>
    </w:p>
    <w:p w:rsidR="00C96020" w:rsidRPr="00386964" w:rsidRDefault="00C96020" w:rsidP="00C960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96020" w:rsidRPr="00DC3EF8" w:rsidRDefault="00C96020" w:rsidP="00C96020">
      <w:pPr>
        <w:numPr>
          <w:ilvl w:val="0"/>
          <w:numId w:val="1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</w:t>
      </w:r>
      <w:r w:rsidRPr="00DC3EF8">
        <w:rPr>
          <w:b/>
          <w:sz w:val="28"/>
          <w:szCs w:val="28"/>
        </w:rPr>
        <w:t xml:space="preserve"> окулиста</w:t>
      </w:r>
      <w:r>
        <w:rPr>
          <w:b/>
          <w:sz w:val="28"/>
          <w:szCs w:val="28"/>
        </w:rPr>
        <w:t>:</w:t>
      </w:r>
    </w:p>
    <w:p w:rsidR="00C96020" w:rsidRDefault="00C96020" w:rsidP="00C9602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Заключение: начальная катаракта обоих глаз, гипертензивная </w:t>
      </w:r>
      <w:proofErr w:type="spellStart"/>
      <w:r>
        <w:rPr>
          <w:rFonts w:ascii="Times New Roman" w:hAnsi="Times New Roman"/>
          <w:sz w:val="28"/>
          <w:szCs w:val="28"/>
        </w:rPr>
        <w:t>ангиопатия</w:t>
      </w:r>
      <w:proofErr w:type="spellEnd"/>
      <w:r>
        <w:rPr>
          <w:rFonts w:ascii="Times New Roman" w:hAnsi="Times New Roman"/>
          <w:sz w:val="28"/>
          <w:szCs w:val="28"/>
        </w:rPr>
        <w:t xml:space="preserve">  сетчатки</w:t>
      </w:r>
    </w:p>
    <w:p w:rsidR="00F411D4" w:rsidRPr="00F411D4" w:rsidRDefault="00F411D4" w:rsidP="00F411D4">
      <w:pPr>
        <w:pStyle w:val="a3"/>
        <w:numPr>
          <w:ilvl w:val="0"/>
          <w:numId w:val="22"/>
        </w:numPr>
        <w:jc w:val="both"/>
        <w:rPr>
          <w:rFonts w:ascii="Times New Roman" w:hAnsi="Times New Roman"/>
          <w:b/>
          <w:sz w:val="28"/>
          <w:szCs w:val="28"/>
        </w:rPr>
      </w:pPr>
      <w:r w:rsidRPr="00F411D4">
        <w:rPr>
          <w:rFonts w:ascii="Times New Roman" w:hAnsi="Times New Roman"/>
          <w:b/>
          <w:sz w:val="28"/>
          <w:szCs w:val="28"/>
        </w:rPr>
        <w:t xml:space="preserve">Консультация невропатолога: </w:t>
      </w:r>
    </w:p>
    <w:p w:rsidR="00F411D4" w:rsidRDefault="00F411D4" w:rsidP="00F411D4">
      <w:pPr>
        <w:pStyle w:val="a3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Заключение: ХЦВБ, шейный остеохондроз.</w:t>
      </w:r>
    </w:p>
    <w:p w:rsidR="00C96020" w:rsidRDefault="00C96020" w:rsidP="00C9602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C472F" w:rsidRDefault="00EC472F" w:rsidP="00C9602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C472F" w:rsidRDefault="00EC472F" w:rsidP="00C9602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C472F" w:rsidRDefault="00EC472F" w:rsidP="00C9602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C472F" w:rsidRDefault="00EC472F" w:rsidP="00C9602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C472F" w:rsidRDefault="00EC472F" w:rsidP="00C9602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C472F" w:rsidRDefault="00EC472F" w:rsidP="00C9602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EC472F" w:rsidRPr="00EC472F" w:rsidRDefault="00510AD6" w:rsidP="00C96020">
      <w:pPr>
        <w:pStyle w:val="a3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</w:t>
      </w:r>
      <w:r w:rsidR="00EC472F" w:rsidRPr="00EC472F">
        <w:rPr>
          <w:rFonts w:ascii="Times New Roman" w:hAnsi="Times New Roman"/>
          <w:b/>
          <w:sz w:val="40"/>
          <w:szCs w:val="40"/>
        </w:rPr>
        <w:t>Эпикриз</w:t>
      </w:r>
    </w:p>
    <w:p w:rsidR="0040231A" w:rsidRPr="009A4981" w:rsidRDefault="00EC472F" w:rsidP="00EC472F">
      <w:pPr>
        <w:jc w:val="both"/>
      </w:pPr>
      <w:r w:rsidRPr="009A4981">
        <w:t xml:space="preserve">Пациентка </w:t>
      </w:r>
      <w:r w:rsidR="00D720BB">
        <w:t xml:space="preserve">****************************** </w:t>
      </w:r>
      <w:r w:rsidRPr="009A4981">
        <w:t xml:space="preserve"> 58 лет, поступила в клинику факультетской терапии </w:t>
      </w:r>
      <w:proofErr w:type="spellStart"/>
      <w:r w:rsidRPr="009A4981">
        <w:t>СибГМУ</w:t>
      </w:r>
      <w:proofErr w:type="spellEnd"/>
      <w:r w:rsidRPr="009A4981">
        <w:t xml:space="preserve"> </w:t>
      </w:r>
      <w:r w:rsidR="00D644C5" w:rsidRPr="009A4981">
        <w:t xml:space="preserve"> 27.08.2005г. </w:t>
      </w:r>
      <w:r w:rsidRPr="009A4981">
        <w:t xml:space="preserve">в плановом порядке </w:t>
      </w:r>
      <w:r w:rsidR="00D644C5" w:rsidRPr="009A4981">
        <w:t xml:space="preserve"> по направлению ревматолога КДЦ </w:t>
      </w:r>
      <w:proofErr w:type="spellStart"/>
      <w:r w:rsidR="00D644C5" w:rsidRPr="009A4981">
        <w:t>СибГМУ</w:t>
      </w:r>
      <w:proofErr w:type="spellEnd"/>
      <w:r w:rsidR="00D644C5" w:rsidRPr="009A4981">
        <w:t>. При поступлении больная предъявляла следующие жалобы:</w:t>
      </w:r>
    </w:p>
    <w:p w:rsidR="00D85E52" w:rsidRPr="009A4981" w:rsidRDefault="00D85E52" w:rsidP="00D85E52">
      <w:pPr>
        <w:numPr>
          <w:ilvl w:val="0"/>
          <w:numId w:val="3"/>
        </w:numPr>
        <w:jc w:val="both"/>
      </w:pPr>
      <w:r w:rsidRPr="009A4981">
        <w:t xml:space="preserve">Боли в коленных, локтевых, плечевых, голеностопных суставах, шейном отделе позвоночника, возникают преимущественно во второй половине дня и по ночам, после сильных физических нагрузок. При наличии признаков воспаления суставов (отек, повышение местной температуры) боли беспокоят в течение всей ночи.  Боли проходят самостоятельно в покое и при приеме НПВС. </w:t>
      </w:r>
    </w:p>
    <w:p w:rsidR="00D85E52" w:rsidRPr="009A4981" w:rsidRDefault="00D85E52" w:rsidP="00D85E52">
      <w:pPr>
        <w:numPr>
          <w:ilvl w:val="0"/>
          <w:numId w:val="3"/>
        </w:numPr>
        <w:jc w:val="both"/>
      </w:pPr>
      <w:r w:rsidRPr="009A4981">
        <w:t>отек и повышение температуры в области голеностопных, коленных, локтевых суставов и суставов кисти</w:t>
      </w:r>
    </w:p>
    <w:p w:rsidR="00D85E52" w:rsidRPr="009A4981" w:rsidRDefault="00D85E52" w:rsidP="00D85E52">
      <w:pPr>
        <w:numPr>
          <w:ilvl w:val="0"/>
          <w:numId w:val="3"/>
        </w:numPr>
        <w:jc w:val="both"/>
      </w:pPr>
      <w:r w:rsidRPr="009A4981">
        <w:t>судороги в мышцах икр и бедер в ночное время, на холоде и при чрезмерной физической нагрузке</w:t>
      </w:r>
    </w:p>
    <w:p w:rsidR="00D85E52" w:rsidRPr="009A4981" w:rsidRDefault="00D85E52" w:rsidP="00D85E52">
      <w:pPr>
        <w:numPr>
          <w:ilvl w:val="0"/>
          <w:numId w:val="3"/>
        </w:numPr>
        <w:jc w:val="both"/>
      </w:pPr>
      <w:r w:rsidRPr="009A4981">
        <w:t>утренняя скованность в суставах кисти, локтевых, плечевых, коленных и  голеностопных суставах, проходящая к 12 часам дня</w:t>
      </w:r>
    </w:p>
    <w:p w:rsidR="00D85E52" w:rsidRPr="009A4981" w:rsidRDefault="00D85E52" w:rsidP="00D85E52">
      <w:pPr>
        <w:numPr>
          <w:ilvl w:val="0"/>
          <w:numId w:val="3"/>
        </w:numPr>
        <w:jc w:val="both"/>
      </w:pPr>
      <w:r w:rsidRPr="009A4981">
        <w:t>боли в поясничном отделе позвоночника, возникают при ходьбе и в покое (преимущественно после употребления мочегонных средств)</w:t>
      </w:r>
    </w:p>
    <w:p w:rsidR="00D85E52" w:rsidRPr="009A4981" w:rsidRDefault="00D85E52" w:rsidP="00D85E52">
      <w:pPr>
        <w:numPr>
          <w:ilvl w:val="0"/>
          <w:numId w:val="3"/>
        </w:numPr>
        <w:jc w:val="both"/>
      </w:pPr>
      <w:r w:rsidRPr="009A4981">
        <w:t xml:space="preserve">одышка инспираторного характера, возникает при физической нагрузке (при подъеме на 2 и более лестничных пролета), проходит в покое. </w:t>
      </w:r>
    </w:p>
    <w:p w:rsidR="00D85E52" w:rsidRPr="009A4981" w:rsidRDefault="00D85E52" w:rsidP="00D85E52">
      <w:pPr>
        <w:numPr>
          <w:ilvl w:val="0"/>
          <w:numId w:val="3"/>
        </w:numPr>
        <w:jc w:val="both"/>
        <w:rPr>
          <w:b/>
        </w:rPr>
      </w:pPr>
      <w:r w:rsidRPr="009A4981">
        <w:t>головные боли  сжимающего характера в лобно-височной и затылочной области, возникают при повышении артериального давления свыше 140\90 мм.рт.ст., при стрессах. Головная боль сопровождается сердцебиением, головокружениями. Давление держится стабильным (120-</w:t>
      </w:r>
      <w:smartTag w:uri="urn:schemas-microsoft-com:office:smarttags" w:element="metricconverter">
        <w:smartTagPr>
          <w:attr w:name="ProductID" w:val="130 мм"/>
        </w:smartTagPr>
        <w:r w:rsidRPr="009A4981">
          <w:t>130 мм</w:t>
        </w:r>
      </w:smartTag>
      <w:r w:rsidRPr="009A4981">
        <w:t xml:space="preserve">.рт.ст) при постоянном приеме </w:t>
      </w:r>
      <w:proofErr w:type="spellStart"/>
      <w:r w:rsidRPr="009A4981">
        <w:t>Конкора</w:t>
      </w:r>
      <w:proofErr w:type="spellEnd"/>
      <w:r w:rsidRPr="009A4981">
        <w:t xml:space="preserve"> по ½ таблетке 1 раз в день.</w:t>
      </w:r>
    </w:p>
    <w:p w:rsidR="00D85E52" w:rsidRPr="009A4981" w:rsidRDefault="00D85E52" w:rsidP="00D85E52">
      <w:pPr>
        <w:numPr>
          <w:ilvl w:val="0"/>
          <w:numId w:val="3"/>
        </w:numPr>
        <w:jc w:val="both"/>
      </w:pPr>
      <w:r w:rsidRPr="009A4981">
        <w:t>боли в области сердца колющего характера, возникают при стрессах и чрезмерной физической нагрузке. Боль самостоятельно проходит в покое в течение 5-10 минут, никаких лекарственных препаратов для купирования боли пациентка не принимает.</w:t>
      </w:r>
    </w:p>
    <w:p w:rsidR="00D85E52" w:rsidRPr="009A4981" w:rsidRDefault="00D85E52" w:rsidP="00D85E52">
      <w:pPr>
        <w:numPr>
          <w:ilvl w:val="0"/>
          <w:numId w:val="3"/>
        </w:numPr>
        <w:jc w:val="both"/>
      </w:pPr>
      <w:r w:rsidRPr="009A4981">
        <w:t>отеки ног до уровня колен, возникают во второй половине дня и самостоятельно проходят к утру.</w:t>
      </w:r>
    </w:p>
    <w:p w:rsidR="00D85E52" w:rsidRPr="009A4981" w:rsidRDefault="00D85E52" w:rsidP="00D85E52">
      <w:pPr>
        <w:numPr>
          <w:ilvl w:val="0"/>
          <w:numId w:val="3"/>
        </w:numPr>
        <w:jc w:val="both"/>
      </w:pPr>
      <w:r w:rsidRPr="009A4981">
        <w:t>наличие варикозных узлов на медиальной поверхности правой  голени, на обеих голенях - множественные сосудистые звездочки.</w:t>
      </w:r>
    </w:p>
    <w:p w:rsidR="00D85E52" w:rsidRPr="009A4981" w:rsidRDefault="00D85E52" w:rsidP="00D85E52">
      <w:pPr>
        <w:numPr>
          <w:ilvl w:val="0"/>
          <w:numId w:val="3"/>
        </w:numPr>
        <w:jc w:val="both"/>
      </w:pPr>
      <w:r w:rsidRPr="009A4981">
        <w:t>изжога возникает после употребления острой, жирной пищи.</w:t>
      </w:r>
    </w:p>
    <w:p w:rsidR="00D85E52" w:rsidRPr="009A4981" w:rsidRDefault="00D85E52" w:rsidP="00D85E52">
      <w:pPr>
        <w:numPr>
          <w:ilvl w:val="0"/>
          <w:numId w:val="3"/>
        </w:numPr>
        <w:jc w:val="both"/>
      </w:pPr>
      <w:r w:rsidRPr="009A4981">
        <w:t>сухость во рту</w:t>
      </w:r>
    </w:p>
    <w:p w:rsidR="009A4981" w:rsidRPr="009A4981" w:rsidRDefault="009A4981" w:rsidP="009A4981">
      <w:pPr>
        <w:numPr>
          <w:ilvl w:val="0"/>
          <w:numId w:val="3"/>
        </w:numPr>
        <w:jc w:val="both"/>
      </w:pPr>
      <w:r w:rsidRPr="009A4981">
        <w:t>отеки и темная пигментация под глазами, возникают утром после приема избыточного количества жидкости. Отеки самостоятельно проходят в течение дня.</w:t>
      </w:r>
    </w:p>
    <w:p w:rsidR="009A4981" w:rsidRPr="009A4981" w:rsidRDefault="009A4981" w:rsidP="009A4981">
      <w:pPr>
        <w:numPr>
          <w:ilvl w:val="2"/>
          <w:numId w:val="3"/>
        </w:numPr>
        <w:jc w:val="both"/>
      </w:pPr>
      <w:r w:rsidRPr="009A4981">
        <w:t>зуд при употреблении сладкого</w:t>
      </w:r>
    </w:p>
    <w:p w:rsidR="009A4981" w:rsidRPr="009A4981" w:rsidRDefault="009A4981" w:rsidP="009A4981">
      <w:pPr>
        <w:numPr>
          <w:ilvl w:val="2"/>
          <w:numId w:val="3"/>
        </w:numPr>
        <w:jc w:val="both"/>
      </w:pPr>
      <w:r w:rsidRPr="009A4981">
        <w:t xml:space="preserve">наличие на разгибательной поверхности кистей и предплечий бляшек размером до </w:t>
      </w:r>
      <w:smartTag w:uri="urn:schemas-microsoft-com:office:smarttags" w:element="metricconverter">
        <w:smartTagPr>
          <w:attr w:name="ProductID" w:val="5 мм"/>
        </w:smartTagPr>
        <w:r w:rsidRPr="009A4981">
          <w:t>5 мм</w:t>
        </w:r>
      </w:smartTag>
      <w:r w:rsidRPr="009A4981">
        <w:t>, возвышающихся над уровнем кожи и  сходных по цвету с окружающими тканями. Бляшки появляются при плохом самочувствии пациентки и затем самостоятельно проходят в течение 2-3 недель</w:t>
      </w:r>
    </w:p>
    <w:p w:rsidR="009A4981" w:rsidRPr="009A4981" w:rsidRDefault="009A4981" w:rsidP="009A4981">
      <w:pPr>
        <w:numPr>
          <w:ilvl w:val="0"/>
          <w:numId w:val="3"/>
        </w:numPr>
        <w:jc w:val="both"/>
      </w:pPr>
      <w:r w:rsidRPr="009A4981">
        <w:t>бессонница</w:t>
      </w:r>
    </w:p>
    <w:p w:rsidR="009A4981" w:rsidRPr="009A4981" w:rsidRDefault="009A4981" w:rsidP="009A4981">
      <w:pPr>
        <w:numPr>
          <w:ilvl w:val="0"/>
          <w:numId w:val="3"/>
        </w:numPr>
        <w:jc w:val="both"/>
      </w:pPr>
      <w:r w:rsidRPr="009A4981">
        <w:t>снижение зрения на оба глаза</w:t>
      </w:r>
    </w:p>
    <w:p w:rsidR="009A4981" w:rsidRPr="009A4981" w:rsidRDefault="009A4981" w:rsidP="009A4981">
      <w:pPr>
        <w:numPr>
          <w:ilvl w:val="0"/>
          <w:numId w:val="3"/>
        </w:numPr>
        <w:jc w:val="both"/>
      </w:pPr>
      <w:r w:rsidRPr="009A4981">
        <w:t>онемение пальцев по утрам</w:t>
      </w:r>
    </w:p>
    <w:p w:rsidR="009A4981" w:rsidRPr="009A4981" w:rsidRDefault="009A4981" w:rsidP="009A4981">
      <w:pPr>
        <w:numPr>
          <w:ilvl w:val="0"/>
          <w:numId w:val="3"/>
        </w:numPr>
        <w:jc w:val="both"/>
      </w:pPr>
      <w:r w:rsidRPr="009A4981">
        <w:t>быстрая утомляемость</w:t>
      </w:r>
    </w:p>
    <w:p w:rsidR="00805076" w:rsidRPr="00805076" w:rsidRDefault="009A4981" w:rsidP="00805076">
      <w:pPr>
        <w:jc w:val="both"/>
      </w:pPr>
      <w:r>
        <w:t xml:space="preserve">Из анамнеза установлено, что </w:t>
      </w:r>
      <w:r w:rsidR="00D720BB">
        <w:t xml:space="preserve">************* </w:t>
      </w:r>
      <w:r w:rsidR="00465F19">
        <w:t xml:space="preserve"> считает себя больной с 6-летнего возраста, когда после сильной физической нагрузки и переохлаждения впервые возникла резкая боль в голеностопных суставах с полной потерей подвижности на несколько недель. В возрасте 21 года</w:t>
      </w:r>
      <w:r w:rsidR="00805076" w:rsidRPr="00805076">
        <w:rPr>
          <w:sz w:val="28"/>
          <w:szCs w:val="28"/>
        </w:rPr>
        <w:t xml:space="preserve"> </w:t>
      </w:r>
      <w:r w:rsidR="00805076" w:rsidRPr="00805076">
        <w:t>после перенесенной простуды и стресса возникли резкие боли во всех суставах, пациентка не могла совершать никаких движений.</w:t>
      </w:r>
      <w:r w:rsidR="00465F19" w:rsidRPr="00805076">
        <w:t xml:space="preserve"> </w:t>
      </w:r>
      <w:r w:rsidR="00805076">
        <w:t>Лечение проводилось в санатории-профилактории</w:t>
      </w:r>
      <w:r w:rsidR="00C907A3">
        <w:t>, состояние улучшилось</w:t>
      </w:r>
      <w:r w:rsidR="00805076">
        <w:t xml:space="preserve">. Боли после лечения прошли, состояние улучшилось. </w:t>
      </w:r>
      <w:r w:rsidR="00805076" w:rsidRPr="00805076">
        <w:t xml:space="preserve">Последние 20 лет боли </w:t>
      </w:r>
      <w:r w:rsidR="00805076">
        <w:t xml:space="preserve">в суставах </w:t>
      </w:r>
      <w:r w:rsidR="00805076" w:rsidRPr="00805076">
        <w:t xml:space="preserve">стали возникать без заметной связи с физической нагрузкой, преимущественно во второй половине дня и ночью, стали </w:t>
      </w:r>
      <w:r w:rsidR="00805076" w:rsidRPr="00805076">
        <w:lastRenderedPageBreak/>
        <w:t xml:space="preserve">беспокоить боли в суставах кисти и стопы, в шейном отделе позвоночника. Боли </w:t>
      </w:r>
      <w:r w:rsidR="00C907A3">
        <w:t>периодически сопровождаются</w:t>
      </w:r>
      <w:r w:rsidR="00805076" w:rsidRPr="00805076">
        <w:t xml:space="preserve"> отеком суставов и</w:t>
      </w:r>
      <w:r w:rsidR="0057784F">
        <w:t xml:space="preserve"> повышением местной температуры, при этом боль носит постоянный характер.</w:t>
      </w:r>
      <w:r w:rsidR="00805076" w:rsidRPr="00805076">
        <w:t xml:space="preserve"> По утрам стали возникать скованность движений в крупных суставах и онемение пальцев рук, которые проходят к 12 часам дня. Ночные боли стали сопровождаться сильными судорогами в мышцах икр и бедер, бессонницей, головными болями и болями в области сердца, сердцебиением, головокружением. По поводу болей пациентка многократно обращалась к участковому терапевту и ревматологу в поликлинике, полного обследования не проводилось, для лечения назначались различные НПВС (</w:t>
      </w:r>
      <w:proofErr w:type="spellStart"/>
      <w:r w:rsidR="00805076" w:rsidRPr="00805076">
        <w:t>индо</w:t>
      </w:r>
      <w:r w:rsidR="00C907A3">
        <w:t>метацин</w:t>
      </w:r>
      <w:proofErr w:type="spellEnd"/>
      <w:r w:rsidR="00C907A3">
        <w:t xml:space="preserve">, </w:t>
      </w:r>
      <w:proofErr w:type="spellStart"/>
      <w:r w:rsidR="00C907A3">
        <w:t>диклофенак</w:t>
      </w:r>
      <w:proofErr w:type="spellEnd"/>
      <w:r w:rsidR="00C907A3">
        <w:t>) и местные процедуры</w:t>
      </w:r>
      <w:r w:rsidR="00805076" w:rsidRPr="00805076">
        <w:t xml:space="preserve">. В связи со значительным ограничением подвижности и постоянными болями пациентка обратилась к ревматологу в КДЦ </w:t>
      </w:r>
      <w:proofErr w:type="spellStart"/>
      <w:r w:rsidR="00805076" w:rsidRPr="00805076">
        <w:t>СибГМУ</w:t>
      </w:r>
      <w:proofErr w:type="spellEnd"/>
      <w:r w:rsidR="00805076" w:rsidRPr="00805076">
        <w:t xml:space="preserve">  и была госпитализирована в клинику факультетской терапии </w:t>
      </w:r>
      <w:proofErr w:type="spellStart"/>
      <w:r w:rsidR="00805076" w:rsidRPr="00805076">
        <w:t>СибГМУ</w:t>
      </w:r>
      <w:proofErr w:type="spellEnd"/>
      <w:r w:rsidR="00805076" w:rsidRPr="00805076">
        <w:t xml:space="preserve"> для дальнейшего обследования и лечения.</w:t>
      </w:r>
    </w:p>
    <w:p w:rsidR="00D644C5" w:rsidRDefault="00C907A3" w:rsidP="00EC472F">
      <w:pPr>
        <w:jc w:val="both"/>
      </w:pPr>
      <w:r>
        <w:t>При объективном исследовании установлено:</w:t>
      </w:r>
    </w:p>
    <w:p w:rsidR="00C907A3" w:rsidRDefault="00FC53FD" w:rsidP="00425801">
      <w:pPr>
        <w:numPr>
          <w:ilvl w:val="0"/>
          <w:numId w:val="17"/>
        </w:numPr>
        <w:jc w:val="both"/>
      </w:pPr>
      <w:r>
        <w:t>значительное превышение массы тела (ИМТ = 42,5 - выраженное ожирение)</w:t>
      </w:r>
    </w:p>
    <w:p w:rsidR="006722A7" w:rsidRDefault="00FC53FD" w:rsidP="006722A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C53FD">
        <w:rPr>
          <w:rFonts w:ascii="Times New Roman" w:hAnsi="Times New Roman"/>
          <w:sz w:val="24"/>
          <w:szCs w:val="24"/>
        </w:rPr>
        <w:t xml:space="preserve">По латеральной поверхности дистальных фаланг кистей  на 3 пальце левой руки и 5 пальце правой руки - формирующиеся узелки </w:t>
      </w:r>
      <w:proofErr w:type="spellStart"/>
      <w:r w:rsidR="00BC3C80">
        <w:rPr>
          <w:rFonts w:ascii="Times New Roman" w:hAnsi="Times New Roman"/>
          <w:sz w:val="24"/>
          <w:szCs w:val="24"/>
        </w:rPr>
        <w:t>Гебердена</w:t>
      </w:r>
      <w:proofErr w:type="spellEnd"/>
      <w:r w:rsidRPr="00FC53FD">
        <w:rPr>
          <w:rFonts w:ascii="Times New Roman" w:hAnsi="Times New Roman"/>
          <w:sz w:val="24"/>
          <w:szCs w:val="24"/>
        </w:rPr>
        <w:t xml:space="preserve">. Проксимальные суставы </w:t>
      </w:r>
      <w:proofErr w:type="spellStart"/>
      <w:r w:rsidRPr="00FC53FD">
        <w:rPr>
          <w:rFonts w:ascii="Times New Roman" w:hAnsi="Times New Roman"/>
          <w:sz w:val="24"/>
          <w:szCs w:val="24"/>
        </w:rPr>
        <w:t>дефигурированы</w:t>
      </w:r>
      <w:proofErr w:type="spellEnd"/>
      <w:r w:rsidRPr="00FC53FD">
        <w:rPr>
          <w:rFonts w:ascii="Times New Roman" w:hAnsi="Times New Roman"/>
          <w:sz w:val="24"/>
          <w:szCs w:val="24"/>
        </w:rPr>
        <w:t>, местная температура  повышена. Плечевые суставы</w:t>
      </w:r>
      <w:r w:rsidRPr="00FC53FD">
        <w:rPr>
          <w:rFonts w:ascii="Times New Roman" w:hAnsi="Times New Roman"/>
          <w:i/>
          <w:sz w:val="24"/>
          <w:szCs w:val="24"/>
        </w:rPr>
        <w:t xml:space="preserve"> </w:t>
      </w:r>
      <w:r w:rsidRPr="00FC53FD">
        <w:rPr>
          <w:rFonts w:ascii="Times New Roman" w:hAnsi="Times New Roman"/>
          <w:sz w:val="24"/>
          <w:szCs w:val="24"/>
        </w:rPr>
        <w:t xml:space="preserve">внешне не изменены, над правым суставом повышена местная температура. При пальпации болезненность в правом плечевом суставе по ходу суставной щели, левый сустав безболезненный. Объем движений полный, но движения в правом плечевом суставе  сопровождаются умеренной болезненностью. </w:t>
      </w:r>
      <w:r w:rsidR="006722A7" w:rsidRPr="006722A7">
        <w:rPr>
          <w:rFonts w:ascii="Times New Roman" w:hAnsi="Times New Roman"/>
          <w:sz w:val="24"/>
          <w:szCs w:val="24"/>
        </w:rPr>
        <w:t>Голеностопные суставы внешне суставы</w:t>
      </w:r>
      <w:r w:rsidR="006722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722A7" w:rsidRPr="006722A7">
        <w:rPr>
          <w:rFonts w:ascii="Times New Roman" w:hAnsi="Times New Roman"/>
          <w:sz w:val="24"/>
          <w:szCs w:val="24"/>
        </w:rPr>
        <w:t>дефигурированы</w:t>
      </w:r>
      <w:proofErr w:type="spellEnd"/>
      <w:r w:rsidR="006722A7" w:rsidRPr="006722A7">
        <w:rPr>
          <w:rFonts w:ascii="Times New Roman" w:hAnsi="Times New Roman"/>
          <w:sz w:val="24"/>
          <w:szCs w:val="24"/>
        </w:rPr>
        <w:t>, более выражено слева. Местная температура повышена. При пальпации по ходу суставной щели справа умеренная болезненность в медиальном отделе. Движения сохранены в полном объеме, при пальпации слышен хруст.</w:t>
      </w:r>
      <w:r w:rsidR="006722A7">
        <w:rPr>
          <w:rFonts w:ascii="Times New Roman" w:hAnsi="Times New Roman"/>
          <w:sz w:val="24"/>
          <w:szCs w:val="24"/>
        </w:rPr>
        <w:t xml:space="preserve"> </w:t>
      </w:r>
      <w:r w:rsidR="006722A7" w:rsidRPr="006722A7">
        <w:rPr>
          <w:rFonts w:ascii="Times New Roman" w:hAnsi="Times New Roman"/>
          <w:sz w:val="24"/>
          <w:szCs w:val="24"/>
        </w:rPr>
        <w:t xml:space="preserve">Левый коленный сустав </w:t>
      </w:r>
      <w:proofErr w:type="spellStart"/>
      <w:r w:rsidR="006722A7" w:rsidRPr="006722A7">
        <w:rPr>
          <w:rFonts w:ascii="Times New Roman" w:hAnsi="Times New Roman"/>
          <w:sz w:val="24"/>
          <w:szCs w:val="24"/>
        </w:rPr>
        <w:t>дефигурирован</w:t>
      </w:r>
      <w:proofErr w:type="spellEnd"/>
      <w:r w:rsidR="006722A7" w:rsidRPr="006722A7">
        <w:rPr>
          <w:rFonts w:ascii="Times New Roman" w:hAnsi="Times New Roman"/>
          <w:sz w:val="24"/>
          <w:szCs w:val="24"/>
        </w:rPr>
        <w:t>, местная температура повышена (горячее окружающих тканей), При пальпации справа болезненность по внутренней поверхности сустава, слева - боли по ходу всей суставной щели. Симптом баллотирования надколенника отрицателен. Объем движений не ограничен, но при максимальном сгибании определяется слабая болезненность. При движениях - крепитация и хруст.</w:t>
      </w:r>
    </w:p>
    <w:p w:rsidR="006722A7" w:rsidRDefault="008614E3" w:rsidP="006722A7">
      <w:pPr>
        <w:pStyle w:val="a3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8614E3">
        <w:rPr>
          <w:rFonts w:ascii="Times New Roman" w:hAnsi="Times New Roman"/>
          <w:sz w:val="24"/>
          <w:szCs w:val="24"/>
        </w:rPr>
        <w:t>При пальпации позвоночника по ходу остистых отростков небольшая болезненность, преимущественно в поясничном и крестцовом  отделах.</w:t>
      </w:r>
    </w:p>
    <w:p w:rsidR="008614E3" w:rsidRDefault="00344C2B" w:rsidP="00344C2B">
      <w:pPr>
        <w:pStyle w:val="a3"/>
        <w:ind w:left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период лечения в клинике пациентке проводились следующие лабораторные и инструментальные обследования:</w:t>
      </w:r>
    </w:p>
    <w:p w:rsidR="00344C2B" w:rsidRDefault="00344C2B" w:rsidP="00344C2B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ОАК (повышение СОЭ до 28 мм\ч)</w:t>
      </w:r>
    </w:p>
    <w:p w:rsidR="00344C2B" w:rsidRDefault="00344C2B" w:rsidP="00344C2B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ОАМ (</w:t>
      </w:r>
      <w:proofErr w:type="spellStart"/>
      <w:r>
        <w:rPr>
          <w:rFonts w:ascii="Times New Roman" w:hAnsi="Times New Roman"/>
          <w:sz w:val="24"/>
          <w:szCs w:val="24"/>
        </w:rPr>
        <w:t>лейкоцитурия</w:t>
      </w:r>
      <w:proofErr w:type="spellEnd"/>
      <w:r>
        <w:rPr>
          <w:rFonts w:ascii="Times New Roman" w:hAnsi="Times New Roman"/>
          <w:sz w:val="24"/>
          <w:szCs w:val="24"/>
        </w:rPr>
        <w:t>, микрогематурия - для уточнения диагноза необходимо провести анализ мочи по Нечипоренко)</w:t>
      </w:r>
    </w:p>
    <w:p w:rsidR="00CD7DF5" w:rsidRPr="00912EBE" w:rsidRDefault="00912EBE" w:rsidP="00912EBE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БАК </w:t>
      </w:r>
      <w:r w:rsidR="00CD7DF5" w:rsidRPr="00912EBE">
        <w:rPr>
          <w:rFonts w:ascii="Times New Roman" w:hAnsi="Times New Roman"/>
          <w:sz w:val="24"/>
          <w:szCs w:val="24"/>
        </w:rPr>
        <w:t>повышение</w:t>
      </w:r>
      <w:r>
        <w:rPr>
          <w:rFonts w:ascii="Times New Roman" w:hAnsi="Times New Roman"/>
          <w:sz w:val="24"/>
          <w:szCs w:val="24"/>
        </w:rPr>
        <w:t xml:space="preserve"> уровня</w:t>
      </w:r>
      <w:r w:rsidR="00CD7DF5" w:rsidRPr="00912E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7DF5" w:rsidRPr="00912EBE">
        <w:rPr>
          <w:rFonts w:ascii="Times New Roman" w:hAnsi="Times New Roman"/>
          <w:sz w:val="24"/>
          <w:szCs w:val="24"/>
        </w:rPr>
        <w:t>острофазовых</w:t>
      </w:r>
      <w:proofErr w:type="spellEnd"/>
      <w:r w:rsidR="00CD7DF5" w:rsidRPr="00912EBE">
        <w:rPr>
          <w:rFonts w:ascii="Times New Roman" w:hAnsi="Times New Roman"/>
          <w:sz w:val="24"/>
          <w:szCs w:val="24"/>
        </w:rPr>
        <w:t xml:space="preserve"> показателей - СРБ</w:t>
      </w:r>
      <w:r w:rsidR="00492211">
        <w:rPr>
          <w:rFonts w:ascii="Times New Roman" w:hAnsi="Times New Roman"/>
          <w:sz w:val="24"/>
          <w:szCs w:val="24"/>
        </w:rPr>
        <w:t xml:space="preserve"> (слабо положителен)</w:t>
      </w:r>
      <w:r w:rsidR="00CD7DF5" w:rsidRPr="00912E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D7DF5" w:rsidRPr="00912EBE">
        <w:rPr>
          <w:rFonts w:ascii="Times New Roman" w:hAnsi="Times New Roman"/>
          <w:sz w:val="24"/>
          <w:szCs w:val="24"/>
        </w:rPr>
        <w:t>серомукоиды</w:t>
      </w:r>
      <w:proofErr w:type="spellEnd"/>
      <w:r w:rsidR="00492211">
        <w:rPr>
          <w:rFonts w:ascii="Times New Roman" w:hAnsi="Times New Roman"/>
          <w:sz w:val="24"/>
          <w:szCs w:val="24"/>
        </w:rPr>
        <w:t xml:space="preserve"> (0,340 </w:t>
      </w:r>
      <w:proofErr w:type="spellStart"/>
      <w:r w:rsidR="00492211">
        <w:rPr>
          <w:rFonts w:ascii="Times New Roman" w:hAnsi="Times New Roman"/>
          <w:sz w:val="24"/>
          <w:szCs w:val="24"/>
        </w:rPr>
        <w:t>ед</w:t>
      </w:r>
      <w:proofErr w:type="spellEnd"/>
      <w:r w:rsidR="00492211">
        <w:rPr>
          <w:rFonts w:ascii="Times New Roman" w:hAnsi="Times New Roman"/>
          <w:sz w:val="24"/>
          <w:szCs w:val="24"/>
        </w:rPr>
        <w:t>),</w:t>
      </w:r>
      <w:r w:rsidR="00CD7DF5" w:rsidRPr="00912EBE">
        <w:rPr>
          <w:rFonts w:ascii="Times New Roman" w:hAnsi="Times New Roman"/>
          <w:sz w:val="24"/>
          <w:szCs w:val="24"/>
        </w:rPr>
        <w:t xml:space="preserve"> повышение общего холестерина</w:t>
      </w:r>
      <w:r w:rsidR="00492211">
        <w:rPr>
          <w:rFonts w:ascii="Times New Roman" w:hAnsi="Times New Roman"/>
          <w:sz w:val="24"/>
          <w:szCs w:val="24"/>
        </w:rPr>
        <w:t xml:space="preserve">(7,0 </w:t>
      </w:r>
      <w:proofErr w:type="spellStart"/>
      <w:r w:rsidR="00492211">
        <w:rPr>
          <w:rFonts w:ascii="Times New Roman" w:hAnsi="Times New Roman"/>
          <w:sz w:val="24"/>
          <w:szCs w:val="24"/>
        </w:rPr>
        <w:t>ммоль</w:t>
      </w:r>
      <w:proofErr w:type="spellEnd"/>
      <w:r w:rsidR="00492211">
        <w:rPr>
          <w:rFonts w:ascii="Times New Roman" w:hAnsi="Times New Roman"/>
          <w:sz w:val="24"/>
          <w:szCs w:val="24"/>
        </w:rPr>
        <w:t>\л)</w:t>
      </w:r>
      <w:r w:rsidR="00CD7DF5" w:rsidRPr="00912EBE">
        <w:rPr>
          <w:rFonts w:ascii="Times New Roman" w:hAnsi="Times New Roman"/>
          <w:sz w:val="24"/>
          <w:szCs w:val="24"/>
        </w:rPr>
        <w:t>, триглицеридов</w:t>
      </w:r>
      <w:r w:rsidR="00492211">
        <w:rPr>
          <w:rFonts w:ascii="Times New Roman" w:hAnsi="Times New Roman"/>
          <w:sz w:val="24"/>
          <w:szCs w:val="24"/>
        </w:rPr>
        <w:t xml:space="preserve"> (3,5 </w:t>
      </w:r>
      <w:proofErr w:type="spellStart"/>
      <w:r w:rsidR="00492211">
        <w:rPr>
          <w:rFonts w:ascii="Times New Roman" w:hAnsi="Times New Roman"/>
          <w:sz w:val="24"/>
          <w:szCs w:val="24"/>
        </w:rPr>
        <w:t>ммоль</w:t>
      </w:r>
      <w:proofErr w:type="spellEnd"/>
      <w:r w:rsidR="00492211">
        <w:rPr>
          <w:rFonts w:ascii="Times New Roman" w:hAnsi="Times New Roman"/>
          <w:sz w:val="24"/>
          <w:szCs w:val="24"/>
        </w:rPr>
        <w:t>\л)</w:t>
      </w:r>
      <w:r w:rsidR="00CD7DF5" w:rsidRPr="00912EBE">
        <w:rPr>
          <w:rFonts w:ascii="Times New Roman" w:hAnsi="Times New Roman"/>
          <w:sz w:val="24"/>
          <w:szCs w:val="24"/>
        </w:rPr>
        <w:t xml:space="preserve">, коэффициента </w:t>
      </w:r>
      <w:proofErr w:type="spellStart"/>
      <w:r w:rsidR="00CD7DF5" w:rsidRPr="00912EBE">
        <w:rPr>
          <w:rFonts w:ascii="Times New Roman" w:hAnsi="Times New Roman"/>
          <w:sz w:val="24"/>
          <w:szCs w:val="24"/>
        </w:rPr>
        <w:t>атерогенности</w:t>
      </w:r>
      <w:proofErr w:type="spellEnd"/>
      <w:r w:rsidR="00492211">
        <w:rPr>
          <w:rFonts w:ascii="Times New Roman" w:hAnsi="Times New Roman"/>
          <w:sz w:val="24"/>
          <w:szCs w:val="24"/>
        </w:rPr>
        <w:t xml:space="preserve"> (2,6)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D7DF5" w:rsidRPr="00912EBE">
        <w:rPr>
          <w:rFonts w:ascii="Times New Roman" w:hAnsi="Times New Roman"/>
          <w:sz w:val="24"/>
          <w:szCs w:val="24"/>
        </w:rPr>
        <w:t>АлАТ</w:t>
      </w:r>
      <w:proofErr w:type="spellEnd"/>
      <w:r w:rsidR="00492211">
        <w:rPr>
          <w:rFonts w:ascii="Times New Roman" w:hAnsi="Times New Roman"/>
          <w:sz w:val="24"/>
          <w:szCs w:val="24"/>
        </w:rPr>
        <w:t xml:space="preserve"> (42 </w:t>
      </w:r>
      <w:proofErr w:type="spellStart"/>
      <w:r w:rsidR="00492211">
        <w:rPr>
          <w:rFonts w:ascii="Times New Roman" w:hAnsi="Times New Roman"/>
          <w:sz w:val="24"/>
          <w:szCs w:val="24"/>
        </w:rPr>
        <w:t>мккат</w:t>
      </w:r>
      <w:proofErr w:type="spellEnd"/>
      <w:r w:rsidR="00492211">
        <w:rPr>
          <w:rFonts w:ascii="Times New Roman" w:hAnsi="Times New Roman"/>
          <w:sz w:val="24"/>
          <w:szCs w:val="24"/>
        </w:rPr>
        <w:t>\л)</w:t>
      </w:r>
      <w:r w:rsidR="00CD7DF5" w:rsidRPr="00912EBE">
        <w:rPr>
          <w:rFonts w:ascii="Times New Roman" w:hAnsi="Times New Roman"/>
          <w:sz w:val="24"/>
          <w:szCs w:val="24"/>
        </w:rPr>
        <w:t>.</w:t>
      </w:r>
    </w:p>
    <w:p w:rsidR="00344C2B" w:rsidRDefault="00CC3EA6" w:rsidP="00344C2B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Свертывающая система крови (повышение уровня </w:t>
      </w:r>
      <w:r w:rsidR="00492211">
        <w:rPr>
          <w:rFonts w:ascii="Times New Roman" w:hAnsi="Times New Roman"/>
          <w:sz w:val="24"/>
          <w:szCs w:val="24"/>
        </w:rPr>
        <w:t>общего фибриногена. положительный фибриноген В</w:t>
      </w:r>
    </w:p>
    <w:p w:rsidR="00492211" w:rsidRDefault="00EE67C9" w:rsidP="00344C2B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Белковые фракции крови (в пределах нормы)</w:t>
      </w:r>
    </w:p>
    <w:p w:rsidR="00EE67C9" w:rsidRDefault="00EE67C9" w:rsidP="00344C2B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Гликемический профиль (нарушение толерантности к глюкозе)</w:t>
      </w:r>
    </w:p>
    <w:p w:rsidR="00EE67C9" w:rsidRDefault="00EE67C9" w:rsidP="00344C2B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Глюкозурический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профиль (в пределах нормы)</w:t>
      </w:r>
    </w:p>
    <w:p w:rsidR="00EE67C9" w:rsidRDefault="00EE67C9" w:rsidP="00344C2B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кала на яйца глист (отрицательный)</w:t>
      </w:r>
    </w:p>
    <w:p w:rsidR="00EE67C9" w:rsidRDefault="00EE67C9" w:rsidP="00344C2B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крови на </w:t>
      </w:r>
      <w:r>
        <w:rPr>
          <w:rFonts w:ascii="Times New Roman" w:hAnsi="Times New Roman"/>
          <w:sz w:val="24"/>
          <w:szCs w:val="24"/>
          <w:lang w:val="en-US"/>
        </w:rPr>
        <w:t>RW</w:t>
      </w:r>
      <w:r>
        <w:rPr>
          <w:rFonts w:ascii="Times New Roman" w:hAnsi="Times New Roman"/>
          <w:sz w:val="24"/>
          <w:szCs w:val="24"/>
        </w:rPr>
        <w:t xml:space="preserve"> (отрицательный)</w:t>
      </w:r>
    </w:p>
    <w:p w:rsidR="00EE67C9" w:rsidRDefault="00EE67C9" w:rsidP="00344C2B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ЭКГ (</w:t>
      </w:r>
      <w:r w:rsidR="00210F02">
        <w:rPr>
          <w:rFonts w:ascii="Times New Roman" w:hAnsi="Times New Roman"/>
          <w:sz w:val="24"/>
          <w:szCs w:val="24"/>
        </w:rPr>
        <w:t>признаки гипертрофии левого желудочка)</w:t>
      </w:r>
    </w:p>
    <w:p w:rsidR="00210F02" w:rsidRDefault="00572DC7" w:rsidP="00344C2B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УЗИ органов малого таза (диффузные изменения </w:t>
      </w:r>
      <w:proofErr w:type="spellStart"/>
      <w:r>
        <w:rPr>
          <w:rFonts w:ascii="Times New Roman" w:hAnsi="Times New Roman"/>
          <w:sz w:val="24"/>
          <w:szCs w:val="24"/>
        </w:rPr>
        <w:t>миометрия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572DC7" w:rsidRDefault="00572DC7" w:rsidP="00344C2B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УЗИ щитовидной железы (в пределах нормы)</w:t>
      </w:r>
    </w:p>
    <w:p w:rsidR="00572DC7" w:rsidRDefault="00572DC7" w:rsidP="00344C2B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Остеометрия</w:t>
      </w:r>
      <w:proofErr w:type="spellEnd"/>
      <w:r>
        <w:rPr>
          <w:rFonts w:ascii="Times New Roman" w:hAnsi="Times New Roman"/>
          <w:sz w:val="24"/>
          <w:szCs w:val="24"/>
        </w:rPr>
        <w:t xml:space="preserve"> (в пределах возрастной нормы</w:t>
      </w:r>
    </w:p>
    <w:p w:rsidR="00F411D4" w:rsidRDefault="00F411D4" w:rsidP="00344C2B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Рентгенография коленных суставов (признаки артроза коленных суставов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F411D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F411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степени)</w:t>
      </w:r>
    </w:p>
    <w:p w:rsidR="00F411D4" w:rsidRDefault="00F411D4" w:rsidP="00F411D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411D4" w:rsidRDefault="00262B06" w:rsidP="00F411D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пациентке</w:t>
      </w:r>
      <w:r w:rsidR="00F411D4">
        <w:rPr>
          <w:rFonts w:ascii="Times New Roman" w:hAnsi="Times New Roman"/>
          <w:sz w:val="24"/>
          <w:szCs w:val="24"/>
        </w:rPr>
        <w:t xml:space="preserve"> проводились консультации узких специалистов:</w:t>
      </w:r>
    </w:p>
    <w:p w:rsidR="00F411D4" w:rsidRDefault="00F411D4" w:rsidP="00F411D4">
      <w:pPr>
        <w:pStyle w:val="a3"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Консультация эндокринолога: метаболический синдром, ожирение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F411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степени. Нарушение толерантности к углеводам.</w:t>
      </w:r>
    </w:p>
    <w:p w:rsidR="00F411D4" w:rsidRDefault="00F411D4" w:rsidP="00F411D4">
      <w:pPr>
        <w:pStyle w:val="a3"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Окулист: начальная катаракта обоих глаз, гипертензивная </w:t>
      </w:r>
      <w:proofErr w:type="spellStart"/>
      <w:r>
        <w:rPr>
          <w:rFonts w:ascii="Times New Roman" w:hAnsi="Times New Roman"/>
          <w:sz w:val="24"/>
          <w:szCs w:val="24"/>
        </w:rPr>
        <w:t>ангиопатия</w:t>
      </w:r>
      <w:proofErr w:type="spellEnd"/>
      <w:r>
        <w:rPr>
          <w:rFonts w:ascii="Times New Roman" w:hAnsi="Times New Roman"/>
          <w:sz w:val="24"/>
          <w:szCs w:val="24"/>
        </w:rPr>
        <w:t xml:space="preserve"> сетчатки.</w:t>
      </w:r>
    </w:p>
    <w:p w:rsidR="00F411D4" w:rsidRPr="008614E3" w:rsidRDefault="00F411D4" w:rsidP="00F411D4">
      <w:pPr>
        <w:pStyle w:val="a3"/>
        <w:numPr>
          <w:ilvl w:val="1"/>
          <w:numId w:val="20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Невропатолог: ХЦВБ, шейный остеохондроз.</w:t>
      </w:r>
    </w:p>
    <w:p w:rsidR="00271FA1" w:rsidRDefault="00271FA1" w:rsidP="00271FA1">
      <w:pPr>
        <w:ind w:left="360"/>
        <w:jc w:val="both"/>
      </w:pPr>
    </w:p>
    <w:p w:rsidR="00271FA1" w:rsidRPr="00271FA1" w:rsidRDefault="00271FA1" w:rsidP="00271FA1">
      <w:pPr>
        <w:jc w:val="both"/>
      </w:pPr>
      <w:r w:rsidRPr="00271FA1">
        <w:t>На основании жалоб, анамнеза, данных объективного обследования, лабораторных и инструментальных данных пациентке был выставлен клинический диагноз:</w:t>
      </w:r>
    </w:p>
    <w:p w:rsidR="00271FA1" w:rsidRPr="00271FA1" w:rsidRDefault="00271FA1" w:rsidP="00271FA1">
      <w:pPr>
        <w:jc w:val="both"/>
      </w:pPr>
      <w:r w:rsidRPr="00271FA1">
        <w:rPr>
          <w:b/>
        </w:rPr>
        <w:t xml:space="preserve">Основное заболевание: </w:t>
      </w:r>
      <w:r w:rsidRPr="00271FA1">
        <w:t>Первичный</w:t>
      </w:r>
      <w:r w:rsidRPr="00271FA1">
        <w:rPr>
          <w:b/>
        </w:rPr>
        <w:t xml:space="preserve"> </w:t>
      </w:r>
      <w:proofErr w:type="spellStart"/>
      <w:r w:rsidRPr="00271FA1">
        <w:t>полиостеоартроз</w:t>
      </w:r>
      <w:proofErr w:type="spellEnd"/>
      <w:r w:rsidRPr="00271FA1">
        <w:t xml:space="preserve"> с преимущественным поражением дистальных и проксимальных межфаланговых суставов (узелки </w:t>
      </w:r>
      <w:proofErr w:type="spellStart"/>
      <w:r w:rsidR="00BC3C80">
        <w:t>Гебердена</w:t>
      </w:r>
      <w:proofErr w:type="spellEnd"/>
      <w:r w:rsidRPr="00271FA1">
        <w:t>), плечевых, локтевых,   коленных (</w:t>
      </w:r>
      <w:r w:rsidRPr="00271FA1">
        <w:rPr>
          <w:lang w:val="en-US"/>
        </w:rPr>
        <w:t>II</w:t>
      </w:r>
      <w:r w:rsidRPr="00271FA1">
        <w:t xml:space="preserve"> стадия),  голеностопных  суставов, шейного отдела позвоночника. </w:t>
      </w:r>
      <w:proofErr w:type="spellStart"/>
      <w:r w:rsidRPr="00271FA1">
        <w:t>Медленнопрогрессирующее</w:t>
      </w:r>
      <w:proofErr w:type="spellEnd"/>
      <w:r w:rsidRPr="00271FA1">
        <w:t xml:space="preserve"> течение, нарушение функции </w:t>
      </w:r>
      <w:r w:rsidRPr="00271FA1">
        <w:rPr>
          <w:lang w:val="en-US"/>
        </w:rPr>
        <w:t>I</w:t>
      </w:r>
      <w:r w:rsidRPr="00271FA1">
        <w:t xml:space="preserve"> степени.</w:t>
      </w:r>
    </w:p>
    <w:p w:rsidR="00271FA1" w:rsidRPr="00271FA1" w:rsidRDefault="00271FA1" w:rsidP="00271FA1">
      <w:pPr>
        <w:jc w:val="both"/>
      </w:pPr>
      <w:r w:rsidRPr="00271FA1">
        <w:rPr>
          <w:b/>
        </w:rPr>
        <w:t xml:space="preserve">Фоновое заболевание: </w:t>
      </w:r>
      <w:r w:rsidRPr="00271FA1">
        <w:t xml:space="preserve">Ожирение </w:t>
      </w:r>
      <w:r w:rsidRPr="00271FA1">
        <w:rPr>
          <w:lang w:val="en-US"/>
        </w:rPr>
        <w:t>III</w:t>
      </w:r>
      <w:r w:rsidRPr="00271FA1">
        <w:t xml:space="preserve"> степени.</w:t>
      </w:r>
    </w:p>
    <w:p w:rsidR="00271FA1" w:rsidRDefault="00271FA1" w:rsidP="00262B06">
      <w:pPr>
        <w:jc w:val="both"/>
      </w:pPr>
      <w:r w:rsidRPr="00271FA1">
        <w:rPr>
          <w:b/>
        </w:rPr>
        <w:t xml:space="preserve">Сопутствующие заболевания: </w:t>
      </w:r>
      <w:r w:rsidRPr="00271FA1">
        <w:t xml:space="preserve">ИБС: стабильная стенокардия, ФК </w:t>
      </w:r>
      <w:r w:rsidRPr="00271FA1">
        <w:rPr>
          <w:lang w:val="en-US"/>
        </w:rPr>
        <w:t>I</w:t>
      </w:r>
      <w:r w:rsidRPr="00271FA1">
        <w:t xml:space="preserve">. ХСН </w:t>
      </w:r>
      <w:r w:rsidR="0098469D">
        <w:rPr>
          <w:lang w:val="en-US"/>
        </w:rPr>
        <w:t>I</w:t>
      </w:r>
      <w:r w:rsidRPr="00271FA1">
        <w:t xml:space="preserve"> ФК по </w:t>
      </w:r>
      <w:r w:rsidRPr="00271FA1">
        <w:rPr>
          <w:lang w:val="en-US"/>
        </w:rPr>
        <w:t>NYHA</w:t>
      </w:r>
      <w:r w:rsidRPr="00271FA1">
        <w:t xml:space="preserve"> (</w:t>
      </w:r>
      <w:r w:rsidR="0098469D" w:rsidRPr="00271FA1">
        <w:rPr>
          <w:lang w:val="en-US"/>
        </w:rPr>
        <w:t>I</w:t>
      </w:r>
      <w:r w:rsidRPr="00271FA1">
        <w:t xml:space="preserve"> с</w:t>
      </w:r>
      <w:r w:rsidR="004A46BA">
        <w:t xml:space="preserve">тадия по </w:t>
      </w:r>
      <w:proofErr w:type="spellStart"/>
      <w:r w:rsidR="004A46BA">
        <w:t>Стражеско</w:t>
      </w:r>
      <w:proofErr w:type="spellEnd"/>
      <w:r w:rsidR="004A46BA">
        <w:t>-Василенко). Гипертоническая болезнь</w:t>
      </w:r>
      <w:r w:rsidRPr="00271FA1">
        <w:t xml:space="preserve">, риск </w:t>
      </w:r>
      <w:r w:rsidRPr="00271FA1">
        <w:rPr>
          <w:lang w:val="en-US"/>
        </w:rPr>
        <w:t>IV</w:t>
      </w:r>
      <w:r w:rsidRPr="00271FA1">
        <w:t xml:space="preserve">. Гипертензивная </w:t>
      </w:r>
      <w:proofErr w:type="spellStart"/>
      <w:r w:rsidRPr="00271FA1">
        <w:t>ангиопатия</w:t>
      </w:r>
      <w:proofErr w:type="spellEnd"/>
      <w:r w:rsidRPr="00271FA1">
        <w:t xml:space="preserve"> сетчатки. Варикозная болезнь вен нижних конечностей. Нарушение толерантности к глюкозе. </w:t>
      </w:r>
    </w:p>
    <w:p w:rsidR="00810905" w:rsidRPr="00271FA1" w:rsidRDefault="00810905" w:rsidP="00810905">
      <w:pPr>
        <w:jc w:val="both"/>
      </w:pPr>
      <w:r w:rsidRPr="00271FA1">
        <w:rPr>
          <w:b/>
        </w:rPr>
        <w:t>ОБОСНОВАНИЕ ДИАГНОЗА</w:t>
      </w:r>
    </w:p>
    <w:p w:rsidR="00810905" w:rsidRDefault="00810905" w:rsidP="0081090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12BCD">
        <w:rPr>
          <w:rFonts w:ascii="Times New Roman" w:hAnsi="Times New Roman"/>
          <w:b/>
          <w:sz w:val="24"/>
          <w:szCs w:val="24"/>
        </w:rPr>
        <w:t>1. Основное заболевание</w:t>
      </w:r>
      <w:r w:rsidRPr="00271FA1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первичный </w:t>
      </w:r>
      <w:proofErr w:type="spellStart"/>
      <w:r w:rsidRPr="00271FA1">
        <w:rPr>
          <w:rFonts w:ascii="Times New Roman" w:hAnsi="Times New Roman"/>
          <w:sz w:val="24"/>
          <w:szCs w:val="24"/>
        </w:rPr>
        <w:t>полиостеоартроз</w:t>
      </w:r>
      <w:proofErr w:type="spellEnd"/>
      <w:r w:rsidRPr="00271FA1">
        <w:rPr>
          <w:rFonts w:ascii="Times New Roman" w:hAnsi="Times New Roman"/>
          <w:sz w:val="24"/>
          <w:szCs w:val="24"/>
        </w:rPr>
        <w:t xml:space="preserve"> ставится на основании</w:t>
      </w:r>
      <w:r>
        <w:rPr>
          <w:rFonts w:ascii="Times New Roman" w:hAnsi="Times New Roman"/>
          <w:sz w:val="24"/>
          <w:szCs w:val="24"/>
        </w:rPr>
        <w:t xml:space="preserve"> жалоб пациентки, данных анамнеза, объективного и инструментального обследования:</w:t>
      </w:r>
    </w:p>
    <w:p w:rsidR="00810905" w:rsidRDefault="00810905" w:rsidP="00810905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характерный возраст манифестации заболевания (по-видимому, эпизоды поражения суставов в детстве и в молодом возрасте имели другую природу), по данным анамнеза пациентка отмечает возникновение болей данного характера в возрасте 35-38 лет</w:t>
      </w:r>
    </w:p>
    <w:p w:rsidR="00810905" w:rsidRDefault="00810905" w:rsidP="00810905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пациентки имеется ожирение Ш степени, что является фактором, провоцирующим развитие остеопороза</w:t>
      </w:r>
    </w:p>
    <w:p w:rsidR="00810905" w:rsidRDefault="00810905" w:rsidP="00810905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пораженные суставы (межфаланговые суставы кисти, локтевые, плечевые, коленные и голеностопные суставы, шейный отдел позвоночника) типичны для </w:t>
      </w:r>
      <w:proofErr w:type="spellStart"/>
      <w:r>
        <w:rPr>
          <w:rFonts w:ascii="Times New Roman" w:hAnsi="Times New Roman"/>
          <w:sz w:val="24"/>
          <w:szCs w:val="24"/>
        </w:rPr>
        <w:t>остеоартроза</w:t>
      </w:r>
      <w:proofErr w:type="spellEnd"/>
    </w:p>
    <w:p w:rsidR="00810905" w:rsidRDefault="00810905" w:rsidP="00810905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боли в суставах носят преимущественно механический характер (боль усиливается при физической нагрузке и проходит в покое, преимущественно боль беспокоит в первую половину ночи)</w:t>
      </w:r>
    </w:p>
    <w:p w:rsidR="00810905" w:rsidRDefault="00810905" w:rsidP="00810905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пациентка отмечает стартовый характер боли (боль в суставах возникает при физической нагрузке, затем в процессе интенсивность боли постепенно уменьшается)</w:t>
      </w:r>
    </w:p>
    <w:p w:rsidR="00810905" w:rsidRDefault="00810905" w:rsidP="00810905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боли становятся более продолжительными при обострении </w:t>
      </w:r>
      <w:proofErr w:type="spellStart"/>
      <w:r>
        <w:rPr>
          <w:rFonts w:ascii="Times New Roman" w:hAnsi="Times New Roman"/>
          <w:sz w:val="24"/>
          <w:szCs w:val="24"/>
        </w:rPr>
        <w:t>синовита</w:t>
      </w:r>
      <w:proofErr w:type="spellEnd"/>
      <w:r>
        <w:rPr>
          <w:rFonts w:ascii="Times New Roman" w:hAnsi="Times New Roman"/>
          <w:sz w:val="24"/>
          <w:szCs w:val="24"/>
        </w:rPr>
        <w:t xml:space="preserve"> (пациентка отмечает в эти периоды </w:t>
      </w:r>
      <w:proofErr w:type="spellStart"/>
      <w:r>
        <w:rPr>
          <w:rFonts w:ascii="Times New Roman" w:hAnsi="Times New Roman"/>
          <w:sz w:val="24"/>
          <w:szCs w:val="24"/>
        </w:rPr>
        <w:t>дефигурацию</w:t>
      </w:r>
      <w:proofErr w:type="spellEnd"/>
      <w:r>
        <w:rPr>
          <w:rFonts w:ascii="Times New Roman" w:hAnsi="Times New Roman"/>
          <w:sz w:val="24"/>
          <w:szCs w:val="24"/>
        </w:rPr>
        <w:t xml:space="preserve"> суставов, отек, повышение местной температуры) и длятся всю ночь</w:t>
      </w:r>
    </w:p>
    <w:p w:rsidR="00810905" w:rsidRDefault="00810905" w:rsidP="00810905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анамнезе у пациентки имеется эпизод резкой боли в левом коленном суставе по типу «блока сустава» при подъеме по лестнице, из-за которой пациентка была вынуждена на длительный период полностью прекратить движение</w:t>
      </w:r>
    </w:p>
    <w:p w:rsidR="00810905" w:rsidRDefault="00810905" w:rsidP="00810905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пациентки имеется утренняя скованность в пораженных суставах, продолжительностью более 30 минут</w:t>
      </w:r>
    </w:p>
    <w:p w:rsidR="00810905" w:rsidRDefault="00810905" w:rsidP="00810905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пораженных суставах при объективном осмотре наблюдается </w:t>
      </w:r>
      <w:proofErr w:type="spellStart"/>
      <w:r>
        <w:rPr>
          <w:rFonts w:ascii="Times New Roman" w:hAnsi="Times New Roman"/>
          <w:sz w:val="24"/>
          <w:szCs w:val="24"/>
        </w:rPr>
        <w:t>дефигурация</w:t>
      </w:r>
      <w:proofErr w:type="spellEnd"/>
      <w:r>
        <w:rPr>
          <w:rFonts w:ascii="Times New Roman" w:hAnsi="Times New Roman"/>
          <w:sz w:val="24"/>
          <w:szCs w:val="24"/>
        </w:rPr>
        <w:t xml:space="preserve">, ограничение подвижности, болезненность при пальпации и движениях, хруст и крепитация. В дистальных межфаланговых суставах кистей - узелки </w:t>
      </w:r>
      <w:proofErr w:type="spellStart"/>
      <w:r>
        <w:rPr>
          <w:rFonts w:ascii="Times New Roman" w:hAnsi="Times New Roman"/>
          <w:sz w:val="24"/>
          <w:szCs w:val="24"/>
        </w:rPr>
        <w:t>Гебердена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10905" w:rsidRDefault="00810905" w:rsidP="00810905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анализах - повышение воспалительных и </w:t>
      </w:r>
      <w:proofErr w:type="spellStart"/>
      <w:r>
        <w:rPr>
          <w:rFonts w:ascii="Times New Roman" w:hAnsi="Times New Roman"/>
          <w:sz w:val="24"/>
          <w:szCs w:val="24"/>
        </w:rPr>
        <w:t>острофазовых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показателей (СОЭ, </w:t>
      </w:r>
      <w:proofErr w:type="spellStart"/>
      <w:r>
        <w:rPr>
          <w:rFonts w:ascii="Times New Roman" w:hAnsi="Times New Roman"/>
          <w:sz w:val="24"/>
          <w:szCs w:val="24"/>
        </w:rPr>
        <w:t>серомукоиды</w:t>
      </w:r>
      <w:proofErr w:type="spellEnd"/>
      <w:r>
        <w:rPr>
          <w:rFonts w:ascii="Times New Roman" w:hAnsi="Times New Roman"/>
          <w:sz w:val="24"/>
          <w:szCs w:val="24"/>
        </w:rPr>
        <w:t xml:space="preserve">, СРБ), что может указывать на наличие </w:t>
      </w:r>
      <w:proofErr w:type="spellStart"/>
      <w:r>
        <w:rPr>
          <w:rFonts w:ascii="Times New Roman" w:hAnsi="Times New Roman"/>
          <w:sz w:val="24"/>
          <w:szCs w:val="24"/>
        </w:rPr>
        <w:t>синовита</w:t>
      </w:r>
      <w:proofErr w:type="spellEnd"/>
    </w:p>
    <w:p w:rsidR="00810905" w:rsidRDefault="00810905" w:rsidP="00810905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первичный тип </w:t>
      </w:r>
      <w:proofErr w:type="spellStart"/>
      <w:r>
        <w:rPr>
          <w:rFonts w:ascii="Times New Roman" w:hAnsi="Times New Roman"/>
          <w:sz w:val="24"/>
          <w:szCs w:val="24"/>
        </w:rPr>
        <w:t>остеоартроза</w:t>
      </w:r>
      <w:proofErr w:type="spellEnd"/>
      <w:r>
        <w:rPr>
          <w:rFonts w:ascii="Times New Roman" w:hAnsi="Times New Roman"/>
          <w:sz w:val="24"/>
          <w:szCs w:val="24"/>
        </w:rPr>
        <w:t xml:space="preserve"> устанавливается на основании того, что  пациентка не имела каких-либо травм или операций в области пораженных суставов. Также на </w:t>
      </w:r>
      <w:r>
        <w:rPr>
          <w:rFonts w:ascii="Times New Roman" w:hAnsi="Times New Roman"/>
          <w:sz w:val="24"/>
          <w:szCs w:val="24"/>
        </w:rPr>
        <w:lastRenderedPageBreak/>
        <w:t xml:space="preserve">первичный тип указывает наличие узелков </w:t>
      </w:r>
      <w:proofErr w:type="spellStart"/>
      <w:r>
        <w:rPr>
          <w:rFonts w:ascii="Times New Roman" w:hAnsi="Times New Roman"/>
          <w:sz w:val="24"/>
          <w:szCs w:val="24"/>
        </w:rPr>
        <w:t>Гебердена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данных семейного анамнеза, по которым мать пациентки имела сходное поражение суставов кисти (заболевание передается по наследству по женской линии).</w:t>
      </w:r>
    </w:p>
    <w:p w:rsidR="00810905" w:rsidRDefault="00810905" w:rsidP="00810905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 w:rsidRPr="00530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рентгенологическая стадия поражения коленных суставов ставится на основании рентгенологических признаков (сужение суставной щели менее 50%, </w:t>
      </w:r>
      <w:proofErr w:type="spellStart"/>
      <w:r>
        <w:rPr>
          <w:rFonts w:ascii="Times New Roman" w:hAnsi="Times New Roman"/>
          <w:sz w:val="24"/>
          <w:szCs w:val="24"/>
        </w:rPr>
        <w:t>субхондральный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остеосклероз, наличие формирующихся остеофитов).</w:t>
      </w:r>
    </w:p>
    <w:p w:rsidR="00810905" w:rsidRDefault="00810905" w:rsidP="00810905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Медленнопрогрессирующее</w:t>
      </w:r>
      <w:proofErr w:type="spellEnd"/>
      <w:r>
        <w:rPr>
          <w:rFonts w:ascii="Times New Roman" w:hAnsi="Times New Roman"/>
          <w:sz w:val="24"/>
          <w:szCs w:val="24"/>
        </w:rPr>
        <w:t xml:space="preserve"> течение </w:t>
      </w:r>
      <w:proofErr w:type="spellStart"/>
      <w:r>
        <w:rPr>
          <w:rFonts w:ascii="Times New Roman" w:hAnsi="Times New Roman"/>
          <w:sz w:val="24"/>
          <w:szCs w:val="24"/>
        </w:rPr>
        <w:t>остеоартроза</w:t>
      </w:r>
      <w:proofErr w:type="spellEnd"/>
      <w:r>
        <w:rPr>
          <w:rFonts w:ascii="Times New Roman" w:hAnsi="Times New Roman"/>
          <w:sz w:val="24"/>
          <w:szCs w:val="24"/>
        </w:rPr>
        <w:t xml:space="preserve"> ставится на основании того, что заболевание у пациентки развивалось постепенно в течение 20 лет и не привело к значительным деформациям и нарушению функции в пораженных суставах</w:t>
      </w:r>
    </w:p>
    <w:p w:rsidR="00810905" w:rsidRPr="00271FA1" w:rsidRDefault="00810905" w:rsidP="00810905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Нарушение функции суставов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530E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степени  ставится на основании того, что у больной сохранена профессиональная способность</w:t>
      </w:r>
    </w:p>
    <w:p w:rsidR="00810905" w:rsidRDefault="00810905" w:rsidP="00810905">
      <w:pPr>
        <w:ind w:left="180"/>
        <w:jc w:val="both"/>
      </w:pPr>
      <w:r>
        <w:t xml:space="preserve">Таким образом, у данной пациентки имеются все диагностические критерии (боли в суставах во второй половине дня и первой половине ночи, боли механического характера, деформация суставов за счет узелков </w:t>
      </w:r>
      <w:proofErr w:type="spellStart"/>
      <w:r>
        <w:t>Гебердена</w:t>
      </w:r>
      <w:proofErr w:type="spellEnd"/>
      <w:r>
        <w:t xml:space="preserve">, по данным рентгенографии - сужение суставной щели, остеосклероз, </w:t>
      </w:r>
      <w:proofErr w:type="spellStart"/>
      <w:r>
        <w:t>остеофитоз</w:t>
      </w:r>
      <w:proofErr w:type="spellEnd"/>
      <w:r>
        <w:t xml:space="preserve">), позволяющие поставить диагноз </w:t>
      </w:r>
      <w:proofErr w:type="spellStart"/>
      <w:r>
        <w:t>остеоартроза</w:t>
      </w:r>
      <w:proofErr w:type="spellEnd"/>
      <w:r>
        <w:t>.</w:t>
      </w:r>
    </w:p>
    <w:p w:rsidR="00810905" w:rsidRDefault="00810905" w:rsidP="00810905">
      <w:pPr>
        <w:ind w:left="180"/>
        <w:jc w:val="both"/>
      </w:pPr>
      <w:r w:rsidRPr="00F12BCD">
        <w:rPr>
          <w:b/>
        </w:rPr>
        <w:t>2. Фоновое заболевание</w:t>
      </w:r>
      <w:r>
        <w:t xml:space="preserve"> - ожирение </w:t>
      </w:r>
      <w:r>
        <w:rPr>
          <w:lang w:val="en-US"/>
        </w:rPr>
        <w:t>III</w:t>
      </w:r>
      <w:r w:rsidRPr="006A627D">
        <w:t xml:space="preserve"> </w:t>
      </w:r>
      <w:r>
        <w:t xml:space="preserve">степени, ставится на основании подсчета ИМТ (42,5) и индекса </w:t>
      </w:r>
      <w:proofErr w:type="spellStart"/>
      <w:r>
        <w:t>Пинье</w:t>
      </w:r>
      <w:proofErr w:type="spellEnd"/>
      <w:r>
        <w:t xml:space="preserve"> (-56). Ожирение является фоновым заболеванием для </w:t>
      </w:r>
      <w:proofErr w:type="spellStart"/>
      <w:r>
        <w:t>остеоартроза</w:t>
      </w:r>
      <w:proofErr w:type="spellEnd"/>
      <w:r>
        <w:t xml:space="preserve"> в связи со значительно повышающейся нагрузкой на суставы.</w:t>
      </w:r>
    </w:p>
    <w:p w:rsidR="00810905" w:rsidRDefault="00810905" w:rsidP="00810905">
      <w:pPr>
        <w:ind w:left="180"/>
        <w:jc w:val="both"/>
      </w:pPr>
    </w:p>
    <w:p w:rsidR="00810905" w:rsidRPr="00F12BCD" w:rsidRDefault="00810905" w:rsidP="00810905">
      <w:pPr>
        <w:ind w:left="180"/>
        <w:jc w:val="both"/>
        <w:rPr>
          <w:b/>
        </w:rPr>
      </w:pPr>
      <w:r w:rsidRPr="00F12BCD">
        <w:rPr>
          <w:b/>
        </w:rPr>
        <w:t>3. Сопутствующие заболевания</w:t>
      </w:r>
    </w:p>
    <w:p w:rsidR="00810905" w:rsidRPr="0055552D" w:rsidRDefault="00810905" w:rsidP="00810905">
      <w:pPr>
        <w:ind w:left="360"/>
        <w:jc w:val="both"/>
        <w:rPr>
          <w:i/>
        </w:rPr>
      </w:pPr>
      <w:r w:rsidRPr="0055552D">
        <w:rPr>
          <w:i/>
        </w:rPr>
        <w:t xml:space="preserve">а) ИБС: стабильная стенокардия ФК </w:t>
      </w:r>
      <w:r w:rsidRPr="0055552D">
        <w:rPr>
          <w:i/>
          <w:lang w:val="en-US"/>
        </w:rPr>
        <w:t>I</w:t>
      </w:r>
      <w:r w:rsidRPr="0055552D">
        <w:rPr>
          <w:i/>
        </w:rPr>
        <w:t xml:space="preserve">. ХСН </w:t>
      </w:r>
      <w:r w:rsidRPr="0055552D">
        <w:rPr>
          <w:i/>
          <w:lang w:val="en-US"/>
        </w:rPr>
        <w:t>II</w:t>
      </w:r>
      <w:r w:rsidRPr="0055552D">
        <w:rPr>
          <w:i/>
        </w:rPr>
        <w:t xml:space="preserve"> ФК по </w:t>
      </w:r>
      <w:r w:rsidRPr="0055552D">
        <w:rPr>
          <w:i/>
          <w:lang w:val="en-US"/>
        </w:rPr>
        <w:t>NYHA</w:t>
      </w:r>
      <w:r w:rsidRPr="0055552D">
        <w:rPr>
          <w:i/>
        </w:rPr>
        <w:t xml:space="preserve"> (</w:t>
      </w:r>
      <w:r>
        <w:rPr>
          <w:i/>
          <w:lang w:val="en-US"/>
        </w:rPr>
        <w:t>I</w:t>
      </w:r>
      <w:r w:rsidRPr="0055552D">
        <w:rPr>
          <w:i/>
        </w:rPr>
        <w:t xml:space="preserve"> стадия по </w:t>
      </w:r>
      <w:proofErr w:type="spellStart"/>
      <w:r w:rsidRPr="0055552D">
        <w:rPr>
          <w:i/>
        </w:rPr>
        <w:t>Стражеско</w:t>
      </w:r>
      <w:proofErr w:type="spellEnd"/>
      <w:r w:rsidRPr="0055552D">
        <w:rPr>
          <w:i/>
        </w:rPr>
        <w:t>-Василенко) ставится на основании:</w:t>
      </w:r>
    </w:p>
    <w:p w:rsidR="00810905" w:rsidRDefault="00810905" w:rsidP="00810905">
      <w:pPr>
        <w:numPr>
          <w:ilvl w:val="0"/>
          <w:numId w:val="31"/>
        </w:numPr>
        <w:jc w:val="both"/>
      </w:pPr>
      <w:r>
        <w:t xml:space="preserve">жалоб на </w:t>
      </w:r>
      <w:r w:rsidRPr="00F12BCD">
        <w:t>боли в области сердца колющего</w:t>
      </w:r>
      <w:r>
        <w:t>, сжимающего</w:t>
      </w:r>
      <w:r w:rsidRPr="00F12BCD">
        <w:t xml:space="preserve"> характера, возникают при стрессах и чрезмерной физической нагрузке. Боль самостоятельно проходит в покое в течение 5-10 минут, никаких лекарственных препаратов для купирования боли пациентка не принимает.</w:t>
      </w:r>
    </w:p>
    <w:p w:rsidR="00810905" w:rsidRDefault="00810905" w:rsidP="00810905">
      <w:pPr>
        <w:numPr>
          <w:ilvl w:val="0"/>
          <w:numId w:val="4"/>
        </w:numPr>
        <w:jc w:val="both"/>
      </w:pPr>
      <w:r>
        <w:t xml:space="preserve">Функциональный класс стенокардии </w:t>
      </w:r>
      <w:r>
        <w:rPr>
          <w:lang w:val="en-US"/>
        </w:rPr>
        <w:t>I</w:t>
      </w:r>
      <w:r w:rsidRPr="00F12BCD">
        <w:t xml:space="preserve"> </w:t>
      </w:r>
      <w:r>
        <w:t>ставится на основании того, что приступы стенокардии возникают у пациентки только при очень сильной физической нагрузке и стрессе, не ограничивая обычной физической активности</w:t>
      </w:r>
    </w:p>
    <w:p w:rsidR="00810905" w:rsidRDefault="00810905" w:rsidP="00810905">
      <w:pPr>
        <w:numPr>
          <w:ilvl w:val="0"/>
          <w:numId w:val="4"/>
        </w:numPr>
        <w:jc w:val="both"/>
      </w:pPr>
      <w:r>
        <w:t xml:space="preserve">ХСН ставится на основании жалоб пациентки на </w:t>
      </w:r>
      <w:r w:rsidRPr="00F12BCD">
        <w:t>о</w:t>
      </w:r>
      <w:r>
        <w:t>дышку</w:t>
      </w:r>
      <w:r w:rsidRPr="00F12BCD">
        <w:t xml:space="preserve"> инспираторного</w:t>
      </w:r>
      <w:r>
        <w:t xml:space="preserve"> характера,  возникающую</w:t>
      </w:r>
      <w:r w:rsidRPr="00F12BCD">
        <w:t xml:space="preserve"> при физической нагрузке (при подъеме на 2 и более лестничных пролета), проход</w:t>
      </w:r>
      <w:r>
        <w:t>ящую</w:t>
      </w:r>
      <w:r w:rsidRPr="00F12BCD">
        <w:t xml:space="preserve"> в покое</w:t>
      </w:r>
      <w:r>
        <w:t>,</w:t>
      </w:r>
      <w:r w:rsidRPr="00F12BCD">
        <w:t xml:space="preserve"> </w:t>
      </w:r>
    </w:p>
    <w:p w:rsidR="00810905" w:rsidRDefault="00810905" w:rsidP="00810905">
      <w:pPr>
        <w:numPr>
          <w:ilvl w:val="0"/>
          <w:numId w:val="4"/>
        </w:numPr>
        <w:jc w:val="both"/>
      </w:pPr>
      <w:r>
        <w:rPr>
          <w:lang w:val="en-US"/>
        </w:rPr>
        <w:t>I</w:t>
      </w:r>
      <w:r w:rsidRPr="00271FA1">
        <w:t xml:space="preserve"> ФК</w:t>
      </w:r>
      <w:r>
        <w:t xml:space="preserve"> ХСН</w:t>
      </w:r>
      <w:r w:rsidRPr="00271FA1">
        <w:t xml:space="preserve"> по </w:t>
      </w:r>
      <w:r w:rsidRPr="00271FA1">
        <w:rPr>
          <w:lang w:val="en-US"/>
        </w:rPr>
        <w:t>NYHA</w:t>
      </w:r>
      <w:r>
        <w:t xml:space="preserve"> ставится на основании того, что симптомы ХСН незначительно ограничивают обычную физическую активность пациентки и отсутствуют в покое</w:t>
      </w:r>
      <w:r w:rsidRPr="00E255F1">
        <w:t xml:space="preserve"> (</w:t>
      </w:r>
      <w:r>
        <w:t>появление инспираторной одышки при подъеме по лестнице).</w:t>
      </w:r>
    </w:p>
    <w:p w:rsidR="00810905" w:rsidRPr="009B047B" w:rsidRDefault="00810905" w:rsidP="00810905">
      <w:pPr>
        <w:numPr>
          <w:ilvl w:val="0"/>
          <w:numId w:val="4"/>
        </w:numPr>
        <w:jc w:val="both"/>
        <w:rPr>
          <w:i/>
        </w:rPr>
      </w:pPr>
      <w:r>
        <w:rPr>
          <w:lang w:val="en-US"/>
        </w:rPr>
        <w:t>I</w:t>
      </w:r>
      <w:r w:rsidRPr="00271FA1">
        <w:t xml:space="preserve"> стадия</w:t>
      </w:r>
      <w:r>
        <w:t xml:space="preserve"> ХСН</w:t>
      </w:r>
      <w:r w:rsidRPr="00271FA1">
        <w:t xml:space="preserve"> по </w:t>
      </w:r>
      <w:proofErr w:type="spellStart"/>
      <w:r w:rsidRPr="00271FA1">
        <w:t>Стражеско</w:t>
      </w:r>
      <w:proofErr w:type="spellEnd"/>
      <w:r w:rsidRPr="00271FA1">
        <w:t>-Василенко</w:t>
      </w:r>
      <w:r>
        <w:t xml:space="preserve"> ставится на основании того, что ХСН протекает латентно и симптомы (инспираторная одышка) возникают только при физической нагрузке</w:t>
      </w:r>
    </w:p>
    <w:p w:rsidR="00810905" w:rsidRPr="0055552D" w:rsidRDefault="00810905" w:rsidP="00810905">
      <w:pPr>
        <w:ind w:left="540"/>
        <w:jc w:val="both"/>
        <w:rPr>
          <w:i/>
        </w:rPr>
      </w:pPr>
      <w:r>
        <w:rPr>
          <w:i/>
        </w:rPr>
        <w:t xml:space="preserve">б) Гипертоническая болезнь, </w:t>
      </w:r>
      <w:r w:rsidRPr="0055552D">
        <w:rPr>
          <w:i/>
        </w:rPr>
        <w:t xml:space="preserve">риск </w:t>
      </w:r>
      <w:r w:rsidRPr="0055552D">
        <w:rPr>
          <w:i/>
          <w:lang w:val="en-US"/>
        </w:rPr>
        <w:t>IV</w:t>
      </w:r>
      <w:r>
        <w:rPr>
          <w:i/>
        </w:rPr>
        <w:t xml:space="preserve"> </w:t>
      </w:r>
      <w:r w:rsidRPr="0055552D">
        <w:rPr>
          <w:i/>
        </w:rPr>
        <w:t>ставится на основании:</w:t>
      </w:r>
    </w:p>
    <w:p w:rsidR="00810905" w:rsidRPr="00B966A6" w:rsidRDefault="00810905" w:rsidP="00810905">
      <w:pPr>
        <w:numPr>
          <w:ilvl w:val="0"/>
          <w:numId w:val="4"/>
        </w:numPr>
        <w:jc w:val="both"/>
        <w:rPr>
          <w:b/>
        </w:rPr>
      </w:pPr>
      <w:r w:rsidRPr="004A46BA">
        <w:t>жалоб пациентки на головные боли  сжимающего характера в лобно-височной и затылочной области, возникают при повышении артериального давления свыше 140\90 мм.рт.ст., при стрессах</w:t>
      </w:r>
      <w:r>
        <w:t xml:space="preserve"> и физической нагрузке</w:t>
      </w:r>
      <w:r w:rsidRPr="004A46BA">
        <w:t>. Головная боль сопровождается сердцебиением, головокружениями. Давление держится стабильным (120-</w:t>
      </w:r>
      <w:smartTag w:uri="urn:schemas-microsoft-com:office:smarttags" w:element="metricconverter">
        <w:smartTagPr>
          <w:attr w:name="ProductID" w:val="130 мм"/>
        </w:smartTagPr>
        <w:r w:rsidRPr="004A46BA">
          <w:t>130 мм</w:t>
        </w:r>
      </w:smartTag>
      <w:r w:rsidRPr="004A46BA">
        <w:t xml:space="preserve">.рт.ст) при постоянном приеме </w:t>
      </w:r>
      <w:proofErr w:type="spellStart"/>
      <w:r w:rsidRPr="004A46BA">
        <w:t>Конкора</w:t>
      </w:r>
      <w:proofErr w:type="spellEnd"/>
      <w:r w:rsidRPr="004A46BA">
        <w:t xml:space="preserve"> по ½ таблетке 1 раз в день.</w:t>
      </w:r>
    </w:p>
    <w:p w:rsidR="00810905" w:rsidRPr="004A46BA" w:rsidRDefault="00810905" w:rsidP="00810905">
      <w:pPr>
        <w:numPr>
          <w:ilvl w:val="0"/>
          <w:numId w:val="4"/>
        </w:numPr>
        <w:jc w:val="both"/>
        <w:rPr>
          <w:b/>
        </w:rPr>
      </w:pPr>
      <w:r>
        <w:t xml:space="preserve">данных анамнеза о повышении у пациентки АД до 220\100 мм.рт.ст. </w:t>
      </w:r>
    </w:p>
    <w:p w:rsidR="00810905" w:rsidRDefault="00810905" w:rsidP="00810905">
      <w:pPr>
        <w:numPr>
          <w:ilvl w:val="0"/>
          <w:numId w:val="32"/>
        </w:numPr>
        <w:jc w:val="both"/>
      </w:pPr>
      <w:r>
        <w:t>Степень артериальной гипертензии не устанавливается в связи с тем, что пациентка постоянно принимает гипотензивные препараты.</w:t>
      </w:r>
    </w:p>
    <w:p w:rsidR="00810905" w:rsidRDefault="00810905" w:rsidP="00810905">
      <w:pPr>
        <w:numPr>
          <w:ilvl w:val="0"/>
          <w:numId w:val="32"/>
        </w:numPr>
        <w:jc w:val="both"/>
      </w:pPr>
      <w:r>
        <w:t xml:space="preserve">Риск </w:t>
      </w:r>
      <w:r w:rsidRPr="00271FA1">
        <w:rPr>
          <w:lang w:val="en-US"/>
        </w:rPr>
        <w:t>IV</w:t>
      </w:r>
      <w:r>
        <w:t xml:space="preserve"> ставится на основании наличия у пациентки факторов риска (возраст старше 55 лет, повышение уровня холестерина более 6,5 </w:t>
      </w:r>
      <w:proofErr w:type="spellStart"/>
      <w:r>
        <w:t>ммоль</w:t>
      </w:r>
      <w:proofErr w:type="spellEnd"/>
      <w:r>
        <w:t xml:space="preserve">\л, </w:t>
      </w:r>
      <w:proofErr w:type="spellStart"/>
      <w:r>
        <w:lastRenderedPageBreak/>
        <w:t>дислипопротеинемия</w:t>
      </w:r>
      <w:proofErr w:type="spellEnd"/>
      <w:r>
        <w:t xml:space="preserve">, отягощенный по сердечно-сосудистым заболеваниям семейный анамнез), поражения органов-мишеней (гипертрофия левого желудочка по данным ЭКГ), наличия ассоциированных заболеваний (ИБС, гипертоническая </w:t>
      </w:r>
      <w:proofErr w:type="spellStart"/>
      <w:r>
        <w:t>ангиопатия</w:t>
      </w:r>
      <w:proofErr w:type="spellEnd"/>
      <w:r>
        <w:t xml:space="preserve"> сетчатки, нарушение толерантности к глюкозе).</w:t>
      </w:r>
    </w:p>
    <w:p w:rsidR="00810905" w:rsidRPr="008E6365" w:rsidRDefault="00810905" w:rsidP="00810905">
      <w:pPr>
        <w:ind w:left="540"/>
        <w:jc w:val="both"/>
        <w:rPr>
          <w:i/>
        </w:rPr>
      </w:pPr>
      <w:r w:rsidRPr="008E6365">
        <w:rPr>
          <w:i/>
        </w:rPr>
        <w:t xml:space="preserve">в) Варикозная болезнь </w:t>
      </w:r>
      <w:proofErr w:type="spellStart"/>
      <w:r w:rsidRPr="008E6365">
        <w:rPr>
          <w:i/>
        </w:rPr>
        <w:t>болезнь</w:t>
      </w:r>
      <w:proofErr w:type="spellEnd"/>
      <w:r w:rsidRPr="008E6365">
        <w:rPr>
          <w:i/>
        </w:rPr>
        <w:t xml:space="preserve">  вен нижних конечностей ставится на основании:</w:t>
      </w:r>
    </w:p>
    <w:p w:rsidR="00810905" w:rsidRDefault="00810905" w:rsidP="00810905">
      <w:pPr>
        <w:numPr>
          <w:ilvl w:val="0"/>
          <w:numId w:val="33"/>
        </w:numPr>
        <w:jc w:val="both"/>
      </w:pPr>
      <w:r>
        <w:t xml:space="preserve">жалоб пациентки на </w:t>
      </w:r>
      <w:r w:rsidRPr="00FC7067">
        <w:t xml:space="preserve">наличие варикозных узлов на медиальной поверхности правой  голени, </w:t>
      </w:r>
      <w:r>
        <w:t>на обеих голенях - множественных сосудистых</w:t>
      </w:r>
      <w:r w:rsidRPr="00FC7067">
        <w:t xml:space="preserve"> звездоч</w:t>
      </w:r>
      <w:r>
        <w:t>е</w:t>
      </w:r>
      <w:r w:rsidRPr="00FC7067">
        <w:t>к</w:t>
      </w:r>
      <w:r>
        <w:t>, на отеки ног до уровня колена, возникающие к вечеру и самостоятельно проходящие к утру.</w:t>
      </w:r>
    </w:p>
    <w:p w:rsidR="00810905" w:rsidRDefault="00810905" w:rsidP="00810905">
      <w:pPr>
        <w:numPr>
          <w:ilvl w:val="0"/>
          <w:numId w:val="33"/>
        </w:numPr>
        <w:jc w:val="both"/>
      </w:pPr>
      <w:r>
        <w:t xml:space="preserve">данных объективного осмотра - наличие </w:t>
      </w:r>
      <w:r w:rsidRPr="00600DA7">
        <w:t>в</w:t>
      </w:r>
      <w:r>
        <w:t xml:space="preserve"> области голеней  сосудистых звездочек</w:t>
      </w:r>
      <w:r w:rsidRPr="00600DA7">
        <w:t xml:space="preserve"> и расшире</w:t>
      </w:r>
      <w:r>
        <w:t>нной</w:t>
      </w:r>
      <w:r w:rsidRPr="00600DA7">
        <w:t xml:space="preserve"> подкожной венозной сети, на внутренней поверхн</w:t>
      </w:r>
      <w:r>
        <w:t>ости правой голени - темно-синих</w:t>
      </w:r>
      <w:r w:rsidRPr="00600DA7">
        <w:t xml:space="preserve"> узлы </w:t>
      </w:r>
      <w:proofErr w:type="spellStart"/>
      <w:r w:rsidRPr="00600DA7">
        <w:t>варикозно</w:t>
      </w:r>
      <w:proofErr w:type="spellEnd"/>
      <w:r w:rsidRPr="00600DA7">
        <w:t xml:space="preserve"> расширенных вен без признаков воспаления.</w:t>
      </w:r>
    </w:p>
    <w:p w:rsidR="00810905" w:rsidRPr="008E6365" w:rsidRDefault="00810905" w:rsidP="00810905">
      <w:pPr>
        <w:ind w:left="540"/>
        <w:jc w:val="both"/>
        <w:rPr>
          <w:i/>
        </w:rPr>
      </w:pPr>
      <w:r w:rsidRPr="008E6365">
        <w:rPr>
          <w:i/>
        </w:rPr>
        <w:t>г) Нарушение толерантности к глюкозе ставится на основании:</w:t>
      </w:r>
    </w:p>
    <w:p w:rsidR="00810905" w:rsidRDefault="00810905" w:rsidP="00810905">
      <w:pPr>
        <w:numPr>
          <w:ilvl w:val="0"/>
          <w:numId w:val="34"/>
        </w:numPr>
        <w:jc w:val="both"/>
      </w:pPr>
      <w:r>
        <w:t xml:space="preserve">данных анамнеза, по которым </w:t>
      </w:r>
      <w:r w:rsidRPr="00687FAC">
        <w:t xml:space="preserve">в апреле 2005г. при плановом обследовании обнаружено повышение уровня глюкозы до 6,1 </w:t>
      </w:r>
      <w:proofErr w:type="spellStart"/>
      <w:r w:rsidRPr="00687FAC">
        <w:t>ммоль</w:t>
      </w:r>
      <w:proofErr w:type="spellEnd"/>
      <w:r w:rsidRPr="00687FAC">
        <w:t>\л.</w:t>
      </w:r>
    </w:p>
    <w:p w:rsidR="00810905" w:rsidRDefault="00810905" w:rsidP="00810905">
      <w:pPr>
        <w:numPr>
          <w:ilvl w:val="0"/>
          <w:numId w:val="34"/>
        </w:numPr>
        <w:jc w:val="both"/>
      </w:pPr>
      <w:r>
        <w:t xml:space="preserve">консультации эндокринолога (метаболический синдром: ожирение </w:t>
      </w:r>
      <w:r>
        <w:rPr>
          <w:lang w:val="en-US"/>
        </w:rPr>
        <w:t>III</w:t>
      </w:r>
      <w:r w:rsidRPr="00687FAC">
        <w:t xml:space="preserve"> </w:t>
      </w:r>
      <w:r>
        <w:t>степени, нарушение толерантности к глюкозе).</w:t>
      </w:r>
    </w:p>
    <w:p w:rsidR="00810905" w:rsidRDefault="00810905" w:rsidP="00810905">
      <w:pPr>
        <w:jc w:val="both"/>
        <w:rPr>
          <w:b/>
        </w:rPr>
      </w:pPr>
    </w:p>
    <w:p w:rsidR="00810905" w:rsidRDefault="00810905" w:rsidP="00810905">
      <w:pPr>
        <w:jc w:val="both"/>
        <w:rPr>
          <w:b/>
        </w:rPr>
      </w:pPr>
    </w:p>
    <w:p w:rsidR="00810905" w:rsidRDefault="00810905" w:rsidP="00810905">
      <w:pPr>
        <w:jc w:val="both"/>
        <w:rPr>
          <w:b/>
        </w:rPr>
      </w:pPr>
    </w:p>
    <w:p w:rsidR="00810905" w:rsidRPr="001D2632" w:rsidRDefault="00810905" w:rsidP="00810905">
      <w:pPr>
        <w:jc w:val="both"/>
        <w:rPr>
          <w:b/>
        </w:rPr>
      </w:pPr>
      <w:r w:rsidRPr="001D2632">
        <w:rPr>
          <w:b/>
        </w:rPr>
        <w:t>ДИФФЕРЕНЦИАЛЬНЫЙ ДИАГНОЗ</w:t>
      </w:r>
    </w:p>
    <w:p w:rsidR="00810905" w:rsidRDefault="00810905" w:rsidP="00810905">
      <w:pPr>
        <w:jc w:val="both"/>
      </w:pPr>
      <w:r>
        <w:t xml:space="preserve">После установления  клинического диагноза необходимо провести дифференциальный диагноз между первичным </w:t>
      </w:r>
      <w:proofErr w:type="spellStart"/>
      <w:r>
        <w:t>полиостеоартрозом</w:t>
      </w:r>
      <w:proofErr w:type="spellEnd"/>
      <w:r>
        <w:t xml:space="preserve"> и ревматоидным артритом в связи со сходной клинической картиной:</w:t>
      </w:r>
    </w:p>
    <w:p w:rsidR="00810905" w:rsidRDefault="00810905" w:rsidP="00810905">
      <w:pPr>
        <w:jc w:val="both"/>
      </w:pPr>
      <w:r w:rsidRPr="00FB7110">
        <w:rPr>
          <w:i/>
        </w:rPr>
        <w:t>Сходство:</w:t>
      </w:r>
      <w:r>
        <w:rPr>
          <w:i/>
        </w:rPr>
        <w:t xml:space="preserve"> </w:t>
      </w:r>
      <w:r>
        <w:t xml:space="preserve">у пациентки имеется поражение типичных для РА суставов (кисти, коленных), наличие у пациентки утренней скованности в суставах продолжительностью более 60 минут, признаки артрита 3 и более суставов, артрит суставов кисти, симметричный артрит,  повышение в крови уровня воспалительных и </w:t>
      </w:r>
      <w:proofErr w:type="spellStart"/>
      <w:r>
        <w:t>острофазовых</w:t>
      </w:r>
      <w:proofErr w:type="spellEnd"/>
      <w:r>
        <w:t xml:space="preserve"> показателей (СОЭ, СРБ, </w:t>
      </w:r>
      <w:proofErr w:type="spellStart"/>
      <w:r>
        <w:t>серомукоиды</w:t>
      </w:r>
      <w:proofErr w:type="spellEnd"/>
      <w:r>
        <w:t>).</w:t>
      </w:r>
    </w:p>
    <w:p w:rsidR="00810905" w:rsidRDefault="00810905" w:rsidP="00810905">
      <w:pPr>
        <w:jc w:val="both"/>
      </w:pPr>
      <w:r w:rsidRPr="00C27FEB">
        <w:rPr>
          <w:i/>
        </w:rPr>
        <w:t>Отличие:</w:t>
      </w:r>
      <w:r>
        <w:t xml:space="preserve">  у данной пациентки в процесс вовлечены также голеностопные суставы и шейный отдел позвоночника, что при РА наблюдается редко и только на поздних стадиях  при быстропрогрессирующем течении заболевания. Не смотря на длительное течение заболевания отсутствуют деформации пораженных суставов и значительное ограничение функции. Боли в суставах носят преимущественно механический характер, что при Ра не наблюдается.  У пациентки никогда не наблюдалось ревматических узелков, а на дистальных фалангах имеются узелки </w:t>
      </w:r>
      <w:proofErr w:type="spellStart"/>
      <w:r>
        <w:t>Гебердена</w:t>
      </w:r>
      <w:proofErr w:type="spellEnd"/>
      <w:r>
        <w:t xml:space="preserve">, что является характерным признаком </w:t>
      </w:r>
      <w:proofErr w:type="spellStart"/>
      <w:r>
        <w:t>остеоартроза</w:t>
      </w:r>
      <w:proofErr w:type="spellEnd"/>
      <w:r>
        <w:t xml:space="preserve">. У пациентки также отсутствуют системные поражения, которые обычно развиваются при длительном течении РА. На рентгенограмме отсутствуют характерные для РА признаки (остеопороз, эрозии, деформации и анкилозы), однако имеются все типичные признаки </w:t>
      </w:r>
      <w:proofErr w:type="spellStart"/>
      <w:r>
        <w:t>остеоартроза</w:t>
      </w:r>
      <w:proofErr w:type="spellEnd"/>
      <w:r>
        <w:t xml:space="preserve"> (остеосклероз, сужение суставной щели, остеофиты). </w:t>
      </w:r>
    </w:p>
    <w:p w:rsidR="00810905" w:rsidRDefault="00810905" w:rsidP="00810905">
      <w:pPr>
        <w:jc w:val="both"/>
      </w:pPr>
      <w:r>
        <w:t xml:space="preserve">На основании дифференциального диагноза у данной пациентки можно исключить наличие ревматоидного артрита. Для точного исключения РА необходим анализ на ревматоидный фактор, который при </w:t>
      </w:r>
      <w:proofErr w:type="spellStart"/>
      <w:r>
        <w:t>остеоартрозе</w:t>
      </w:r>
      <w:proofErr w:type="spellEnd"/>
      <w:r>
        <w:t xml:space="preserve"> отсутствует.</w:t>
      </w:r>
    </w:p>
    <w:p w:rsidR="00810905" w:rsidRPr="00B354B8" w:rsidRDefault="00810905" w:rsidP="00810905">
      <w:pPr>
        <w:jc w:val="both"/>
        <w:rPr>
          <w:b/>
        </w:rPr>
      </w:pPr>
      <w:r w:rsidRPr="00B354B8">
        <w:rPr>
          <w:b/>
        </w:rPr>
        <w:t>ЛЕЧЕНИЕ</w:t>
      </w:r>
    </w:p>
    <w:p w:rsidR="00810905" w:rsidRDefault="00810905" w:rsidP="00810905">
      <w:pPr>
        <w:jc w:val="both"/>
      </w:pPr>
      <w:r>
        <w:t xml:space="preserve">На </w:t>
      </w:r>
      <w:proofErr w:type="spellStart"/>
      <w:r>
        <w:t>догоспитальном</w:t>
      </w:r>
      <w:proofErr w:type="spellEnd"/>
      <w:r>
        <w:t xml:space="preserve"> этапе у пациентки наблюдались следующие ошибки в лечении:</w:t>
      </w:r>
    </w:p>
    <w:p w:rsidR="00810905" w:rsidRDefault="00810905" w:rsidP="00810905">
      <w:pPr>
        <w:numPr>
          <w:ilvl w:val="0"/>
          <w:numId w:val="37"/>
        </w:numPr>
        <w:jc w:val="both"/>
      </w:pPr>
      <w:r>
        <w:t>пациентке не проводилось должное обследование и лечение, не был правильно установлен диагноз, в связи с чем не применялись базисные препараты.</w:t>
      </w:r>
    </w:p>
    <w:p w:rsidR="00810905" w:rsidRDefault="00810905" w:rsidP="00810905">
      <w:pPr>
        <w:numPr>
          <w:ilvl w:val="0"/>
          <w:numId w:val="37"/>
        </w:numPr>
        <w:jc w:val="both"/>
      </w:pPr>
      <w:r>
        <w:t>пациентке проводилось только симптоматическое лечение НПВС и местными процедурами на область пораженных суставов.</w:t>
      </w:r>
    </w:p>
    <w:p w:rsidR="00810905" w:rsidRDefault="00810905" w:rsidP="00810905">
      <w:pPr>
        <w:numPr>
          <w:ilvl w:val="0"/>
          <w:numId w:val="37"/>
        </w:numPr>
        <w:jc w:val="both"/>
      </w:pPr>
      <w:r>
        <w:lastRenderedPageBreak/>
        <w:t xml:space="preserve">у пациентки в качестве симптоматической терапии был использован </w:t>
      </w:r>
      <w:proofErr w:type="spellStart"/>
      <w:r>
        <w:t>индометацин</w:t>
      </w:r>
      <w:proofErr w:type="spellEnd"/>
      <w:r>
        <w:t xml:space="preserve">, применение которого при </w:t>
      </w:r>
      <w:proofErr w:type="spellStart"/>
      <w:r>
        <w:t>остеоартрозе</w:t>
      </w:r>
      <w:proofErr w:type="spellEnd"/>
      <w:r>
        <w:t xml:space="preserve"> противопоказано, т.к. препарат ухудшает метаболизм хряща. </w:t>
      </w:r>
    </w:p>
    <w:p w:rsidR="00810905" w:rsidRDefault="00810905" w:rsidP="00810905">
      <w:pPr>
        <w:numPr>
          <w:ilvl w:val="0"/>
          <w:numId w:val="37"/>
        </w:numPr>
        <w:jc w:val="both"/>
      </w:pPr>
      <w:r>
        <w:t>длительное время пациентке не проводилась адекватная коррекция артериальной гипертонии, в связи с чем заболевание прогрессировало.</w:t>
      </w:r>
    </w:p>
    <w:p w:rsidR="00810905" w:rsidRDefault="00810905" w:rsidP="00810905">
      <w:pPr>
        <w:numPr>
          <w:ilvl w:val="0"/>
          <w:numId w:val="37"/>
        </w:numPr>
        <w:jc w:val="both"/>
      </w:pPr>
      <w:r>
        <w:t>лечение ИБС не проводилось.</w:t>
      </w:r>
    </w:p>
    <w:p w:rsidR="00810905" w:rsidRDefault="00810905" w:rsidP="00810905">
      <w:pPr>
        <w:jc w:val="both"/>
      </w:pPr>
      <w:r>
        <w:t xml:space="preserve">Современные подходы к лечению </w:t>
      </w:r>
      <w:proofErr w:type="spellStart"/>
      <w:r>
        <w:t>остеоартроза</w:t>
      </w:r>
      <w:proofErr w:type="spellEnd"/>
      <w:r>
        <w:t xml:space="preserve"> складываются из следующих принципов: базисная терапия (предотвращает дальнейшую дегенерацию хряща), улучшение метаболизма хряща,  уменьшение реактивного </w:t>
      </w:r>
      <w:proofErr w:type="spellStart"/>
      <w:r>
        <w:t>синовита</w:t>
      </w:r>
      <w:proofErr w:type="spellEnd"/>
      <w:r>
        <w:t>, улучшение функции суставов.</w:t>
      </w:r>
    </w:p>
    <w:p w:rsidR="00810905" w:rsidRDefault="00810905" w:rsidP="00810905">
      <w:pPr>
        <w:jc w:val="both"/>
      </w:pPr>
      <w:r w:rsidRPr="003F3E37">
        <w:rPr>
          <w:b/>
        </w:rPr>
        <w:t>Базисная терапия</w:t>
      </w:r>
      <w:r>
        <w:t xml:space="preserve"> предполагает прежде всего разгрузку пораженных суставов, что предусматривает уменьшение нагрузки на сустав (пациенту запрещают длительную ходьбу, стояние на ногах, поднятие тяжестей, частые подъемы и спуски по лестницам) и нормализацию массы тела, что особенно актуально у данной пациентки. К лекарственным препаратам базисной терапии относятся </w:t>
      </w:r>
      <w:proofErr w:type="spellStart"/>
      <w:r>
        <w:t>румалон</w:t>
      </w:r>
      <w:proofErr w:type="spellEnd"/>
      <w:r>
        <w:t xml:space="preserve">, </w:t>
      </w:r>
      <w:proofErr w:type="spellStart"/>
      <w:r>
        <w:t>артрон</w:t>
      </w:r>
      <w:proofErr w:type="spellEnd"/>
      <w:r>
        <w:t xml:space="preserve">, </w:t>
      </w:r>
      <w:proofErr w:type="spellStart"/>
      <w:r>
        <w:t>артепарон</w:t>
      </w:r>
      <w:proofErr w:type="spellEnd"/>
      <w:r>
        <w:t xml:space="preserve">, </w:t>
      </w:r>
      <w:proofErr w:type="spellStart"/>
      <w:r>
        <w:t>мукартрин</w:t>
      </w:r>
      <w:proofErr w:type="spellEnd"/>
      <w:r>
        <w:t xml:space="preserve">. Данные препараты являются экстрактами биологически активных веществ нормального хряща, улучшают метаболизм </w:t>
      </w:r>
      <w:proofErr w:type="spellStart"/>
      <w:r>
        <w:t>хондроцитов</w:t>
      </w:r>
      <w:proofErr w:type="spellEnd"/>
      <w:r>
        <w:t xml:space="preserve"> и повышают их резистентность к факторам агрессии. </w:t>
      </w:r>
      <w:proofErr w:type="spellStart"/>
      <w:r>
        <w:t>Хондропротекторы</w:t>
      </w:r>
      <w:proofErr w:type="spellEnd"/>
      <w:r>
        <w:t xml:space="preserve"> назначаются повторными курсами через 6 месяцев в течение нескольких лет, возможно внутримышечное, внутрисуставное введение и пероральный прием. Современные направления - внутрисуставное введение ингибиторов ферментов (</w:t>
      </w:r>
      <w:proofErr w:type="spellStart"/>
      <w:r>
        <w:t>гордокс</w:t>
      </w:r>
      <w:proofErr w:type="spellEnd"/>
      <w:r>
        <w:t xml:space="preserve">, </w:t>
      </w:r>
      <w:proofErr w:type="spellStart"/>
      <w:r>
        <w:t>ингитрил</w:t>
      </w:r>
      <w:proofErr w:type="spellEnd"/>
      <w:r>
        <w:t xml:space="preserve">, </w:t>
      </w:r>
      <w:proofErr w:type="spellStart"/>
      <w:r>
        <w:t>контрикал</w:t>
      </w:r>
      <w:proofErr w:type="spellEnd"/>
      <w:r>
        <w:t>) и применение искусственной синовиальной жидкости, которая улучшает конгруэнтность суставов и уменьшает дегенерацию суставного хряща.</w:t>
      </w:r>
    </w:p>
    <w:p w:rsidR="00810905" w:rsidRDefault="00810905" w:rsidP="00810905">
      <w:pPr>
        <w:jc w:val="both"/>
      </w:pPr>
      <w:r w:rsidRPr="00830378">
        <w:rPr>
          <w:b/>
        </w:rPr>
        <w:t>Для улучшения микроциркуляции</w:t>
      </w:r>
      <w:r>
        <w:t xml:space="preserve"> в </w:t>
      </w:r>
      <w:proofErr w:type="spellStart"/>
      <w:r>
        <w:t>субхондральных</w:t>
      </w:r>
      <w:proofErr w:type="spellEnd"/>
      <w:r>
        <w:t xml:space="preserve"> отделах кости и синовии используют </w:t>
      </w:r>
      <w:proofErr w:type="spellStart"/>
      <w:r>
        <w:t>курантил</w:t>
      </w:r>
      <w:proofErr w:type="spellEnd"/>
      <w:r>
        <w:t xml:space="preserve">, </w:t>
      </w:r>
      <w:proofErr w:type="spellStart"/>
      <w:r>
        <w:t>трентал</w:t>
      </w:r>
      <w:proofErr w:type="spellEnd"/>
      <w:r>
        <w:t xml:space="preserve">, </w:t>
      </w:r>
      <w:proofErr w:type="spellStart"/>
      <w:r>
        <w:t>теоникол</w:t>
      </w:r>
      <w:proofErr w:type="spellEnd"/>
      <w:r>
        <w:t xml:space="preserve">. Также метаболизм хряща улучшает большой перечень физиотерапевтических процедур (индуктотермия, ультразвуковая терапия, микроволновая терапия, электрофорез и т.д.). </w:t>
      </w:r>
    </w:p>
    <w:p w:rsidR="00810905" w:rsidRDefault="00810905" w:rsidP="00810905">
      <w:pPr>
        <w:jc w:val="both"/>
        <w:rPr>
          <w:b/>
        </w:rPr>
      </w:pPr>
      <w:r w:rsidRPr="00960C65">
        <w:rPr>
          <w:b/>
        </w:rPr>
        <w:t xml:space="preserve">Уменьшение реактивного </w:t>
      </w:r>
      <w:proofErr w:type="spellStart"/>
      <w:r w:rsidRPr="00960C65">
        <w:rPr>
          <w:b/>
        </w:rPr>
        <w:t>синовита</w:t>
      </w:r>
      <w:proofErr w:type="spellEnd"/>
      <w:r w:rsidRPr="00960C65">
        <w:rPr>
          <w:b/>
        </w:rPr>
        <w:t xml:space="preserve"> </w:t>
      </w:r>
      <w:r>
        <w:rPr>
          <w:b/>
        </w:rPr>
        <w:t xml:space="preserve">  </w:t>
      </w:r>
      <w:r w:rsidRPr="00105D30">
        <w:t>предполагает использование НПВС.</w:t>
      </w:r>
      <w:r>
        <w:rPr>
          <w:b/>
        </w:rPr>
        <w:t xml:space="preserve"> </w:t>
      </w:r>
      <w:r w:rsidRPr="00105D30">
        <w:t xml:space="preserve">Препараты применяют в основном в течение 5-6 дней до купирования признаков </w:t>
      </w:r>
      <w:proofErr w:type="spellStart"/>
      <w:r w:rsidRPr="00105D30">
        <w:t>синовита</w:t>
      </w:r>
      <w:proofErr w:type="spellEnd"/>
      <w:r>
        <w:t xml:space="preserve">, так как многие НПВС при длительном приеме способствуют дегенерации хряща. Предпочтительно использование короткоживущих </w:t>
      </w:r>
      <w:proofErr w:type="spellStart"/>
      <w:r>
        <w:t>быстровыводящихся</w:t>
      </w:r>
      <w:proofErr w:type="spellEnd"/>
      <w:r>
        <w:t xml:space="preserve"> препаратов. Считается, что </w:t>
      </w:r>
      <w:proofErr w:type="spellStart"/>
      <w:r>
        <w:t>пироксикам</w:t>
      </w:r>
      <w:proofErr w:type="spellEnd"/>
      <w:r>
        <w:t xml:space="preserve"> и </w:t>
      </w:r>
      <w:proofErr w:type="spellStart"/>
      <w:r>
        <w:t>вольтарен</w:t>
      </w:r>
      <w:proofErr w:type="spellEnd"/>
      <w:r>
        <w:t xml:space="preserve"> лишены дегенеративного влияния на хрящ. При активном процессе либо невозможности приема НПВС может быть использовано внутрисуставное введение </w:t>
      </w:r>
      <w:proofErr w:type="spellStart"/>
      <w:r>
        <w:t>глюкокортикоидов</w:t>
      </w:r>
      <w:proofErr w:type="spellEnd"/>
      <w:r>
        <w:t xml:space="preserve">, но не более 1 раза в 3 месяца в один сустав. Для лечения </w:t>
      </w:r>
      <w:proofErr w:type="spellStart"/>
      <w:r>
        <w:t>синовита</w:t>
      </w:r>
      <w:proofErr w:type="spellEnd"/>
      <w:r>
        <w:t xml:space="preserve"> также применяют физиотерапевтические процедуры с противовоспалительным действием (</w:t>
      </w:r>
      <w:proofErr w:type="spellStart"/>
      <w:r>
        <w:t>УФо</w:t>
      </w:r>
      <w:proofErr w:type="spellEnd"/>
      <w:r>
        <w:t xml:space="preserve">, УВЧ, </w:t>
      </w:r>
      <w:proofErr w:type="spellStart"/>
      <w:r>
        <w:t>магнитотерапия</w:t>
      </w:r>
      <w:proofErr w:type="spellEnd"/>
      <w:r>
        <w:t xml:space="preserve">, </w:t>
      </w:r>
      <w:proofErr w:type="spellStart"/>
      <w:r>
        <w:t>фонофорез</w:t>
      </w:r>
      <w:proofErr w:type="spellEnd"/>
      <w:r>
        <w:t xml:space="preserve"> и т.д.).  Широко применяются местные методы лечения - аппликации противовоспалительных и болеутоляющих мазей, компрессы.</w:t>
      </w:r>
    </w:p>
    <w:p w:rsidR="00810905" w:rsidRDefault="00810905" w:rsidP="00810905">
      <w:pPr>
        <w:jc w:val="both"/>
      </w:pPr>
      <w:r w:rsidRPr="00A232E8">
        <w:rPr>
          <w:b/>
        </w:rPr>
        <w:t>Улучшение функции сустава</w:t>
      </w:r>
      <w:r>
        <w:t xml:space="preserve"> включает ЛФК и массаж.  </w:t>
      </w:r>
      <w:r w:rsidRPr="00A232E8">
        <w:t xml:space="preserve">Занятия ЛФК проводятся по щадящей методике в режиме разгруженных суставов (лежа, сидя в бассейне) с максимальным использованием дыхательных упражнений, дифференцированной разработкой ослабленных мышц, чередованием активных и пассивных движений с изометрическим сокращением мышц, обучением больных расслаблению мышц, особенно при наклонности к периартритам и контрактурам. </w:t>
      </w:r>
      <w:r>
        <w:t>Массаж играет большую роль в восстановлении функции суставов, но он должен быть щадящим, особенно при наличии периартрита. Массаж регионарных мышц укрепляет эластичность тканей, улучшает венозное кровообращение, расслабляет мышечный спазм, снижает повышенную нервную возбудимость.</w:t>
      </w:r>
    </w:p>
    <w:p w:rsidR="00810905" w:rsidRDefault="00810905" w:rsidP="00810905">
      <w:pPr>
        <w:jc w:val="both"/>
      </w:pPr>
      <w:r>
        <w:t xml:space="preserve">На </w:t>
      </w:r>
      <w:proofErr w:type="spellStart"/>
      <w:r>
        <w:t>санторно</w:t>
      </w:r>
      <w:proofErr w:type="spellEnd"/>
      <w:r>
        <w:t xml:space="preserve">-курортное лечение направляются больные </w:t>
      </w:r>
      <w:proofErr w:type="spellStart"/>
      <w:r>
        <w:t>остеоартрозом</w:t>
      </w:r>
      <w:proofErr w:type="spellEnd"/>
      <w:r>
        <w:t xml:space="preserve"> I и II степени активности без </w:t>
      </w:r>
      <w:proofErr w:type="spellStart"/>
      <w:r>
        <w:t>синовита</w:t>
      </w:r>
      <w:proofErr w:type="spellEnd"/>
      <w:r>
        <w:t xml:space="preserve"> или при нерезком его обострении. Показаны грязевые курорты с хлоридными, натриевыми и другими минеральными водами (Баллоне, Бердянск, Друскининкай, Евпатория, </w:t>
      </w:r>
      <w:proofErr w:type="spellStart"/>
      <w:r>
        <w:t>Краинка</w:t>
      </w:r>
      <w:proofErr w:type="spellEnd"/>
      <w:r>
        <w:t xml:space="preserve">, Липецк, Нальчик, Одесса, Пятигорск, Саки, Светлогорск), грязевые курорты с сероводородными водами (Арчман, </w:t>
      </w:r>
      <w:proofErr w:type="spellStart"/>
      <w:r>
        <w:t>Бакирово</w:t>
      </w:r>
      <w:proofErr w:type="spellEnd"/>
      <w:r>
        <w:t xml:space="preserve">, Балдоне, Пятигорск), курорты с радоновыми водами (Белокуриха, Пятигорск, Цхалтубо, </w:t>
      </w:r>
      <w:r>
        <w:lastRenderedPageBreak/>
        <w:t xml:space="preserve">Хмельники), курорты с азотными слабоминерализованными кремнистыми термальными водами (Иссык-Куль, Горячинск, Джалал-Абад). На курортное лечение не направляются больные </w:t>
      </w:r>
      <w:proofErr w:type="spellStart"/>
      <w:r>
        <w:t>остеоартрозом</w:t>
      </w:r>
      <w:proofErr w:type="spellEnd"/>
      <w:r>
        <w:t xml:space="preserve"> III степени с резким обострением </w:t>
      </w:r>
      <w:proofErr w:type="spellStart"/>
      <w:r>
        <w:t>синовита</w:t>
      </w:r>
      <w:proofErr w:type="spellEnd"/>
      <w:r>
        <w:t xml:space="preserve"> и общими противопоказаниями к курортному лечению.</w:t>
      </w:r>
    </w:p>
    <w:p w:rsidR="00810905" w:rsidRPr="00B354B8" w:rsidRDefault="00810905" w:rsidP="00810905">
      <w:pPr>
        <w:jc w:val="both"/>
        <w:rPr>
          <w:b/>
        </w:rPr>
      </w:pPr>
      <w:r w:rsidRPr="00B354B8">
        <w:rPr>
          <w:b/>
        </w:rPr>
        <w:t>Обоснование лечения на госпитальном этапе:</w:t>
      </w:r>
    </w:p>
    <w:p w:rsidR="00810905" w:rsidRPr="00495854" w:rsidRDefault="00810905" w:rsidP="00810905">
      <w:pPr>
        <w:numPr>
          <w:ilvl w:val="1"/>
          <w:numId w:val="13"/>
        </w:numPr>
        <w:jc w:val="both"/>
      </w:pPr>
      <w:proofErr w:type="spellStart"/>
      <w:r>
        <w:rPr>
          <w:lang w:val="en-US"/>
        </w:rPr>
        <w:t>Rp</w:t>
      </w:r>
      <w:proofErr w:type="spellEnd"/>
      <w:r>
        <w:t xml:space="preserve">.: </w:t>
      </w:r>
      <w:r>
        <w:rPr>
          <w:lang w:val="en-US"/>
        </w:rPr>
        <w:t xml:space="preserve">Sol. </w:t>
      </w:r>
      <w:proofErr w:type="spellStart"/>
      <w:r>
        <w:rPr>
          <w:lang w:val="en-US"/>
        </w:rPr>
        <w:t>Rumaloni</w:t>
      </w:r>
      <w:proofErr w:type="spellEnd"/>
      <w:r>
        <w:rPr>
          <w:lang w:val="en-US"/>
        </w:rPr>
        <w:t xml:space="preserve"> - 1ml</w:t>
      </w:r>
    </w:p>
    <w:p w:rsidR="00810905" w:rsidRPr="00495854" w:rsidRDefault="00810905" w:rsidP="00810905">
      <w:pPr>
        <w:ind w:left="540"/>
        <w:jc w:val="both"/>
      </w:pPr>
      <w:r>
        <w:rPr>
          <w:lang w:val="en-US"/>
        </w:rPr>
        <w:t>D</w:t>
      </w:r>
      <w:r w:rsidRPr="00495854">
        <w:t>.</w:t>
      </w:r>
      <w:r>
        <w:rPr>
          <w:lang w:val="en-US"/>
        </w:rPr>
        <w:t>t</w:t>
      </w:r>
      <w:r w:rsidRPr="00495854">
        <w:t>.</w:t>
      </w:r>
      <w:r>
        <w:rPr>
          <w:lang w:val="en-US"/>
        </w:rPr>
        <w:t>d</w:t>
      </w:r>
      <w:r w:rsidRPr="00495854">
        <w:t xml:space="preserve">. </w:t>
      </w:r>
      <w:r>
        <w:t>№ 25</w:t>
      </w:r>
    </w:p>
    <w:p w:rsidR="00810905" w:rsidRDefault="00810905" w:rsidP="00810905">
      <w:pPr>
        <w:ind w:left="540"/>
        <w:jc w:val="both"/>
      </w:pPr>
      <w:r>
        <w:rPr>
          <w:lang w:val="en-US"/>
        </w:rPr>
        <w:t>S</w:t>
      </w:r>
      <w:r w:rsidRPr="00495854">
        <w:t>.</w:t>
      </w:r>
      <w:r>
        <w:t xml:space="preserve">:  вводить глубоко внутримышечно по </w:t>
      </w:r>
      <w:r w:rsidRPr="00495854">
        <w:t>1</w:t>
      </w:r>
      <w:r>
        <w:rPr>
          <w:lang w:val="en-US"/>
        </w:rPr>
        <w:t>ml</w:t>
      </w:r>
      <w:r>
        <w:t xml:space="preserve"> через день, 25 инъекций на курс.</w:t>
      </w:r>
    </w:p>
    <w:p w:rsidR="00810905" w:rsidRDefault="00810905" w:rsidP="00810905">
      <w:pPr>
        <w:jc w:val="both"/>
      </w:pPr>
      <w:proofErr w:type="spellStart"/>
      <w:r>
        <w:t>Румалон</w:t>
      </w:r>
      <w:proofErr w:type="spellEnd"/>
      <w:r>
        <w:t xml:space="preserve"> - препарат базисной терапии </w:t>
      </w:r>
      <w:proofErr w:type="spellStart"/>
      <w:r>
        <w:t>остеоартроза</w:t>
      </w:r>
      <w:proofErr w:type="spellEnd"/>
      <w:r>
        <w:t>,</w:t>
      </w:r>
      <w:r w:rsidRPr="002C0056">
        <w:t xml:space="preserve"> экстракт хряща и костного мозга молодых животных. Препарат содержит биологически ак</w:t>
      </w:r>
      <w:r>
        <w:t>тивные вещества матрикса хряща -</w:t>
      </w:r>
      <w:r w:rsidRPr="002C0056">
        <w:t xml:space="preserve"> пептиды, </w:t>
      </w:r>
      <w:proofErr w:type="spellStart"/>
      <w:r w:rsidRPr="002C0056">
        <w:t>протеогликаны</w:t>
      </w:r>
      <w:proofErr w:type="spellEnd"/>
      <w:r w:rsidRPr="002C0056">
        <w:t xml:space="preserve">, аминокислоты, нуклеотиды, </w:t>
      </w:r>
      <w:proofErr w:type="spellStart"/>
      <w:r w:rsidRPr="002C0056">
        <w:t>хондроциты</w:t>
      </w:r>
      <w:proofErr w:type="spellEnd"/>
      <w:r w:rsidRPr="002C0056">
        <w:t>, клетки костного мозга.</w:t>
      </w:r>
      <w:r>
        <w:t xml:space="preserve"> </w:t>
      </w:r>
      <w:r w:rsidRPr="00BC5287">
        <w:t xml:space="preserve">Препарат стимулирует синтез </w:t>
      </w:r>
      <w:proofErr w:type="spellStart"/>
      <w:r w:rsidRPr="00BC5287">
        <w:t>гликозаминогликанов</w:t>
      </w:r>
      <w:proofErr w:type="spellEnd"/>
      <w:r w:rsidRPr="00BC5287">
        <w:t xml:space="preserve"> </w:t>
      </w:r>
      <w:proofErr w:type="spellStart"/>
      <w:r w:rsidRPr="00BC5287">
        <w:t>хондроцитами</w:t>
      </w:r>
      <w:proofErr w:type="spellEnd"/>
      <w:r w:rsidRPr="00BC5287">
        <w:t xml:space="preserve"> в поврежденном хряще, увеличивает синтез </w:t>
      </w:r>
      <w:proofErr w:type="spellStart"/>
      <w:r w:rsidRPr="00BC5287">
        <w:t>гиалуроновой</w:t>
      </w:r>
      <w:proofErr w:type="spellEnd"/>
      <w:r w:rsidRPr="00BC5287">
        <w:t xml:space="preserve"> кислоты, тормозит распад </w:t>
      </w:r>
      <w:proofErr w:type="spellStart"/>
      <w:r w:rsidRPr="00BC5287">
        <w:t>гликозаминогликанов</w:t>
      </w:r>
      <w:proofErr w:type="spellEnd"/>
      <w:r w:rsidRPr="00BC5287">
        <w:t xml:space="preserve"> и </w:t>
      </w:r>
      <w:proofErr w:type="spellStart"/>
      <w:r w:rsidRPr="00BC5287">
        <w:t>хондроцитов</w:t>
      </w:r>
      <w:proofErr w:type="spellEnd"/>
      <w:r w:rsidRPr="00BC5287">
        <w:t xml:space="preserve">, улучшает состав синовиальной жидкости </w:t>
      </w:r>
      <w:r>
        <w:t xml:space="preserve">и </w:t>
      </w:r>
      <w:r w:rsidRPr="00BC5287">
        <w:t>смазку суставов.</w:t>
      </w:r>
    </w:p>
    <w:p w:rsidR="00810905" w:rsidRDefault="00810905" w:rsidP="00810905">
      <w:pPr>
        <w:numPr>
          <w:ilvl w:val="0"/>
          <w:numId w:val="39"/>
        </w:numPr>
        <w:jc w:val="both"/>
      </w:pPr>
      <w:proofErr w:type="spellStart"/>
      <w:r>
        <w:rPr>
          <w:lang w:val="en-US"/>
        </w:rPr>
        <w:t>Rp</w:t>
      </w:r>
      <w:proofErr w:type="spellEnd"/>
      <w:r>
        <w:t xml:space="preserve">.: </w:t>
      </w:r>
      <w:r>
        <w:rPr>
          <w:lang w:val="en-US"/>
        </w:rPr>
        <w:t>Tab</w:t>
      </w:r>
      <w:r w:rsidRPr="00FA6387">
        <w:t xml:space="preserve">. </w:t>
      </w:r>
      <w:r>
        <w:t>«</w:t>
      </w:r>
      <w:proofErr w:type="spellStart"/>
      <w:r>
        <w:rPr>
          <w:lang w:val="en-US"/>
        </w:rPr>
        <w:t>Voltareni</w:t>
      </w:r>
      <w:proofErr w:type="spellEnd"/>
      <w:r w:rsidRPr="00FA6387">
        <w:t>-</w:t>
      </w:r>
      <w:r>
        <w:rPr>
          <w:lang w:val="en-US"/>
        </w:rPr>
        <w:t>retard</w:t>
      </w:r>
      <w:r>
        <w:t>»</w:t>
      </w:r>
      <w:r>
        <w:rPr>
          <w:lang w:val="en-US"/>
        </w:rPr>
        <w:t xml:space="preserve"> </w:t>
      </w:r>
      <w:r>
        <w:t>0</w:t>
      </w:r>
      <w:r>
        <w:rPr>
          <w:lang w:val="en-US"/>
        </w:rPr>
        <w:t>,</w:t>
      </w:r>
      <w:r w:rsidRPr="00FA6387">
        <w:t>1</w:t>
      </w:r>
    </w:p>
    <w:p w:rsidR="00810905" w:rsidRDefault="00810905" w:rsidP="00810905">
      <w:pPr>
        <w:ind w:left="540"/>
        <w:jc w:val="both"/>
      </w:pPr>
      <w:r>
        <w:rPr>
          <w:lang w:val="en-US"/>
        </w:rPr>
        <w:t>D</w:t>
      </w:r>
      <w:r w:rsidRPr="00495854">
        <w:t>.</w:t>
      </w:r>
      <w:r>
        <w:rPr>
          <w:lang w:val="en-US"/>
        </w:rPr>
        <w:t>t</w:t>
      </w:r>
      <w:r w:rsidRPr="00495854">
        <w:t>.</w:t>
      </w:r>
      <w:r>
        <w:rPr>
          <w:lang w:val="en-US"/>
        </w:rPr>
        <w:t>d</w:t>
      </w:r>
      <w:r w:rsidRPr="00495854">
        <w:t xml:space="preserve">. </w:t>
      </w:r>
      <w:r>
        <w:t>№ 20</w:t>
      </w:r>
    </w:p>
    <w:p w:rsidR="00810905" w:rsidRDefault="00810905" w:rsidP="00810905">
      <w:pPr>
        <w:ind w:left="540"/>
        <w:jc w:val="both"/>
      </w:pPr>
      <w:r>
        <w:rPr>
          <w:lang w:val="en-US"/>
        </w:rPr>
        <w:t>S</w:t>
      </w:r>
      <w:r w:rsidRPr="00495854">
        <w:t>.</w:t>
      </w:r>
      <w:r>
        <w:t>: принимать по 1 таблетке 1 раз в день.</w:t>
      </w:r>
    </w:p>
    <w:p w:rsidR="00810905" w:rsidRDefault="00810905" w:rsidP="00810905">
      <w:pPr>
        <w:jc w:val="both"/>
      </w:pPr>
      <w:proofErr w:type="spellStart"/>
      <w:r>
        <w:t>Вольтарен-ретард</w:t>
      </w:r>
      <w:proofErr w:type="spellEnd"/>
      <w:r>
        <w:t xml:space="preserve"> относится к группе НПВС, применяется для купирования  боли и явлений реактивного </w:t>
      </w:r>
      <w:proofErr w:type="spellStart"/>
      <w:r>
        <w:t>синовита</w:t>
      </w:r>
      <w:proofErr w:type="spellEnd"/>
      <w:r>
        <w:t xml:space="preserve">. Препарат является пролонгированной формой </w:t>
      </w:r>
      <w:proofErr w:type="spellStart"/>
      <w:r>
        <w:t>диклофенака</w:t>
      </w:r>
      <w:proofErr w:type="spellEnd"/>
      <w:r>
        <w:t xml:space="preserve">-натрия, не оказывает дегенеративного действия на хрящ. </w:t>
      </w:r>
    </w:p>
    <w:p w:rsidR="00810905" w:rsidRDefault="00810905" w:rsidP="00810905">
      <w:pPr>
        <w:numPr>
          <w:ilvl w:val="0"/>
          <w:numId w:val="39"/>
        </w:numPr>
        <w:jc w:val="both"/>
      </w:pPr>
      <w:proofErr w:type="spellStart"/>
      <w:r>
        <w:rPr>
          <w:lang w:val="en-US"/>
        </w:rPr>
        <w:t>Rp</w:t>
      </w:r>
      <w:proofErr w:type="spellEnd"/>
      <w:r>
        <w:t xml:space="preserve">.: </w:t>
      </w:r>
      <w:r>
        <w:rPr>
          <w:lang w:val="en-US"/>
        </w:rPr>
        <w:t>Tab</w:t>
      </w:r>
      <w:r w:rsidRPr="00FA6387">
        <w:t xml:space="preserve">. </w:t>
      </w:r>
      <w:r>
        <w:t>«</w:t>
      </w:r>
      <w:proofErr w:type="spellStart"/>
      <w:r>
        <w:rPr>
          <w:lang w:val="en-US"/>
        </w:rPr>
        <w:t>Concor</w:t>
      </w:r>
      <w:proofErr w:type="spellEnd"/>
      <w:r>
        <w:t>»</w:t>
      </w:r>
      <w:r w:rsidRPr="00FA6387">
        <w:t xml:space="preserve"> </w:t>
      </w:r>
      <w:r>
        <w:t>0,00</w:t>
      </w:r>
      <w:r>
        <w:rPr>
          <w:lang w:val="en-US"/>
        </w:rPr>
        <w:t>5</w:t>
      </w:r>
    </w:p>
    <w:p w:rsidR="00810905" w:rsidRDefault="00810905" w:rsidP="00810905">
      <w:pPr>
        <w:ind w:left="540"/>
        <w:jc w:val="both"/>
      </w:pPr>
      <w:r>
        <w:rPr>
          <w:lang w:val="en-US"/>
        </w:rPr>
        <w:t>D</w:t>
      </w:r>
      <w:r w:rsidRPr="00495854">
        <w:t>.</w:t>
      </w:r>
      <w:r>
        <w:rPr>
          <w:lang w:val="en-US"/>
        </w:rPr>
        <w:t>t</w:t>
      </w:r>
      <w:r w:rsidRPr="00495854">
        <w:t>.</w:t>
      </w:r>
      <w:r>
        <w:rPr>
          <w:lang w:val="en-US"/>
        </w:rPr>
        <w:t>d</w:t>
      </w:r>
      <w:r w:rsidRPr="00495854">
        <w:t xml:space="preserve">. </w:t>
      </w:r>
      <w:r>
        <w:t>№ 20</w:t>
      </w:r>
    </w:p>
    <w:p w:rsidR="00810905" w:rsidRDefault="00810905" w:rsidP="00810905">
      <w:pPr>
        <w:ind w:left="540"/>
        <w:jc w:val="both"/>
      </w:pPr>
      <w:r>
        <w:rPr>
          <w:lang w:val="en-US"/>
        </w:rPr>
        <w:t>S</w:t>
      </w:r>
      <w:r w:rsidRPr="00495854">
        <w:t>.</w:t>
      </w:r>
      <w:r>
        <w:t xml:space="preserve">: принимать по 1 таблетке 1 раз в день (утром натощак или во время завтрака) </w:t>
      </w:r>
      <w:proofErr w:type="spellStart"/>
      <w:r>
        <w:t>неразжевывая</w:t>
      </w:r>
      <w:proofErr w:type="spellEnd"/>
      <w:r>
        <w:t>.</w:t>
      </w:r>
    </w:p>
    <w:p w:rsidR="00810905" w:rsidRDefault="00810905" w:rsidP="00810905">
      <w:pPr>
        <w:ind w:left="180"/>
        <w:jc w:val="both"/>
        <w:rPr>
          <w:color w:val="000000"/>
        </w:rPr>
      </w:pPr>
      <w:proofErr w:type="spellStart"/>
      <w:r>
        <w:t>Конкор</w:t>
      </w:r>
      <w:proofErr w:type="spellEnd"/>
      <w:r>
        <w:t xml:space="preserve"> (</w:t>
      </w:r>
      <w:proofErr w:type="spellStart"/>
      <w:r>
        <w:t>бисопролол</w:t>
      </w:r>
      <w:proofErr w:type="spellEnd"/>
      <w:r>
        <w:t xml:space="preserve">) - </w:t>
      </w:r>
      <w:r w:rsidRPr="007F1895">
        <w:rPr>
          <w:color w:val="000000"/>
        </w:rPr>
        <w:t xml:space="preserve">препарат группы  </w:t>
      </w:r>
      <w:r>
        <w:rPr>
          <w:color w:val="000000"/>
        </w:rPr>
        <w:t>β</w:t>
      </w:r>
      <w:r w:rsidRPr="007F1895">
        <w:rPr>
          <w:color w:val="000000"/>
          <w:vertAlign w:val="subscript"/>
        </w:rPr>
        <w:t>1</w:t>
      </w:r>
      <w:r>
        <w:rPr>
          <w:color w:val="000000"/>
        </w:rPr>
        <w:t xml:space="preserve">-адреноблокаторов, у данной пациентки назначен для лечения артериальной гипертензии. Кроме этого,  препарат оказывает положительное действие при ИБС и ХСН, которые также имеются у больной. </w:t>
      </w:r>
      <w:r w:rsidRPr="007F1895">
        <w:rPr>
          <w:color w:val="000000"/>
        </w:rPr>
        <w:t>Максимальное действие развивается через 1-3 часа после приема внутрь и продолжается в течение 24 часов.</w:t>
      </w:r>
      <w:r>
        <w:rPr>
          <w:color w:val="000000"/>
        </w:rPr>
        <w:t xml:space="preserve"> Требуется осторожность при приеме в связи с тем, что у пациентки имеется нарушение толерантности к глюкозе и ей дополнительно </w:t>
      </w:r>
      <w:proofErr w:type="spellStart"/>
      <w:r>
        <w:rPr>
          <w:color w:val="000000"/>
        </w:rPr>
        <w:t>назанчены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сахаропонижающие</w:t>
      </w:r>
      <w:proofErr w:type="spellEnd"/>
      <w:r>
        <w:rPr>
          <w:color w:val="000000"/>
        </w:rPr>
        <w:t xml:space="preserve"> препараты, а </w:t>
      </w:r>
      <w:proofErr w:type="spellStart"/>
      <w:r>
        <w:rPr>
          <w:color w:val="000000"/>
        </w:rPr>
        <w:t>конкор</w:t>
      </w:r>
      <w:proofErr w:type="spellEnd"/>
      <w:r>
        <w:rPr>
          <w:color w:val="000000"/>
        </w:rPr>
        <w:t xml:space="preserve"> может усугубить гипогликемию.</w:t>
      </w:r>
    </w:p>
    <w:p w:rsidR="00810905" w:rsidRPr="005C188A" w:rsidRDefault="00810905" w:rsidP="00810905">
      <w:pPr>
        <w:numPr>
          <w:ilvl w:val="0"/>
          <w:numId w:val="46"/>
        </w:numPr>
        <w:jc w:val="both"/>
      </w:pPr>
      <w:proofErr w:type="spellStart"/>
      <w:r>
        <w:rPr>
          <w:lang w:val="en-US"/>
        </w:rPr>
        <w:t>Rp</w:t>
      </w:r>
      <w:proofErr w:type="spellEnd"/>
      <w:r w:rsidRPr="005C188A">
        <w:t xml:space="preserve">.: </w:t>
      </w:r>
      <w:r>
        <w:rPr>
          <w:lang w:val="en-US"/>
        </w:rPr>
        <w:t>Tab</w:t>
      </w:r>
      <w:r w:rsidRPr="005C188A">
        <w:t>.</w:t>
      </w:r>
      <w:r>
        <w:t xml:space="preserve"> «</w:t>
      </w:r>
      <w:proofErr w:type="spellStart"/>
      <w:r>
        <w:rPr>
          <w:lang w:val="en-US"/>
        </w:rPr>
        <w:t>Formin</w:t>
      </w:r>
      <w:proofErr w:type="spellEnd"/>
      <w:r w:rsidRPr="005C188A">
        <w:t>-</w:t>
      </w:r>
      <w:proofErr w:type="spellStart"/>
      <w:r>
        <w:rPr>
          <w:lang w:val="en-US"/>
        </w:rPr>
        <w:t>pliva</w:t>
      </w:r>
      <w:proofErr w:type="spellEnd"/>
      <w:r>
        <w:t>»</w:t>
      </w:r>
      <w:r w:rsidRPr="005C188A">
        <w:t xml:space="preserve"> </w:t>
      </w:r>
      <w:r>
        <w:t>0,85</w:t>
      </w:r>
      <w:r w:rsidRPr="005C188A">
        <w:t xml:space="preserve"> </w:t>
      </w:r>
    </w:p>
    <w:p w:rsidR="00810905" w:rsidRPr="00AB4586" w:rsidRDefault="00810905" w:rsidP="00810905">
      <w:pPr>
        <w:ind w:left="540"/>
        <w:jc w:val="both"/>
      </w:pPr>
      <w:r>
        <w:rPr>
          <w:lang w:val="en-US"/>
        </w:rPr>
        <w:t>D</w:t>
      </w:r>
      <w:r w:rsidRPr="00AB4586">
        <w:t>.</w:t>
      </w:r>
      <w:r>
        <w:rPr>
          <w:lang w:val="en-US"/>
        </w:rPr>
        <w:t>t</w:t>
      </w:r>
      <w:r w:rsidRPr="00AB4586">
        <w:t>.</w:t>
      </w:r>
      <w:r>
        <w:rPr>
          <w:lang w:val="en-US"/>
        </w:rPr>
        <w:t>d</w:t>
      </w:r>
      <w:r w:rsidRPr="00AB4586">
        <w:t>. № 20</w:t>
      </w:r>
    </w:p>
    <w:p w:rsidR="00810905" w:rsidRDefault="00810905" w:rsidP="00810905">
      <w:pPr>
        <w:ind w:left="180"/>
        <w:jc w:val="both"/>
      </w:pPr>
      <w:r w:rsidRPr="00835ECE">
        <w:t xml:space="preserve">      </w:t>
      </w:r>
      <w:r>
        <w:rPr>
          <w:lang w:val="en-US"/>
        </w:rPr>
        <w:t>S</w:t>
      </w:r>
      <w:r w:rsidRPr="00835ECE">
        <w:t>.:</w:t>
      </w:r>
      <w:r>
        <w:t xml:space="preserve">  принимать по 1 таблетке 2 раза в день</w:t>
      </w:r>
    </w:p>
    <w:p w:rsidR="00810905" w:rsidRDefault="00810905" w:rsidP="00810905">
      <w:pPr>
        <w:ind w:left="180"/>
        <w:jc w:val="both"/>
      </w:pPr>
      <w:r>
        <w:t xml:space="preserve">Препарат группы </w:t>
      </w:r>
      <w:proofErr w:type="spellStart"/>
      <w:r>
        <w:t>бигуанидов</w:t>
      </w:r>
      <w:proofErr w:type="spellEnd"/>
      <w:r>
        <w:t xml:space="preserve">, назначен эндокринологом в связи с имеющимся нарушением толерантности к глюкозе у данной больной. Усиливает периферическую утилизацию глюкозы, тормозит </w:t>
      </w:r>
      <w:proofErr w:type="spellStart"/>
      <w:r>
        <w:t>глюконеогенез</w:t>
      </w:r>
      <w:proofErr w:type="spellEnd"/>
      <w:r>
        <w:t xml:space="preserve"> в печени, уменьшает всасывание глюкозы из ЖКТ, в результате чего снижает повышенный уровень глюкозы в крови</w:t>
      </w:r>
    </w:p>
    <w:p w:rsidR="00810905" w:rsidRDefault="00810905" w:rsidP="00810905">
      <w:pPr>
        <w:numPr>
          <w:ilvl w:val="0"/>
          <w:numId w:val="46"/>
        </w:numPr>
        <w:jc w:val="both"/>
      </w:pPr>
      <w:r>
        <w:t>Режим общий</w:t>
      </w:r>
    </w:p>
    <w:p w:rsidR="00810905" w:rsidRDefault="00810905" w:rsidP="00810905">
      <w:pPr>
        <w:numPr>
          <w:ilvl w:val="0"/>
          <w:numId w:val="46"/>
        </w:numPr>
        <w:jc w:val="both"/>
      </w:pPr>
      <w:r>
        <w:t>Диета № 8 (</w:t>
      </w:r>
      <w:proofErr w:type="spellStart"/>
      <w:r>
        <w:t>гипокалорийная</w:t>
      </w:r>
      <w:proofErr w:type="spellEnd"/>
      <w:r>
        <w:t xml:space="preserve">, со сниженным содержанием углеводов) назначена в связи с тем, что пациентка имеет выраженный избыток массы тела, что крайне усугубляет течение как основного заболевания, так и сопутствующих. Пациентке </w:t>
      </w:r>
      <w:proofErr w:type="spellStart"/>
      <w:r>
        <w:t>реокмендуется</w:t>
      </w:r>
      <w:proofErr w:type="spellEnd"/>
      <w:r>
        <w:t xml:space="preserve"> придерживаться диеты до достижения массы тела, приближенной к нормальной. Также рекомендуется проведение разгрузочных дней (яблочных, арбузных, творожных и т.д.). </w:t>
      </w:r>
    </w:p>
    <w:p w:rsidR="00810905" w:rsidRDefault="00810905" w:rsidP="00810905">
      <w:pPr>
        <w:numPr>
          <w:ilvl w:val="0"/>
          <w:numId w:val="46"/>
        </w:numPr>
        <w:jc w:val="both"/>
      </w:pPr>
      <w:r>
        <w:t>Массаж  области пораженных суставов для улучшения микроциркуляции и питания как окружающих тканей (способствует снятию напряжения мышц и болевого синдрома), так и непосредственно самого сустава.</w:t>
      </w:r>
    </w:p>
    <w:p w:rsidR="00810905" w:rsidRDefault="00810905" w:rsidP="00810905">
      <w:pPr>
        <w:numPr>
          <w:ilvl w:val="0"/>
          <w:numId w:val="46"/>
        </w:numPr>
        <w:jc w:val="both"/>
      </w:pPr>
      <w:r>
        <w:t xml:space="preserve">Микроволновая терапия на область пораженных суставов №10, назначается для улучшения метаболизма хряща и снятия явлений реактивного </w:t>
      </w:r>
      <w:proofErr w:type="spellStart"/>
      <w:r>
        <w:t>синовита</w:t>
      </w:r>
      <w:proofErr w:type="spellEnd"/>
      <w:r>
        <w:t>. Наличие у пациентки ИБС не является противопоказанием для микроволновой терапии.</w:t>
      </w:r>
    </w:p>
    <w:p w:rsidR="00810905" w:rsidRDefault="00810905" w:rsidP="00810905">
      <w:pPr>
        <w:jc w:val="both"/>
      </w:pPr>
      <w:r>
        <w:lastRenderedPageBreak/>
        <w:t xml:space="preserve">За период </w:t>
      </w:r>
      <w:proofErr w:type="spellStart"/>
      <w:r>
        <w:t>прибывания</w:t>
      </w:r>
      <w:proofErr w:type="spellEnd"/>
      <w:r>
        <w:t xml:space="preserve"> пациентки в стационаре наблюдается значительное улучшение состояния пациентки: почти полностью прошли боли в пораженных суставах, уменьшились признаки реактивного </w:t>
      </w:r>
      <w:proofErr w:type="spellStart"/>
      <w:r>
        <w:t>синовита</w:t>
      </w:r>
      <w:proofErr w:type="spellEnd"/>
      <w:r>
        <w:t xml:space="preserve"> (уменьшилась </w:t>
      </w:r>
      <w:proofErr w:type="spellStart"/>
      <w:r>
        <w:t>дефигурация</w:t>
      </w:r>
      <w:proofErr w:type="spellEnd"/>
      <w:r>
        <w:t xml:space="preserve"> и гипертермия суставов), восстановилась подвижность. Удалось снизить массу тела пациентки на </w:t>
      </w:r>
      <w:smartTag w:uri="urn:schemas-microsoft-com:office:smarttags" w:element="metricconverter">
        <w:smartTagPr>
          <w:attr w:name="ProductID" w:val="10,5 кг"/>
        </w:smartTagPr>
        <w:r>
          <w:t>10,5 кг</w:t>
        </w:r>
      </w:smartTag>
      <w:r>
        <w:t xml:space="preserve">.  Отеки ног и лица полностью прошли, одышка при физической нагрузке больную практически не беспокоит. Пациентка отмечает улучшение общего состояния, хороший сон. На момент окончания </w:t>
      </w:r>
      <w:proofErr w:type="spellStart"/>
      <w:r>
        <w:t>курации</w:t>
      </w:r>
      <w:proofErr w:type="spellEnd"/>
      <w:r>
        <w:t xml:space="preserve"> пациентка находится в клинике, лечение продолжает.</w:t>
      </w:r>
    </w:p>
    <w:p w:rsidR="00810905" w:rsidRPr="006C5719" w:rsidRDefault="00810905" w:rsidP="00810905">
      <w:pPr>
        <w:jc w:val="both"/>
        <w:rPr>
          <w:b/>
        </w:rPr>
      </w:pPr>
      <w:r w:rsidRPr="006C5719">
        <w:rPr>
          <w:b/>
        </w:rPr>
        <w:t>ПРОГНОЗ</w:t>
      </w:r>
    </w:p>
    <w:p w:rsidR="00810905" w:rsidRDefault="00810905" w:rsidP="00810905">
      <w:pPr>
        <w:jc w:val="both"/>
      </w:pPr>
      <w:r>
        <w:t xml:space="preserve">Первичный </w:t>
      </w:r>
      <w:proofErr w:type="spellStart"/>
      <w:r>
        <w:t>остеоартроз</w:t>
      </w:r>
      <w:proofErr w:type="spellEnd"/>
      <w:r>
        <w:t xml:space="preserve"> на сегодняшний день является хроническим заболеванием (неизлечим), и при эффективном лечении можно добиться только </w:t>
      </w:r>
      <w:r w:rsidRPr="0021332F">
        <w:t>уменьшения прогрессирования заболевания, устран</w:t>
      </w:r>
      <w:r>
        <w:t>и</w:t>
      </w:r>
      <w:r w:rsidRPr="0021332F">
        <w:t>ть симптомы воспаления в пораженных суставах, не допустить формирования стойких деформаций суставов, что обеспечит  сохранение фун</w:t>
      </w:r>
      <w:r w:rsidRPr="0021332F">
        <w:t>к</w:t>
      </w:r>
      <w:r w:rsidRPr="0021332F">
        <w:t>циональной способности пациента.</w:t>
      </w:r>
      <w:r>
        <w:t xml:space="preserve"> В связи с этим прогноз на выздоровление неблагоприятный.  Трудовой прогноз для пациентки в целом благоприятный при условии снижения массы тела до нормальных значений и соблюдения рекомендаций по лечению. Трудоспособность может быть снижена при обострениях реактивного </w:t>
      </w:r>
      <w:proofErr w:type="spellStart"/>
      <w:r>
        <w:t>синовита</w:t>
      </w:r>
      <w:proofErr w:type="spellEnd"/>
      <w:r>
        <w:t xml:space="preserve">. При </w:t>
      </w:r>
      <w:proofErr w:type="spellStart"/>
      <w:r>
        <w:t>остеоартрозе</w:t>
      </w:r>
      <w:proofErr w:type="spellEnd"/>
      <w:r>
        <w:t xml:space="preserve"> опасных для жизни осложнений не развивается. </w:t>
      </w:r>
    </w:p>
    <w:p w:rsidR="00810905" w:rsidRDefault="00810905" w:rsidP="00810905">
      <w:pPr>
        <w:jc w:val="both"/>
        <w:rPr>
          <w:b/>
        </w:rPr>
      </w:pPr>
      <w:r w:rsidRPr="001A5F84">
        <w:rPr>
          <w:b/>
        </w:rPr>
        <w:t>РЕКОМЕНДАЦИИ</w:t>
      </w:r>
    </w:p>
    <w:p w:rsidR="00810905" w:rsidRDefault="00810905" w:rsidP="00810905">
      <w:pPr>
        <w:jc w:val="both"/>
      </w:pPr>
      <w:r>
        <w:t>При выписке из стационара пациентке даны следующие рекомендации:</w:t>
      </w:r>
    </w:p>
    <w:p w:rsidR="00810905" w:rsidRDefault="00810905" w:rsidP="00810905">
      <w:pPr>
        <w:numPr>
          <w:ilvl w:val="0"/>
          <w:numId w:val="42"/>
        </w:numPr>
        <w:jc w:val="both"/>
      </w:pPr>
      <w:r>
        <w:t>Продолжить соблюдать предложенную диету (стол №8) до нормализации массы тела (68-</w:t>
      </w:r>
      <w:smartTag w:uri="urn:schemas-microsoft-com:office:smarttags" w:element="metricconverter">
        <w:smartTagPr>
          <w:attr w:name="ProductID" w:val="70 кг"/>
        </w:smartTagPr>
        <w:r>
          <w:t>70 кг</w:t>
        </w:r>
      </w:smartTag>
      <w:r>
        <w:t>). После достижения нормальной массы тела рекомендуется соблюдать диету с ограничением количества углеводов. В питание в достаточном количестве должны присутствовать витамины и минеральные вещества.</w:t>
      </w:r>
    </w:p>
    <w:p w:rsidR="00810905" w:rsidRDefault="00810905" w:rsidP="00810905">
      <w:pPr>
        <w:numPr>
          <w:ilvl w:val="0"/>
          <w:numId w:val="42"/>
        </w:numPr>
        <w:jc w:val="both"/>
      </w:pPr>
      <w:r>
        <w:t>Для разгрузки пораженных суставов избегать длительной ходьбы, стояния на ногах. подъема тяжестей, частых подъемов и спусков по лестнице.</w:t>
      </w:r>
    </w:p>
    <w:p w:rsidR="00810905" w:rsidRDefault="00810905" w:rsidP="00810905">
      <w:pPr>
        <w:numPr>
          <w:ilvl w:val="0"/>
          <w:numId w:val="42"/>
        </w:numPr>
        <w:jc w:val="both"/>
      </w:pPr>
      <w:r>
        <w:t xml:space="preserve">Наблюдение у ревматолога поликлиники </w:t>
      </w:r>
    </w:p>
    <w:p w:rsidR="00810905" w:rsidRDefault="00810905" w:rsidP="00810905">
      <w:pPr>
        <w:numPr>
          <w:ilvl w:val="0"/>
          <w:numId w:val="42"/>
        </w:numPr>
        <w:jc w:val="both"/>
      </w:pPr>
      <w:r>
        <w:t xml:space="preserve">Через 6 месяцев - повторная госпитализация и проведение курса базисной </w:t>
      </w:r>
      <w:proofErr w:type="spellStart"/>
      <w:r>
        <w:t>терпаии</w:t>
      </w:r>
      <w:proofErr w:type="spellEnd"/>
      <w:r>
        <w:t xml:space="preserve"> препаратами группы </w:t>
      </w:r>
      <w:proofErr w:type="spellStart"/>
      <w:r>
        <w:t>хондропротекторов</w:t>
      </w:r>
      <w:proofErr w:type="spellEnd"/>
    </w:p>
    <w:p w:rsidR="00810905" w:rsidRDefault="00810905" w:rsidP="00810905">
      <w:pPr>
        <w:numPr>
          <w:ilvl w:val="0"/>
          <w:numId w:val="42"/>
        </w:numPr>
        <w:jc w:val="both"/>
      </w:pPr>
      <w:r>
        <w:t xml:space="preserve">При появлении признаков реактивного </w:t>
      </w:r>
      <w:proofErr w:type="spellStart"/>
      <w:r>
        <w:t>синовита</w:t>
      </w:r>
      <w:proofErr w:type="spellEnd"/>
      <w:r>
        <w:t xml:space="preserve"> (отек, боли в суставах, повышение местной температуры) принимать </w:t>
      </w:r>
      <w:proofErr w:type="spellStart"/>
      <w:r>
        <w:t>Вольтарен-ретард</w:t>
      </w:r>
      <w:proofErr w:type="spellEnd"/>
      <w:r>
        <w:t xml:space="preserve"> по 1 таблетке 1 раз в день в течение 5-6 дней до стихания симптомов.</w:t>
      </w:r>
    </w:p>
    <w:p w:rsidR="00810905" w:rsidRDefault="00810905" w:rsidP="00810905">
      <w:pPr>
        <w:numPr>
          <w:ilvl w:val="0"/>
          <w:numId w:val="42"/>
        </w:numPr>
        <w:jc w:val="both"/>
      </w:pPr>
      <w:r>
        <w:t xml:space="preserve">Продолжить прием </w:t>
      </w:r>
      <w:proofErr w:type="spellStart"/>
      <w:r>
        <w:t>Конкора</w:t>
      </w:r>
      <w:proofErr w:type="spellEnd"/>
      <w:r>
        <w:t xml:space="preserve"> по 1 таблетке (0,005 </w:t>
      </w:r>
      <w:proofErr w:type="spellStart"/>
      <w:r>
        <w:t>гр</w:t>
      </w:r>
      <w:proofErr w:type="spellEnd"/>
      <w:r>
        <w:t>) 1 раз в день утром натощак или во время завтрака, не разжевывая.</w:t>
      </w:r>
    </w:p>
    <w:p w:rsidR="00810905" w:rsidRDefault="00810905" w:rsidP="00810905">
      <w:pPr>
        <w:numPr>
          <w:ilvl w:val="0"/>
          <w:numId w:val="42"/>
        </w:numPr>
        <w:jc w:val="both"/>
      </w:pPr>
      <w:r>
        <w:t>Постоянный контроль АД.</w:t>
      </w:r>
    </w:p>
    <w:p w:rsidR="00810905" w:rsidRDefault="00810905" w:rsidP="00810905">
      <w:pPr>
        <w:numPr>
          <w:ilvl w:val="0"/>
          <w:numId w:val="42"/>
        </w:numPr>
        <w:jc w:val="both"/>
      </w:pPr>
      <w:r>
        <w:t xml:space="preserve">Продолжить прием </w:t>
      </w:r>
      <w:proofErr w:type="spellStart"/>
      <w:r>
        <w:t>Формин-плива</w:t>
      </w:r>
      <w:proofErr w:type="spellEnd"/>
      <w:r>
        <w:t xml:space="preserve"> (0,85 </w:t>
      </w:r>
      <w:proofErr w:type="spellStart"/>
      <w:r>
        <w:t>гр</w:t>
      </w:r>
      <w:proofErr w:type="spellEnd"/>
      <w:r>
        <w:t>) по 1 таблетке 2 раза в день.</w:t>
      </w:r>
    </w:p>
    <w:p w:rsidR="00810905" w:rsidRDefault="00810905" w:rsidP="00810905">
      <w:pPr>
        <w:numPr>
          <w:ilvl w:val="0"/>
          <w:numId w:val="42"/>
        </w:numPr>
        <w:jc w:val="both"/>
      </w:pPr>
      <w:r>
        <w:t>Наблюдение эндокринолога в поликлинике.</w:t>
      </w:r>
    </w:p>
    <w:p w:rsidR="00810905" w:rsidRDefault="00810905" w:rsidP="00810905">
      <w:pPr>
        <w:numPr>
          <w:ilvl w:val="0"/>
          <w:numId w:val="42"/>
        </w:numPr>
        <w:jc w:val="both"/>
      </w:pPr>
      <w:r>
        <w:t xml:space="preserve">Обследование у гинеколога по поводу диффузных изменений </w:t>
      </w:r>
      <w:proofErr w:type="spellStart"/>
      <w:r>
        <w:t>миометрия</w:t>
      </w:r>
      <w:proofErr w:type="spellEnd"/>
      <w:r>
        <w:t xml:space="preserve"> (по данным УЗИ)</w:t>
      </w:r>
    </w:p>
    <w:p w:rsidR="00810905" w:rsidRDefault="00810905" w:rsidP="00810905">
      <w:pPr>
        <w:numPr>
          <w:ilvl w:val="0"/>
          <w:numId w:val="42"/>
        </w:numPr>
        <w:jc w:val="both"/>
      </w:pPr>
      <w:r>
        <w:t>Обследование у хирурга и лечение варикозной болезни вен нижних конечностей.</w:t>
      </w:r>
    </w:p>
    <w:p w:rsidR="00810905" w:rsidRDefault="00810905" w:rsidP="00810905">
      <w:pPr>
        <w:numPr>
          <w:ilvl w:val="0"/>
          <w:numId w:val="42"/>
        </w:numPr>
        <w:jc w:val="both"/>
      </w:pPr>
      <w:r>
        <w:t>Обследование и лечения у окулиста по поводу  начальной катаракты обоих глаз</w:t>
      </w:r>
    </w:p>
    <w:p w:rsidR="00810905" w:rsidRDefault="00810905" w:rsidP="00810905">
      <w:pPr>
        <w:jc w:val="both"/>
      </w:pPr>
    </w:p>
    <w:p w:rsidR="00810905" w:rsidRDefault="00810905" w:rsidP="00810905">
      <w:pPr>
        <w:jc w:val="both"/>
      </w:pPr>
    </w:p>
    <w:p w:rsidR="00810905" w:rsidRDefault="00810905" w:rsidP="00810905">
      <w:pPr>
        <w:jc w:val="both"/>
      </w:pPr>
    </w:p>
    <w:p w:rsidR="00810905" w:rsidRDefault="00810905" w:rsidP="00810905">
      <w:pPr>
        <w:jc w:val="both"/>
      </w:pPr>
    </w:p>
    <w:p w:rsidR="00810905" w:rsidRDefault="00810905" w:rsidP="00810905">
      <w:pPr>
        <w:jc w:val="both"/>
      </w:pPr>
    </w:p>
    <w:p w:rsidR="00810905" w:rsidRDefault="00810905" w:rsidP="00810905">
      <w:pPr>
        <w:jc w:val="both"/>
      </w:pPr>
    </w:p>
    <w:p w:rsidR="00810905" w:rsidRDefault="00810905" w:rsidP="00810905">
      <w:pPr>
        <w:jc w:val="both"/>
      </w:pPr>
    </w:p>
    <w:p w:rsidR="00810905" w:rsidRDefault="00810905" w:rsidP="00810905">
      <w:pPr>
        <w:jc w:val="both"/>
      </w:pPr>
    </w:p>
    <w:p w:rsidR="00810905" w:rsidRDefault="00810905" w:rsidP="00810905">
      <w:pPr>
        <w:jc w:val="both"/>
      </w:pPr>
    </w:p>
    <w:p w:rsidR="00810905" w:rsidRDefault="00810905" w:rsidP="00810905">
      <w:pPr>
        <w:jc w:val="both"/>
      </w:pPr>
    </w:p>
    <w:p w:rsidR="007E70AE" w:rsidRPr="001A5F84" w:rsidRDefault="007E70AE" w:rsidP="000136E2">
      <w:pPr>
        <w:jc w:val="both"/>
      </w:pPr>
    </w:p>
    <w:sectPr w:rsidR="007E70AE" w:rsidRPr="001A5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0A58"/>
    <w:multiLevelType w:val="hybridMultilevel"/>
    <w:tmpl w:val="06CAE6EA"/>
    <w:lvl w:ilvl="0" w:tplc="CB2AA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8137E92"/>
    <w:multiLevelType w:val="multilevel"/>
    <w:tmpl w:val="06CAE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8E143A7"/>
    <w:multiLevelType w:val="hybridMultilevel"/>
    <w:tmpl w:val="9786565C"/>
    <w:lvl w:ilvl="0" w:tplc="F99A146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5828B6"/>
    <w:multiLevelType w:val="hybridMultilevel"/>
    <w:tmpl w:val="0EC64326"/>
    <w:lvl w:ilvl="0" w:tplc="C6FADE7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5"/>
        </w:tabs>
        <w:ind w:left="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55"/>
        </w:tabs>
        <w:ind w:left="1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75"/>
        </w:tabs>
        <w:ind w:left="2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95"/>
        </w:tabs>
        <w:ind w:left="2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15"/>
        </w:tabs>
        <w:ind w:left="3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35"/>
        </w:tabs>
        <w:ind w:left="4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55"/>
        </w:tabs>
        <w:ind w:left="5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75"/>
        </w:tabs>
        <w:ind w:left="5875" w:hanging="360"/>
      </w:pPr>
      <w:rPr>
        <w:rFonts w:ascii="Wingdings" w:hAnsi="Wingdings" w:hint="default"/>
      </w:rPr>
    </w:lvl>
  </w:abstractNum>
  <w:abstractNum w:abstractNumId="4">
    <w:nsid w:val="108439A8"/>
    <w:multiLevelType w:val="multilevel"/>
    <w:tmpl w:val="FE6AF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847E5B"/>
    <w:multiLevelType w:val="multilevel"/>
    <w:tmpl w:val="D8F6D66E"/>
    <w:lvl w:ilvl="0">
      <w:start w:val="1"/>
      <w:numFmt w:val="bullet"/>
      <w:lvlText w:val=""/>
      <w:lvlJc w:val="left"/>
      <w:pPr>
        <w:tabs>
          <w:tab w:val="num" w:pos="1685"/>
        </w:tabs>
        <w:ind w:left="1685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2A62854"/>
    <w:multiLevelType w:val="hybridMultilevel"/>
    <w:tmpl w:val="A5B004D0"/>
    <w:lvl w:ilvl="0" w:tplc="C6FADE70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855FC"/>
    <w:multiLevelType w:val="hybridMultilevel"/>
    <w:tmpl w:val="C64C0A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DA2222"/>
    <w:multiLevelType w:val="hybridMultilevel"/>
    <w:tmpl w:val="791E04BA"/>
    <w:lvl w:ilvl="0" w:tplc="C6FADE7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5"/>
        </w:tabs>
        <w:ind w:left="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55"/>
        </w:tabs>
        <w:ind w:left="1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75"/>
        </w:tabs>
        <w:ind w:left="2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95"/>
        </w:tabs>
        <w:ind w:left="2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15"/>
        </w:tabs>
        <w:ind w:left="3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35"/>
        </w:tabs>
        <w:ind w:left="4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55"/>
        </w:tabs>
        <w:ind w:left="5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75"/>
        </w:tabs>
        <w:ind w:left="5875" w:hanging="360"/>
      </w:pPr>
      <w:rPr>
        <w:rFonts w:ascii="Wingdings" w:hAnsi="Wingdings" w:hint="default"/>
      </w:rPr>
    </w:lvl>
  </w:abstractNum>
  <w:abstractNum w:abstractNumId="9">
    <w:nsid w:val="1C937928"/>
    <w:multiLevelType w:val="hybridMultilevel"/>
    <w:tmpl w:val="75F81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AD1572"/>
    <w:multiLevelType w:val="hybridMultilevel"/>
    <w:tmpl w:val="FE6AF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DF18D9"/>
    <w:multiLevelType w:val="hybridMultilevel"/>
    <w:tmpl w:val="F85EE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9E45DA"/>
    <w:multiLevelType w:val="hybridMultilevel"/>
    <w:tmpl w:val="37AE8A7E"/>
    <w:lvl w:ilvl="0" w:tplc="460E0926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EA1BBD"/>
    <w:multiLevelType w:val="hybridMultilevel"/>
    <w:tmpl w:val="CC962A8A"/>
    <w:lvl w:ilvl="0" w:tplc="728021C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F2AD8D2">
      <w:start w:val="2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B20772"/>
    <w:multiLevelType w:val="hybridMultilevel"/>
    <w:tmpl w:val="172E8254"/>
    <w:lvl w:ilvl="0" w:tplc="3796F5C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2ABF0A39"/>
    <w:multiLevelType w:val="hybridMultilevel"/>
    <w:tmpl w:val="0BBEBC9C"/>
    <w:lvl w:ilvl="0" w:tplc="C6FADE7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B65EBA"/>
    <w:multiLevelType w:val="hybridMultilevel"/>
    <w:tmpl w:val="90CC8064"/>
    <w:lvl w:ilvl="0" w:tplc="C6FADE7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5"/>
        </w:tabs>
        <w:ind w:left="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55"/>
        </w:tabs>
        <w:ind w:left="1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75"/>
        </w:tabs>
        <w:ind w:left="2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95"/>
        </w:tabs>
        <w:ind w:left="2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15"/>
        </w:tabs>
        <w:ind w:left="3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35"/>
        </w:tabs>
        <w:ind w:left="4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55"/>
        </w:tabs>
        <w:ind w:left="5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75"/>
        </w:tabs>
        <w:ind w:left="5875" w:hanging="360"/>
      </w:pPr>
      <w:rPr>
        <w:rFonts w:ascii="Wingdings" w:hAnsi="Wingdings" w:hint="default"/>
      </w:rPr>
    </w:lvl>
  </w:abstractNum>
  <w:abstractNum w:abstractNumId="17">
    <w:nsid w:val="32C7497D"/>
    <w:multiLevelType w:val="hybridMultilevel"/>
    <w:tmpl w:val="F2E02382"/>
    <w:lvl w:ilvl="0" w:tplc="CB2AAC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C6FADE7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F77762"/>
    <w:multiLevelType w:val="hybridMultilevel"/>
    <w:tmpl w:val="5B58D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055A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4EB4CE0"/>
    <w:multiLevelType w:val="hybridMultilevel"/>
    <w:tmpl w:val="6302A872"/>
    <w:lvl w:ilvl="0" w:tplc="A10497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0B6B30"/>
    <w:multiLevelType w:val="hybridMultilevel"/>
    <w:tmpl w:val="C700C6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75"/>
        </w:tabs>
        <w:ind w:left="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95"/>
        </w:tabs>
        <w:ind w:left="1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35"/>
        </w:tabs>
        <w:ind w:left="2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 w:hint="default"/>
      </w:rPr>
    </w:lvl>
  </w:abstractNum>
  <w:abstractNum w:abstractNumId="22">
    <w:nsid w:val="37863FBB"/>
    <w:multiLevelType w:val="multilevel"/>
    <w:tmpl w:val="FEBE71C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042348"/>
    <w:multiLevelType w:val="hybridMultilevel"/>
    <w:tmpl w:val="D8F6D66E"/>
    <w:lvl w:ilvl="0" w:tplc="0419000B">
      <w:start w:val="1"/>
      <w:numFmt w:val="bullet"/>
      <w:lvlText w:val=""/>
      <w:lvlJc w:val="left"/>
      <w:pPr>
        <w:tabs>
          <w:tab w:val="num" w:pos="1685"/>
        </w:tabs>
        <w:ind w:left="1685" w:hanging="360"/>
      </w:pPr>
      <w:rPr>
        <w:rFonts w:ascii="Wingdings" w:hAnsi="Wingdings" w:hint="default"/>
      </w:rPr>
    </w:lvl>
    <w:lvl w:ilvl="1" w:tplc="9982822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387227EB"/>
    <w:multiLevelType w:val="multilevel"/>
    <w:tmpl w:val="C64C0A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8DF713A"/>
    <w:multiLevelType w:val="multilevel"/>
    <w:tmpl w:val="4CEA2602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35527A"/>
    <w:multiLevelType w:val="hybridMultilevel"/>
    <w:tmpl w:val="ED881FFA"/>
    <w:lvl w:ilvl="0" w:tplc="C6FADE7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306CE44A">
      <w:start w:val="6"/>
      <w:numFmt w:val="upperRoman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3C5953BC"/>
    <w:multiLevelType w:val="hybridMultilevel"/>
    <w:tmpl w:val="56FA3518"/>
    <w:lvl w:ilvl="0" w:tplc="C6FADE7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>
    <w:nsid w:val="3C887C2B"/>
    <w:multiLevelType w:val="hybridMultilevel"/>
    <w:tmpl w:val="9ECC8736"/>
    <w:lvl w:ilvl="0" w:tplc="343C5C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DC90DB5"/>
    <w:multiLevelType w:val="hybridMultilevel"/>
    <w:tmpl w:val="43545C06"/>
    <w:lvl w:ilvl="0" w:tplc="42FA0586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47BB04F1"/>
    <w:multiLevelType w:val="hybridMultilevel"/>
    <w:tmpl w:val="8E8C2428"/>
    <w:lvl w:ilvl="0" w:tplc="8CE4A9F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8E47D4A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6434FD"/>
    <w:multiLevelType w:val="hybridMultilevel"/>
    <w:tmpl w:val="EF6CC6AC"/>
    <w:lvl w:ilvl="0" w:tplc="C6FADE7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95"/>
        </w:tabs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5"/>
        </w:tabs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5"/>
        </w:tabs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5"/>
        </w:tabs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5"/>
        </w:tabs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5"/>
        </w:tabs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5"/>
        </w:tabs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5"/>
        </w:tabs>
        <w:ind w:left="7135" w:hanging="360"/>
      </w:pPr>
      <w:rPr>
        <w:rFonts w:ascii="Wingdings" w:hAnsi="Wingdings" w:hint="default"/>
      </w:rPr>
    </w:lvl>
  </w:abstractNum>
  <w:abstractNum w:abstractNumId="32">
    <w:nsid w:val="4CFE64CD"/>
    <w:multiLevelType w:val="hybridMultilevel"/>
    <w:tmpl w:val="18388866"/>
    <w:lvl w:ilvl="0" w:tplc="C6FADE7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33">
    <w:nsid w:val="4EB36207"/>
    <w:multiLevelType w:val="multilevel"/>
    <w:tmpl w:val="6CE04AE8"/>
    <w:lvl w:ilvl="0">
      <w:start w:val="1"/>
      <w:numFmt w:val="bullet"/>
      <w:lvlText w:val=""/>
      <w:lvlJc w:val="left"/>
      <w:pPr>
        <w:tabs>
          <w:tab w:val="num" w:pos="1685"/>
        </w:tabs>
        <w:ind w:left="1685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4">
    <w:nsid w:val="4F552839"/>
    <w:multiLevelType w:val="hybridMultilevel"/>
    <w:tmpl w:val="B360E4D2"/>
    <w:lvl w:ilvl="0" w:tplc="C6FADE7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5"/>
        </w:tabs>
        <w:ind w:left="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55"/>
        </w:tabs>
        <w:ind w:left="1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75"/>
        </w:tabs>
        <w:ind w:left="2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95"/>
        </w:tabs>
        <w:ind w:left="2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15"/>
        </w:tabs>
        <w:ind w:left="3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35"/>
        </w:tabs>
        <w:ind w:left="4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55"/>
        </w:tabs>
        <w:ind w:left="5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75"/>
        </w:tabs>
        <w:ind w:left="5875" w:hanging="360"/>
      </w:pPr>
      <w:rPr>
        <w:rFonts w:ascii="Wingdings" w:hAnsi="Wingdings" w:hint="default"/>
      </w:rPr>
    </w:lvl>
  </w:abstractNum>
  <w:abstractNum w:abstractNumId="35">
    <w:nsid w:val="4F773D39"/>
    <w:multiLevelType w:val="hybridMultilevel"/>
    <w:tmpl w:val="DDA82F52"/>
    <w:lvl w:ilvl="0" w:tplc="C6FADE70">
      <w:start w:val="1"/>
      <w:numFmt w:val="bullet"/>
      <w:lvlText w:val=""/>
      <w:lvlJc w:val="left"/>
      <w:pPr>
        <w:tabs>
          <w:tab w:val="num" w:pos="1685"/>
        </w:tabs>
        <w:ind w:left="16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>
    <w:nsid w:val="531D5637"/>
    <w:multiLevelType w:val="multilevel"/>
    <w:tmpl w:val="A5B004D0"/>
    <w:lvl w:ilvl="0">
      <w:start w:val="1"/>
      <w:numFmt w:val="bullet"/>
      <w:lvlText w:val=""/>
      <w:lvlJc w:val="left"/>
      <w:pPr>
        <w:tabs>
          <w:tab w:val="num" w:pos="1505"/>
        </w:tabs>
        <w:ind w:left="150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6827DA2"/>
    <w:multiLevelType w:val="hybridMultilevel"/>
    <w:tmpl w:val="66E61D9C"/>
    <w:lvl w:ilvl="0" w:tplc="C6FADE7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5A7325B1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>
    <w:nsid w:val="5B355B4B"/>
    <w:multiLevelType w:val="hybridMultilevel"/>
    <w:tmpl w:val="12548190"/>
    <w:lvl w:ilvl="0" w:tplc="C6FADE7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00C6F1C"/>
    <w:multiLevelType w:val="hybridMultilevel"/>
    <w:tmpl w:val="942A96FE"/>
    <w:lvl w:ilvl="0" w:tplc="F99A1462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DA755D"/>
    <w:multiLevelType w:val="multilevel"/>
    <w:tmpl w:val="DDA82F52"/>
    <w:lvl w:ilvl="0">
      <w:start w:val="1"/>
      <w:numFmt w:val="bullet"/>
      <w:lvlText w:val=""/>
      <w:lvlJc w:val="left"/>
      <w:pPr>
        <w:tabs>
          <w:tab w:val="num" w:pos="1685"/>
        </w:tabs>
        <w:ind w:left="16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2">
    <w:nsid w:val="6B6545BA"/>
    <w:multiLevelType w:val="hybridMultilevel"/>
    <w:tmpl w:val="54DAB87A"/>
    <w:lvl w:ilvl="0" w:tplc="C6FADE7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5"/>
        </w:tabs>
        <w:ind w:left="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55"/>
        </w:tabs>
        <w:ind w:left="1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75"/>
        </w:tabs>
        <w:ind w:left="2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95"/>
        </w:tabs>
        <w:ind w:left="2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15"/>
        </w:tabs>
        <w:ind w:left="3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35"/>
        </w:tabs>
        <w:ind w:left="4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55"/>
        </w:tabs>
        <w:ind w:left="5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75"/>
        </w:tabs>
        <w:ind w:left="5875" w:hanging="360"/>
      </w:pPr>
      <w:rPr>
        <w:rFonts w:ascii="Wingdings" w:hAnsi="Wingdings" w:hint="default"/>
      </w:rPr>
    </w:lvl>
  </w:abstractNum>
  <w:abstractNum w:abstractNumId="43">
    <w:nsid w:val="6C9C64CE"/>
    <w:multiLevelType w:val="hybridMultilevel"/>
    <w:tmpl w:val="BBD8BD36"/>
    <w:lvl w:ilvl="0" w:tplc="C6FADE7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75"/>
        </w:tabs>
        <w:ind w:left="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95"/>
        </w:tabs>
        <w:ind w:left="1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15"/>
        </w:tabs>
        <w:ind w:left="1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35"/>
        </w:tabs>
        <w:ind w:left="2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55"/>
        </w:tabs>
        <w:ind w:left="3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75"/>
        </w:tabs>
        <w:ind w:left="4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95"/>
        </w:tabs>
        <w:ind w:left="4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15"/>
        </w:tabs>
        <w:ind w:left="5515" w:hanging="360"/>
      </w:pPr>
      <w:rPr>
        <w:rFonts w:ascii="Wingdings" w:hAnsi="Wingdings" w:hint="default"/>
      </w:rPr>
    </w:lvl>
  </w:abstractNum>
  <w:abstractNum w:abstractNumId="44">
    <w:nsid w:val="6FCF2293"/>
    <w:multiLevelType w:val="hybridMultilevel"/>
    <w:tmpl w:val="3CB8DD02"/>
    <w:lvl w:ilvl="0" w:tplc="306CE44A">
      <w:start w:val="6"/>
      <w:numFmt w:val="upp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A20878">
      <w:start w:val="6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C6FADE7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1A76460"/>
    <w:multiLevelType w:val="hybridMultilevel"/>
    <w:tmpl w:val="1E9A6FBA"/>
    <w:lvl w:ilvl="0" w:tplc="A0684F6C">
      <w:start w:val="9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8"/>
  </w:num>
  <w:num w:numId="3">
    <w:abstractNumId w:val="32"/>
  </w:num>
  <w:num w:numId="4">
    <w:abstractNumId w:val="31"/>
  </w:num>
  <w:num w:numId="5">
    <w:abstractNumId w:val="37"/>
  </w:num>
  <w:num w:numId="6">
    <w:abstractNumId w:val="27"/>
  </w:num>
  <w:num w:numId="7">
    <w:abstractNumId w:val="39"/>
  </w:num>
  <w:num w:numId="8">
    <w:abstractNumId w:val="26"/>
  </w:num>
  <w:num w:numId="9">
    <w:abstractNumId w:val="44"/>
  </w:num>
  <w:num w:numId="10">
    <w:abstractNumId w:val="11"/>
  </w:num>
  <w:num w:numId="11">
    <w:abstractNumId w:val="10"/>
  </w:num>
  <w:num w:numId="12">
    <w:abstractNumId w:val="12"/>
  </w:num>
  <w:num w:numId="13">
    <w:abstractNumId w:val="30"/>
  </w:num>
  <w:num w:numId="14">
    <w:abstractNumId w:val="13"/>
  </w:num>
  <w:num w:numId="15">
    <w:abstractNumId w:val="45"/>
  </w:num>
  <w:num w:numId="16">
    <w:abstractNumId w:val="17"/>
  </w:num>
  <w:num w:numId="17">
    <w:abstractNumId w:val="43"/>
  </w:num>
  <w:num w:numId="18">
    <w:abstractNumId w:val="35"/>
  </w:num>
  <w:num w:numId="19">
    <w:abstractNumId w:val="41"/>
  </w:num>
  <w:num w:numId="20">
    <w:abstractNumId w:val="23"/>
  </w:num>
  <w:num w:numId="21">
    <w:abstractNumId w:val="4"/>
  </w:num>
  <w:num w:numId="22">
    <w:abstractNumId w:val="14"/>
  </w:num>
  <w:num w:numId="23">
    <w:abstractNumId w:val="7"/>
  </w:num>
  <w:num w:numId="24">
    <w:abstractNumId w:val="24"/>
  </w:num>
  <w:num w:numId="25">
    <w:abstractNumId w:val="15"/>
  </w:num>
  <w:num w:numId="26">
    <w:abstractNumId w:val="0"/>
  </w:num>
  <w:num w:numId="27">
    <w:abstractNumId w:val="1"/>
  </w:num>
  <w:num w:numId="28">
    <w:abstractNumId w:val="19"/>
  </w:num>
  <w:num w:numId="29">
    <w:abstractNumId w:val="38"/>
  </w:num>
  <w:num w:numId="30">
    <w:abstractNumId w:val="3"/>
  </w:num>
  <w:num w:numId="31">
    <w:abstractNumId w:val="34"/>
  </w:num>
  <w:num w:numId="32">
    <w:abstractNumId w:val="8"/>
  </w:num>
  <w:num w:numId="33">
    <w:abstractNumId w:val="42"/>
  </w:num>
  <w:num w:numId="34">
    <w:abstractNumId w:val="16"/>
  </w:num>
  <w:num w:numId="35">
    <w:abstractNumId w:val="6"/>
  </w:num>
  <w:num w:numId="36">
    <w:abstractNumId w:val="36"/>
  </w:num>
  <w:num w:numId="37">
    <w:abstractNumId w:val="21"/>
  </w:num>
  <w:num w:numId="38">
    <w:abstractNumId w:val="25"/>
  </w:num>
  <w:num w:numId="39">
    <w:abstractNumId w:val="2"/>
  </w:num>
  <w:num w:numId="40">
    <w:abstractNumId w:val="40"/>
  </w:num>
  <w:num w:numId="41">
    <w:abstractNumId w:val="22"/>
  </w:num>
  <w:num w:numId="42">
    <w:abstractNumId w:val="20"/>
  </w:num>
  <w:num w:numId="43">
    <w:abstractNumId w:val="18"/>
  </w:num>
  <w:num w:numId="44">
    <w:abstractNumId w:val="33"/>
  </w:num>
  <w:num w:numId="45">
    <w:abstractNumId w:val="5"/>
  </w:num>
  <w:num w:numId="46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31A"/>
    <w:rsid w:val="000136E2"/>
    <w:rsid w:val="000558AA"/>
    <w:rsid w:val="00072A92"/>
    <w:rsid w:val="00075936"/>
    <w:rsid w:val="000911FB"/>
    <w:rsid w:val="00093049"/>
    <w:rsid w:val="00095620"/>
    <w:rsid w:val="00096197"/>
    <w:rsid w:val="000965F6"/>
    <w:rsid w:val="000A2BB7"/>
    <w:rsid w:val="000B692B"/>
    <w:rsid w:val="000D4362"/>
    <w:rsid w:val="000E54BF"/>
    <w:rsid w:val="00105D30"/>
    <w:rsid w:val="001172EF"/>
    <w:rsid w:val="0013029D"/>
    <w:rsid w:val="001440A8"/>
    <w:rsid w:val="001516FE"/>
    <w:rsid w:val="0016552B"/>
    <w:rsid w:val="00190ABA"/>
    <w:rsid w:val="001A5F84"/>
    <w:rsid w:val="001A7ECF"/>
    <w:rsid w:val="001D2632"/>
    <w:rsid w:val="001D3D24"/>
    <w:rsid w:val="001E2049"/>
    <w:rsid w:val="001E6421"/>
    <w:rsid w:val="001F4E37"/>
    <w:rsid w:val="001F5836"/>
    <w:rsid w:val="002011D8"/>
    <w:rsid w:val="00210F02"/>
    <w:rsid w:val="0021332F"/>
    <w:rsid w:val="002268F8"/>
    <w:rsid w:val="00235617"/>
    <w:rsid w:val="00262B06"/>
    <w:rsid w:val="002645B1"/>
    <w:rsid w:val="00271FA1"/>
    <w:rsid w:val="00272858"/>
    <w:rsid w:val="002851F7"/>
    <w:rsid w:val="002C0056"/>
    <w:rsid w:val="002C1B03"/>
    <w:rsid w:val="002C5A2D"/>
    <w:rsid w:val="002D5C6A"/>
    <w:rsid w:val="002E52E3"/>
    <w:rsid w:val="002E6F4B"/>
    <w:rsid w:val="002F5615"/>
    <w:rsid w:val="002F75B4"/>
    <w:rsid w:val="0030054E"/>
    <w:rsid w:val="00317AFC"/>
    <w:rsid w:val="00320617"/>
    <w:rsid w:val="00331729"/>
    <w:rsid w:val="00342BFF"/>
    <w:rsid w:val="00344C2B"/>
    <w:rsid w:val="00362C90"/>
    <w:rsid w:val="003853C2"/>
    <w:rsid w:val="00394BD5"/>
    <w:rsid w:val="003A522C"/>
    <w:rsid w:val="003F213B"/>
    <w:rsid w:val="003F3E37"/>
    <w:rsid w:val="0040231A"/>
    <w:rsid w:val="00425754"/>
    <w:rsid w:val="00425801"/>
    <w:rsid w:val="00445254"/>
    <w:rsid w:val="00465F19"/>
    <w:rsid w:val="00492211"/>
    <w:rsid w:val="00492C52"/>
    <w:rsid w:val="00495854"/>
    <w:rsid w:val="004A1522"/>
    <w:rsid w:val="004A46BA"/>
    <w:rsid w:val="004B297D"/>
    <w:rsid w:val="004C47BB"/>
    <w:rsid w:val="004D1468"/>
    <w:rsid w:val="004D728C"/>
    <w:rsid w:val="00502722"/>
    <w:rsid w:val="00510AD6"/>
    <w:rsid w:val="00511717"/>
    <w:rsid w:val="0051402C"/>
    <w:rsid w:val="00526148"/>
    <w:rsid w:val="00530E4E"/>
    <w:rsid w:val="0053205F"/>
    <w:rsid w:val="00532F19"/>
    <w:rsid w:val="00542424"/>
    <w:rsid w:val="0055552D"/>
    <w:rsid w:val="00572DC7"/>
    <w:rsid w:val="0057784F"/>
    <w:rsid w:val="00584A11"/>
    <w:rsid w:val="005B75D2"/>
    <w:rsid w:val="005C188A"/>
    <w:rsid w:val="005E3401"/>
    <w:rsid w:val="005E5F8C"/>
    <w:rsid w:val="005E6440"/>
    <w:rsid w:val="00600DA7"/>
    <w:rsid w:val="0060393D"/>
    <w:rsid w:val="0060447E"/>
    <w:rsid w:val="006112AF"/>
    <w:rsid w:val="00611A71"/>
    <w:rsid w:val="006214B6"/>
    <w:rsid w:val="00640711"/>
    <w:rsid w:val="006722A7"/>
    <w:rsid w:val="00687FAC"/>
    <w:rsid w:val="00691F60"/>
    <w:rsid w:val="006A627D"/>
    <w:rsid w:val="006B2D25"/>
    <w:rsid w:val="006C319D"/>
    <w:rsid w:val="006C5719"/>
    <w:rsid w:val="006D6A17"/>
    <w:rsid w:val="006F21D1"/>
    <w:rsid w:val="006F719F"/>
    <w:rsid w:val="00723795"/>
    <w:rsid w:val="00750A5B"/>
    <w:rsid w:val="007737E7"/>
    <w:rsid w:val="007858F5"/>
    <w:rsid w:val="007A38AF"/>
    <w:rsid w:val="007A592B"/>
    <w:rsid w:val="007C44D6"/>
    <w:rsid w:val="007C4B98"/>
    <w:rsid w:val="007D791D"/>
    <w:rsid w:val="007E70AE"/>
    <w:rsid w:val="007F1895"/>
    <w:rsid w:val="008038E2"/>
    <w:rsid w:val="00805076"/>
    <w:rsid w:val="00805886"/>
    <w:rsid w:val="00810905"/>
    <w:rsid w:val="00811936"/>
    <w:rsid w:val="00835ECE"/>
    <w:rsid w:val="0084762F"/>
    <w:rsid w:val="008614E3"/>
    <w:rsid w:val="0086588C"/>
    <w:rsid w:val="0088270A"/>
    <w:rsid w:val="008B5A48"/>
    <w:rsid w:val="008C15B5"/>
    <w:rsid w:val="008E4288"/>
    <w:rsid w:val="008F61F9"/>
    <w:rsid w:val="008F7F5D"/>
    <w:rsid w:val="009019ED"/>
    <w:rsid w:val="00912EBE"/>
    <w:rsid w:val="0093019A"/>
    <w:rsid w:val="00960C65"/>
    <w:rsid w:val="00976F50"/>
    <w:rsid w:val="00983A1D"/>
    <w:rsid w:val="0098469D"/>
    <w:rsid w:val="009977AD"/>
    <w:rsid w:val="009A4981"/>
    <w:rsid w:val="009A49D6"/>
    <w:rsid w:val="009B3039"/>
    <w:rsid w:val="009D5FAC"/>
    <w:rsid w:val="009F4626"/>
    <w:rsid w:val="00A22DBA"/>
    <w:rsid w:val="00A232E8"/>
    <w:rsid w:val="00A42A28"/>
    <w:rsid w:val="00A46B1A"/>
    <w:rsid w:val="00A46BF4"/>
    <w:rsid w:val="00A52A6F"/>
    <w:rsid w:val="00A73D02"/>
    <w:rsid w:val="00A8175A"/>
    <w:rsid w:val="00A86F9B"/>
    <w:rsid w:val="00A90406"/>
    <w:rsid w:val="00A916F4"/>
    <w:rsid w:val="00AA33AB"/>
    <w:rsid w:val="00AA5D6D"/>
    <w:rsid w:val="00AB0CE1"/>
    <w:rsid w:val="00AB2DC8"/>
    <w:rsid w:val="00AB4586"/>
    <w:rsid w:val="00AC25D6"/>
    <w:rsid w:val="00AC2F0A"/>
    <w:rsid w:val="00AD384E"/>
    <w:rsid w:val="00AF00B8"/>
    <w:rsid w:val="00B046EB"/>
    <w:rsid w:val="00B333A1"/>
    <w:rsid w:val="00B354B8"/>
    <w:rsid w:val="00B534CE"/>
    <w:rsid w:val="00B579C3"/>
    <w:rsid w:val="00B66A0D"/>
    <w:rsid w:val="00BB59AF"/>
    <w:rsid w:val="00BC3C80"/>
    <w:rsid w:val="00BC5287"/>
    <w:rsid w:val="00BC6190"/>
    <w:rsid w:val="00BD1A92"/>
    <w:rsid w:val="00BD31B0"/>
    <w:rsid w:val="00BE3E24"/>
    <w:rsid w:val="00BE4E25"/>
    <w:rsid w:val="00BF7AE1"/>
    <w:rsid w:val="00C01F7E"/>
    <w:rsid w:val="00C12E5D"/>
    <w:rsid w:val="00C13712"/>
    <w:rsid w:val="00C16095"/>
    <w:rsid w:val="00C27FEB"/>
    <w:rsid w:val="00C358E6"/>
    <w:rsid w:val="00C569F7"/>
    <w:rsid w:val="00C758E1"/>
    <w:rsid w:val="00C83AA1"/>
    <w:rsid w:val="00C907A3"/>
    <w:rsid w:val="00C96020"/>
    <w:rsid w:val="00CA0D40"/>
    <w:rsid w:val="00CA3E38"/>
    <w:rsid w:val="00CA541F"/>
    <w:rsid w:val="00CB27A6"/>
    <w:rsid w:val="00CB3E53"/>
    <w:rsid w:val="00CB3FAB"/>
    <w:rsid w:val="00CB770F"/>
    <w:rsid w:val="00CC3EA6"/>
    <w:rsid w:val="00CD7DF5"/>
    <w:rsid w:val="00CF2B0F"/>
    <w:rsid w:val="00D12B51"/>
    <w:rsid w:val="00D23661"/>
    <w:rsid w:val="00D52E79"/>
    <w:rsid w:val="00D55441"/>
    <w:rsid w:val="00D644C5"/>
    <w:rsid w:val="00D711F5"/>
    <w:rsid w:val="00D720BB"/>
    <w:rsid w:val="00D85E52"/>
    <w:rsid w:val="00D9378D"/>
    <w:rsid w:val="00DB193E"/>
    <w:rsid w:val="00DC40A5"/>
    <w:rsid w:val="00DF0DDF"/>
    <w:rsid w:val="00DF1577"/>
    <w:rsid w:val="00E10450"/>
    <w:rsid w:val="00E30CB3"/>
    <w:rsid w:val="00E44722"/>
    <w:rsid w:val="00E47402"/>
    <w:rsid w:val="00E65F36"/>
    <w:rsid w:val="00E714C9"/>
    <w:rsid w:val="00E765BC"/>
    <w:rsid w:val="00E80D41"/>
    <w:rsid w:val="00E8218C"/>
    <w:rsid w:val="00E95512"/>
    <w:rsid w:val="00EC472F"/>
    <w:rsid w:val="00EC6D57"/>
    <w:rsid w:val="00ED26EF"/>
    <w:rsid w:val="00EE67C9"/>
    <w:rsid w:val="00F00251"/>
    <w:rsid w:val="00F00689"/>
    <w:rsid w:val="00F06591"/>
    <w:rsid w:val="00F11F4A"/>
    <w:rsid w:val="00F12BCD"/>
    <w:rsid w:val="00F251A2"/>
    <w:rsid w:val="00F411D4"/>
    <w:rsid w:val="00F62DD2"/>
    <w:rsid w:val="00FA5287"/>
    <w:rsid w:val="00FA6387"/>
    <w:rsid w:val="00FA6EE1"/>
    <w:rsid w:val="00FB7110"/>
    <w:rsid w:val="00FC53FD"/>
    <w:rsid w:val="00FC7067"/>
    <w:rsid w:val="00FF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31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rsid w:val="0040231A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paragraph" w:styleId="a3">
    <w:name w:val="Plain Text"/>
    <w:basedOn w:val="a"/>
    <w:rsid w:val="004C47BB"/>
    <w:rPr>
      <w:rFonts w:ascii="Courier New" w:hAnsi="Courier New"/>
      <w:sz w:val="20"/>
      <w:szCs w:val="20"/>
    </w:rPr>
  </w:style>
  <w:style w:type="table" w:styleId="a4">
    <w:name w:val="Table Grid"/>
    <w:basedOn w:val="a1"/>
    <w:rsid w:val="004C4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4C47BB"/>
    <w:pPr>
      <w:spacing w:after="120"/>
    </w:pPr>
    <w:rPr>
      <w:rFonts w:ascii="Arial" w:hAnsi="Arial"/>
      <w:sz w:val="32"/>
    </w:rPr>
  </w:style>
  <w:style w:type="paragraph" w:customStyle="1" w:styleId="0ee8">
    <w:name w:val="Стя0ee8ль"/>
    <w:rsid w:val="00425801"/>
    <w:pPr>
      <w:widowControl w:val="0"/>
      <w:overflowPunct w:val="0"/>
      <w:autoSpaceDE w:val="0"/>
      <w:autoSpaceDN w:val="0"/>
      <w:adjustRightInd w:val="0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31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3">
    <w:name w:val="H3"/>
    <w:basedOn w:val="a"/>
    <w:next w:val="a"/>
    <w:rsid w:val="0040231A"/>
    <w:pPr>
      <w:keepNext/>
      <w:snapToGrid w:val="0"/>
      <w:spacing w:before="100" w:after="100"/>
      <w:outlineLvl w:val="3"/>
    </w:pPr>
    <w:rPr>
      <w:b/>
      <w:sz w:val="28"/>
      <w:szCs w:val="20"/>
    </w:rPr>
  </w:style>
  <w:style w:type="paragraph" w:styleId="a3">
    <w:name w:val="Plain Text"/>
    <w:basedOn w:val="a"/>
    <w:rsid w:val="004C47BB"/>
    <w:rPr>
      <w:rFonts w:ascii="Courier New" w:hAnsi="Courier New"/>
      <w:sz w:val="20"/>
      <w:szCs w:val="20"/>
    </w:rPr>
  </w:style>
  <w:style w:type="table" w:styleId="a4">
    <w:name w:val="Table Grid"/>
    <w:basedOn w:val="a1"/>
    <w:rsid w:val="004C47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4C47BB"/>
    <w:pPr>
      <w:spacing w:after="120"/>
    </w:pPr>
    <w:rPr>
      <w:rFonts w:ascii="Arial" w:hAnsi="Arial"/>
      <w:sz w:val="32"/>
    </w:rPr>
  </w:style>
  <w:style w:type="paragraph" w:customStyle="1" w:styleId="0ee8">
    <w:name w:val="Стя0ee8ль"/>
    <w:rsid w:val="00425801"/>
    <w:pPr>
      <w:widowControl w:val="0"/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8050</Words>
  <Characters>45891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Министерство Здравоохранения Российской Федерации</vt:lpstr>
    </vt:vector>
  </TitlesOfParts>
  <Company>СГМУ</Company>
  <LinksUpToDate>false</LinksUpToDate>
  <CharactersWithSpaces>53834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Лена</dc:creator>
  <cp:lastModifiedBy>Igor</cp:lastModifiedBy>
  <cp:revision>2</cp:revision>
  <dcterms:created xsi:type="dcterms:W3CDTF">2024-04-14T15:16:00Z</dcterms:created>
  <dcterms:modified xsi:type="dcterms:W3CDTF">2024-04-14T15:16:00Z</dcterms:modified>
</cp:coreProperties>
</file>