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4F" w:rsidRPr="00CC1431" w:rsidRDefault="00553F4F" w:rsidP="00553F4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CC1431">
        <w:rPr>
          <w:b/>
          <w:bCs/>
          <w:sz w:val="32"/>
          <w:szCs w:val="32"/>
        </w:rPr>
        <w:t>Плацентарная недостаточность</w:t>
      </w:r>
    </w:p>
    <w:p w:rsidR="00553F4F" w:rsidRPr="00CC1431" w:rsidRDefault="00553F4F" w:rsidP="00553F4F">
      <w:pPr>
        <w:spacing w:before="120"/>
        <w:jc w:val="center"/>
        <w:rPr>
          <w:sz w:val="28"/>
          <w:szCs w:val="28"/>
        </w:rPr>
      </w:pPr>
      <w:r w:rsidRPr="00CC1431">
        <w:rPr>
          <w:sz w:val="28"/>
          <w:szCs w:val="28"/>
        </w:rPr>
        <w:t xml:space="preserve">Трифонова Е.В. </w:t>
      </w:r>
    </w:p>
    <w:p w:rsidR="00553F4F" w:rsidRDefault="00553F4F" w:rsidP="00553F4F">
      <w:pPr>
        <w:spacing w:before="120"/>
        <w:ind w:firstLine="567"/>
        <w:jc w:val="both"/>
      </w:pPr>
      <w:r w:rsidRPr="00B611A6">
        <w:t>Плацентарная недостаточность - это синдром, возникающий в результате морфо-функциональных изменений в тканях плаценты в ответ на различные патологические состояния организма беременной или воздействие неблагоприятных факторов внешней среды. При этом нарушаются все функции плаценты. Развитие плацентарной недостаточности сопровождает почти все осложнения беременности. Различают 3 формы плацентарной недостаточности.</w:t>
      </w:r>
    </w:p>
    <w:p w:rsidR="00553F4F" w:rsidRDefault="00553F4F" w:rsidP="00553F4F">
      <w:pPr>
        <w:spacing w:before="120"/>
        <w:ind w:firstLine="567"/>
        <w:jc w:val="both"/>
      </w:pPr>
      <w:r w:rsidRPr="00B611A6">
        <w:t>Гемодинамическая - проявляется в маточно-плацентарном и плодово-плацентарном бассейнах.</w:t>
      </w:r>
    </w:p>
    <w:p w:rsidR="00553F4F" w:rsidRDefault="00553F4F" w:rsidP="00553F4F">
      <w:pPr>
        <w:spacing w:before="120"/>
        <w:ind w:firstLine="567"/>
        <w:jc w:val="both"/>
      </w:pPr>
      <w:r w:rsidRPr="00B611A6">
        <w:t>Плацентарно-мембранная - характеризуется снижением способности плацентарных мембран к транспорту метаболитов.</w:t>
      </w:r>
    </w:p>
    <w:p w:rsidR="00553F4F" w:rsidRDefault="00553F4F" w:rsidP="00553F4F">
      <w:pPr>
        <w:spacing w:before="120"/>
        <w:ind w:firstLine="567"/>
        <w:jc w:val="both"/>
      </w:pPr>
      <w:r w:rsidRPr="00B611A6">
        <w:t>Клеточно-паренхиматозная - связана с нарушением клеточной активности трофобласта и плаценты.</w:t>
      </w:r>
    </w:p>
    <w:p w:rsidR="00553F4F" w:rsidRDefault="00553F4F" w:rsidP="00553F4F">
      <w:pPr>
        <w:spacing w:before="120"/>
        <w:ind w:firstLine="567"/>
        <w:jc w:val="both"/>
      </w:pPr>
      <w:r w:rsidRPr="00B611A6">
        <w:t xml:space="preserve">Клинически выделяют первичную и вторичную плацентарную недостаточность. </w:t>
      </w:r>
    </w:p>
    <w:p w:rsidR="00553F4F" w:rsidRDefault="00553F4F" w:rsidP="00553F4F">
      <w:pPr>
        <w:spacing w:before="120"/>
        <w:ind w:firstLine="567"/>
        <w:jc w:val="both"/>
      </w:pPr>
      <w:r w:rsidRPr="00B611A6">
        <w:t>Первичная развивается в сроки формирования плаценты. Встречается у женщин с привычным невынашиванием, чаще всего вызывает гибель плода или грубые пороки его развития.</w:t>
      </w:r>
    </w:p>
    <w:p w:rsidR="00553F4F" w:rsidRDefault="00553F4F" w:rsidP="00553F4F">
      <w:pPr>
        <w:spacing w:before="120"/>
        <w:ind w:firstLine="567"/>
        <w:jc w:val="both"/>
      </w:pPr>
      <w:r w:rsidRPr="00B611A6">
        <w:t>Вторичная плацентарная недостаточность возникает после формирования плаценты и обусловлена экзогенными влияниями, экстрагенитальными заболеваниями, гестозами.</w:t>
      </w:r>
    </w:p>
    <w:p w:rsidR="00553F4F" w:rsidRDefault="00553F4F" w:rsidP="00553F4F">
      <w:pPr>
        <w:spacing w:before="120"/>
        <w:ind w:firstLine="567"/>
        <w:jc w:val="both"/>
      </w:pPr>
      <w:r w:rsidRPr="00B611A6">
        <w:t>По течению выделяют острую и хроническую формы плацентарной недостаточности.</w:t>
      </w:r>
    </w:p>
    <w:p w:rsidR="00553F4F" w:rsidRDefault="00553F4F" w:rsidP="00553F4F">
      <w:pPr>
        <w:spacing w:before="120"/>
        <w:ind w:firstLine="567"/>
        <w:jc w:val="both"/>
      </w:pPr>
      <w:r w:rsidRPr="00B611A6">
        <w:t xml:space="preserve">Острая плацентарная недостаточность возникает вследствие преждевременной отслойки нормально расположенной плаценты или обширных инфарктов плаценты. </w:t>
      </w:r>
    </w:p>
    <w:p w:rsidR="00553F4F" w:rsidRDefault="00553F4F" w:rsidP="00553F4F">
      <w:pPr>
        <w:spacing w:before="120"/>
        <w:ind w:firstLine="567"/>
        <w:jc w:val="both"/>
      </w:pPr>
      <w:r w:rsidRPr="00B611A6">
        <w:t xml:space="preserve">Хроническая плацентарная недостаточность - постепенное ухудшение децидуальной перфузии. Плацентарная недостаточность может быть абсолютной (декомпенсированной) - возникает срыв компенсаторно-приспособительных реакций, при этом развивается гибель плода; и относительной, когда имеет место устойчивая гиперфункция плаценты. Этот вид развивается при угрозе прерывания беременности, умеренных проявлениях позднего гестоза и чаще всего хорошо поддается терапии. </w:t>
      </w:r>
    </w:p>
    <w:p w:rsidR="00553F4F" w:rsidRDefault="00553F4F" w:rsidP="00553F4F">
      <w:pPr>
        <w:spacing w:before="120"/>
        <w:ind w:firstLine="567"/>
        <w:jc w:val="both"/>
      </w:pPr>
      <w:r w:rsidRPr="00B611A6">
        <w:t>Важным моментом в профилактике плацентарной недостаточности является своевременное диагностирование и лечение экстрагенитальных заболеваний женщины, гестозов.</w:t>
      </w:r>
    </w:p>
    <w:p w:rsidR="00553F4F" w:rsidRDefault="00553F4F" w:rsidP="00553F4F">
      <w:pPr>
        <w:spacing w:before="120"/>
        <w:ind w:firstLine="567"/>
        <w:jc w:val="both"/>
      </w:pPr>
      <w:r w:rsidRPr="00B611A6">
        <w:t>При лечении плацентарной недостаточности используются средства, улучшающие маточно-плацентарный кровоток - трентал, актовегин. Используется гипербарическая оксигенация.</w:t>
      </w:r>
    </w:p>
    <w:p w:rsidR="00553F4F" w:rsidRPr="00CC1431" w:rsidRDefault="00553F4F" w:rsidP="00553F4F">
      <w:pPr>
        <w:spacing w:before="120"/>
        <w:jc w:val="center"/>
        <w:rPr>
          <w:b/>
          <w:bCs/>
          <w:sz w:val="28"/>
          <w:szCs w:val="28"/>
        </w:rPr>
      </w:pPr>
      <w:r w:rsidRPr="00CC1431">
        <w:rPr>
          <w:b/>
          <w:bCs/>
          <w:sz w:val="28"/>
          <w:szCs w:val="28"/>
        </w:rPr>
        <w:t>Список литературы</w:t>
      </w:r>
    </w:p>
    <w:p w:rsidR="00553F4F" w:rsidRDefault="00553F4F" w:rsidP="00553F4F">
      <w:pPr>
        <w:spacing w:before="120"/>
        <w:ind w:firstLine="567"/>
        <w:jc w:val="both"/>
      </w:pPr>
      <w:r w:rsidRPr="00B611A6">
        <w:t xml:space="preserve">Для подготовки данной работы были использованы материалы с сайта </w:t>
      </w:r>
      <w:hyperlink r:id="rId4" w:history="1">
        <w:r w:rsidRPr="00B611A6">
          <w:rPr>
            <w:rStyle w:val="a3"/>
          </w:rPr>
          <w:t>http://www.medictime.ru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4F"/>
    <w:rsid w:val="00051FB8"/>
    <w:rsid w:val="00095BA6"/>
    <w:rsid w:val="00210DB3"/>
    <w:rsid w:val="0031418A"/>
    <w:rsid w:val="00350B15"/>
    <w:rsid w:val="00377A3D"/>
    <w:rsid w:val="0052086C"/>
    <w:rsid w:val="00553F4F"/>
    <w:rsid w:val="005A2562"/>
    <w:rsid w:val="00755964"/>
    <w:rsid w:val="008C19D7"/>
    <w:rsid w:val="00A44D32"/>
    <w:rsid w:val="00A660FB"/>
    <w:rsid w:val="00B611A6"/>
    <w:rsid w:val="00CC143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CBDFD3-3FD7-4703-B54F-B7E4AA0F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4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3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icti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>Home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Плацентарная недостаточность</dc:title>
  <dc:subject/>
  <dc:creator>Alena</dc:creator>
  <cp:keywords/>
  <dc:description/>
  <cp:lastModifiedBy>Igor Trofimov</cp:lastModifiedBy>
  <cp:revision>2</cp:revision>
  <dcterms:created xsi:type="dcterms:W3CDTF">2024-10-06T21:22:00Z</dcterms:created>
  <dcterms:modified xsi:type="dcterms:W3CDTF">2024-10-06T21:22:00Z</dcterms:modified>
</cp:coreProperties>
</file>