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5688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Пневмококковая инфекция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Пневмококковая инфекция</w:t>
      </w:r>
      <w:r>
        <w:rPr>
          <w:color w:val="000000"/>
        </w:rPr>
        <w:t xml:space="preserve"> - группа различных по клиническим проявлениям заболеваний, обусловленных пневмококком. Чаще характеризуется поражением легких, но может вызывать и другие болезни (</w:t>
      </w:r>
      <w:r>
        <w:rPr>
          <w:color w:val="000000"/>
        </w:rPr>
        <w:t>менингит, сепсис, ангину, эндокардит и др.).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Пневмококк (Streptococcus pneumoniae) представляет собой грамположительный инкапсулированный кокк, растущий в виде пар (диплококк) или коротких цепей. В окрашенных препаратах, приготовленных из экссуд</w:t>
      </w:r>
      <w:r>
        <w:rPr>
          <w:color w:val="000000"/>
        </w:rPr>
        <w:t xml:space="preserve">атов, иногда встречаются грамотрицательные формы. Содержащиеся в капсуле сложные полисахариды определяют серотип пневмококка. В настоящее время выделено 84 серотипа. Все они являются патогенными для человека, причем в клинической практике 1, 3, 4, 7, 8, 9 </w:t>
      </w:r>
      <w:r>
        <w:rPr>
          <w:color w:val="000000"/>
        </w:rPr>
        <w:t>и 12-й типы наиболее часто вызывают заболевания взрослых, а пневмонии и отиты у детей обычно связаны с 6, 14, 19 и 23-м типами. В связи с тем, что существуют перекрестные реакции между полисахаридами пневмококков и других видов бактерий, иммунологическая д</w:t>
      </w:r>
      <w:r>
        <w:rPr>
          <w:color w:val="000000"/>
        </w:rPr>
        <w:t>иагностика (серотипирование) используется реже, чем более специфическая - бактериологическая. До последнего времени считалось, что пневмококки чувствительны к пенициллину и большинству других антибиотиков. Однако появляется все больше сведений о быстром ра</w:t>
      </w:r>
      <w:r>
        <w:rPr>
          <w:color w:val="000000"/>
        </w:rPr>
        <w:t>спространении штаммов, резистентных к антибиотикам пенициллинового ряда (до 70%), хлорамфениколу, тетрациклинам и макролидам [Marton A. et а1., 1991]. Вместе с тем показано, что наибольшую активность по отношению к указанным штаммам имеют антибиотики флуор</w:t>
      </w:r>
      <w:r>
        <w:rPr>
          <w:color w:val="000000"/>
        </w:rPr>
        <w:t>охинолинового ряда [Azoulay-Dupuis E. et а1., 1991].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В настоящее время пневмококковая инфекция является одной из самых распространенных. Ею обусловлено более 80% пневмоний и до 30% гнойных менингитов. Пневмококк может вызывать также фарингит</w:t>
      </w:r>
      <w:r>
        <w:rPr>
          <w:color w:val="000000"/>
        </w:rPr>
        <w:t>ы, отиты, синуситы, эндокардиты, перитониты и другие поражения внутренних органов (при гематогенной диссеминации). Отмечено, что 95% внутригоспитальной пневмококковой инфекции обусловлено антибиотико-резистентными возбудителями. Вместе с тем в последнее вр</w:t>
      </w:r>
      <w:r>
        <w:rPr>
          <w:color w:val="000000"/>
        </w:rPr>
        <w:t xml:space="preserve">емя наметилась тенденция к снижению заболеваемости и смертности при данной инфекции благодаря применению поливалентной пневмококковой вакцины. Источником пневмококковой инфекции является только человек (больные различными формами пневмококковой инфекции и </w:t>
      </w:r>
      <w:r>
        <w:rPr>
          <w:color w:val="000000"/>
        </w:rPr>
        <w:t>здоровые бактерионосители). Инфекция передается воздушно-капельным путем. Учитывая, что пневмококковые ангины, гнойные менингиты, сепсис описаны в соответствующих разделах руководства, в настоящей главе будет рассмотрена лишь острая пневмококковая пневмони</w:t>
      </w:r>
      <w:r>
        <w:rPr>
          <w:color w:val="000000"/>
        </w:rPr>
        <w:t>я.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Пневмококки различных серотипов могут бессимптомно персистировать на слизистых оболочках полости рта и верхних дыхательных путей. Проникновению их в дистальные отделы респираторного тракта препятствуют защитные структуры организма: лимфоидные</w:t>
      </w:r>
      <w:r>
        <w:rPr>
          <w:color w:val="000000"/>
        </w:rPr>
        <w:t xml:space="preserve"> миндалины, бактерицидные свойства слюны и носовой слизи, мукоцилиарный аппарат трахеобронхиального дерева, фагоцитарная активность нейтрофилов и альвеолярных макрофагов, гуморальные факторы бронхиального секрета (иммуноглобулины А и G), система комплемент</w:t>
      </w:r>
      <w:r>
        <w:rPr>
          <w:color w:val="000000"/>
        </w:rPr>
        <w:t>а, лизоцим, интерферон, лактоферрин, ингибиторы протеаз). На основании этого следует предположить, что ведущее значение в патогенезе острых пневмоний (ОП) приобретают факторы, нарушающие динамическое равновесие между макро- и микроорганизмами. К таким небл</w:t>
      </w:r>
      <w:r>
        <w:rPr>
          <w:color w:val="000000"/>
        </w:rPr>
        <w:t>агоприятным обстоятельствам относятся переохлаждение (расстройства микроциркуляции и нарушение мукоцилиарного клиренса), острые респираторные заболевания (угнетение системы местных защитных факторов), переутомление, гиповитаминоз, стрессовые ситуации, деси</w:t>
      </w:r>
      <w:r>
        <w:rPr>
          <w:color w:val="000000"/>
        </w:rPr>
        <w:t>нхронозы и другие факторы, нарушающие резистентность организма. В патогенезе вторичных пневмоний большую роль играют также воздействие ионизирующего излучения, наличие онкологических заболеваний и болезней системы крови (в том числе проводимая в таких случ</w:t>
      </w:r>
      <w:r>
        <w:rPr>
          <w:color w:val="000000"/>
        </w:rPr>
        <w:t xml:space="preserve">аях химиотерапия), травмы, </w:t>
      </w:r>
      <w:r>
        <w:rPr>
          <w:color w:val="000000"/>
        </w:rPr>
        <w:lastRenderedPageBreak/>
        <w:t>отравления, ранения, оперативные вмешательства, искусственная вентиляция легких, алкоголизм, заболевания сердечно-сосудистой системы и других внутренних органов.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Таким образом, очевидно, что причина развития первичной пневмонии л</w:t>
      </w:r>
      <w:r>
        <w:rPr>
          <w:color w:val="000000"/>
        </w:rPr>
        <w:t>ежит в воздействии на организм одного или нескольких неблагоприятных факторов, проявляющихся в нарушении иммунитета и системы неспецифической резистентности. Персистирующая микрофлора аспирируется при дыхании в дистальные отделы респираторного тракта. Гема</w:t>
      </w:r>
      <w:r>
        <w:rPr>
          <w:color w:val="000000"/>
        </w:rPr>
        <w:t>тогенный и лимфогенный путь инфицирования встречается только при вторичных пневмониях. Попадая в респираторную зону, бактерии, не встречая соответствующего сопротивления, интенсивно репродуцируются и активизируются. Благодаря выделению пневмококками гемоли</w:t>
      </w:r>
      <w:r>
        <w:rPr>
          <w:color w:val="000000"/>
        </w:rPr>
        <w:t>зинов, гиалуронидазы, лейкоцидина резко повышается сосудистая проницаемость, что приводит к началу экссудации в альвеолы. На данном этапе наблюдается распространение инфекции не только бронхогенным путем, но и от альвеолы к альвеоле через поры Кона. Этот п</w:t>
      </w:r>
      <w:r>
        <w:rPr>
          <w:color w:val="000000"/>
        </w:rPr>
        <w:t>роцесс образно сравнивают с "растеканием масляного пятна по бумаге". Останавливает движение пневмококка лишь плотная плевральная оболочка и поэтому воспалительный процесс при крупозной пневмонии чаще всего ограничивается одной долей, сопровождаясь однако п</w:t>
      </w:r>
      <w:r>
        <w:rPr>
          <w:color w:val="000000"/>
        </w:rPr>
        <w:t>ерифокальной реакцией костальной, междолевой или диафрагмальной плевры, приводя нередко к развитию плеврита.</w:t>
      </w:r>
    </w:p>
    <w:p w:rsidR="00000000" w:rsidRDefault="00715688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Экссудативный процесс в альвеолах претерпевает несколько фаз, характеризующихся последовательным поступлением в просвет плазмы и отложением фибрина</w:t>
      </w:r>
      <w:r>
        <w:rPr>
          <w:color w:val="000000"/>
        </w:rPr>
        <w:t>, выходом эритроцитов и лейкоцитов. Патологоанатомически это находит отражение в стадиях прилива, красного и серого опеченения. Период повышения сосудистой проницаемости сопровождается поступлением в кровь возбудителей и продуктов их жизнедеятельности. Док</w:t>
      </w:r>
      <w:r>
        <w:rPr>
          <w:color w:val="000000"/>
        </w:rPr>
        <w:t>азано, что начальный период пневмонии обычно сопровождается транзиторной бактериемией артериального русла, т.е. вследствие пассажа через капиллярную сеть происходит естественная санация и гематогенного реинфицирования легких обычно не происходит. Однако им</w:t>
      </w:r>
      <w:r>
        <w:rPr>
          <w:color w:val="000000"/>
        </w:rPr>
        <w:t>енно этот процесс вызывает явления интоксикации и общую реакцию организма. Предполагается также, что гиперэргическая реакция, наблюдаемая при крупозной пневмонии главным образом в виде гемодинамических нарушений, обусловлена анафилоктоидным ответом сенсиби</w:t>
      </w:r>
      <w:r>
        <w:rPr>
          <w:color w:val="000000"/>
        </w:rPr>
        <w:t>лизированного к пневмококку организма. В случае, когда распространение микроорганизмов происходит преимущественно перибронхиально, а дальнейшая трансальвеолярная миграция блокирована мобилизованными защитными резервами, либо во время начатым лечением, пнев</w:t>
      </w:r>
      <w:r>
        <w:rPr>
          <w:color w:val="000000"/>
        </w:rPr>
        <w:t>монический процесс локализуется на уровне очагов размером 1-1,5 см в диаметре, правда иногда с тенденцией к слиянию. Однако зона инфильтрации в таких случаях обычно не превышает 1-2 см, а зона раздражения плевры соответствует площади проекции этих сегменто</w:t>
      </w:r>
      <w:r>
        <w:rPr>
          <w:color w:val="000000"/>
        </w:rPr>
        <w:t>в. Реакция организма при очаговых пневмониях характеризуется как нормо- или гипоэргическая. После завершения экссудативных процессов наступает фаза быстрого уменьшения сосудистой проницаемости вплоть до развития значительного нарушения капиллярного кровооб</w:t>
      </w:r>
      <w:r>
        <w:rPr>
          <w:color w:val="000000"/>
        </w:rPr>
        <w:t>ращения. При этом данный процесс охватывает не только зону инфильтрации, но и перифокальные, прилегающие к очагу, отделы, что подтверждается методом перфузионной сцинтиграфии легких. Указанный период сопровождается быстрым уменьшением интоксикации и соотве</w:t>
      </w:r>
      <w:r>
        <w:rPr>
          <w:color w:val="000000"/>
        </w:rPr>
        <w:t>тствует началу регрессии пневмонического процесса. Вместе с тем наблюдаются изменения со стороны бронхов пораженного участка легких. Воспалительный отек слизистой оболочки, скопление густой вязкой мокроты приводят к значительному нарушению дренажной функци</w:t>
      </w:r>
      <w:r>
        <w:rPr>
          <w:color w:val="000000"/>
        </w:rPr>
        <w:t>и дыхательных путей. По данным эндоскопических исследований, более чем у половины больных ОП проксимальные отделы бронхов, дренирующих пораженные сегменты, частично или полностью обтурированы слизисто-гнойной пробкой. Данное обстоятельство может стать факт</w:t>
      </w:r>
      <w:r>
        <w:rPr>
          <w:color w:val="000000"/>
        </w:rPr>
        <w:t>ором, препятствующим разрешению воспалительного процесса в респираторной зоне, так как в условиях нарушения кровообращения и лимфотока основным путем эвакуации альвеолярного содержимого становится трансбронхиальный. Тем не менее, постепенная нормализация в</w:t>
      </w:r>
      <w:r>
        <w:rPr>
          <w:color w:val="000000"/>
        </w:rPr>
        <w:t xml:space="preserve">сех указанных </w:t>
      </w:r>
      <w:r>
        <w:rPr>
          <w:color w:val="000000"/>
        </w:rPr>
        <w:lastRenderedPageBreak/>
        <w:t>механизмов приводит к исчезновению пневмонической инфильтрации и восстановлению нарушенных функций. Обычное неосложненное течение ОП при правильном лечении приводит, как правило, к полному выздоровлению без формирования морфологических или фу</w:t>
      </w:r>
      <w:r>
        <w:rPr>
          <w:color w:val="000000"/>
        </w:rPr>
        <w:t>нкциональных дефектов. У ослабленных же лиц нарушение дренажа бронхиального дерева в условиях резко сниженного иммунитета нередко приводит к деструктивным осложнениям, вызванным активизацией стафилококков, стрептококков и других микробов. Разрушение структ</w:t>
      </w:r>
      <w:r>
        <w:rPr>
          <w:color w:val="000000"/>
        </w:rPr>
        <w:t>урных элементов легочной ткани влечет за собой образование абсцессов, пневмоторакса, пиопневмоторакса, а также способствует возникновению внелегочных осложнений. В случае неблагоприятного течения ОП воспалительный процесс часто завершается формированием зо</w:t>
      </w:r>
      <w:r>
        <w:rPr>
          <w:color w:val="000000"/>
        </w:rPr>
        <w:t>ны пневмосклероза, плевральных спаек. Отмечено также, что ОП может явиться предрасполагающим фактором к развитию хронического бронхита и бронхиальной астмы.</w:t>
      </w:r>
    </w:p>
    <w:p w:rsidR="00715688" w:rsidRDefault="00715688">
      <w:pPr>
        <w:rPr>
          <w:sz w:val="24"/>
          <w:szCs w:val="24"/>
        </w:rPr>
      </w:pPr>
    </w:p>
    <w:sectPr w:rsidR="007156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B79"/>
    <w:multiLevelType w:val="hybridMultilevel"/>
    <w:tmpl w:val="6ADAAB28"/>
    <w:lvl w:ilvl="0" w:tplc="94285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090B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F06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D6B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40E0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860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885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C24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06A4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93"/>
    <w:rsid w:val="00715688"/>
    <w:rsid w:val="00CB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7502</Characters>
  <Application>Microsoft Office Word</Application>
  <DocSecurity>0</DocSecurity>
  <Lines>62</Lines>
  <Paragraphs>17</Paragraphs>
  <ScaleCrop>false</ScaleCrop>
  <Company>KM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Пневмококковая инфекция</dc:title>
  <dc:creator>N/A</dc:creator>
  <cp:lastModifiedBy>Igor</cp:lastModifiedBy>
  <cp:revision>3</cp:revision>
  <dcterms:created xsi:type="dcterms:W3CDTF">2024-08-08T09:26:00Z</dcterms:created>
  <dcterms:modified xsi:type="dcterms:W3CDTF">2024-08-08T09:26:00Z</dcterms:modified>
</cp:coreProperties>
</file>