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33A" w:rsidRDefault="00E70DB2" w:rsidP="00202425">
      <w:pPr>
        <w:pStyle w:val="a3"/>
      </w:pPr>
      <w:r>
        <w:t>ПОЧЕМУ КЛАССИЧЕСКИЙ МАССАЖ НЕЭФФЕКТИВЕН У ДЕТЕЙ С НЕВРОЛОГИЧЕСКОЙ ПАТОЛОГИЕЙ?</w:t>
      </w:r>
    </w:p>
    <w:p w:rsidR="00202425" w:rsidRDefault="00186BFB" w:rsidP="00202425">
      <w:pPr>
        <w:rPr>
          <w:rStyle w:val="a6"/>
          <w:b w:val="0"/>
          <w:sz w:val="36"/>
          <w:szCs w:val="36"/>
        </w:rPr>
      </w:pPr>
      <w:r>
        <w:rPr>
          <w:rStyle w:val="a6"/>
          <w:b w:val="0"/>
          <w:sz w:val="36"/>
          <w:szCs w:val="36"/>
        </w:rPr>
        <w:t xml:space="preserve">Как часто бывает – приходит массажист, проводит курс, а </w:t>
      </w:r>
      <w:r w:rsidRPr="00186BFB">
        <w:rPr>
          <w:rStyle w:val="a6"/>
          <w:b w:val="0"/>
          <w:color w:val="548DD4" w:themeColor="text2" w:themeTint="99"/>
          <w:sz w:val="36"/>
          <w:szCs w:val="36"/>
        </w:rPr>
        <w:t xml:space="preserve">результата нет! </w:t>
      </w:r>
      <w:r>
        <w:rPr>
          <w:rStyle w:val="a6"/>
          <w:b w:val="0"/>
          <w:sz w:val="36"/>
          <w:szCs w:val="36"/>
        </w:rPr>
        <w:t>Вроде и специалист опытный, и делает все четко и уверенно, и ребеночек улыбается и смеется во время занятия…</w:t>
      </w:r>
    </w:p>
    <w:p w:rsidR="00186BFB" w:rsidRDefault="00A72578" w:rsidP="00202425">
      <w:pPr>
        <w:rPr>
          <w:rStyle w:val="a6"/>
          <w:b w:val="0"/>
          <w:sz w:val="36"/>
          <w:szCs w:val="36"/>
        </w:rPr>
      </w:pPr>
      <w:r>
        <w:rPr>
          <w:bCs/>
          <w:noProof/>
          <w:sz w:val="36"/>
          <w:szCs w:val="36"/>
          <w:lang w:eastAsia="ru-RU"/>
        </w:rPr>
        <w:drawing>
          <wp:inline distT="0" distB="0" distL="0" distR="0" wp14:anchorId="1B8F9EE2" wp14:editId="6FCEFDCB">
            <wp:extent cx="5931535" cy="3951605"/>
            <wp:effectExtent l="0" t="0" r="0" b="0"/>
            <wp:docPr id="13" name="Рисунок 13" descr="D:\Documents and Settings\Артем\Рабочий стол\Статьи по реабилитации\masaz-shantal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Documents and Settings\Артем\Рабочий стол\Статьи по реабилитации\masaz-shantala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95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185" w:rsidRDefault="003E4185" w:rsidP="003E4185">
      <w:pPr>
        <w:pStyle w:val="2"/>
        <w:rPr>
          <w:rStyle w:val="a6"/>
          <w:b/>
          <w:bCs/>
          <w:sz w:val="36"/>
          <w:szCs w:val="36"/>
        </w:rPr>
      </w:pPr>
    </w:p>
    <w:p w:rsidR="003E4185" w:rsidRPr="003E4185" w:rsidRDefault="003E4185" w:rsidP="003E4185">
      <w:pPr>
        <w:pStyle w:val="2"/>
        <w:rPr>
          <w:sz w:val="36"/>
          <w:szCs w:val="36"/>
        </w:rPr>
      </w:pPr>
      <w:r w:rsidRPr="003E4185">
        <w:rPr>
          <w:rStyle w:val="a6"/>
          <w:b/>
          <w:bCs/>
          <w:sz w:val="36"/>
          <w:szCs w:val="36"/>
        </w:rPr>
        <w:t>Ч</w:t>
      </w:r>
      <w:r w:rsidR="00186BFB" w:rsidRPr="003E4185">
        <w:rPr>
          <w:rStyle w:val="a6"/>
          <w:b/>
          <w:bCs/>
          <w:sz w:val="36"/>
          <w:szCs w:val="36"/>
        </w:rPr>
        <w:t>то такое классический массаж</w:t>
      </w:r>
      <w:r>
        <w:rPr>
          <w:rStyle w:val="a6"/>
          <w:b/>
          <w:bCs/>
          <w:sz w:val="36"/>
          <w:szCs w:val="36"/>
        </w:rPr>
        <w:t>?</w:t>
      </w:r>
    </w:p>
    <w:p w:rsidR="003F060C" w:rsidRPr="003E4185" w:rsidRDefault="00186BFB" w:rsidP="003E4185">
      <w:pPr>
        <w:rPr>
          <w:rStyle w:val="a6"/>
          <w:b w:val="0"/>
          <w:sz w:val="36"/>
          <w:szCs w:val="36"/>
        </w:rPr>
      </w:pPr>
      <w:r w:rsidRPr="003E4185">
        <w:rPr>
          <w:rStyle w:val="a6"/>
          <w:b w:val="0"/>
          <w:sz w:val="36"/>
          <w:szCs w:val="36"/>
        </w:rPr>
        <w:t xml:space="preserve">Это поглаживание, растирание, разминание, вибрация и гимнастика по возрасту. Для здорового грудничка – это то, что нужно! Но что делать, если невролог поставил диагноз </w:t>
      </w:r>
      <w:proofErr w:type="spellStart"/>
      <w:r w:rsidR="00704E2B">
        <w:rPr>
          <w:rStyle w:val="a6"/>
          <w:b w:val="0"/>
          <w:sz w:val="36"/>
          <w:szCs w:val="36"/>
        </w:rPr>
        <w:t>гипертонус</w:t>
      </w:r>
      <w:proofErr w:type="spellEnd"/>
      <w:r w:rsidR="00704E2B">
        <w:rPr>
          <w:rStyle w:val="a6"/>
          <w:b w:val="0"/>
          <w:sz w:val="36"/>
          <w:szCs w:val="36"/>
        </w:rPr>
        <w:t xml:space="preserve">, </w:t>
      </w:r>
      <w:r w:rsidRPr="003E4185">
        <w:rPr>
          <w:rStyle w:val="a6"/>
          <w:b w:val="0"/>
          <w:sz w:val="36"/>
          <w:szCs w:val="36"/>
        </w:rPr>
        <w:t>мышечная дистония, ДЦП</w:t>
      </w:r>
      <w:r w:rsidR="003F060C" w:rsidRPr="003E4185">
        <w:rPr>
          <w:rStyle w:val="a6"/>
          <w:b w:val="0"/>
          <w:sz w:val="36"/>
          <w:szCs w:val="36"/>
        </w:rPr>
        <w:t xml:space="preserve">, или просто </w:t>
      </w:r>
      <w:r w:rsidR="003F060C" w:rsidRPr="003E4185">
        <w:rPr>
          <w:rStyle w:val="a6"/>
          <w:b w:val="0"/>
          <w:sz w:val="36"/>
          <w:szCs w:val="36"/>
        </w:rPr>
        <w:lastRenderedPageBreak/>
        <w:t>посоветовал пройти курс массажа из-за того, что ребенок зажат?</w:t>
      </w:r>
    </w:p>
    <w:p w:rsidR="003E4185" w:rsidRDefault="003F060C" w:rsidP="003E4185">
      <w:pPr>
        <w:rPr>
          <w:rStyle w:val="a6"/>
          <w:b w:val="0"/>
          <w:sz w:val="36"/>
          <w:szCs w:val="36"/>
        </w:rPr>
      </w:pPr>
      <w:r w:rsidRPr="003E4185">
        <w:rPr>
          <w:rStyle w:val="a6"/>
          <w:b w:val="0"/>
          <w:sz w:val="36"/>
          <w:szCs w:val="36"/>
        </w:rPr>
        <w:t xml:space="preserve">Есть причина, почему классический массаж в данном случае </w:t>
      </w:r>
      <w:r w:rsidR="00F7065E" w:rsidRPr="003E4185">
        <w:rPr>
          <w:rStyle w:val="a6"/>
          <w:b w:val="0"/>
          <w:sz w:val="36"/>
          <w:szCs w:val="36"/>
        </w:rPr>
        <w:t>может быть</w:t>
      </w:r>
      <w:r w:rsidRPr="003E4185">
        <w:rPr>
          <w:rStyle w:val="a6"/>
          <w:b w:val="0"/>
          <w:sz w:val="36"/>
          <w:szCs w:val="36"/>
        </w:rPr>
        <w:t xml:space="preserve"> бесполезен</w:t>
      </w:r>
      <w:r w:rsidR="00704E2B">
        <w:rPr>
          <w:rStyle w:val="a6"/>
          <w:b w:val="0"/>
          <w:sz w:val="36"/>
          <w:szCs w:val="36"/>
        </w:rPr>
        <w:t>, и для того, чтобы разобраться в данном вопросе, мы должны обратиться к анатомии и патологической физиологии нервной системы.</w:t>
      </w:r>
      <w:r w:rsidR="003E4185">
        <w:rPr>
          <w:rStyle w:val="a6"/>
          <w:b w:val="0"/>
          <w:sz w:val="36"/>
          <w:szCs w:val="36"/>
        </w:rPr>
        <w:br/>
      </w:r>
    </w:p>
    <w:p w:rsidR="003E4185" w:rsidRPr="003E4185" w:rsidRDefault="003E4185" w:rsidP="003E4185">
      <w:pPr>
        <w:pStyle w:val="2"/>
        <w:rPr>
          <w:bCs w:val="0"/>
          <w:sz w:val="36"/>
          <w:szCs w:val="36"/>
        </w:rPr>
      </w:pPr>
      <w:r w:rsidRPr="003E4185">
        <w:rPr>
          <w:rStyle w:val="a6"/>
          <w:b/>
          <w:sz w:val="36"/>
          <w:szCs w:val="36"/>
        </w:rPr>
        <w:t>Как происходит регуляция мышечного тонуса.</w:t>
      </w:r>
    </w:p>
    <w:p w:rsidR="003F060C" w:rsidRDefault="003F060C" w:rsidP="00202425">
      <w:pPr>
        <w:rPr>
          <w:rStyle w:val="a6"/>
          <w:b w:val="0"/>
          <w:sz w:val="36"/>
          <w:szCs w:val="36"/>
        </w:rPr>
      </w:pPr>
      <w:r w:rsidRPr="003F060C">
        <w:rPr>
          <w:rStyle w:val="a6"/>
          <w:b w:val="0"/>
          <w:i/>
          <w:sz w:val="36"/>
          <w:szCs w:val="36"/>
        </w:rPr>
        <w:t>Нормальный физиологический тонус</w:t>
      </w:r>
      <w:r>
        <w:rPr>
          <w:rStyle w:val="a6"/>
          <w:b w:val="0"/>
          <w:sz w:val="36"/>
          <w:szCs w:val="36"/>
        </w:rPr>
        <w:t xml:space="preserve"> </w:t>
      </w:r>
      <w:r w:rsidR="002E6B3E">
        <w:rPr>
          <w:rStyle w:val="a6"/>
          <w:b w:val="0"/>
          <w:sz w:val="36"/>
          <w:szCs w:val="36"/>
        </w:rPr>
        <w:t>–</w:t>
      </w:r>
      <w:r>
        <w:rPr>
          <w:rStyle w:val="a6"/>
          <w:b w:val="0"/>
          <w:sz w:val="36"/>
          <w:szCs w:val="36"/>
        </w:rPr>
        <w:t xml:space="preserve"> </w:t>
      </w:r>
      <w:r w:rsidR="002E6B3E">
        <w:rPr>
          <w:rStyle w:val="a6"/>
          <w:b w:val="0"/>
          <w:sz w:val="36"/>
          <w:szCs w:val="36"/>
        </w:rPr>
        <w:t xml:space="preserve">умеренное напряжение мышц </w:t>
      </w:r>
      <w:r w:rsidR="002E6B3E" w:rsidRPr="002E6B3E">
        <w:rPr>
          <w:rStyle w:val="a6"/>
          <w:b w:val="0"/>
          <w:color w:val="548DD4" w:themeColor="text2" w:themeTint="99"/>
          <w:sz w:val="36"/>
          <w:szCs w:val="36"/>
        </w:rPr>
        <w:t>в покое</w:t>
      </w:r>
      <w:r w:rsidR="002E6B3E">
        <w:rPr>
          <w:rStyle w:val="a6"/>
          <w:b w:val="0"/>
          <w:sz w:val="36"/>
          <w:szCs w:val="36"/>
        </w:rPr>
        <w:t>, необходимое для поддержания определенной позы и положения тела в пространстве,</w:t>
      </w:r>
      <w:r w:rsidR="00847205">
        <w:rPr>
          <w:rStyle w:val="a6"/>
          <w:b w:val="0"/>
          <w:sz w:val="36"/>
          <w:szCs w:val="36"/>
        </w:rPr>
        <w:t xml:space="preserve"> </w:t>
      </w:r>
      <w:r w:rsidR="002E6B3E">
        <w:rPr>
          <w:rStyle w:val="a6"/>
          <w:b w:val="0"/>
          <w:sz w:val="36"/>
          <w:szCs w:val="36"/>
        </w:rPr>
        <w:t>создания давления в полости пищеварительного</w:t>
      </w:r>
      <w:r w:rsidR="00847205">
        <w:rPr>
          <w:rStyle w:val="a6"/>
          <w:b w:val="0"/>
          <w:sz w:val="36"/>
          <w:szCs w:val="36"/>
        </w:rPr>
        <w:t xml:space="preserve"> тракта, мочевого пузыря, матки, а также </w:t>
      </w:r>
      <w:r w:rsidR="002E6B3E">
        <w:rPr>
          <w:rStyle w:val="a6"/>
          <w:b w:val="0"/>
          <w:sz w:val="36"/>
          <w:szCs w:val="36"/>
        </w:rPr>
        <w:t>кровяного давления.</w:t>
      </w:r>
    </w:p>
    <w:p w:rsidR="00704E2B" w:rsidRDefault="00033FC5" w:rsidP="00202425">
      <w:pPr>
        <w:rPr>
          <w:rFonts w:cstheme="minorHAnsi"/>
          <w:color w:val="000000"/>
          <w:sz w:val="36"/>
          <w:szCs w:val="36"/>
        </w:rPr>
      </w:pPr>
      <w:r>
        <w:rPr>
          <w:rFonts w:cstheme="minorHAnsi"/>
          <w:color w:val="000000"/>
          <w:sz w:val="36"/>
          <w:szCs w:val="36"/>
        </w:rPr>
        <w:t>Регулируется этот процесс корой головного мозга (</w:t>
      </w:r>
      <w:r w:rsidR="00957ADC">
        <w:rPr>
          <w:rFonts w:cstheme="minorHAnsi"/>
          <w:color w:val="000000"/>
          <w:sz w:val="36"/>
          <w:szCs w:val="36"/>
        </w:rPr>
        <w:t xml:space="preserve">передняя </w:t>
      </w:r>
      <w:r>
        <w:rPr>
          <w:rFonts w:cstheme="minorHAnsi"/>
          <w:color w:val="000000"/>
          <w:sz w:val="36"/>
          <w:szCs w:val="36"/>
        </w:rPr>
        <w:t xml:space="preserve">центральная извилина) и экстрапирамидным отделом (средний и продолговатый мозг). При их повреждении может происходить нарушение регуляции мышечного тонуса, что приведет к повышению или понижению мышечного тонуса, либо к дистонии (нарушение в регуляции напряжения/расслабления), а также к сохранению </w:t>
      </w:r>
      <w:r w:rsidR="00A46467">
        <w:rPr>
          <w:rFonts w:cstheme="minorHAnsi"/>
          <w:color w:val="000000"/>
          <w:sz w:val="36"/>
          <w:szCs w:val="36"/>
        </w:rPr>
        <w:t>тонических</w:t>
      </w:r>
      <w:r>
        <w:rPr>
          <w:rFonts w:cstheme="minorHAnsi"/>
          <w:color w:val="000000"/>
          <w:sz w:val="36"/>
          <w:szCs w:val="36"/>
        </w:rPr>
        <w:t xml:space="preserve"> </w:t>
      </w:r>
      <w:r w:rsidR="00A46467">
        <w:rPr>
          <w:rFonts w:cstheme="minorHAnsi"/>
          <w:color w:val="000000"/>
          <w:sz w:val="36"/>
          <w:szCs w:val="36"/>
        </w:rPr>
        <w:t xml:space="preserve">и лабиринтных </w:t>
      </w:r>
      <w:bookmarkStart w:id="0" w:name="_GoBack"/>
      <w:bookmarkEnd w:id="0"/>
      <w:r>
        <w:rPr>
          <w:rFonts w:cstheme="minorHAnsi"/>
          <w:color w:val="000000"/>
          <w:sz w:val="36"/>
          <w:szCs w:val="36"/>
        </w:rPr>
        <w:t>рефлексов.</w:t>
      </w:r>
    </w:p>
    <w:p w:rsidR="008B446D" w:rsidRDefault="00957ADC" w:rsidP="00202425">
      <w:pPr>
        <w:rPr>
          <w:rStyle w:val="a6"/>
          <w:b w:val="0"/>
          <w:sz w:val="36"/>
          <w:szCs w:val="36"/>
        </w:rPr>
      </w:pPr>
      <w:r>
        <w:rPr>
          <w:bCs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3633746" cy="2740996"/>
            <wp:effectExtent l="0" t="0" r="5080" b="2540"/>
            <wp:docPr id="3" name="Рисунок 3" descr="D:\Documents and Settings\Артем\Рабочий стол\Статьи по реабилитации\pic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Артем\Рабочий стол\Статьи по реабилитации\pic4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687" cy="2753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FC5" w:rsidRPr="003E4185" w:rsidRDefault="00033FC5" w:rsidP="003E4185">
      <w:pPr>
        <w:pStyle w:val="2"/>
        <w:rPr>
          <w:rStyle w:val="a6"/>
          <w:b/>
          <w:bCs/>
          <w:sz w:val="36"/>
          <w:szCs w:val="36"/>
        </w:rPr>
      </w:pPr>
      <w:r w:rsidRPr="003E4185">
        <w:rPr>
          <w:rStyle w:val="a6"/>
          <w:b/>
          <w:bCs/>
          <w:sz w:val="36"/>
          <w:szCs w:val="36"/>
        </w:rPr>
        <w:t>Почему это приводит к изменению мышечного тонуса?</w:t>
      </w:r>
    </w:p>
    <w:p w:rsidR="00207671" w:rsidRDefault="008F51AC" w:rsidP="00202425">
      <w:pPr>
        <w:rPr>
          <w:rStyle w:val="a6"/>
          <w:b w:val="0"/>
          <w:sz w:val="36"/>
          <w:szCs w:val="36"/>
        </w:rPr>
      </w:pPr>
      <w:r>
        <w:rPr>
          <w:rStyle w:val="a6"/>
          <w:b w:val="0"/>
          <w:sz w:val="36"/>
          <w:szCs w:val="36"/>
        </w:rPr>
        <w:t>Немного информац</w:t>
      </w:r>
      <w:r w:rsidR="00957ADC">
        <w:rPr>
          <w:rStyle w:val="a6"/>
          <w:b w:val="0"/>
          <w:sz w:val="36"/>
          <w:szCs w:val="36"/>
        </w:rPr>
        <w:t xml:space="preserve">ии перед следующим абзацем – передняя </w:t>
      </w:r>
      <w:r>
        <w:rPr>
          <w:rStyle w:val="a6"/>
          <w:b w:val="0"/>
          <w:sz w:val="36"/>
          <w:szCs w:val="36"/>
        </w:rPr>
        <w:t>центральная извил</w:t>
      </w:r>
      <w:r w:rsidR="00033FC5">
        <w:rPr>
          <w:rStyle w:val="a6"/>
          <w:b w:val="0"/>
          <w:sz w:val="36"/>
          <w:szCs w:val="36"/>
        </w:rPr>
        <w:t>ина отвечает за движение и за угнетение ниже лежащих отделов пирамидного пути</w:t>
      </w:r>
      <w:r>
        <w:rPr>
          <w:rStyle w:val="a6"/>
          <w:b w:val="0"/>
          <w:sz w:val="36"/>
          <w:szCs w:val="36"/>
        </w:rPr>
        <w:t xml:space="preserve">, </w:t>
      </w:r>
      <w:r w:rsidR="00957ADC">
        <w:rPr>
          <w:rStyle w:val="a6"/>
          <w:b w:val="0"/>
          <w:sz w:val="36"/>
          <w:szCs w:val="36"/>
        </w:rPr>
        <w:t xml:space="preserve">задняя </w:t>
      </w:r>
      <w:r>
        <w:rPr>
          <w:rStyle w:val="a6"/>
          <w:b w:val="0"/>
          <w:sz w:val="36"/>
          <w:szCs w:val="36"/>
        </w:rPr>
        <w:t>центральная извилина отвечает за чувствительность, за прием сигнала</w:t>
      </w:r>
      <w:r w:rsidR="00847C04">
        <w:rPr>
          <w:rStyle w:val="a6"/>
          <w:b w:val="0"/>
          <w:sz w:val="36"/>
          <w:szCs w:val="36"/>
        </w:rPr>
        <w:t>,</w:t>
      </w:r>
      <w:r>
        <w:rPr>
          <w:rStyle w:val="a6"/>
          <w:b w:val="0"/>
          <w:sz w:val="36"/>
          <w:szCs w:val="36"/>
        </w:rPr>
        <w:t xml:space="preserve"> в данном случае</w:t>
      </w:r>
      <w:r w:rsidR="00847C04">
        <w:rPr>
          <w:rStyle w:val="a6"/>
          <w:b w:val="0"/>
          <w:sz w:val="36"/>
          <w:szCs w:val="36"/>
        </w:rPr>
        <w:t>,</w:t>
      </w:r>
      <w:r>
        <w:rPr>
          <w:rStyle w:val="a6"/>
          <w:b w:val="0"/>
          <w:sz w:val="36"/>
          <w:szCs w:val="36"/>
        </w:rPr>
        <w:t xml:space="preserve"> от мышц.</w:t>
      </w:r>
    </w:p>
    <w:p w:rsidR="00207671" w:rsidRDefault="00207671" w:rsidP="00202425">
      <w:pPr>
        <w:rPr>
          <w:rStyle w:val="a6"/>
          <w:b w:val="0"/>
          <w:sz w:val="36"/>
          <w:szCs w:val="36"/>
        </w:rPr>
      </w:pPr>
      <w:r>
        <w:rPr>
          <w:rStyle w:val="a6"/>
          <w:b w:val="0"/>
          <w:sz w:val="36"/>
          <w:szCs w:val="36"/>
        </w:rPr>
        <w:t xml:space="preserve">Вся регуляция процессов </w:t>
      </w:r>
      <w:r w:rsidR="00847C04">
        <w:rPr>
          <w:rStyle w:val="a6"/>
          <w:b w:val="0"/>
          <w:sz w:val="36"/>
          <w:szCs w:val="36"/>
        </w:rPr>
        <w:t>в организме основана на принципах</w:t>
      </w:r>
      <w:r>
        <w:rPr>
          <w:rStyle w:val="a6"/>
          <w:b w:val="0"/>
          <w:sz w:val="36"/>
          <w:szCs w:val="36"/>
        </w:rPr>
        <w:t xml:space="preserve"> иерархии и обратной связи.</w:t>
      </w:r>
    </w:p>
    <w:p w:rsidR="00F7065E" w:rsidRPr="00F7065E" w:rsidRDefault="00207671" w:rsidP="00202425">
      <w:pPr>
        <w:rPr>
          <w:rStyle w:val="a6"/>
          <w:b w:val="0"/>
          <w:sz w:val="36"/>
          <w:szCs w:val="36"/>
          <w:u w:val="single"/>
        </w:rPr>
      </w:pPr>
      <w:r w:rsidRPr="00847C04">
        <w:rPr>
          <w:rStyle w:val="a6"/>
          <w:b w:val="0"/>
          <w:i/>
          <w:sz w:val="36"/>
          <w:szCs w:val="36"/>
        </w:rPr>
        <w:t>Принцип иерархии в нервной системе</w:t>
      </w:r>
      <w:r>
        <w:rPr>
          <w:rStyle w:val="a6"/>
          <w:b w:val="0"/>
          <w:sz w:val="36"/>
          <w:szCs w:val="36"/>
        </w:rPr>
        <w:t xml:space="preserve"> – вышележащий отдел контролирует (подавляет) нижележащий. Кора головного мозга занимает главенствующее положение, и при ее поражении в области </w:t>
      </w:r>
      <w:r w:rsidR="00957ADC">
        <w:rPr>
          <w:rStyle w:val="a6"/>
          <w:b w:val="0"/>
          <w:color w:val="548DD4" w:themeColor="text2" w:themeTint="99"/>
          <w:sz w:val="36"/>
          <w:szCs w:val="36"/>
        </w:rPr>
        <w:t xml:space="preserve">передней </w:t>
      </w:r>
      <w:r w:rsidRPr="00847C04">
        <w:rPr>
          <w:rStyle w:val="a6"/>
          <w:b w:val="0"/>
          <w:color w:val="548DD4" w:themeColor="text2" w:themeTint="99"/>
          <w:sz w:val="36"/>
          <w:szCs w:val="36"/>
        </w:rPr>
        <w:t xml:space="preserve">центральной извилины </w:t>
      </w:r>
      <w:r>
        <w:rPr>
          <w:rStyle w:val="a6"/>
          <w:b w:val="0"/>
          <w:sz w:val="36"/>
          <w:szCs w:val="36"/>
        </w:rPr>
        <w:t xml:space="preserve">возникает повышение мышечного тонуса в определенных группах мышц. (Когда кора функционирует нормально – она подавляет высокий тонус мышц, при нарушении ее работы – она перестает подавлять и </w:t>
      </w:r>
      <w:r w:rsidRPr="00847C04">
        <w:rPr>
          <w:rStyle w:val="a6"/>
          <w:b w:val="0"/>
          <w:color w:val="548DD4" w:themeColor="text2" w:themeTint="99"/>
          <w:sz w:val="36"/>
          <w:szCs w:val="36"/>
        </w:rPr>
        <w:t>тонус проявляется</w:t>
      </w:r>
      <w:r>
        <w:rPr>
          <w:rStyle w:val="a6"/>
          <w:b w:val="0"/>
          <w:sz w:val="36"/>
          <w:szCs w:val="36"/>
        </w:rPr>
        <w:t xml:space="preserve">). В зависимости от степени поражения коры </w:t>
      </w:r>
      <w:r>
        <w:rPr>
          <w:rStyle w:val="a6"/>
          <w:b w:val="0"/>
          <w:sz w:val="36"/>
          <w:szCs w:val="36"/>
        </w:rPr>
        <w:lastRenderedPageBreak/>
        <w:t xml:space="preserve">будет проявляться выраженность мышечного тонуса. </w:t>
      </w:r>
      <w:r w:rsidR="00F7065E">
        <w:rPr>
          <w:rStyle w:val="a6"/>
          <w:b w:val="0"/>
          <w:sz w:val="36"/>
          <w:szCs w:val="36"/>
        </w:rPr>
        <w:br/>
      </w:r>
    </w:p>
    <w:p w:rsidR="00704E2B" w:rsidRDefault="008F51AC" w:rsidP="00704E2B">
      <w:pPr>
        <w:rPr>
          <w:rStyle w:val="a6"/>
          <w:b w:val="0"/>
          <w:sz w:val="36"/>
          <w:szCs w:val="36"/>
        </w:rPr>
      </w:pPr>
      <w:r>
        <w:rPr>
          <w:rStyle w:val="a6"/>
          <w:b w:val="0"/>
          <w:sz w:val="36"/>
          <w:szCs w:val="36"/>
        </w:rPr>
        <w:t xml:space="preserve">Еще один важный момент – </w:t>
      </w:r>
      <w:r w:rsidRPr="00F7065E">
        <w:rPr>
          <w:rStyle w:val="a6"/>
          <w:b w:val="0"/>
          <w:i/>
          <w:sz w:val="36"/>
          <w:szCs w:val="36"/>
        </w:rPr>
        <w:t>принцип обратной связи</w:t>
      </w:r>
      <w:r>
        <w:rPr>
          <w:rStyle w:val="a6"/>
          <w:b w:val="0"/>
          <w:sz w:val="36"/>
          <w:szCs w:val="36"/>
        </w:rPr>
        <w:t xml:space="preserve">. Мозг постоянно запрашивает информацию о работе всех органов и систем организма и получает ее по чувствительным волокнам, идущим на </w:t>
      </w:r>
      <w:r w:rsidR="00957ADC">
        <w:rPr>
          <w:rStyle w:val="a6"/>
          <w:b w:val="0"/>
          <w:color w:val="548DD4" w:themeColor="text2" w:themeTint="99"/>
          <w:sz w:val="36"/>
          <w:szCs w:val="36"/>
        </w:rPr>
        <w:t xml:space="preserve">заднюю </w:t>
      </w:r>
      <w:r w:rsidRPr="008F51AC">
        <w:rPr>
          <w:rStyle w:val="a6"/>
          <w:b w:val="0"/>
          <w:color w:val="548DD4" w:themeColor="text2" w:themeTint="99"/>
          <w:sz w:val="36"/>
          <w:szCs w:val="36"/>
        </w:rPr>
        <w:t>центральную извилину</w:t>
      </w:r>
      <w:r>
        <w:rPr>
          <w:rStyle w:val="a6"/>
          <w:b w:val="0"/>
          <w:sz w:val="36"/>
          <w:szCs w:val="36"/>
        </w:rPr>
        <w:t xml:space="preserve">. При повреждении </w:t>
      </w:r>
      <w:r w:rsidR="00957ADC">
        <w:rPr>
          <w:rStyle w:val="a6"/>
          <w:b w:val="0"/>
          <w:sz w:val="36"/>
          <w:szCs w:val="36"/>
        </w:rPr>
        <w:t xml:space="preserve">задней </w:t>
      </w:r>
      <w:r>
        <w:rPr>
          <w:rStyle w:val="a6"/>
          <w:b w:val="0"/>
          <w:sz w:val="36"/>
          <w:szCs w:val="36"/>
        </w:rPr>
        <w:t xml:space="preserve">центральной извилины нарушается прием </w:t>
      </w:r>
      <w:proofErr w:type="gramStart"/>
      <w:r>
        <w:rPr>
          <w:rStyle w:val="a6"/>
          <w:b w:val="0"/>
          <w:sz w:val="36"/>
          <w:szCs w:val="36"/>
        </w:rPr>
        <w:t>данных</w:t>
      </w:r>
      <w:proofErr w:type="gramEnd"/>
      <w:r>
        <w:rPr>
          <w:rStyle w:val="a6"/>
          <w:b w:val="0"/>
          <w:sz w:val="36"/>
          <w:szCs w:val="36"/>
        </w:rPr>
        <w:t xml:space="preserve"> и мозг получает неверную информацию. При нормальном тонусе мышц, может прийти информация в неполном объеме, что </w:t>
      </w:r>
      <w:proofErr w:type="spellStart"/>
      <w:r>
        <w:rPr>
          <w:rStyle w:val="a6"/>
          <w:b w:val="0"/>
          <w:sz w:val="36"/>
          <w:szCs w:val="36"/>
        </w:rPr>
        <w:t>расценится</w:t>
      </w:r>
      <w:proofErr w:type="spellEnd"/>
      <w:r>
        <w:rPr>
          <w:rStyle w:val="a6"/>
          <w:b w:val="0"/>
          <w:sz w:val="36"/>
          <w:szCs w:val="36"/>
        </w:rPr>
        <w:t xml:space="preserve"> корой головного мозга как повышенный тонус мышц, из-за чего он увеличивает свое влияние (угнетение) на данную структуру, тем самым приведя к </w:t>
      </w:r>
      <w:r>
        <w:rPr>
          <w:rStyle w:val="a6"/>
          <w:b w:val="0"/>
          <w:color w:val="548DD4" w:themeColor="text2" w:themeTint="99"/>
          <w:sz w:val="36"/>
          <w:szCs w:val="36"/>
        </w:rPr>
        <w:t>понижению</w:t>
      </w:r>
      <w:r w:rsidRPr="008F51AC">
        <w:rPr>
          <w:rStyle w:val="a6"/>
          <w:b w:val="0"/>
          <w:color w:val="548DD4" w:themeColor="text2" w:themeTint="99"/>
          <w:sz w:val="36"/>
          <w:szCs w:val="36"/>
        </w:rPr>
        <w:t xml:space="preserve"> мышечного тонуса</w:t>
      </w:r>
      <w:r>
        <w:rPr>
          <w:rStyle w:val="a6"/>
          <w:b w:val="0"/>
          <w:sz w:val="36"/>
          <w:szCs w:val="36"/>
        </w:rPr>
        <w:t xml:space="preserve">. </w:t>
      </w:r>
    </w:p>
    <w:p w:rsidR="00704E2B" w:rsidRDefault="008F51AC" w:rsidP="00704E2B">
      <w:pPr>
        <w:rPr>
          <w:rStyle w:val="a6"/>
          <w:b w:val="0"/>
          <w:sz w:val="36"/>
          <w:szCs w:val="36"/>
          <w:u w:val="single"/>
        </w:rPr>
      </w:pPr>
      <w:r>
        <w:rPr>
          <w:rStyle w:val="a6"/>
          <w:b w:val="0"/>
          <w:sz w:val="36"/>
          <w:szCs w:val="36"/>
        </w:rPr>
        <w:t>Второй вариант – если произошло не повреждение п</w:t>
      </w:r>
      <w:r w:rsidR="00957ADC">
        <w:rPr>
          <w:rStyle w:val="a6"/>
          <w:b w:val="0"/>
          <w:sz w:val="36"/>
          <w:szCs w:val="36"/>
        </w:rPr>
        <w:t xml:space="preserve">ередней </w:t>
      </w:r>
      <w:r>
        <w:rPr>
          <w:rStyle w:val="a6"/>
          <w:b w:val="0"/>
          <w:sz w:val="36"/>
          <w:szCs w:val="36"/>
        </w:rPr>
        <w:t xml:space="preserve">центральной извилины, а ее раздражение. Это приведет к повышению </w:t>
      </w:r>
      <w:r w:rsidR="00033FC5">
        <w:rPr>
          <w:rStyle w:val="a6"/>
          <w:b w:val="0"/>
          <w:sz w:val="36"/>
          <w:szCs w:val="36"/>
        </w:rPr>
        <w:t>ее работы, тем самым приводя к снижению</w:t>
      </w:r>
      <w:r>
        <w:rPr>
          <w:rStyle w:val="a6"/>
          <w:b w:val="0"/>
          <w:sz w:val="36"/>
          <w:szCs w:val="36"/>
        </w:rPr>
        <w:t xml:space="preserve"> мышечного тонуса, вплоть до атонии</w:t>
      </w:r>
      <w:r w:rsidR="00847C04">
        <w:rPr>
          <w:rStyle w:val="a6"/>
          <w:b w:val="0"/>
          <w:sz w:val="36"/>
          <w:szCs w:val="36"/>
        </w:rPr>
        <w:t xml:space="preserve"> </w:t>
      </w:r>
      <w:r>
        <w:rPr>
          <w:rStyle w:val="a6"/>
          <w:b w:val="0"/>
          <w:sz w:val="36"/>
          <w:szCs w:val="36"/>
        </w:rPr>
        <w:t>(отсутствие мышечного тонуса).</w:t>
      </w:r>
      <w:r w:rsidR="00847C04" w:rsidRPr="00847C04">
        <w:rPr>
          <w:bCs/>
          <w:noProof/>
          <w:sz w:val="36"/>
          <w:szCs w:val="36"/>
          <w:lang w:eastAsia="ru-RU"/>
        </w:rPr>
        <w:t xml:space="preserve"> </w:t>
      </w:r>
      <w:r w:rsidR="00704E2B">
        <w:rPr>
          <w:bCs/>
          <w:noProof/>
          <w:sz w:val="36"/>
          <w:szCs w:val="36"/>
          <w:lang w:eastAsia="ru-RU"/>
        </w:rPr>
        <w:br/>
      </w:r>
    </w:p>
    <w:p w:rsidR="00440CF8" w:rsidRDefault="00440CF8" w:rsidP="00AA7E54">
      <w:pPr>
        <w:pStyle w:val="2"/>
        <w:rPr>
          <w:rStyle w:val="a6"/>
          <w:b/>
          <w:sz w:val="36"/>
          <w:szCs w:val="36"/>
        </w:rPr>
      </w:pPr>
      <w:r>
        <w:rPr>
          <w:rStyle w:val="a6"/>
          <w:b/>
          <w:sz w:val="36"/>
          <w:szCs w:val="36"/>
        </w:rPr>
        <w:t>Итог:</w:t>
      </w:r>
    </w:p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40CF8" w:rsidTr="00440C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440CF8" w:rsidRPr="00AA7E54" w:rsidRDefault="00440CF8" w:rsidP="00AA7E54">
            <w:pPr>
              <w:pStyle w:val="a5"/>
              <w:rPr>
                <w:rFonts w:asciiTheme="minorHAnsi" w:hAnsiTheme="minorHAnsi" w:cstheme="minorHAnsi"/>
                <w:b w:val="0"/>
                <w:noProof/>
                <w:sz w:val="32"/>
                <w:szCs w:val="32"/>
                <w:lang w:eastAsia="ru-RU"/>
              </w:rPr>
            </w:pPr>
            <w:r w:rsidRPr="00AA7E54">
              <w:rPr>
                <w:rFonts w:asciiTheme="minorHAnsi" w:hAnsiTheme="minorHAnsi" w:cstheme="minorHAnsi"/>
                <w:b w:val="0"/>
                <w:noProof/>
                <w:sz w:val="32"/>
                <w:szCs w:val="32"/>
                <w:lang w:eastAsia="ru-RU"/>
              </w:rPr>
              <w:t>Поражение задней центральной извилины</w:t>
            </w:r>
          </w:p>
        </w:tc>
        <w:tc>
          <w:tcPr>
            <w:tcW w:w="4786" w:type="dxa"/>
          </w:tcPr>
          <w:p w:rsidR="00440CF8" w:rsidRPr="00AA7E54" w:rsidRDefault="00440CF8" w:rsidP="00AA7E54">
            <w:pPr>
              <w:pStyle w:val="a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noProof/>
                <w:sz w:val="32"/>
                <w:szCs w:val="32"/>
                <w:lang w:eastAsia="ru-RU"/>
              </w:rPr>
            </w:pPr>
            <w:r w:rsidRPr="00AA7E54">
              <w:rPr>
                <w:rFonts w:asciiTheme="minorHAnsi" w:hAnsiTheme="minorHAnsi" w:cstheme="minorHAnsi"/>
                <w:b w:val="0"/>
                <w:noProof/>
                <w:sz w:val="32"/>
                <w:szCs w:val="32"/>
                <w:lang w:eastAsia="ru-RU"/>
              </w:rPr>
              <w:t>Понижение мышечного тонуса</w:t>
            </w:r>
          </w:p>
        </w:tc>
      </w:tr>
      <w:tr w:rsidR="00440CF8" w:rsidTr="00440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440CF8" w:rsidRPr="00AA7E54" w:rsidRDefault="00440CF8" w:rsidP="00AA7E54">
            <w:pPr>
              <w:pStyle w:val="a5"/>
              <w:rPr>
                <w:rFonts w:asciiTheme="minorHAnsi" w:hAnsiTheme="minorHAnsi" w:cstheme="minorHAnsi"/>
                <w:b w:val="0"/>
                <w:noProof/>
                <w:sz w:val="32"/>
                <w:szCs w:val="32"/>
                <w:lang w:eastAsia="ru-RU"/>
              </w:rPr>
            </w:pPr>
            <w:r w:rsidRPr="00AA7E54">
              <w:rPr>
                <w:rFonts w:asciiTheme="minorHAnsi" w:hAnsiTheme="minorHAnsi" w:cstheme="minorHAnsi"/>
                <w:b w:val="0"/>
                <w:noProof/>
                <w:sz w:val="32"/>
                <w:szCs w:val="32"/>
                <w:lang w:eastAsia="ru-RU"/>
              </w:rPr>
              <w:t>Поражение передней центральной извилины</w:t>
            </w:r>
          </w:p>
        </w:tc>
        <w:tc>
          <w:tcPr>
            <w:tcW w:w="4786" w:type="dxa"/>
          </w:tcPr>
          <w:p w:rsidR="00440CF8" w:rsidRPr="00AA7E54" w:rsidRDefault="00440CF8" w:rsidP="00AA7E54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noProof/>
                <w:sz w:val="32"/>
                <w:szCs w:val="32"/>
                <w:lang w:eastAsia="ru-RU"/>
              </w:rPr>
            </w:pPr>
            <w:r w:rsidRPr="00AA7E54">
              <w:rPr>
                <w:rFonts w:cstheme="minorHAnsi"/>
                <w:bCs/>
                <w:noProof/>
                <w:sz w:val="32"/>
                <w:szCs w:val="32"/>
                <w:lang w:eastAsia="ru-RU"/>
              </w:rPr>
              <w:t>Повышение мышечного тонуса</w:t>
            </w:r>
          </w:p>
        </w:tc>
      </w:tr>
      <w:tr w:rsidR="00440CF8" w:rsidTr="00440C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440CF8" w:rsidRPr="00AA7E54" w:rsidRDefault="00440CF8" w:rsidP="00AA7E54">
            <w:pPr>
              <w:pStyle w:val="a5"/>
              <w:rPr>
                <w:rFonts w:asciiTheme="minorHAnsi" w:hAnsiTheme="minorHAnsi" w:cstheme="minorHAnsi"/>
                <w:b w:val="0"/>
                <w:noProof/>
                <w:sz w:val="32"/>
                <w:szCs w:val="32"/>
                <w:lang w:eastAsia="ru-RU"/>
              </w:rPr>
            </w:pPr>
            <w:r w:rsidRPr="00AA7E54">
              <w:rPr>
                <w:rFonts w:asciiTheme="minorHAnsi" w:hAnsiTheme="minorHAnsi" w:cstheme="minorHAnsi"/>
                <w:b w:val="0"/>
                <w:noProof/>
                <w:sz w:val="32"/>
                <w:szCs w:val="32"/>
                <w:lang w:eastAsia="ru-RU"/>
              </w:rPr>
              <w:t>Раздражение передней центральной извилины</w:t>
            </w:r>
          </w:p>
        </w:tc>
        <w:tc>
          <w:tcPr>
            <w:tcW w:w="4786" w:type="dxa"/>
          </w:tcPr>
          <w:p w:rsidR="00440CF8" w:rsidRPr="00AA7E54" w:rsidRDefault="00440CF8" w:rsidP="00AA7E54">
            <w:pPr>
              <w:pStyle w:val="a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noProof/>
                <w:sz w:val="32"/>
                <w:szCs w:val="32"/>
                <w:lang w:eastAsia="ru-RU"/>
              </w:rPr>
            </w:pPr>
            <w:r w:rsidRPr="00AA7E54">
              <w:rPr>
                <w:rFonts w:cstheme="minorHAnsi"/>
                <w:bCs/>
                <w:noProof/>
                <w:sz w:val="32"/>
                <w:szCs w:val="32"/>
                <w:lang w:eastAsia="ru-RU"/>
              </w:rPr>
              <w:t>Понижение мышечного тонуса</w:t>
            </w:r>
          </w:p>
        </w:tc>
      </w:tr>
    </w:tbl>
    <w:p w:rsidR="00704E2B" w:rsidRDefault="00704E2B" w:rsidP="00440CF8">
      <w:pPr>
        <w:rPr>
          <w:bCs/>
          <w:noProof/>
          <w:sz w:val="36"/>
          <w:szCs w:val="36"/>
          <w:lang w:eastAsia="ru-RU"/>
        </w:rPr>
      </w:pPr>
    </w:p>
    <w:p w:rsidR="00440CF8" w:rsidRPr="00704E2B" w:rsidRDefault="00440CF8" w:rsidP="00440CF8">
      <w:pPr>
        <w:rPr>
          <w:bCs/>
          <w:sz w:val="36"/>
          <w:szCs w:val="36"/>
        </w:rPr>
      </w:pPr>
    </w:p>
    <w:p w:rsidR="00847C04" w:rsidRDefault="00704E2B" w:rsidP="00202425">
      <w:pPr>
        <w:rPr>
          <w:bCs/>
          <w:noProof/>
          <w:sz w:val="36"/>
          <w:szCs w:val="36"/>
          <w:lang w:eastAsia="ru-RU"/>
        </w:rPr>
      </w:pPr>
      <w:r>
        <w:rPr>
          <w:bCs/>
          <w:noProof/>
          <w:sz w:val="36"/>
          <w:szCs w:val="36"/>
          <w:lang w:eastAsia="ru-RU"/>
        </w:rPr>
        <w:lastRenderedPageBreak/>
        <w:drawing>
          <wp:inline distT="0" distB="0" distL="0" distR="0" wp14:anchorId="2F03484D" wp14:editId="2BF988E4">
            <wp:extent cx="5923915" cy="4039235"/>
            <wp:effectExtent l="0" t="0" r="635" b="0"/>
            <wp:docPr id="14" name="Рисунок 14" descr="D:\Documents and Settings\Артем\Рабочий стол\Статьи по реабилитации\strizhka-ne-sdelaet-shevelyuru-mladentsa-gusche-i-krep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Documents and Settings\Артем\Рабочий стол\Статьи по реабилитации\strizhka-ne-sdelaet-shevelyuru-mladentsa-gusche-i-krepch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915" cy="403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274" w:rsidRDefault="00F44274" w:rsidP="00202425">
      <w:pPr>
        <w:rPr>
          <w:bCs/>
          <w:noProof/>
          <w:sz w:val="36"/>
          <w:szCs w:val="36"/>
          <w:lang w:eastAsia="ru-RU"/>
        </w:rPr>
      </w:pPr>
    </w:p>
    <w:p w:rsidR="00F44274" w:rsidRPr="00F44274" w:rsidRDefault="00F44274" w:rsidP="00F44274">
      <w:pPr>
        <w:pStyle w:val="2"/>
        <w:rPr>
          <w:noProof/>
          <w:sz w:val="36"/>
          <w:szCs w:val="36"/>
          <w:lang w:eastAsia="ru-RU"/>
        </w:rPr>
      </w:pPr>
      <w:r>
        <w:rPr>
          <w:noProof/>
          <w:sz w:val="36"/>
          <w:szCs w:val="36"/>
          <w:lang w:eastAsia="ru-RU"/>
        </w:rPr>
        <w:t>Так почему же классический массаж не рекомендуется делать при поражении нервной системы?</w:t>
      </w:r>
    </w:p>
    <w:p w:rsidR="00957ADC" w:rsidRDefault="00F44274" w:rsidP="00202425">
      <w:pPr>
        <w:rPr>
          <w:bCs/>
          <w:noProof/>
          <w:sz w:val="36"/>
          <w:szCs w:val="36"/>
          <w:lang w:eastAsia="ru-RU"/>
        </w:rPr>
      </w:pPr>
      <w:r>
        <w:rPr>
          <w:bCs/>
          <w:noProof/>
          <w:sz w:val="36"/>
          <w:szCs w:val="36"/>
          <w:lang w:eastAsia="ru-RU"/>
        </w:rPr>
        <w:t>При классическом массаже</w:t>
      </w:r>
      <w:r w:rsidR="00847C04">
        <w:rPr>
          <w:bCs/>
          <w:noProof/>
          <w:sz w:val="36"/>
          <w:szCs w:val="36"/>
          <w:lang w:eastAsia="ru-RU"/>
        </w:rPr>
        <w:t xml:space="preserve"> специалист работает с напряженными (или наоборот, атоничными) мышцами, не обращая внимания на причину. Тем самым</w:t>
      </w:r>
      <w:r>
        <w:rPr>
          <w:bCs/>
          <w:noProof/>
          <w:sz w:val="36"/>
          <w:szCs w:val="36"/>
          <w:lang w:eastAsia="ru-RU"/>
        </w:rPr>
        <w:t>,</w:t>
      </w:r>
      <w:r w:rsidR="00847C04">
        <w:rPr>
          <w:bCs/>
          <w:noProof/>
          <w:sz w:val="36"/>
          <w:szCs w:val="36"/>
          <w:lang w:eastAsia="ru-RU"/>
        </w:rPr>
        <w:t xml:space="preserve"> при поражении </w:t>
      </w:r>
      <w:r w:rsidR="00957ADC">
        <w:rPr>
          <w:bCs/>
          <w:noProof/>
          <w:sz w:val="36"/>
          <w:szCs w:val="36"/>
          <w:lang w:eastAsia="ru-RU"/>
        </w:rPr>
        <w:t xml:space="preserve">передней </w:t>
      </w:r>
      <w:r w:rsidR="00847C04">
        <w:rPr>
          <w:bCs/>
          <w:noProof/>
          <w:sz w:val="36"/>
          <w:szCs w:val="36"/>
          <w:lang w:eastAsia="ru-RU"/>
        </w:rPr>
        <w:t>центральной извилины</w:t>
      </w:r>
      <w:r>
        <w:rPr>
          <w:bCs/>
          <w:noProof/>
          <w:sz w:val="36"/>
          <w:szCs w:val="36"/>
          <w:lang w:eastAsia="ru-RU"/>
        </w:rPr>
        <w:t>,</w:t>
      </w:r>
      <w:r w:rsidR="00847C04">
        <w:rPr>
          <w:bCs/>
          <w:noProof/>
          <w:sz w:val="36"/>
          <w:szCs w:val="36"/>
          <w:lang w:eastAsia="ru-RU"/>
        </w:rPr>
        <w:t xml:space="preserve"> сколько бы он не разминал мышцу, он не может ее расслабить или расслабляет, но после занятия она снова возвращается к п</w:t>
      </w:r>
      <w:r>
        <w:rPr>
          <w:bCs/>
          <w:noProof/>
          <w:sz w:val="36"/>
          <w:szCs w:val="36"/>
          <w:lang w:eastAsia="ru-RU"/>
        </w:rPr>
        <w:t>режнему</w:t>
      </w:r>
      <w:r w:rsidR="00957ADC">
        <w:rPr>
          <w:bCs/>
          <w:noProof/>
          <w:sz w:val="36"/>
          <w:szCs w:val="36"/>
          <w:lang w:eastAsia="ru-RU"/>
        </w:rPr>
        <w:t xml:space="preserve"> состоянию. При поражении задней </w:t>
      </w:r>
      <w:r w:rsidR="00847C04">
        <w:rPr>
          <w:bCs/>
          <w:noProof/>
          <w:sz w:val="36"/>
          <w:szCs w:val="36"/>
          <w:lang w:eastAsia="ru-RU"/>
        </w:rPr>
        <w:t>центральной извилины</w:t>
      </w:r>
      <w:r w:rsidR="00B15A79">
        <w:rPr>
          <w:bCs/>
          <w:noProof/>
          <w:sz w:val="36"/>
          <w:szCs w:val="36"/>
          <w:lang w:eastAsia="ru-RU"/>
        </w:rPr>
        <w:t xml:space="preserve"> он, стимулируя мышцы, которые находятся в атонии (полной расслабленности, вялости), будет приводить к еще большему угнетению мышечного тонуса</w:t>
      </w:r>
      <w:r w:rsidR="0085388B">
        <w:rPr>
          <w:bCs/>
          <w:noProof/>
          <w:sz w:val="36"/>
          <w:szCs w:val="36"/>
          <w:lang w:eastAsia="ru-RU"/>
        </w:rPr>
        <w:t>.</w:t>
      </w:r>
      <w:r w:rsidR="00B15A79">
        <w:rPr>
          <w:bCs/>
          <w:noProof/>
          <w:sz w:val="36"/>
          <w:szCs w:val="36"/>
          <w:lang w:eastAsia="ru-RU"/>
        </w:rPr>
        <w:t xml:space="preserve"> </w:t>
      </w:r>
    </w:p>
    <w:p w:rsidR="008F51AC" w:rsidRDefault="008F51AC" w:rsidP="00202425">
      <w:pPr>
        <w:rPr>
          <w:rStyle w:val="a6"/>
          <w:b w:val="0"/>
          <w:noProof/>
          <w:sz w:val="36"/>
          <w:szCs w:val="36"/>
          <w:lang w:eastAsia="ru-RU"/>
        </w:rPr>
      </w:pPr>
    </w:p>
    <w:p w:rsidR="00704E2B" w:rsidRDefault="00704E2B" w:rsidP="00202425">
      <w:pPr>
        <w:rPr>
          <w:rStyle w:val="a6"/>
          <w:b w:val="0"/>
          <w:sz w:val="36"/>
          <w:szCs w:val="36"/>
        </w:rPr>
      </w:pPr>
      <w:r>
        <w:rPr>
          <w:bCs/>
          <w:noProof/>
          <w:sz w:val="36"/>
          <w:szCs w:val="36"/>
          <w:lang w:eastAsia="ru-RU"/>
        </w:rPr>
        <w:lastRenderedPageBreak/>
        <w:drawing>
          <wp:inline distT="0" distB="0" distL="0" distR="0" wp14:anchorId="5BB16988" wp14:editId="402A7D78">
            <wp:extent cx="5931535" cy="3951605"/>
            <wp:effectExtent l="0" t="0" r="0" b="0"/>
            <wp:docPr id="8" name="Рисунок 8" descr="D:\Documents and Settings\Артем\Рабочий стол\Статьи по реабилитации\bebeklerde-sindirim-probleminin-nedeni-ne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 and Settings\Артем\Рабочий стол\Статьи по реабилитации\bebeklerde-sindirim-probleminin-nedeni-nedi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95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E2B" w:rsidRDefault="00704E2B" w:rsidP="00202425">
      <w:pPr>
        <w:rPr>
          <w:rStyle w:val="a6"/>
          <w:b w:val="0"/>
          <w:sz w:val="36"/>
          <w:szCs w:val="36"/>
        </w:rPr>
      </w:pPr>
    </w:p>
    <w:p w:rsidR="00F44274" w:rsidRDefault="00F44274" w:rsidP="00202425">
      <w:pPr>
        <w:rPr>
          <w:rStyle w:val="a6"/>
          <w:b w:val="0"/>
          <w:sz w:val="36"/>
          <w:szCs w:val="36"/>
        </w:rPr>
      </w:pPr>
      <w:r>
        <w:rPr>
          <w:rStyle w:val="a6"/>
          <w:b w:val="0"/>
          <w:sz w:val="36"/>
          <w:szCs w:val="36"/>
        </w:rPr>
        <w:t>В следующих статьях:</w:t>
      </w:r>
    </w:p>
    <w:p w:rsidR="00F44274" w:rsidRDefault="00C72BC2" w:rsidP="00202425">
      <w:pPr>
        <w:rPr>
          <w:rStyle w:val="a6"/>
          <w:b w:val="0"/>
          <w:sz w:val="36"/>
          <w:szCs w:val="36"/>
        </w:rPr>
      </w:pPr>
      <w:r>
        <w:rPr>
          <w:rStyle w:val="a6"/>
          <w:b w:val="0"/>
          <w:sz w:val="36"/>
          <w:szCs w:val="36"/>
        </w:rPr>
        <w:t>Более подробно про нарушение мышечного тонуса</w:t>
      </w:r>
      <w:r>
        <w:rPr>
          <w:rStyle w:val="a6"/>
          <w:b w:val="0"/>
          <w:sz w:val="36"/>
          <w:szCs w:val="36"/>
        </w:rPr>
        <w:br/>
      </w:r>
      <w:r w:rsidR="00F44274">
        <w:rPr>
          <w:rStyle w:val="a6"/>
          <w:b w:val="0"/>
          <w:sz w:val="36"/>
          <w:szCs w:val="36"/>
        </w:rPr>
        <w:t>Причины поражения нервной системы</w:t>
      </w:r>
      <w:proofErr w:type="gramStart"/>
      <w:r w:rsidR="00F44274">
        <w:rPr>
          <w:rStyle w:val="a6"/>
          <w:b w:val="0"/>
          <w:sz w:val="36"/>
          <w:szCs w:val="36"/>
        </w:rPr>
        <w:br/>
        <w:t>К</w:t>
      </w:r>
      <w:proofErr w:type="gramEnd"/>
      <w:r w:rsidR="00F44274">
        <w:rPr>
          <w:rStyle w:val="a6"/>
          <w:b w:val="0"/>
          <w:sz w:val="36"/>
          <w:szCs w:val="36"/>
        </w:rPr>
        <w:t>ак понять – если ли поражение нервной системы у Вашего ребенка?</w:t>
      </w:r>
      <w:r w:rsidR="00F44274">
        <w:rPr>
          <w:rStyle w:val="a6"/>
          <w:b w:val="0"/>
          <w:sz w:val="36"/>
          <w:szCs w:val="36"/>
        </w:rPr>
        <w:br/>
        <w:t>Как помочь Вашему ребенку с поражение нервной системы.</w:t>
      </w:r>
    </w:p>
    <w:sectPr w:rsidR="00F44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349F0"/>
    <w:multiLevelType w:val="hybridMultilevel"/>
    <w:tmpl w:val="9A5A0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73C81"/>
    <w:multiLevelType w:val="hybridMultilevel"/>
    <w:tmpl w:val="023E6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C96EAE"/>
    <w:multiLevelType w:val="hybridMultilevel"/>
    <w:tmpl w:val="E716D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DB2"/>
    <w:rsid w:val="00000B06"/>
    <w:rsid w:val="00033FC5"/>
    <w:rsid w:val="00117EBE"/>
    <w:rsid w:val="001436D3"/>
    <w:rsid w:val="00186BFB"/>
    <w:rsid w:val="00202425"/>
    <w:rsid w:val="00207671"/>
    <w:rsid w:val="00233104"/>
    <w:rsid w:val="002E6B3E"/>
    <w:rsid w:val="00303BCB"/>
    <w:rsid w:val="003E4185"/>
    <w:rsid w:val="003F060C"/>
    <w:rsid w:val="00403BBC"/>
    <w:rsid w:val="00440CF8"/>
    <w:rsid w:val="00523D43"/>
    <w:rsid w:val="005C0C08"/>
    <w:rsid w:val="00704E2B"/>
    <w:rsid w:val="00847205"/>
    <w:rsid w:val="00847C04"/>
    <w:rsid w:val="0085388B"/>
    <w:rsid w:val="008B446D"/>
    <w:rsid w:val="008F51AC"/>
    <w:rsid w:val="008F577F"/>
    <w:rsid w:val="00957ADC"/>
    <w:rsid w:val="009660D1"/>
    <w:rsid w:val="00A46467"/>
    <w:rsid w:val="00A72578"/>
    <w:rsid w:val="00AA7E54"/>
    <w:rsid w:val="00AE54E9"/>
    <w:rsid w:val="00B15A79"/>
    <w:rsid w:val="00C72BC2"/>
    <w:rsid w:val="00C84945"/>
    <w:rsid w:val="00C86852"/>
    <w:rsid w:val="00CE2506"/>
    <w:rsid w:val="00D115C4"/>
    <w:rsid w:val="00DE4851"/>
    <w:rsid w:val="00E70DB2"/>
    <w:rsid w:val="00F44274"/>
    <w:rsid w:val="00F7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24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33F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70D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0D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20242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024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20242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86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6BF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E54E9"/>
    <w:pPr>
      <w:ind w:left="720"/>
      <w:contextualSpacing/>
    </w:pPr>
  </w:style>
  <w:style w:type="character" w:customStyle="1" w:styleId="apple-converted-space">
    <w:name w:val="apple-converted-space"/>
    <w:basedOn w:val="a0"/>
    <w:rsid w:val="00C84945"/>
  </w:style>
  <w:style w:type="character" w:customStyle="1" w:styleId="20">
    <w:name w:val="Заголовок 2 Знак"/>
    <w:basedOn w:val="a0"/>
    <w:link w:val="2"/>
    <w:uiPriority w:val="9"/>
    <w:rsid w:val="00033F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a">
    <w:name w:val="Table Grid"/>
    <w:basedOn w:val="a1"/>
    <w:uiPriority w:val="59"/>
    <w:rsid w:val="00440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Grid Accent 1"/>
    <w:basedOn w:val="a1"/>
    <w:uiPriority w:val="62"/>
    <w:rsid w:val="00440C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24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33F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70D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0D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20242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024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20242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86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6BF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E54E9"/>
    <w:pPr>
      <w:ind w:left="720"/>
      <w:contextualSpacing/>
    </w:pPr>
  </w:style>
  <w:style w:type="character" w:customStyle="1" w:styleId="apple-converted-space">
    <w:name w:val="apple-converted-space"/>
    <w:basedOn w:val="a0"/>
    <w:rsid w:val="00C84945"/>
  </w:style>
  <w:style w:type="character" w:customStyle="1" w:styleId="20">
    <w:name w:val="Заголовок 2 Знак"/>
    <w:basedOn w:val="a0"/>
    <w:link w:val="2"/>
    <w:uiPriority w:val="9"/>
    <w:rsid w:val="00033F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a">
    <w:name w:val="Table Grid"/>
    <w:basedOn w:val="a1"/>
    <w:uiPriority w:val="59"/>
    <w:rsid w:val="00440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Grid Accent 1"/>
    <w:basedOn w:val="a1"/>
    <w:uiPriority w:val="62"/>
    <w:rsid w:val="00440C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0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33F2A-5F27-4547-A311-B46CB9A79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6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12</cp:revision>
  <dcterms:created xsi:type="dcterms:W3CDTF">2015-12-28T08:55:00Z</dcterms:created>
  <dcterms:modified xsi:type="dcterms:W3CDTF">2015-12-29T21:22:00Z</dcterms:modified>
</cp:coreProperties>
</file>