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97" w:rsidRPr="00EC3E66" w:rsidRDefault="00F84197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ПОДОСТРЫЙ ТИРЕОИДИТ </w:t>
      </w:r>
      <w:r>
        <w:rPr>
          <w:rFonts w:ascii="Arial" w:hAnsi="Arial"/>
          <w:b/>
          <w:sz w:val="24"/>
          <w:lang w:val="en-US"/>
        </w:rPr>
        <w:t>DE</w:t>
      </w:r>
      <w:r w:rsidRPr="00EC3E6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lang w:val="en-US"/>
        </w:rPr>
        <w:t>QUERVAIN</w:t>
      </w:r>
      <w:r w:rsidRPr="00EC3E66">
        <w:rPr>
          <w:rFonts w:ascii="Arial" w:hAnsi="Arial"/>
          <w:b/>
          <w:sz w:val="24"/>
        </w:rPr>
        <w:t xml:space="preserve"> (ПТ)</w:t>
      </w:r>
    </w:p>
    <w:p w:rsidR="00F84197" w:rsidRPr="00EC3E66" w:rsidRDefault="00F84197">
      <w:pPr>
        <w:jc w:val="center"/>
        <w:rPr>
          <w:rFonts w:ascii="Arial" w:hAnsi="Arial"/>
          <w:b/>
          <w:sz w:val="24"/>
        </w:rPr>
      </w:pPr>
    </w:p>
    <w:p w:rsidR="00F84197" w:rsidRDefault="00F84197">
      <w:pPr>
        <w:rPr>
          <w:rFonts w:ascii="Arial" w:hAnsi="Arial"/>
          <w:sz w:val="24"/>
        </w:rPr>
      </w:pPr>
      <w:r w:rsidRPr="00EC3E66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подострое воспаление ЩЖ, вероятно вирусной этиологии с образованием специфических гранулем, содержащих гигантские клетки.</w:t>
      </w:r>
    </w:p>
    <w:p w:rsidR="00F84197" w:rsidRDefault="00F841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Заболевание впервые описано </w:t>
      </w:r>
      <w:r>
        <w:rPr>
          <w:rFonts w:ascii="Arial" w:hAnsi="Arial"/>
          <w:sz w:val="24"/>
          <w:lang w:val="en-US"/>
        </w:rPr>
        <w:t>de</w:t>
      </w:r>
      <w:r w:rsidRPr="00EC3E66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  <w:lang w:val="en-US"/>
        </w:rPr>
        <w:t>Quervain</w:t>
      </w:r>
      <w:proofErr w:type="spellEnd"/>
      <w:r w:rsidRPr="00EC3E66">
        <w:rPr>
          <w:rFonts w:ascii="Arial" w:hAnsi="Arial"/>
          <w:sz w:val="24"/>
        </w:rPr>
        <w:t xml:space="preserve"> в 1904г и составляет 1.4% всех заболеваний ЩЖ. У женщин оно </w:t>
      </w:r>
      <w:r>
        <w:rPr>
          <w:rFonts w:ascii="Arial" w:hAnsi="Arial"/>
          <w:sz w:val="24"/>
        </w:rPr>
        <w:t>встречается в 5 раз чаще.</w:t>
      </w:r>
    </w:p>
    <w:p w:rsidR="00F84197" w:rsidRDefault="00F84197">
      <w:pPr>
        <w:ind w:firstLine="0"/>
        <w:rPr>
          <w:rFonts w:ascii="Arial" w:hAnsi="Arial"/>
          <w:sz w:val="24"/>
        </w:rPr>
      </w:pPr>
    </w:p>
    <w:p w:rsidR="00F84197" w:rsidRDefault="00F84197">
      <w:pPr>
        <w:ind w:firstLine="0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Этиопатогенез</w:t>
      </w:r>
      <w:proofErr w:type="spellEnd"/>
      <w:r>
        <w:rPr>
          <w:rFonts w:ascii="Arial" w:hAnsi="Arial"/>
          <w:b/>
          <w:sz w:val="24"/>
        </w:rPr>
        <w:t>:</w:t>
      </w:r>
    </w:p>
    <w:p w:rsidR="00F84197" w:rsidRDefault="00F84197">
      <w:pPr>
        <w:ind w:firstLine="0"/>
        <w:jc w:val="center"/>
        <w:rPr>
          <w:rFonts w:ascii="Arial" w:hAnsi="Arial"/>
          <w:b/>
          <w:sz w:val="24"/>
        </w:rPr>
      </w:pPr>
    </w:p>
    <w:p w:rsidR="00F84197" w:rsidRDefault="00F84197">
      <w:pPr>
        <w:pStyle w:val="a3"/>
      </w:pPr>
      <w:r>
        <w:t>Заболевание развивается чаще после катара ВДП, полиомиелита, кори и др. вирусных заболеваний, что позволяет думать о его вирусной этиологии. В 1957г. вспышка ПТ в Израиле связывалась с вирусом свинки.</w:t>
      </w:r>
    </w:p>
    <w:p w:rsidR="00F84197" w:rsidRDefault="00F84197">
      <w:pPr>
        <w:pStyle w:val="a3"/>
        <w:ind w:firstLine="720"/>
      </w:pPr>
      <w:r>
        <w:t>Срок между вирусной инфекцией и появлением симптомов ПТ составляет обычно несколько дней. ЩЖ обычно умеренно увеличена, плотна.</w:t>
      </w:r>
    </w:p>
    <w:p w:rsidR="00F84197" w:rsidRDefault="00F84197">
      <w:pPr>
        <w:pStyle w:val="a3"/>
        <w:ind w:firstLine="720"/>
      </w:pPr>
      <w:r>
        <w:t>3 стадии морфологических изменений:</w:t>
      </w:r>
    </w:p>
    <w:p w:rsidR="00F84197" w:rsidRDefault="00F84197">
      <w:pPr>
        <w:pStyle w:val="a3"/>
        <w:ind w:firstLine="720"/>
      </w:pPr>
      <w:r>
        <w:t>1 ст.: повышенное кровенаполнение, гиперплазия эпителия, появление многоядерных гигантских клеток.</w:t>
      </w:r>
    </w:p>
    <w:p w:rsidR="00F84197" w:rsidRDefault="00F84197">
      <w:pPr>
        <w:pStyle w:val="a3"/>
        <w:ind w:firstLine="720"/>
      </w:pPr>
      <w:r>
        <w:t xml:space="preserve">2 ст.: разрыв мембраны фолликула с </w:t>
      </w:r>
      <w:proofErr w:type="spellStart"/>
      <w:r>
        <w:t>нейтрофильной</w:t>
      </w:r>
      <w:proofErr w:type="spellEnd"/>
      <w:r>
        <w:t xml:space="preserve"> инфильтрацией, их разрушение, фиброз. </w:t>
      </w:r>
    </w:p>
    <w:p w:rsidR="00F84197" w:rsidRDefault="00F84197">
      <w:pPr>
        <w:pStyle w:val="a3"/>
        <w:ind w:firstLine="720"/>
      </w:pPr>
      <w:r>
        <w:t>3 ст.: увеличение коллагена, рубцевание, исчезновение гигантских клеток.</w:t>
      </w:r>
    </w:p>
    <w:p w:rsidR="00F84197" w:rsidRDefault="00F84197">
      <w:pPr>
        <w:pStyle w:val="a3"/>
        <w:ind w:firstLine="720"/>
      </w:pPr>
      <w:r>
        <w:t xml:space="preserve">В результате развиваются рубцовые спайки ЩЖ с трахеей и мышцами. Однако эти спайки рыхлые и при </w:t>
      </w:r>
      <w:proofErr w:type="spellStart"/>
      <w:r>
        <w:t>препаровке</w:t>
      </w:r>
      <w:proofErr w:type="spellEnd"/>
      <w:r>
        <w:t xml:space="preserve"> ЩЖ, она легко отделяется.</w:t>
      </w:r>
    </w:p>
    <w:p w:rsidR="00F84197" w:rsidRDefault="00F84197">
      <w:pPr>
        <w:pStyle w:val="a3"/>
        <w:ind w:firstLine="720"/>
      </w:pPr>
      <w:r>
        <w:t xml:space="preserve">Разрушение мембраны фолликулов приводит к массивному выбросу </w:t>
      </w:r>
      <w:proofErr w:type="spellStart"/>
      <w:r>
        <w:t>тиреоглобулинов</w:t>
      </w:r>
      <w:proofErr w:type="spellEnd"/>
      <w:r>
        <w:t xml:space="preserve"> в кровь. </w:t>
      </w:r>
    </w:p>
    <w:p w:rsidR="00F84197" w:rsidRDefault="00F84197">
      <w:pPr>
        <w:pStyle w:val="a3"/>
        <w:ind w:firstLine="720"/>
      </w:pPr>
      <w:r>
        <w:t>В 50% случаев ПТ обнаруживается аутоиммунный компонент, связанный с нарушением мембраны фолликулов.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Клиника: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Начало, к.п., острое после каких-либо вирусных заболеваний. Появляются сильные боли в области ЩЖ при глотании и поворотах головы с иррадиацией в уши, нижнюю челюсть, сопровождаемые ухудшением самочувствия, недомоганием, слабостью, повышением температуры. У некоторых больных эти симптомы мало выражены.</w:t>
      </w:r>
    </w:p>
    <w:p w:rsidR="00F84197" w:rsidRDefault="00F84197">
      <w:pPr>
        <w:pStyle w:val="a3"/>
        <w:ind w:firstLine="720"/>
      </w:pPr>
      <w:r>
        <w:t xml:space="preserve">ЩЖ увеличена, плотная болезненная при пальпации. Очертание долей сохранено. </w:t>
      </w:r>
    </w:p>
    <w:p w:rsidR="00F84197" w:rsidRDefault="00F84197">
      <w:pPr>
        <w:pStyle w:val="a3"/>
        <w:ind w:firstLine="720"/>
      </w:pPr>
      <w:r>
        <w:t>В начале заболевания развиваются симптомы гипертиреоза: потеря веса, потливость, тремор конечностей, раздражительность, ТХК. В дальнейшем явления тиреотоксикоза исчезают. В поздней стадии может развиться преходящий гипотиреоз, связанный с разрушением фолликулов.</w:t>
      </w:r>
    </w:p>
    <w:p w:rsidR="00F84197" w:rsidRDefault="00F84197">
      <w:pPr>
        <w:pStyle w:val="a3"/>
        <w:ind w:firstLine="720"/>
      </w:pPr>
      <w:r>
        <w:t xml:space="preserve">В лабораторный данный отмечается повышение белок-связанного йода, повышение основного обмена, понижение йод-связывающей способности. Введение ТТГ не вызывает повышения поглощения йода. РОЭ ускорена. В крови незначительное повышение ОФПВ. Тесты на </w:t>
      </w:r>
      <w:proofErr w:type="spellStart"/>
      <w:r>
        <w:t>аутоантитела</w:t>
      </w:r>
      <w:proofErr w:type="spellEnd"/>
      <w:r>
        <w:t xml:space="preserve"> к клеткам ЩЖ положительны в 50% случаев.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lastRenderedPageBreak/>
        <w:t>Диагностика: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Острое начало, связанное с недавно перенесенной вирусной инфекцией, болезненность с иррадиацией, повышение в крови белок-связанного йода, длительное течение заболевание с явлениями преходящего тиреотоксикоза дают основание для постановки диагноза ПТ. </w:t>
      </w:r>
    </w:p>
    <w:p w:rsidR="00F84197" w:rsidRDefault="00F84197">
      <w:pPr>
        <w:pStyle w:val="a3"/>
        <w:ind w:firstLine="720"/>
      </w:pPr>
      <w:r>
        <w:t xml:space="preserve">Необходимо в ранней стадии дифференцировать с бактериальным </w:t>
      </w:r>
      <w:proofErr w:type="spellStart"/>
      <w:r>
        <w:t>тиреоидитом</w:t>
      </w:r>
      <w:proofErr w:type="spellEnd"/>
      <w:r>
        <w:t xml:space="preserve">, который отличается тяжелым состоянием, лейкоцитозом, увеличением регионарных лимфатических узлов и нередко нагноением ЩЖ. При тиреотоксикозе ЩЖ </w:t>
      </w:r>
      <w:proofErr w:type="spellStart"/>
      <w:r>
        <w:t>неболезненна</w:t>
      </w:r>
      <w:proofErr w:type="spellEnd"/>
      <w:r>
        <w:t xml:space="preserve"> и повышено поглощение йода.</w:t>
      </w:r>
    </w:p>
    <w:p w:rsidR="00F84197" w:rsidRDefault="00F84197">
      <w:pPr>
        <w:pStyle w:val="a3"/>
        <w:ind w:firstLine="720"/>
      </w:pPr>
      <w:r>
        <w:t xml:space="preserve">В поздней стадии необходимо дифференцировать с зобом </w:t>
      </w:r>
      <w:proofErr w:type="spellStart"/>
      <w:r>
        <w:t>Риделя</w:t>
      </w:r>
      <w:proofErr w:type="spellEnd"/>
      <w:r>
        <w:t xml:space="preserve"> и аутоиммунных </w:t>
      </w:r>
      <w:proofErr w:type="spellStart"/>
      <w:r>
        <w:t>тиреоидитом</w:t>
      </w:r>
      <w:proofErr w:type="spellEnd"/>
      <w:r>
        <w:t>, для чего выполняется пункция ЩЖ.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Течение и прогноз: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Длительность заболевания от 2 недель до 2 лет с периодами ремиссий и обострений. Исход – выздоровление. Функция ЩЖ восстанавливается до нормы.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Лечение: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Лечение неспецифическое. Применяют кортизон, гидрокортизон, преднизолон, АКТГ, а также противовирусные препараты. При противопоказаниях к применению стероидных гормонов, прибегают к рентгенотерапии на область ЩЖ.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АУТОИММУННЫЙ ТИРЕОДИТ (АТ)</w:t>
      </w: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тиреоидит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Хашимото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лимфоматозный</w:t>
      </w:r>
      <w:proofErr w:type="spellEnd"/>
      <w:r>
        <w:rPr>
          <w:b/>
        </w:rPr>
        <w:t xml:space="preserve"> зоб)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- аутоиммунное заболевание ЩЖ с образованием </w:t>
      </w:r>
      <w:proofErr w:type="spellStart"/>
      <w:r>
        <w:t>аутоантител</w:t>
      </w:r>
      <w:proofErr w:type="spellEnd"/>
      <w:r>
        <w:t xml:space="preserve"> к </w:t>
      </w:r>
      <w:proofErr w:type="spellStart"/>
      <w:r>
        <w:t>тиреоглобулину</w:t>
      </w:r>
      <w:proofErr w:type="spellEnd"/>
      <w:r>
        <w:t xml:space="preserve">. </w:t>
      </w:r>
    </w:p>
    <w:p w:rsidR="00F84197" w:rsidRDefault="00F84197">
      <w:pPr>
        <w:pStyle w:val="a3"/>
        <w:ind w:firstLine="720"/>
      </w:pPr>
      <w:r>
        <w:t xml:space="preserve">Впервые описано </w:t>
      </w:r>
      <w:proofErr w:type="spellStart"/>
      <w:r>
        <w:t>Хашимото</w:t>
      </w:r>
      <w:proofErr w:type="spellEnd"/>
      <w:r>
        <w:t xml:space="preserve"> в 1912 году. Возраст больных от 6 лет, чаще в 50-60 лет. 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proofErr w:type="spellStart"/>
      <w:r>
        <w:rPr>
          <w:b/>
        </w:rPr>
        <w:t>Этиопатогенез</w:t>
      </w:r>
      <w:proofErr w:type="spellEnd"/>
      <w:r>
        <w:rPr>
          <w:b/>
        </w:rPr>
        <w:t>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Этиология - вирусная инфекция, травмы ЩЖ, применение радиоактивного йода, вызывающие повреждение основной мембраны фолликулов. </w:t>
      </w:r>
    </w:p>
    <w:p w:rsidR="00F84197" w:rsidRDefault="00F84197">
      <w:pPr>
        <w:pStyle w:val="a3"/>
        <w:ind w:firstLine="720"/>
      </w:pPr>
      <w:r>
        <w:t xml:space="preserve">Повреждение основной </w:t>
      </w:r>
      <w:proofErr w:type="spellStart"/>
      <w:r>
        <w:t>мебраны</w:t>
      </w:r>
      <w:proofErr w:type="spellEnd"/>
      <w:r>
        <w:t xml:space="preserve"> приводит к образованию </w:t>
      </w:r>
      <w:proofErr w:type="spellStart"/>
      <w:r>
        <w:t>аутоантител</w:t>
      </w:r>
      <w:proofErr w:type="spellEnd"/>
      <w:r>
        <w:t xml:space="preserve"> (</w:t>
      </w:r>
      <w:proofErr w:type="spellStart"/>
      <w:r>
        <w:t>аглютинины</w:t>
      </w:r>
      <w:proofErr w:type="spellEnd"/>
      <w:r>
        <w:t xml:space="preserve"> и преципитины) к </w:t>
      </w:r>
      <w:proofErr w:type="spellStart"/>
      <w:r>
        <w:t>микросомному</w:t>
      </w:r>
      <w:proofErr w:type="spellEnd"/>
      <w:r>
        <w:t xml:space="preserve"> антигену </w:t>
      </w:r>
      <w:proofErr w:type="spellStart"/>
      <w:r>
        <w:t>тиреоцитов</w:t>
      </w:r>
      <w:proofErr w:type="spellEnd"/>
      <w:r>
        <w:t xml:space="preserve">. Данная аутоиммунная агрессия выявляется с помощью чувствительной реакции </w:t>
      </w:r>
      <w:proofErr w:type="spellStart"/>
      <w:r>
        <w:t>аглютинации</w:t>
      </w:r>
      <w:proofErr w:type="spellEnd"/>
      <w:r>
        <w:t xml:space="preserve"> с использованием эритроцитов, которые покрываются </w:t>
      </w:r>
      <w:proofErr w:type="spellStart"/>
      <w:r>
        <w:t>тиреоглобулином</w:t>
      </w:r>
      <w:proofErr w:type="spellEnd"/>
      <w:r>
        <w:t xml:space="preserve">. </w:t>
      </w:r>
    </w:p>
    <w:p w:rsidR="00F84197" w:rsidRDefault="00F84197">
      <w:pPr>
        <w:pStyle w:val="a3"/>
        <w:ind w:firstLine="720"/>
      </w:pPr>
      <w:r>
        <w:t xml:space="preserve">Необходимо считаться также с генетической неполноценностью </w:t>
      </w:r>
      <w:proofErr w:type="spellStart"/>
      <w:r>
        <w:t>тиреоцитов</w:t>
      </w:r>
      <w:proofErr w:type="spellEnd"/>
      <w:r>
        <w:t>, выявленных  в семьях, где 3 и более человек больны АТ.</w:t>
      </w:r>
    </w:p>
    <w:p w:rsidR="00F84197" w:rsidRDefault="00F84197">
      <w:pPr>
        <w:pStyle w:val="a3"/>
        <w:ind w:firstLine="720"/>
      </w:pPr>
      <w:r>
        <w:lastRenderedPageBreak/>
        <w:t xml:space="preserve">В тканевых культурах показано, что сенсибилизированные лимфоциты вызывают повреждение фолликулярных клеток и в результате достигается доступ к внутриклеточному коллоиду для антител. </w:t>
      </w:r>
    </w:p>
    <w:p w:rsidR="00F84197" w:rsidRDefault="00F84197">
      <w:pPr>
        <w:pStyle w:val="a3"/>
        <w:ind w:firstLine="720"/>
      </w:pPr>
      <w:r>
        <w:t xml:space="preserve">ЩЖ увеличена, отмечается </w:t>
      </w:r>
      <w:proofErr w:type="spellStart"/>
      <w:r>
        <w:t>лимфоцитарная</w:t>
      </w:r>
      <w:proofErr w:type="spellEnd"/>
      <w:r>
        <w:t xml:space="preserve"> инфильтрация, деструкция эпителия и основной мембраны, гиперпластические процессы, связанные с компенсаторным повышением уровня ТТГ, а также неравномерный фиброз.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Клиника: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Болеют преимущественно женщины (1 : 17). Развитие постепенное, с малыми субъективными симптомами в виде жалоб на давление с области ЩЖ. При пальпации ЩЖ умеренно плотная, не спаяна с окружающими тканями. </w:t>
      </w:r>
    </w:p>
    <w:p w:rsidR="00F84197" w:rsidRDefault="00F84197">
      <w:pPr>
        <w:pStyle w:val="a3"/>
        <w:ind w:firstLine="720"/>
      </w:pPr>
      <w:r>
        <w:t>В процессе течения развивается гипотиреоз вплоть до микседемы. Описана высокая частота сочетания АТ со злокачественными опухолями ЩЖ, а также поражениями печени и коллагенозами, что связано с аутоиммунным компонентом патогенеза.</w:t>
      </w:r>
    </w:p>
    <w:p w:rsidR="00F84197" w:rsidRDefault="00F84197">
      <w:pPr>
        <w:pStyle w:val="a3"/>
        <w:ind w:firstLine="720"/>
      </w:pPr>
      <w:r>
        <w:t xml:space="preserve">В крови </w:t>
      </w:r>
      <w:proofErr w:type="spellStart"/>
      <w:r>
        <w:t>омечается</w:t>
      </w:r>
      <w:proofErr w:type="spellEnd"/>
      <w:r>
        <w:t xml:space="preserve"> </w:t>
      </w:r>
      <w:proofErr w:type="spellStart"/>
      <w:r>
        <w:t>диспротеинемия</w:t>
      </w:r>
      <w:proofErr w:type="spellEnd"/>
      <w:r>
        <w:t xml:space="preserve"> – повышение гамма-глобулина, снижение альфа-глобулина. РОЭ ускорена. Белок-связанный йод в норме, но он часто бывает неполноценным, в связи с нарушением синтеза </w:t>
      </w:r>
      <w:proofErr w:type="spellStart"/>
      <w:r>
        <w:t>тиреоглобулинов</w:t>
      </w:r>
      <w:proofErr w:type="spellEnd"/>
      <w:r>
        <w:t xml:space="preserve"> в поврежденных </w:t>
      </w:r>
      <w:proofErr w:type="spellStart"/>
      <w:r>
        <w:t>тиреоцитах</w:t>
      </w:r>
      <w:proofErr w:type="spellEnd"/>
      <w:r>
        <w:t>. Йод-поглотительная способность также остается в норме в отличии от больных ДТЗ.</w:t>
      </w:r>
    </w:p>
    <w:p w:rsidR="00F84197" w:rsidRDefault="00F84197">
      <w:pPr>
        <w:pStyle w:val="a3"/>
        <w:ind w:firstLine="720"/>
      </w:pPr>
      <w:r>
        <w:t>Реакция ЩЖ на введение ТТГ отсутствует, что связано с предельной стимуляцией эндогенным ТТГ.</w:t>
      </w:r>
    </w:p>
    <w:p w:rsidR="00F84197" w:rsidRDefault="00F84197">
      <w:pPr>
        <w:pStyle w:val="a3"/>
        <w:ind w:firstLine="720"/>
      </w:pPr>
      <w:r>
        <w:t xml:space="preserve">Основной обмен понижен в результате гипотиреоза при недостаточности ЩЖ. В крови определяются </w:t>
      </w:r>
      <w:proofErr w:type="spellStart"/>
      <w:r>
        <w:t>аутоантитела</w:t>
      </w:r>
      <w:proofErr w:type="spellEnd"/>
      <w:r>
        <w:t xml:space="preserve"> с помощью специфической РСК.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Диагностика: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Диагноз ставится на основании диффузного увеличения ЩЖ, умеренной ее плотности, отсутствия спаек, наличие симптомов гипотиреоза и выявления </w:t>
      </w:r>
      <w:proofErr w:type="spellStart"/>
      <w:r>
        <w:t>аутоантител</w:t>
      </w:r>
      <w:proofErr w:type="spellEnd"/>
      <w:r>
        <w:t xml:space="preserve"> к </w:t>
      </w:r>
      <w:proofErr w:type="spellStart"/>
      <w:r>
        <w:t>тиреоглобулину</w:t>
      </w:r>
      <w:proofErr w:type="spellEnd"/>
      <w:r>
        <w:t>.</w:t>
      </w:r>
    </w:p>
    <w:p w:rsidR="00F84197" w:rsidRDefault="00F84197">
      <w:pPr>
        <w:pStyle w:val="a3"/>
        <w:ind w:firstLine="720"/>
      </w:pPr>
      <w:r>
        <w:t xml:space="preserve">В </w:t>
      </w:r>
      <w:proofErr w:type="spellStart"/>
      <w:r>
        <w:t>диагностически</w:t>
      </w:r>
      <w:proofErr w:type="spellEnd"/>
      <w:r>
        <w:t xml:space="preserve"> сложных случаях проводят пункционную биопсию, но при подозрении на рак ЩЖ данная процедура противопоказана во избежание обсеменения раковыми клетками тканей по ходу иглы.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Течение и прогноз: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Заболевание медленно прогрессирует с периодами ремиссий и обострений, сопровождаемых явлениями гипотиреоза. При локальном поражении возможно полное излечение.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Лечение: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lastRenderedPageBreak/>
        <w:t xml:space="preserve">Основное лечение – применение </w:t>
      </w:r>
      <w:proofErr w:type="spellStart"/>
      <w:r>
        <w:t>трийодтиронина</w:t>
      </w:r>
      <w:proofErr w:type="spellEnd"/>
      <w:r>
        <w:t>, который вызывает снижение выработки ТТГ. Дозировку определяют под контролем уровня захвата йода. Терапия данным препаратом проводится в течении нескольких лет на минимально активных дозировках, так как его отмена может привести к обострению заболевания.</w:t>
      </w:r>
    </w:p>
    <w:p w:rsidR="00F84197" w:rsidRDefault="00F84197">
      <w:pPr>
        <w:pStyle w:val="a3"/>
        <w:ind w:firstLine="720"/>
      </w:pPr>
      <w:r>
        <w:t>Хирургическое лечение применяется при длительной неэффективности консервативного лечения, наличии компрессионного синдрома, при подозрении на опухоль. Оно заключается в резекции участка ЩЖ.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ХРОНИЧЕСКИЙ ФИБРОЗНЫЙ ТИРЕОИДИТ (ХФТ)</w:t>
      </w: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 xml:space="preserve">(зоб </w:t>
      </w:r>
      <w:proofErr w:type="spellStart"/>
      <w:r>
        <w:rPr>
          <w:b/>
        </w:rPr>
        <w:t>Риделя</w:t>
      </w:r>
      <w:proofErr w:type="spellEnd"/>
      <w:r>
        <w:rPr>
          <w:b/>
        </w:rPr>
        <w:t>)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- заболевание ЩЖ, характеризующаяся разрастанием соединительной ткани и замещением ею паренхимы с прорастанием в окружающие ткани.</w:t>
      </w:r>
    </w:p>
    <w:p w:rsidR="00F84197" w:rsidRDefault="00F84197">
      <w:pPr>
        <w:pStyle w:val="a3"/>
        <w:ind w:firstLine="720"/>
      </w:pPr>
      <w:r>
        <w:t xml:space="preserve">Впервые описано </w:t>
      </w:r>
      <w:proofErr w:type="spellStart"/>
      <w:r>
        <w:t>Риделем</w:t>
      </w:r>
      <w:proofErr w:type="spellEnd"/>
      <w:r>
        <w:t xml:space="preserve"> в 1896 году.</w:t>
      </w:r>
    </w:p>
    <w:p w:rsidR="00F84197" w:rsidRDefault="00F84197">
      <w:pPr>
        <w:pStyle w:val="a3"/>
        <w:ind w:firstLine="720"/>
      </w:pPr>
      <w:r>
        <w:t xml:space="preserve">Заболевание редкое и составляет 0.05%. Болеют преимущественно женщины. 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proofErr w:type="spellStart"/>
      <w:r>
        <w:rPr>
          <w:b/>
        </w:rPr>
        <w:t>Этиопатогенез</w:t>
      </w:r>
      <w:proofErr w:type="spellEnd"/>
      <w:r>
        <w:rPr>
          <w:b/>
        </w:rPr>
        <w:t>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Этиология не известна. Разрастание соединительной ткани приводит к атрофии ЩЖ. В процесс, к.п., вовлекается только часть ЩЖ и неповрежденные участки обеспечивают </w:t>
      </w:r>
      <w:proofErr w:type="spellStart"/>
      <w:r>
        <w:t>эутиреоидное</w:t>
      </w:r>
      <w:proofErr w:type="spellEnd"/>
      <w:r>
        <w:t xml:space="preserve"> состояние. Отличительная черта данного заболевание – прорастание соединительной тканью капсулы ЩЖ и соседних тканей с образованием обширного спаечного процесса. Спайки обуславливают большую плотность зоба и смещение, сдавление гортани, трахеи, пищевода и </w:t>
      </w:r>
      <w:proofErr w:type="spellStart"/>
      <w:r>
        <w:t>нижегортанного</w:t>
      </w:r>
      <w:proofErr w:type="spellEnd"/>
      <w:r>
        <w:t xml:space="preserve"> нерва. Фолликулы пораженных участков атрофированы и окружены лейкоцитарным инфильтратом.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Клиника: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Начало заболевания постепенное. Выявляется чаще при наличии компрессионного синдрома с нарушением функции соседних органов (дисфагия, диспноэ, осиплость голоса, афония).</w:t>
      </w:r>
    </w:p>
    <w:p w:rsidR="00F84197" w:rsidRDefault="00F84197">
      <w:pPr>
        <w:pStyle w:val="a3"/>
        <w:ind w:firstLine="720"/>
      </w:pPr>
      <w:r>
        <w:t>ЩЖ при пальпации твердая, неровная, безболезненная, затруднено ее смещение, плотно спаянная с окружающими тканями.</w:t>
      </w:r>
    </w:p>
    <w:p w:rsidR="00F84197" w:rsidRDefault="00F84197">
      <w:pPr>
        <w:pStyle w:val="a3"/>
        <w:ind w:firstLine="720"/>
      </w:pPr>
      <w:r>
        <w:t>Лимфатические узлы не увеличены, температура в норме. Изменений в периферической крови не обнаруживаются. Редко наблюдается гипотиреоз.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Диагностика: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Диагноз ставится на основании наличия очень плотного зоба, спаянного с окружающими тканями.</w:t>
      </w:r>
    </w:p>
    <w:p w:rsidR="00F84197" w:rsidRDefault="00F84197">
      <w:pPr>
        <w:pStyle w:val="a3"/>
        <w:ind w:firstLine="720"/>
      </w:pPr>
      <w:r>
        <w:lastRenderedPageBreak/>
        <w:t xml:space="preserve">Большая трудность возникает при дифференцировке с раком ЩЖ. В таких случаях диагноз ставится после хирургического удаления пораженных участков и их гистологического исследования. </w:t>
      </w:r>
    </w:p>
    <w:p w:rsidR="00F84197" w:rsidRDefault="00F84197">
      <w:pPr>
        <w:pStyle w:val="a3"/>
        <w:ind w:firstLine="720"/>
      </w:pPr>
      <w:r>
        <w:t xml:space="preserve">С остальными формами </w:t>
      </w:r>
      <w:proofErr w:type="spellStart"/>
      <w:r>
        <w:t>тиреоидитов</w:t>
      </w:r>
      <w:proofErr w:type="spellEnd"/>
      <w:r>
        <w:t xml:space="preserve"> помогает дифференцировать наличие характерных спаек и плотной консистенции ЩЖ без выраженных признаков воспаления.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Течение и прогноз: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>Заболевание медленно прогрессирует и редко дает гипотиреоз. Компрессионный синдром устраняется хирургическим путем. Прогноз зависит от своевременности операции, так как в запущенных случаях развивается ряд тяжелых осложнений, связанных с трудностью операции из-за обширности и глубины прорастания соседних тканей.</w:t>
      </w:r>
    </w:p>
    <w:p w:rsidR="00F84197" w:rsidRDefault="00F84197">
      <w:pPr>
        <w:pStyle w:val="a3"/>
        <w:ind w:firstLine="720"/>
      </w:pPr>
    </w:p>
    <w:p w:rsidR="00F84197" w:rsidRDefault="00F84197">
      <w:pPr>
        <w:pStyle w:val="a3"/>
        <w:ind w:firstLine="720"/>
        <w:jc w:val="center"/>
        <w:rPr>
          <w:b/>
        </w:rPr>
      </w:pPr>
      <w:r>
        <w:rPr>
          <w:b/>
        </w:rPr>
        <w:t>Лечение:</w:t>
      </w:r>
    </w:p>
    <w:p w:rsidR="00F84197" w:rsidRDefault="00F84197">
      <w:pPr>
        <w:pStyle w:val="a3"/>
        <w:ind w:firstLine="720"/>
        <w:jc w:val="center"/>
        <w:rPr>
          <w:b/>
        </w:rPr>
      </w:pPr>
    </w:p>
    <w:p w:rsidR="00F84197" w:rsidRDefault="00F84197">
      <w:pPr>
        <w:pStyle w:val="a3"/>
        <w:ind w:firstLine="720"/>
      </w:pPr>
      <w:r>
        <w:t xml:space="preserve">Смещение или сдавление соседних органов при ХФТ является показанием к операции. При одностороннем поражении удаляют всю или часть доли, при диффузном поражении всей железы удаляют части каждой доли. </w:t>
      </w:r>
    </w:p>
    <w:p w:rsidR="00F84197" w:rsidRDefault="00F84197">
      <w:pPr>
        <w:pStyle w:val="a3"/>
        <w:ind w:firstLine="720"/>
      </w:pPr>
      <w:r>
        <w:t>Хирургическое лечение приводит не только к устранению компрессионного синдрома, но и задержке прогрессирования заболевания. Имеются указания на обратное развитие патологического процесса после пункционной биопсии, механизм которого не ясен.</w:t>
      </w:r>
    </w:p>
    <w:p w:rsidR="00F84197" w:rsidRDefault="00F84197">
      <w:pPr>
        <w:pStyle w:val="a3"/>
        <w:ind w:firstLine="720"/>
      </w:pPr>
      <w:r>
        <w:t xml:space="preserve">При развившемся гипотиреозе проводят лечение </w:t>
      </w:r>
      <w:proofErr w:type="spellStart"/>
      <w:r>
        <w:t>тиреоидными</w:t>
      </w:r>
      <w:proofErr w:type="spellEnd"/>
      <w:r>
        <w:t xml:space="preserve"> гормонами.</w:t>
      </w:r>
    </w:p>
    <w:sectPr w:rsidR="00F8419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66"/>
    <w:rsid w:val="00BC5A4F"/>
    <w:rsid w:val="00EC3E66"/>
    <w:rsid w:val="00F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B354-777D-4084-A59A-96B293BE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firstLine="0"/>
    </w:pPr>
    <w:rPr>
      <w:rFonts w:ascii="Arial" w:hAnsi="Arial"/>
      <w:sz w:val="24"/>
    </w:rPr>
  </w:style>
  <w:style w:type="paragraph" w:styleId="a4">
    <w:name w:val="Body Text Indent"/>
    <w:basedOn w:val="a"/>
    <w:semiHidden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Государственный медицинский университет</vt:lpstr>
    </vt:vector>
  </TitlesOfParts>
  <Company>Arman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Государственный медицинский университет</dc:title>
  <dc:subject/>
  <dc:creator>Arman</dc:creator>
  <cp:keywords/>
  <cp:lastModifiedBy>Тест</cp:lastModifiedBy>
  <cp:revision>2</cp:revision>
  <dcterms:created xsi:type="dcterms:W3CDTF">2024-05-19T19:22:00Z</dcterms:created>
  <dcterms:modified xsi:type="dcterms:W3CDTF">2024-05-19T19:22:00Z</dcterms:modified>
</cp:coreProperties>
</file>