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C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Покази до видалення зуба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І.Загальні: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1)Одонтогенний хроніосепсис і одонтогенна хронічна інтоксикація.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2)Одонтогенні захворювання будь-якого органу або системи орг</w:t>
      </w:r>
      <w:r>
        <w:rPr>
          <w:color w:val="000000"/>
          <w:lang w:val="uk-UA"/>
        </w:rPr>
        <w:t>анів.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ІІ.Місцеві: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1)Санаційні: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хронічний гранулюючий або гранулематозний періодонтит при наявності зігнених і не прохідних каналів коренів або при неможливості провести реплантацію зуба, або резекцію верхівки його кореня;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гострі гнійні періодонтити приумов</w:t>
      </w:r>
      <w:r>
        <w:rPr>
          <w:color w:val="000000"/>
          <w:lang w:val="uk-UA"/>
        </w:rPr>
        <w:t>ах неможливості забезпечити відток гною із періодонта через звивистий канал кореня;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гострі гнійні одонтогенні остеомієліти щелеп;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наявність патологічних процесів біля атипово розміщеного напівретенованого зуба(перекоронарит,ретромолярний періостит, локальн</w:t>
      </w:r>
      <w:r>
        <w:rPr>
          <w:color w:val="000000"/>
          <w:lang w:val="uk-UA"/>
        </w:rPr>
        <w:t>ий хронічний остеомієліт і т.п.)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молочні зуби та їх корені, якщо довкола них є хронічний, що часто загострюється, запальний процес;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коли зуб є джерелом хрон. запалення </w:t>
      </w:r>
      <w:r>
        <w:rPr>
          <w:color w:val="000000"/>
          <w:lang w:val="en-US"/>
        </w:rPr>
        <w:t>sinus</w:t>
      </w:r>
      <w:r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maxillaris</w:t>
      </w:r>
      <w:r>
        <w:rPr>
          <w:color w:val="000000"/>
          <w:lang w:val="uk-UA"/>
        </w:rPr>
        <w:t xml:space="preserve">, невралгії </w:t>
      </w:r>
      <w:r>
        <w:rPr>
          <w:color w:val="000000"/>
          <w:lang w:val="en-US"/>
        </w:rPr>
        <w:t>n</w:t>
      </w:r>
      <w:r>
        <w:rPr>
          <w:color w:val="000000"/>
          <w:lang w:val="uk-UA"/>
        </w:rPr>
        <w:t>.</w:t>
      </w:r>
      <w:r>
        <w:rPr>
          <w:color w:val="000000"/>
          <w:lang w:val="en-US"/>
        </w:rPr>
        <w:t>trigemini</w:t>
      </w:r>
      <w:r>
        <w:rPr>
          <w:color w:val="000000"/>
          <w:lang w:val="uk-UA"/>
        </w:rPr>
        <w:t>, парадонтит ІІІ стадії;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2)Санаційно-функціональн</w:t>
      </w:r>
      <w:r>
        <w:rPr>
          <w:color w:val="000000"/>
          <w:lang w:val="uk-UA"/>
        </w:rPr>
        <w:t>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атипове розташування зуба, що травмує слиз.об.щоки, губи, язика або крилощелепової складки(у всіх випадках травмування слиз.об. ротової опрожнини зубами їх видаляють;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при народженні дитини із зубами, якій не вдалось покрити їх захисною пластинкою;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3)Сан</w:t>
      </w:r>
      <w:r>
        <w:rPr>
          <w:color w:val="000000"/>
          <w:lang w:val="uk-UA"/>
        </w:rPr>
        <w:t>аційно протетичні та ортодонтичні: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одиночні зуби, що перешкаджають стабільності знімного протезу;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гангренозні корені зубів, які не можливо запломбувати і використати для опори протезу;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зуби, які перешкаджають отримання нормальної оклюзійної кривої;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постійн</w:t>
      </w:r>
      <w:r>
        <w:rPr>
          <w:color w:val="000000"/>
          <w:lang w:val="uk-UA"/>
        </w:rPr>
        <w:t>і шості зуби у дітей, якщо ці зуби зруйновані;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четверті постійні зуби, які перешкаджають ортодонтичному переміщенню передньої групи зубів;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4) При естетичному дефекті: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надкомплектні зуби, аномально розміщенні та ті що мають виродкову форму;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зуби, які спотво</w:t>
      </w:r>
      <w:r>
        <w:rPr>
          <w:color w:val="000000"/>
          <w:lang w:val="uk-UA"/>
        </w:rPr>
        <w:t>рюють зовнішній вигляд обличчя</w:t>
      </w:r>
    </w:p>
    <w:p w:rsidR="00000000" w:rsidRDefault="00980C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Протипокази до видалення зуба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І.Загальні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1)Захворювання серцево-судинної системи: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органічні вади серця;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кардіосклероз;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гіпертьонічна хвороба І,ІІ,ІІІ степені;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хронічна недостатність кровообігу І і ІІ степені;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</w:t>
      </w:r>
      <w:r>
        <w:rPr>
          <w:color w:val="000000"/>
        </w:rPr>
        <w:t>анічні пороки скрця в в активній фазі ревматизму;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інфаркт міокарду;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2)Абсолютні загальні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перші дні при гострому інфаркті міокарду;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ускладнення інфаркт уповторним колаптоїдним станом і гострою аневризмою шлуночка серця; гіпертонічні кризи;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В</w:t>
      </w:r>
      <w:r>
        <w:rPr>
          <w:color w:val="000000"/>
        </w:rPr>
        <w:t>ідносні загальні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хронічна серцева недостатність з частими повторни приступами стенокардії та серцевої астми;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хронічна аневризма шлуноків серця;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підгострий септичний ендокардит з нахилом до тромбоемболії;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органічне або функціональне ураження не</w:t>
      </w:r>
      <w:r>
        <w:rPr>
          <w:color w:val="000000"/>
        </w:rPr>
        <w:t>рвоої системи (епілепсія,психози 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наявності хворіб крові, цинги або аліментарної дистрофії;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під час і після2-3 днів менструації, при підвищенній дратівливості;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вагітності на 1-2 і 8-9 місяці;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будь-яке інфекційне захворювання, яке б знижувало імун</w:t>
      </w:r>
      <w:r>
        <w:rPr>
          <w:color w:val="000000"/>
        </w:rPr>
        <w:t>ологічну активність організму (грип , ангіна, тиф і т.п.);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ІІ.Місцеві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 Відносні місцеві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хвороби слиз.об. ротаі зіва (стоматит, гінгівіт, ангіна, дифтерія);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молочні зуби у дорослих людей (оцінка рентгенограми);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 та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 молочні зу</w:t>
      </w:r>
      <w:r>
        <w:rPr>
          <w:color w:val="000000"/>
          <w:lang w:val="uk-UA"/>
        </w:rPr>
        <w:t>би у дітей без іх заміненя постійними (допускається видалення гангренозного першого молочного великого кореневого зуба у 7-8 років, а у 8-9 років – гангренозного другого молочного великого кореневого зуба);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2) Абсолютні місцеві протипокази: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розташування ви</w:t>
      </w:r>
      <w:r>
        <w:rPr>
          <w:color w:val="000000"/>
          <w:lang w:val="uk-UA"/>
        </w:rPr>
        <w:t>даляємого зуба в зоні злоякісної пухлини альвеолярного відростка тіла щелепи ( рак, саркома );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розташування видаляємого зуба на в/щ, в якій слиз.об. </w:t>
      </w:r>
      <w:r>
        <w:rPr>
          <w:color w:val="000000"/>
          <w:lang w:val="en-US"/>
        </w:rPr>
        <w:t>s</w:t>
      </w:r>
      <w:r>
        <w:rPr>
          <w:color w:val="000000"/>
          <w:lang w:val="uk-UA"/>
        </w:rPr>
        <w:t>.</w:t>
      </w:r>
      <w:r>
        <w:rPr>
          <w:color w:val="000000"/>
          <w:lang w:val="en-US"/>
        </w:rPr>
        <w:t>maxillaris</w:t>
      </w:r>
      <w:r>
        <w:rPr>
          <w:color w:val="000000"/>
          <w:lang w:val="uk-UA"/>
        </w:rPr>
        <w:t xml:space="preserve"> уражена раком;</w:t>
      </w:r>
    </w:p>
    <w:p w:rsidR="00000000" w:rsidRDefault="00980CF5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розташування видаляємого зуба в зоні ураження щелепи гемангіомою;</w:t>
      </w:r>
    </w:p>
    <w:p w:rsidR="00000000" w:rsidRDefault="00980CF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Список литера</w:t>
      </w:r>
      <w:r>
        <w:rPr>
          <w:b/>
          <w:bCs/>
          <w:color w:val="000000"/>
          <w:sz w:val="28"/>
          <w:szCs w:val="28"/>
          <w:lang w:val="uk-UA"/>
        </w:rPr>
        <w:t>туры</w:t>
      </w:r>
    </w:p>
    <w:p w:rsidR="00980CF5" w:rsidRDefault="00980CF5">
      <w:pPr>
        <w:widowControl w:val="0"/>
        <w:spacing w:before="120"/>
        <w:ind w:firstLine="59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5"/>
          </w:rPr>
          <w:t>http://www.referaty.com.ua/</w:t>
        </w:r>
      </w:hyperlink>
    </w:p>
    <w:sectPr w:rsidR="00980CF5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9CB"/>
    <w:multiLevelType w:val="hybridMultilevel"/>
    <w:tmpl w:val="6BAE5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24EA7"/>
    <w:multiLevelType w:val="hybridMultilevel"/>
    <w:tmpl w:val="27289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E795D"/>
    <w:multiLevelType w:val="hybridMultilevel"/>
    <w:tmpl w:val="7D6E8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4303F9"/>
    <w:multiLevelType w:val="hybridMultilevel"/>
    <w:tmpl w:val="302A0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172B5"/>
    <w:multiLevelType w:val="hybridMultilevel"/>
    <w:tmpl w:val="9796CB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A52DE"/>
    <w:multiLevelType w:val="hybridMultilevel"/>
    <w:tmpl w:val="C3820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370790"/>
    <w:multiLevelType w:val="hybridMultilevel"/>
    <w:tmpl w:val="ACA859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DF244F"/>
    <w:multiLevelType w:val="hybridMultilevel"/>
    <w:tmpl w:val="2C144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AC38A1"/>
    <w:multiLevelType w:val="hybridMultilevel"/>
    <w:tmpl w:val="7126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D30E2D"/>
    <w:multiLevelType w:val="hybridMultilevel"/>
    <w:tmpl w:val="2A2AF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5A2209"/>
    <w:multiLevelType w:val="hybridMultilevel"/>
    <w:tmpl w:val="FAA8B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F75F19"/>
    <w:multiLevelType w:val="hybridMultilevel"/>
    <w:tmpl w:val="3988A2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215EA3"/>
    <w:multiLevelType w:val="hybridMultilevel"/>
    <w:tmpl w:val="D95E77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3E"/>
    <w:rsid w:val="0075513E"/>
    <w:rsid w:val="009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0F13B3-291C-41E0-B17C-056F3C3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/>
      <w:jc w:val="center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eraty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>Львівський Державний Медичний Університет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Хірургічна стоматологія</dc:title>
  <dc:subject>Покази та протипокази для видалення зубів</dc:subject>
  <dc:creator>Васильців Максим (студент V стомат. ф-ту -- 5гр.)</dc:creator>
  <cp:keywords/>
  <dc:description>Документ підійде як для хір.стом так і для дит.хір.стом. НЕ перевірявся.daДжерело: Бернадський - Основи Хір.Стом.dada                    ----- березень 2001-----</dc:description>
  <cp:lastModifiedBy>Igor Trofimov</cp:lastModifiedBy>
  <cp:revision>2</cp:revision>
  <cp:lastPrinted>2001-02-11T11:58:00Z</cp:lastPrinted>
  <dcterms:created xsi:type="dcterms:W3CDTF">2024-07-30T10:48:00Z</dcterms:created>
  <dcterms:modified xsi:type="dcterms:W3CDTF">2024-07-30T10:48:00Z</dcterms:modified>
  <cp:category>Самостійна робота</cp:category>
</cp:coreProperties>
</file>