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bookmarkStart w:id="0" w:name="_GoBack"/>
      <w:bookmarkEnd w:id="0"/>
      <w:r>
        <w:rPr>
          <w:rFonts w:ascii="Times New Roman CYR" w:hAnsi="Times New Roman CYR" w:cs="Times New Roman CYR"/>
          <w:b/>
          <w:bCs/>
          <w:color w:val="000000"/>
          <w:sz w:val="28"/>
          <w:szCs w:val="28"/>
        </w:rPr>
        <w:t>Ф.И.О.:</w:t>
      </w:r>
      <w:r>
        <w:rPr>
          <w:rFonts w:ascii="Times New Roman CYR" w:hAnsi="Times New Roman CYR" w:cs="Times New Roman CYR"/>
          <w:color w:val="000000"/>
          <w:sz w:val="28"/>
          <w:szCs w:val="28"/>
        </w:rPr>
        <w:t xml:space="preserve"> </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Возраст:</w:t>
      </w:r>
      <w:r>
        <w:rPr>
          <w:rFonts w:ascii="Times New Roman CYR" w:hAnsi="Times New Roman CYR" w:cs="Times New Roman CYR"/>
          <w:color w:val="000000"/>
          <w:sz w:val="28"/>
          <w:szCs w:val="28"/>
        </w:rPr>
        <w:t xml:space="preserve"> </w:t>
      </w:r>
      <w:r w:rsidR="00D60004">
        <w:rPr>
          <w:rFonts w:ascii="Times New Roman CYR" w:hAnsi="Times New Roman CYR" w:cs="Times New Roman CYR"/>
          <w:color w:val="000000"/>
          <w:sz w:val="28"/>
          <w:szCs w:val="28"/>
        </w:rPr>
        <w:t>______</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Профессия: </w:t>
      </w:r>
      <w:r>
        <w:rPr>
          <w:rFonts w:ascii="Times New Roman CYR" w:hAnsi="Times New Roman CYR" w:cs="Times New Roman CYR"/>
          <w:color w:val="000000"/>
          <w:sz w:val="28"/>
          <w:szCs w:val="28"/>
        </w:rPr>
        <w:t xml:space="preserve">не </w:t>
      </w:r>
    </w:p>
    <w:p w:rsidR="007B4395" w:rsidRPr="0045154A"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Домашний адрес:</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Дата поступления в стационар:</w:t>
      </w:r>
      <w:r>
        <w:rPr>
          <w:rFonts w:ascii="Times New Roman CYR" w:hAnsi="Times New Roman CYR" w:cs="Times New Roman CYR"/>
          <w:color w:val="000000"/>
          <w:sz w:val="28"/>
          <w:szCs w:val="28"/>
        </w:rPr>
        <w:t xml:space="preserve"> </w:t>
      </w:r>
      <w:r w:rsidR="00D60004">
        <w:rPr>
          <w:rFonts w:ascii="Times New Roman CYR" w:hAnsi="Times New Roman CYR" w:cs="Times New Roman CYR"/>
          <w:color w:val="000000"/>
          <w:sz w:val="28"/>
          <w:szCs w:val="28"/>
        </w:rPr>
        <w:t>__________</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Клинический диагноз: </w:t>
      </w:r>
      <w:r>
        <w:rPr>
          <w:rFonts w:ascii="Times New Roman CYR" w:hAnsi="Times New Roman CYR" w:cs="Times New Roman CYR"/>
          <w:color w:val="000000"/>
          <w:sz w:val="28"/>
          <w:szCs w:val="28"/>
        </w:rPr>
        <w:t xml:space="preserve">ПОНМК по ишемическому типу с геморрагической трансформацией. Последствия субарахноидального кровоизлияния. </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sz w:val="28"/>
          <w:szCs w:val="28"/>
        </w:rPr>
      </w:pP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Жалобы больного</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осмотра предъявляет жалобы на нарушение речи (затрудненность при подборе слов)</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sz w:val="28"/>
          <w:szCs w:val="28"/>
        </w:rPr>
      </w:pPr>
    </w:p>
    <w:p w:rsidR="007B4395" w:rsidRPr="0045154A"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b/>
          <w:bCs/>
          <w:color w:val="000000"/>
          <w:sz w:val="28"/>
          <w:szCs w:val="28"/>
        </w:rPr>
      </w:pPr>
      <w:r w:rsidRPr="00E75B86">
        <w:rPr>
          <w:rFonts w:ascii="Times New Roman CYR" w:hAnsi="Times New Roman CYR" w:cs="Times New Roman CYR"/>
          <w:b/>
          <w:bCs/>
          <w:color w:val="000000"/>
          <w:sz w:val="28"/>
          <w:szCs w:val="28"/>
          <w:lang w:val="en-US"/>
        </w:rPr>
        <w:t>Anamnesis</w:t>
      </w:r>
      <w:r w:rsidRPr="0045154A">
        <w:rPr>
          <w:rFonts w:ascii="Times New Roman CYR" w:hAnsi="Times New Roman CYR" w:cs="Times New Roman CYR"/>
          <w:b/>
          <w:bCs/>
          <w:color w:val="000000"/>
          <w:sz w:val="28"/>
          <w:szCs w:val="28"/>
        </w:rPr>
        <w:t xml:space="preserve"> </w:t>
      </w:r>
      <w:proofErr w:type="spellStart"/>
      <w:r w:rsidRPr="00E75B86">
        <w:rPr>
          <w:rFonts w:ascii="Times New Roman CYR" w:hAnsi="Times New Roman CYR" w:cs="Times New Roman CYR"/>
          <w:b/>
          <w:bCs/>
          <w:color w:val="000000"/>
          <w:sz w:val="28"/>
          <w:szCs w:val="28"/>
          <w:lang w:val="en-US"/>
        </w:rPr>
        <w:t>morbi</w:t>
      </w:r>
      <w:proofErr w:type="spellEnd"/>
    </w:p>
    <w:p w:rsidR="007B4395" w:rsidRDefault="007B4395" w:rsidP="008803BD">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 себя больным с 6 февраля 2002 года. Накануне (05.01.2002) пациент был госпитализирован в клинику кардиологии с диагнозом «первичный инфаркт миокарда нижнебоковой стенки левого желудочка». Проведён системный </w:t>
      </w:r>
      <w:proofErr w:type="spellStart"/>
      <w:r>
        <w:rPr>
          <w:rFonts w:ascii="Times New Roman CYR" w:hAnsi="Times New Roman CYR" w:cs="Times New Roman CYR"/>
          <w:sz w:val="28"/>
          <w:szCs w:val="28"/>
        </w:rPr>
        <w:t>тромболизис</w:t>
      </w:r>
      <w:proofErr w:type="spellEnd"/>
      <w:r>
        <w:rPr>
          <w:rFonts w:ascii="Times New Roman CYR" w:hAnsi="Times New Roman CYR" w:cs="Times New Roman CYR"/>
          <w:sz w:val="28"/>
          <w:szCs w:val="28"/>
        </w:rPr>
        <w:t xml:space="preserve">: 1500000 МЕ </w:t>
      </w:r>
      <w:proofErr w:type="spellStart"/>
      <w:r>
        <w:rPr>
          <w:rFonts w:ascii="Times New Roman CYR" w:hAnsi="Times New Roman CYR" w:cs="Times New Roman CYR"/>
          <w:sz w:val="28"/>
          <w:szCs w:val="28"/>
        </w:rPr>
        <w:t>стрептокиназы</w:t>
      </w:r>
      <w:proofErr w:type="spellEnd"/>
      <w:r>
        <w:rPr>
          <w:rFonts w:ascii="Times New Roman CYR" w:hAnsi="Times New Roman CYR" w:cs="Times New Roman CYR"/>
          <w:sz w:val="28"/>
          <w:szCs w:val="28"/>
        </w:rPr>
        <w:t xml:space="preserve"> в/в </w:t>
      </w:r>
      <w:proofErr w:type="spellStart"/>
      <w:r>
        <w:rPr>
          <w:rFonts w:ascii="Times New Roman CYR" w:hAnsi="Times New Roman CYR" w:cs="Times New Roman CYR"/>
          <w:sz w:val="28"/>
          <w:szCs w:val="28"/>
        </w:rPr>
        <w:t>капельно</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фраксипарин</w:t>
      </w:r>
      <w:proofErr w:type="spellEnd"/>
      <w:r>
        <w:rPr>
          <w:rFonts w:ascii="Times New Roman CYR" w:hAnsi="Times New Roman CYR" w:cs="Times New Roman CYR"/>
          <w:sz w:val="28"/>
          <w:szCs w:val="28"/>
        </w:rPr>
        <w:t xml:space="preserve"> по 0,3 2 раза в день подкожно. 06.01.2002 у пациента появился правосторонний гемипарез, опущение угла рта, моторная афазия. При КТ выявлено незначительное снижение интенсивности сигнала в глубинных отделах левого полушария. 07.01.2002 состояние пациента ухудшилось, при повторной КТ выявлено вторичное геморрагическое пропитывание ишемического очага в глубинных отделах левого полушария. Терапия антикоагулянтами прекращена. Назначен </w:t>
      </w:r>
      <w:proofErr w:type="spellStart"/>
      <w:r>
        <w:rPr>
          <w:rFonts w:ascii="Times New Roman CYR" w:hAnsi="Times New Roman CYR" w:cs="Times New Roman CYR"/>
          <w:sz w:val="28"/>
          <w:szCs w:val="28"/>
        </w:rPr>
        <w:t>маннит</w:t>
      </w:r>
      <w:proofErr w:type="spellEnd"/>
      <w:r>
        <w:rPr>
          <w:rFonts w:ascii="Times New Roman CYR" w:hAnsi="Times New Roman CYR" w:cs="Times New Roman CYR"/>
          <w:sz w:val="28"/>
          <w:szCs w:val="28"/>
        </w:rPr>
        <w:t xml:space="preserve">, а с 08.01.2002 </w:t>
      </w:r>
      <w:proofErr w:type="spellStart"/>
      <w:r>
        <w:rPr>
          <w:rFonts w:ascii="Times New Roman CYR" w:hAnsi="Times New Roman CYR" w:cs="Times New Roman CYR"/>
          <w:sz w:val="28"/>
          <w:szCs w:val="28"/>
        </w:rPr>
        <w:t>реополиглюкин</w:t>
      </w:r>
      <w:proofErr w:type="spellEnd"/>
      <w:r>
        <w:rPr>
          <w:rFonts w:ascii="Times New Roman CYR" w:hAnsi="Times New Roman CYR" w:cs="Times New Roman CYR"/>
          <w:sz w:val="28"/>
          <w:szCs w:val="28"/>
        </w:rPr>
        <w:t>.</w:t>
      </w:r>
    </w:p>
    <w:p w:rsidR="00E75B86" w:rsidRPr="0045154A" w:rsidRDefault="007B4395" w:rsidP="008803BD">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Отмечалась упорная икота, которая купировалась повторными инъекциями </w:t>
      </w:r>
      <w:proofErr w:type="spellStart"/>
      <w:r>
        <w:rPr>
          <w:rFonts w:ascii="Times New Roman CYR" w:hAnsi="Times New Roman CYR" w:cs="Times New Roman CYR"/>
          <w:sz w:val="28"/>
          <w:szCs w:val="28"/>
        </w:rPr>
        <w:t>галоперидола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церукала</w:t>
      </w:r>
      <w:proofErr w:type="spellEnd"/>
      <w:r>
        <w:rPr>
          <w:rFonts w:ascii="Times New Roman CYR" w:hAnsi="Times New Roman CYR" w:cs="Times New Roman CYR"/>
          <w:sz w:val="28"/>
          <w:szCs w:val="28"/>
        </w:rPr>
        <w:t xml:space="preserve">, назначением </w:t>
      </w:r>
      <w:proofErr w:type="spellStart"/>
      <w:r>
        <w:rPr>
          <w:rFonts w:ascii="Times New Roman CYR" w:hAnsi="Times New Roman CYR" w:cs="Times New Roman CYR"/>
          <w:sz w:val="28"/>
          <w:szCs w:val="28"/>
        </w:rPr>
        <w:t>этаперазина</w:t>
      </w:r>
      <w:proofErr w:type="spellEnd"/>
      <w:r>
        <w:rPr>
          <w:rFonts w:ascii="Times New Roman CYR" w:hAnsi="Times New Roman CYR" w:cs="Times New Roman CYR"/>
          <w:sz w:val="28"/>
          <w:szCs w:val="28"/>
        </w:rPr>
        <w:t xml:space="preserve">. К 11.01.2002 икота прекратилась, к терапии был добавлен </w:t>
      </w:r>
      <w:proofErr w:type="spellStart"/>
      <w:r>
        <w:rPr>
          <w:rFonts w:ascii="Times New Roman CYR" w:hAnsi="Times New Roman CYR" w:cs="Times New Roman CYR"/>
          <w:sz w:val="28"/>
          <w:szCs w:val="28"/>
        </w:rPr>
        <w:t>клафоран</w:t>
      </w:r>
      <w:proofErr w:type="spellEnd"/>
      <w:r>
        <w:rPr>
          <w:rFonts w:ascii="Times New Roman CYR" w:hAnsi="Times New Roman CYR" w:cs="Times New Roman CYR"/>
          <w:sz w:val="28"/>
          <w:szCs w:val="28"/>
        </w:rPr>
        <w:t xml:space="preserve"> по </w:t>
      </w:r>
      <w:smartTag w:uri="urn:schemas-microsoft-com:office:smarttags" w:element="metricconverter">
        <w:smartTagPr>
          <w:attr w:name="ProductID" w:val="1 г"/>
        </w:smartTagPr>
        <w:r>
          <w:rPr>
            <w:rFonts w:ascii="Times New Roman CYR" w:hAnsi="Times New Roman CYR" w:cs="Times New Roman CYR"/>
            <w:sz w:val="28"/>
            <w:szCs w:val="28"/>
          </w:rPr>
          <w:t>1 г</w:t>
        </w:r>
      </w:smartTag>
      <w:r>
        <w:rPr>
          <w:rFonts w:ascii="Times New Roman CYR" w:hAnsi="Times New Roman CYR" w:cs="Times New Roman CYR"/>
          <w:sz w:val="28"/>
          <w:szCs w:val="28"/>
        </w:rPr>
        <w:t xml:space="preserve"> 2 раза в сутки </w:t>
      </w:r>
      <w:proofErr w:type="spellStart"/>
      <w:r>
        <w:rPr>
          <w:rFonts w:ascii="Times New Roman CYR" w:hAnsi="Times New Roman CYR" w:cs="Times New Roman CYR"/>
          <w:sz w:val="28"/>
          <w:szCs w:val="28"/>
        </w:rPr>
        <w:t>струйно</w:t>
      </w:r>
      <w:proofErr w:type="spellEnd"/>
      <w:r>
        <w:rPr>
          <w:rFonts w:ascii="Times New Roman CYR" w:hAnsi="Times New Roman CYR" w:cs="Times New Roman CYR"/>
          <w:sz w:val="28"/>
          <w:szCs w:val="28"/>
        </w:rPr>
        <w:t xml:space="preserve"> в течение 10 дней. Утром 24.01.2002 при нормальном АД пациент впервые предъявил жалобы на головную боль. Была произведена </w:t>
      </w:r>
      <w:proofErr w:type="spellStart"/>
      <w:r>
        <w:rPr>
          <w:rFonts w:ascii="Times New Roman CYR" w:hAnsi="Times New Roman CYR" w:cs="Times New Roman CYR"/>
          <w:sz w:val="28"/>
          <w:szCs w:val="28"/>
        </w:rPr>
        <w:t>люмбальная</w:t>
      </w:r>
      <w:proofErr w:type="spellEnd"/>
      <w:r>
        <w:rPr>
          <w:rFonts w:ascii="Times New Roman CYR" w:hAnsi="Times New Roman CYR" w:cs="Times New Roman CYR"/>
          <w:sz w:val="28"/>
          <w:szCs w:val="28"/>
        </w:rPr>
        <w:t xml:space="preserve"> пункция: </w:t>
      </w:r>
      <w:proofErr w:type="spellStart"/>
      <w:r>
        <w:rPr>
          <w:rFonts w:ascii="Times New Roman CYR" w:hAnsi="Times New Roman CYR" w:cs="Times New Roman CYR"/>
          <w:sz w:val="28"/>
          <w:szCs w:val="28"/>
        </w:rPr>
        <w:t>цитоз</w:t>
      </w:r>
      <w:proofErr w:type="spellEnd"/>
      <w:r>
        <w:rPr>
          <w:rFonts w:ascii="Times New Roman CYR" w:hAnsi="Times New Roman CYR" w:cs="Times New Roman CYR"/>
          <w:sz w:val="28"/>
          <w:szCs w:val="28"/>
        </w:rPr>
        <w:t xml:space="preserve"> – 2 клетки/мл, белок – 0,82‰. 11.02.2002 больному произведена повторная </w:t>
      </w:r>
      <w:proofErr w:type="spellStart"/>
      <w:r>
        <w:rPr>
          <w:rFonts w:ascii="Times New Roman CYR" w:hAnsi="Times New Roman CYR" w:cs="Times New Roman CYR"/>
          <w:sz w:val="28"/>
          <w:szCs w:val="28"/>
        </w:rPr>
        <w:t>люмбальная</w:t>
      </w:r>
      <w:proofErr w:type="spellEnd"/>
      <w:r>
        <w:rPr>
          <w:rFonts w:ascii="Times New Roman CYR" w:hAnsi="Times New Roman CYR" w:cs="Times New Roman CYR"/>
          <w:sz w:val="28"/>
          <w:szCs w:val="28"/>
        </w:rPr>
        <w:t xml:space="preserve"> пункция, однако ликвор получить не удалось. После этого возникают жалобы на головокружение, слабость. АД 90/60 </w:t>
      </w:r>
      <w:proofErr w:type="spellStart"/>
      <w:r>
        <w:rPr>
          <w:rFonts w:ascii="Times New Roman CYR" w:hAnsi="Times New Roman CYR" w:cs="Times New Roman CYR"/>
          <w:sz w:val="28"/>
          <w:szCs w:val="28"/>
        </w:rPr>
        <w:t>мм.рт.ст</w:t>
      </w:r>
      <w:proofErr w:type="spellEnd"/>
      <w:r>
        <w:rPr>
          <w:rFonts w:ascii="Times New Roman CYR" w:hAnsi="Times New Roman CYR" w:cs="Times New Roman CYR"/>
          <w:sz w:val="28"/>
          <w:szCs w:val="28"/>
        </w:rPr>
        <w:t>. ЭКГ без от</w:t>
      </w:r>
      <w:r w:rsidR="00E75B86">
        <w:rPr>
          <w:rFonts w:ascii="Times New Roman CYR" w:hAnsi="Times New Roman CYR" w:cs="Times New Roman CYR"/>
          <w:sz w:val="28"/>
          <w:szCs w:val="28"/>
        </w:rPr>
        <w:t>рицательной динамики.</w:t>
      </w:r>
    </w:p>
    <w:p w:rsidR="00E75B86" w:rsidRPr="00E75B86" w:rsidRDefault="007B4395" w:rsidP="008803BD">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последующие дни к этим жалобам присоединяется головная боль, преимущественно в вертикальном положении. К 18.02.2002 головные боли, головокружение, тошнота нарастают, возникают повторные приступы рвоты, впервые возникает симптом </w:t>
      </w:r>
      <w:proofErr w:type="spellStart"/>
      <w:r>
        <w:rPr>
          <w:rFonts w:ascii="Times New Roman CYR" w:hAnsi="Times New Roman CYR" w:cs="Times New Roman CYR"/>
          <w:sz w:val="28"/>
          <w:szCs w:val="28"/>
        </w:rPr>
        <w:t>Кернига</w:t>
      </w:r>
      <w:proofErr w:type="spellEnd"/>
      <w:r>
        <w:rPr>
          <w:rFonts w:ascii="Times New Roman CYR" w:hAnsi="Times New Roman CYR" w:cs="Times New Roman CYR"/>
          <w:sz w:val="28"/>
          <w:szCs w:val="28"/>
        </w:rPr>
        <w:t>. 20.02.2002 состояние больного продолжает ухудшаться, увеличивается количество приступов рвоты, нарастает выраженность менингеального синдрома, развивается ярко</w:t>
      </w:r>
      <w:r w:rsidR="00E75B86" w:rsidRPr="00E75B86">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E75B86">
        <w:rPr>
          <w:rFonts w:ascii="Times New Roman CYR" w:hAnsi="Times New Roman CYR" w:cs="Times New Roman CYR"/>
          <w:sz w:val="28"/>
          <w:szCs w:val="28"/>
        </w:rPr>
        <w:t>ыраженная сенсомоторная афазия.</w:t>
      </w:r>
    </w:p>
    <w:p w:rsidR="00E75B86" w:rsidRPr="00E75B86" w:rsidRDefault="007B4395" w:rsidP="008803BD">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 компьютерной томографии выявлены признаки субарахноидального кровоизлияния преимущественно в затылочной и верхнетеменных областях с двух сторон. Нельзя исключить свежие ишемические изменения в левой височной доле. В связи с этим больной переведён в отделение реанимации клиники нервных болезней. Таким образом у пациента имело место повторное ОНМК предположительно 11.02.2002 в виде субарахноидального кровоизлияния. Была начата терапия </w:t>
      </w:r>
      <w:proofErr w:type="spellStart"/>
      <w:r>
        <w:rPr>
          <w:rFonts w:ascii="Times New Roman CYR" w:hAnsi="Times New Roman CYR" w:cs="Times New Roman CYR"/>
          <w:sz w:val="28"/>
          <w:szCs w:val="28"/>
        </w:rPr>
        <w:t>нимотопом</w:t>
      </w:r>
      <w:proofErr w:type="spellEnd"/>
      <w:r>
        <w:rPr>
          <w:rFonts w:ascii="Times New Roman CYR" w:hAnsi="Times New Roman CYR" w:cs="Times New Roman CYR"/>
          <w:sz w:val="28"/>
          <w:szCs w:val="28"/>
        </w:rPr>
        <w:t xml:space="preserve"> по 60 мг 6 раз в день, продолжается терапия нитратами, </w:t>
      </w:r>
      <w:r>
        <w:rPr>
          <w:sz w:val="28"/>
          <w:szCs w:val="28"/>
        </w:rPr>
        <w:t>β-</w:t>
      </w:r>
      <w:r>
        <w:rPr>
          <w:rFonts w:ascii="Times New Roman CYR" w:hAnsi="Times New Roman CYR" w:cs="Times New Roman CYR"/>
          <w:sz w:val="28"/>
          <w:szCs w:val="28"/>
        </w:rPr>
        <w:t>блокатор</w:t>
      </w:r>
      <w:r w:rsidR="00E75B86">
        <w:rPr>
          <w:rFonts w:ascii="Times New Roman CYR" w:hAnsi="Times New Roman CYR" w:cs="Times New Roman CYR"/>
          <w:sz w:val="28"/>
          <w:szCs w:val="28"/>
        </w:rPr>
        <w:t xml:space="preserve">ами, H2-блокаторами, </w:t>
      </w:r>
      <w:proofErr w:type="spellStart"/>
      <w:r w:rsidR="00E75B86">
        <w:rPr>
          <w:rFonts w:ascii="Times New Roman CYR" w:hAnsi="Times New Roman CYR" w:cs="Times New Roman CYR"/>
          <w:sz w:val="28"/>
          <w:szCs w:val="28"/>
        </w:rPr>
        <w:t>церукалом</w:t>
      </w:r>
      <w:proofErr w:type="spellEnd"/>
      <w:r w:rsidR="00E75B86">
        <w:rPr>
          <w:rFonts w:ascii="Times New Roman CYR" w:hAnsi="Times New Roman CYR" w:cs="Times New Roman CYR"/>
          <w:sz w:val="28"/>
          <w:szCs w:val="28"/>
        </w:rPr>
        <w:t>.</w:t>
      </w:r>
    </w:p>
    <w:p w:rsidR="007B4395" w:rsidRDefault="007B4395" w:rsidP="008803BD">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был выписан из клиники в удовлетворительном состоянии, однако сохранялись элементы </w:t>
      </w:r>
      <w:proofErr w:type="spellStart"/>
      <w:r>
        <w:rPr>
          <w:rFonts w:ascii="Times New Roman CYR" w:hAnsi="Times New Roman CYR" w:cs="Times New Roman CYR"/>
          <w:sz w:val="28"/>
          <w:szCs w:val="28"/>
        </w:rPr>
        <w:t>сенсо</w:t>
      </w:r>
      <w:proofErr w:type="spellEnd"/>
      <w:r>
        <w:rPr>
          <w:rFonts w:ascii="Times New Roman CYR" w:hAnsi="Times New Roman CYR" w:cs="Times New Roman CYR"/>
          <w:sz w:val="28"/>
          <w:szCs w:val="28"/>
        </w:rPr>
        <w:t>-моторной афазии. Амбулаторно прошёл курс речевой реабилитации на базе ГКБ №23. Восстановление речи неполное. Для дальнейшего обследования и лечения госпитализирован в плановом порядке в клинику нервных болезней имени А.Я.</w:t>
      </w:r>
      <w:r w:rsidR="00E75B86" w:rsidRPr="00E75B86">
        <w:rPr>
          <w:rFonts w:ascii="Times New Roman CYR" w:hAnsi="Times New Roman CYR" w:cs="Times New Roman CYR"/>
          <w:sz w:val="28"/>
          <w:szCs w:val="28"/>
        </w:rPr>
        <w:t xml:space="preserve"> </w:t>
      </w:r>
      <w:r>
        <w:rPr>
          <w:rFonts w:ascii="Times New Roman CYR" w:hAnsi="Times New Roman CYR" w:cs="Times New Roman CYR"/>
          <w:sz w:val="28"/>
          <w:szCs w:val="28"/>
        </w:rPr>
        <w:t>Кожевникова.</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sz w:val="28"/>
          <w:szCs w:val="28"/>
        </w:rPr>
      </w:pPr>
    </w:p>
    <w:p w:rsidR="007B4395" w:rsidRPr="0045154A"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b/>
          <w:bCs/>
          <w:color w:val="000000"/>
          <w:sz w:val="28"/>
          <w:szCs w:val="28"/>
        </w:rPr>
      </w:pPr>
      <w:r w:rsidRPr="00E75B86">
        <w:rPr>
          <w:rFonts w:ascii="Times New Roman CYR" w:hAnsi="Times New Roman CYR" w:cs="Times New Roman CYR"/>
          <w:b/>
          <w:bCs/>
          <w:color w:val="000000"/>
          <w:sz w:val="28"/>
          <w:szCs w:val="28"/>
          <w:lang w:val="en-US"/>
        </w:rPr>
        <w:t>Anamnesis</w:t>
      </w:r>
      <w:r w:rsidRPr="0045154A">
        <w:rPr>
          <w:rFonts w:ascii="Times New Roman CYR" w:hAnsi="Times New Roman CYR" w:cs="Times New Roman CYR"/>
          <w:b/>
          <w:bCs/>
          <w:color w:val="000000"/>
          <w:sz w:val="28"/>
          <w:szCs w:val="28"/>
        </w:rPr>
        <w:t xml:space="preserve"> </w:t>
      </w:r>
      <w:r w:rsidRPr="00E75B86">
        <w:rPr>
          <w:rFonts w:ascii="Times New Roman CYR" w:hAnsi="Times New Roman CYR" w:cs="Times New Roman CYR"/>
          <w:b/>
          <w:bCs/>
          <w:color w:val="000000"/>
          <w:sz w:val="28"/>
          <w:szCs w:val="28"/>
          <w:lang w:val="en-US"/>
        </w:rPr>
        <w:t>vitae</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Ранний анамнез без особенностей.</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перенесенный заболеваний - детские инфекции: корь. С 1998 года страдает гипертонической болезнью. Инфаркт миокарда от 05.01.2002 года. Наследственность не отягощена.</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Вредные привычки отрицает. </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Аллергологический</w:t>
      </w:r>
      <w:proofErr w:type="spellEnd"/>
      <w:r>
        <w:rPr>
          <w:rFonts w:ascii="Times New Roman CYR" w:hAnsi="Times New Roman CYR" w:cs="Times New Roman CYR"/>
          <w:color w:val="000000"/>
          <w:sz w:val="28"/>
          <w:szCs w:val="28"/>
        </w:rPr>
        <w:t xml:space="preserve"> анамнез не отягощен. </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b/>
          <w:bCs/>
          <w:color w:val="000000"/>
          <w:sz w:val="28"/>
          <w:szCs w:val="28"/>
        </w:rPr>
      </w:pPr>
      <w:proofErr w:type="spellStart"/>
      <w:r>
        <w:rPr>
          <w:rFonts w:ascii="Times New Roman CYR" w:hAnsi="Times New Roman CYR" w:cs="Times New Roman CYR"/>
          <w:b/>
          <w:bCs/>
          <w:color w:val="000000"/>
          <w:sz w:val="28"/>
          <w:szCs w:val="28"/>
        </w:rPr>
        <w:t>Status</w:t>
      </w:r>
      <w:proofErr w:type="spellEnd"/>
      <w:r>
        <w:rPr>
          <w:rFonts w:ascii="Times New Roman CYR" w:hAnsi="Times New Roman CYR" w:cs="Times New Roman CYR"/>
          <w:b/>
          <w:bCs/>
          <w:color w:val="000000"/>
          <w:sz w:val="28"/>
          <w:szCs w:val="28"/>
        </w:rPr>
        <w:t xml:space="preserve"> </w:t>
      </w:r>
      <w:proofErr w:type="spellStart"/>
      <w:r>
        <w:rPr>
          <w:rFonts w:ascii="Times New Roman CYR" w:hAnsi="Times New Roman CYR" w:cs="Times New Roman CYR"/>
          <w:b/>
          <w:bCs/>
          <w:color w:val="000000"/>
          <w:sz w:val="28"/>
          <w:szCs w:val="28"/>
        </w:rPr>
        <w:t>praesens</w:t>
      </w:r>
      <w:proofErr w:type="spellEnd"/>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b/>
          <w:bCs/>
          <w:sz w:val="28"/>
          <w:szCs w:val="28"/>
        </w:rPr>
      </w:pP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состояние средней тяжести. Положение активное. Тип телосложения </w:t>
      </w:r>
      <w:proofErr w:type="spellStart"/>
      <w:r>
        <w:rPr>
          <w:rFonts w:ascii="Times New Roman CYR" w:hAnsi="Times New Roman CYR" w:cs="Times New Roman CYR"/>
          <w:sz w:val="28"/>
          <w:szCs w:val="28"/>
        </w:rPr>
        <w:t>нормостенический</w:t>
      </w:r>
      <w:proofErr w:type="spellEnd"/>
      <w:r>
        <w:rPr>
          <w:rFonts w:ascii="Times New Roman CYR" w:hAnsi="Times New Roman CYR" w:cs="Times New Roman CYR"/>
          <w:sz w:val="28"/>
          <w:szCs w:val="28"/>
        </w:rPr>
        <w:t xml:space="preserve">. Рост </w:t>
      </w:r>
      <w:smartTag w:uri="urn:schemas-microsoft-com:office:smarttags" w:element="metricconverter">
        <w:smartTagPr>
          <w:attr w:name="ProductID" w:val="172 см"/>
        </w:smartTagPr>
        <w:r>
          <w:rPr>
            <w:rFonts w:ascii="Times New Roman CYR" w:hAnsi="Times New Roman CYR" w:cs="Times New Roman CYR"/>
            <w:sz w:val="28"/>
            <w:szCs w:val="28"/>
          </w:rPr>
          <w:t>172 см</w:t>
        </w:r>
      </w:smartTag>
      <w:r>
        <w:rPr>
          <w:rFonts w:ascii="Times New Roman CYR" w:hAnsi="Times New Roman CYR" w:cs="Times New Roman CYR"/>
          <w:sz w:val="28"/>
          <w:szCs w:val="28"/>
        </w:rPr>
        <w:t xml:space="preserve">, масса тела </w:t>
      </w:r>
      <w:smartTag w:uri="urn:schemas-microsoft-com:office:smarttags" w:element="metricconverter">
        <w:smartTagPr>
          <w:attr w:name="ProductID" w:val="71 кг"/>
        </w:smartTagPr>
        <w:r>
          <w:rPr>
            <w:rFonts w:ascii="Times New Roman CYR" w:hAnsi="Times New Roman CYR" w:cs="Times New Roman CYR"/>
            <w:sz w:val="28"/>
            <w:szCs w:val="28"/>
          </w:rPr>
          <w:t>71 кг</w:t>
        </w:r>
      </w:smartTag>
      <w:r>
        <w:rPr>
          <w:rFonts w:ascii="Times New Roman CYR" w:hAnsi="Times New Roman CYR" w:cs="Times New Roman CYR"/>
          <w:sz w:val="28"/>
          <w:szCs w:val="28"/>
        </w:rPr>
        <w:t xml:space="preserve">. Температура тела 36.6 </w:t>
      </w:r>
      <w:proofErr w:type="spellStart"/>
      <w:r>
        <w:rPr>
          <w:rFonts w:ascii="Times New Roman CYR" w:hAnsi="Times New Roman CYR" w:cs="Times New Roman CYR"/>
          <w:sz w:val="28"/>
          <w:szCs w:val="28"/>
        </w:rPr>
        <w:t>єС</w:t>
      </w:r>
      <w:proofErr w:type="spellEnd"/>
      <w:r>
        <w:rPr>
          <w:rFonts w:ascii="Times New Roman CYR" w:hAnsi="Times New Roman CYR" w:cs="Times New Roman CYR"/>
          <w:sz w:val="28"/>
          <w:szCs w:val="28"/>
        </w:rPr>
        <w:t>.</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Кожные покровы</w:t>
      </w:r>
      <w:r>
        <w:rPr>
          <w:rFonts w:ascii="Times New Roman CYR" w:hAnsi="Times New Roman CYR" w:cs="Times New Roman CYR"/>
          <w:sz w:val="28"/>
          <w:szCs w:val="28"/>
        </w:rPr>
        <w:t xml:space="preserve"> обычной окраски. Конъюнктива век и склеры нормальной окраски. Высыпаний на коже нет. Эластичность кожи нормальная, волосяной покров выражен нормально, </w:t>
      </w:r>
      <w:proofErr w:type="spellStart"/>
      <w:r>
        <w:rPr>
          <w:rFonts w:ascii="Times New Roman CYR" w:hAnsi="Times New Roman CYR" w:cs="Times New Roman CYR"/>
          <w:sz w:val="28"/>
          <w:szCs w:val="28"/>
        </w:rPr>
        <w:t>оволосение</w:t>
      </w:r>
      <w:proofErr w:type="spellEnd"/>
      <w:r>
        <w:rPr>
          <w:rFonts w:ascii="Times New Roman CYR" w:hAnsi="Times New Roman CYR" w:cs="Times New Roman CYR"/>
          <w:sz w:val="28"/>
          <w:szCs w:val="28"/>
        </w:rPr>
        <w:t xml:space="preserve"> по мужскому типу. Ногти на руках и ногах не изменены.</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Подкожно-жировая клетчатка</w:t>
      </w:r>
      <w:r>
        <w:rPr>
          <w:rFonts w:ascii="Times New Roman CYR" w:hAnsi="Times New Roman CYR" w:cs="Times New Roman CYR"/>
          <w:sz w:val="28"/>
          <w:szCs w:val="28"/>
        </w:rPr>
        <w:t xml:space="preserve"> развита равномерно. Толщина кожной складки на уровне угла лопаток </w:t>
      </w:r>
      <w:smartTag w:uri="urn:schemas-microsoft-com:office:smarttags" w:element="metricconverter">
        <w:smartTagPr>
          <w:attr w:name="ProductID" w:val="5 см"/>
        </w:smartTagPr>
        <w:r>
          <w:rPr>
            <w:rFonts w:ascii="Times New Roman CYR" w:hAnsi="Times New Roman CYR" w:cs="Times New Roman CYR"/>
            <w:sz w:val="28"/>
            <w:szCs w:val="28"/>
          </w:rPr>
          <w:t>5 см</w:t>
        </w:r>
      </w:smartTag>
      <w:r>
        <w:rPr>
          <w:rFonts w:ascii="Times New Roman CYR" w:hAnsi="Times New Roman CYR" w:cs="Times New Roman CYR"/>
          <w:sz w:val="28"/>
          <w:szCs w:val="28"/>
        </w:rPr>
        <w:t xml:space="preserve">, в области пупка - </w:t>
      </w:r>
      <w:smartTag w:uri="urn:schemas-microsoft-com:office:smarttags" w:element="metricconverter">
        <w:smartTagPr>
          <w:attr w:name="ProductID" w:val="7 см"/>
        </w:smartTagPr>
        <w:r>
          <w:rPr>
            <w:rFonts w:ascii="Times New Roman CYR" w:hAnsi="Times New Roman CYR" w:cs="Times New Roman CYR"/>
            <w:sz w:val="28"/>
            <w:szCs w:val="28"/>
          </w:rPr>
          <w:t>7 см</w:t>
        </w:r>
      </w:smartTag>
      <w:r>
        <w:rPr>
          <w:rFonts w:ascii="Times New Roman CYR" w:hAnsi="Times New Roman CYR" w:cs="Times New Roman CYR"/>
          <w:sz w:val="28"/>
          <w:szCs w:val="28"/>
        </w:rPr>
        <w:t>, отёков нет.</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Лимфатическая система</w:t>
      </w:r>
      <w:r>
        <w:rPr>
          <w:rFonts w:ascii="Times New Roman CYR" w:hAnsi="Times New Roman CYR" w:cs="Times New Roman CYR"/>
          <w:sz w:val="28"/>
          <w:szCs w:val="28"/>
        </w:rPr>
        <w:t xml:space="preserve">: пальпируются мелкие, около </w:t>
      </w:r>
      <w:smartTag w:uri="urn:schemas-microsoft-com:office:smarttags" w:element="metricconverter">
        <w:smartTagPr>
          <w:attr w:name="ProductID" w:val="2 мм"/>
        </w:smartTagPr>
        <w:r>
          <w:rPr>
            <w:rFonts w:ascii="Times New Roman CYR" w:hAnsi="Times New Roman CYR" w:cs="Times New Roman CYR"/>
            <w:sz w:val="28"/>
            <w:szCs w:val="28"/>
          </w:rPr>
          <w:t>2 мм</w:t>
        </w:r>
      </w:smartTag>
      <w:r>
        <w:rPr>
          <w:rFonts w:ascii="Times New Roman CYR" w:hAnsi="Times New Roman CYR" w:cs="Times New Roman CYR"/>
          <w:sz w:val="28"/>
          <w:szCs w:val="28"/>
        </w:rPr>
        <w:t>, подчелюстные и подмышечные лимфатические узлы - единичные, подвижные, не спаянные между собой и с окружающими тканями, безболезненные. Околоушные, шейные, ярёмные, надключичные, локтевые, паховые лимфатические узлы - не пальпируются. Кожа над указанными группами лимфатических узлов не изменена (отсутствуют отёк, покраснение, деформация, изъязвление кожи).</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Костная система</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Жалоб нет. При осмотре и пальпации деформации и болезненности костей черепа, верхних и нижних конечностей, таза, грудной </w:t>
      </w:r>
      <w:r>
        <w:rPr>
          <w:rFonts w:ascii="Times New Roman CYR" w:hAnsi="Times New Roman CYR" w:cs="Times New Roman CYR"/>
          <w:sz w:val="28"/>
          <w:szCs w:val="28"/>
        </w:rPr>
        <w:lastRenderedPageBreak/>
        <w:t xml:space="preserve">клетки и позвоночника не выявлено. Искривления, утолщения, </w:t>
      </w:r>
      <w:proofErr w:type="spellStart"/>
      <w:r>
        <w:rPr>
          <w:rFonts w:ascii="Times New Roman CYR" w:hAnsi="Times New Roman CYR" w:cs="Times New Roman CYR"/>
          <w:sz w:val="28"/>
          <w:szCs w:val="28"/>
        </w:rPr>
        <w:t>узуры</w:t>
      </w:r>
      <w:proofErr w:type="spellEnd"/>
      <w:r>
        <w:rPr>
          <w:rFonts w:ascii="Times New Roman CYR" w:hAnsi="Times New Roman CYR" w:cs="Times New Roman CYR"/>
          <w:sz w:val="28"/>
          <w:szCs w:val="28"/>
        </w:rPr>
        <w:t>, болезненность при ощупывании и поколачивании отсутствуют</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Суставы</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Плечевые, локтевые, лучезапястные, межфаланговые, тазобедренные, голеностопные суставы обычной конфигурации, безболезненные, при активных и пассивных движения ограничения подвижности не наблюдается, хруст и флюктуация отсутствуют. Правый коленный сустав увеличен в размере, болезненный при пальпации.</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Щитовидная железа</w:t>
      </w:r>
      <w:r>
        <w:rPr>
          <w:rFonts w:ascii="Times New Roman CYR" w:hAnsi="Times New Roman CYR" w:cs="Times New Roman CYR"/>
          <w:sz w:val="28"/>
          <w:szCs w:val="28"/>
        </w:rPr>
        <w:t xml:space="preserve"> не визуализируется, не увеличена, мягкая, безболезненная.</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ОРГАНЫ ДЫХАНИЯ. </w:t>
      </w:r>
      <w:r>
        <w:rPr>
          <w:rFonts w:ascii="Times New Roman CYR" w:hAnsi="Times New Roman CYR" w:cs="Times New Roman CYR"/>
          <w:sz w:val="28"/>
          <w:szCs w:val="28"/>
        </w:rPr>
        <w:t>Жалоб нет.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Дыхание через нос свободное, отделяемого из носа и носовых кровотечений нет. Болей у корня носа, на местах лобных пазух и гайморовых полостей (самостоятельных, при давлении и поколачивании) не возникает. При пальпации деформаций и припухлостей в области гортани не отмечается, болей при разговоре и глотании нет. Голос громкий, чистый. </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u w:val="single"/>
        </w:rPr>
        <w:t>Осмотр:</w:t>
      </w:r>
      <w:r>
        <w:rPr>
          <w:rFonts w:ascii="Times New Roman CYR" w:hAnsi="Times New Roman CYR" w:cs="Times New Roman CYR"/>
          <w:sz w:val="28"/>
          <w:szCs w:val="28"/>
        </w:rPr>
        <w:t xml:space="preserve"> Грудная клетка конической формы, деформации не отмечается. Правая и левая половины грудной клетки симметричные. Над- и подключичные ямки выражены умеренно, одинаково справа и слева. Ключицы и лопатки располагаются на одном уровне, лопатки не  плотно прилегают к грудной клетке. Правая и левая половины грудной клетки при дыхании движутся синхронно. Вспомогательные дыхательные мышцы в акте дыхания не участвуют. Брюшной тип дыхания, ритм дыхания правильный. ЧД 16 в мин. </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u w:val="single"/>
        </w:rPr>
        <w:t>Пальпация грудной клетки</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При пальпации грудной клетки болезненности не отмечается. Эластичность в норме. Отечности и пастозности не обнаруживается. </w:t>
      </w:r>
      <w:r>
        <w:rPr>
          <w:rFonts w:ascii="Times New Roman CYR" w:hAnsi="Times New Roman CYR" w:cs="Times New Roman CYR"/>
          <w:sz w:val="28"/>
          <w:szCs w:val="28"/>
        </w:rPr>
        <w:t>Голосовое дрожание в симметричных участках грудной клетки – одинаковой силы, не усилено.</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Перкуссия легких</w:t>
      </w:r>
      <w:r>
        <w:rPr>
          <w:rFonts w:ascii="Times New Roman CYR" w:hAnsi="Times New Roman CYR" w:cs="Times New Roman CYR"/>
          <w:sz w:val="28"/>
          <w:szCs w:val="28"/>
        </w:rPr>
        <w:t xml:space="preserve">: При сравнительной перкуссии над всей поверхностью легких выслушивается звук с коробочным оттенком. Верхушки легкого выступают над ключицей справа на </w:t>
      </w:r>
      <w:smartTag w:uri="urn:schemas-microsoft-com:office:smarttags" w:element="metricconverter">
        <w:smartTagPr>
          <w:attr w:name="ProductID" w:val="2 см"/>
        </w:smartTagPr>
        <w:r>
          <w:rPr>
            <w:rFonts w:ascii="Times New Roman CYR" w:hAnsi="Times New Roman CYR" w:cs="Times New Roman CYR"/>
            <w:sz w:val="28"/>
            <w:szCs w:val="28"/>
          </w:rPr>
          <w:t>2 см</w:t>
        </w:r>
      </w:smartTag>
      <w:r>
        <w:rPr>
          <w:rFonts w:ascii="Times New Roman CYR" w:hAnsi="Times New Roman CYR" w:cs="Times New Roman CYR"/>
          <w:sz w:val="28"/>
          <w:szCs w:val="28"/>
        </w:rPr>
        <w:t xml:space="preserve">, слева на </w:t>
      </w:r>
      <w:smartTag w:uri="urn:schemas-microsoft-com:office:smarttags" w:element="metricconverter">
        <w:smartTagPr>
          <w:attr w:name="ProductID" w:val="2 см"/>
        </w:smartTagPr>
        <w:r>
          <w:rPr>
            <w:rFonts w:ascii="Times New Roman CYR" w:hAnsi="Times New Roman CYR" w:cs="Times New Roman CYR"/>
            <w:sz w:val="28"/>
            <w:szCs w:val="28"/>
          </w:rPr>
          <w:t>2 см</w:t>
        </w:r>
      </w:smartTag>
      <w:r>
        <w:rPr>
          <w:rFonts w:ascii="Times New Roman CYR" w:hAnsi="Times New Roman CYR" w:cs="Times New Roman CYR"/>
          <w:sz w:val="28"/>
          <w:szCs w:val="28"/>
        </w:rPr>
        <w:t xml:space="preserve">. Нижние границы легких в пределах нормы. Ширина перешейка полей </w:t>
      </w:r>
      <w:proofErr w:type="spellStart"/>
      <w:r>
        <w:rPr>
          <w:rFonts w:ascii="Times New Roman CYR" w:hAnsi="Times New Roman CYR" w:cs="Times New Roman CYR"/>
          <w:sz w:val="28"/>
          <w:szCs w:val="28"/>
        </w:rPr>
        <w:t>Кренига</w:t>
      </w:r>
      <w:proofErr w:type="spellEnd"/>
      <w:r>
        <w:rPr>
          <w:rFonts w:ascii="Times New Roman CYR" w:hAnsi="Times New Roman CYR" w:cs="Times New Roman CYR"/>
          <w:sz w:val="28"/>
          <w:szCs w:val="28"/>
        </w:rPr>
        <w:t xml:space="preserve"> справа и слева </w:t>
      </w:r>
      <w:smartTag w:uri="urn:schemas-microsoft-com:office:smarttags" w:element="metricconverter">
        <w:smartTagPr>
          <w:attr w:name="ProductID" w:val="5 см"/>
        </w:smartTagPr>
        <w:r>
          <w:rPr>
            <w:rFonts w:ascii="Times New Roman CYR" w:hAnsi="Times New Roman CYR" w:cs="Times New Roman CYR"/>
            <w:sz w:val="28"/>
            <w:szCs w:val="28"/>
          </w:rPr>
          <w:t>5 см</w:t>
        </w:r>
      </w:smartTag>
      <w:r>
        <w:rPr>
          <w:rFonts w:ascii="Times New Roman CYR" w:hAnsi="Times New Roman CYR" w:cs="Times New Roman CYR"/>
          <w:sz w:val="28"/>
          <w:szCs w:val="28"/>
        </w:rPr>
        <w:t>.</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Аускультация легких</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При аускультации над лёгкими определяется везикулярное дыхание. Побочных дыхательных шумов нет, крепитация и шум трения плевры не выслушиваются. </w:t>
      </w:r>
      <w:proofErr w:type="spellStart"/>
      <w:r>
        <w:rPr>
          <w:rFonts w:ascii="Times New Roman CYR" w:hAnsi="Times New Roman CYR" w:cs="Times New Roman CYR"/>
          <w:sz w:val="28"/>
          <w:szCs w:val="28"/>
        </w:rPr>
        <w:t>Бронхофония</w:t>
      </w:r>
      <w:proofErr w:type="spellEnd"/>
      <w:r>
        <w:rPr>
          <w:rFonts w:ascii="Times New Roman CYR" w:hAnsi="Times New Roman CYR" w:cs="Times New Roman CYR"/>
          <w:sz w:val="28"/>
          <w:szCs w:val="28"/>
        </w:rPr>
        <w:t xml:space="preserve"> одинаковая с обеих сторон, голосовой шум </w:t>
      </w:r>
      <w:proofErr w:type="spellStart"/>
      <w:r>
        <w:rPr>
          <w:rFonts w:ascii="Times New Roman CYR" w:hAnsi="Times New Roman CYR" w:cs="Times New Roman CYR"/>
          <w:sz w:val="28"/>
          <w:szCs w:val="28"/>
        </w:rPr>
        <w:t>неизменён</w:t>
      </w:r>
      <w:proofErr w:type="spellEnd"/>
      <w:r>
        <w:rPr>
          <w:rFonts w:ascii="Times New Roman CYR" w:hAnsi="Times New Roman CYR" w:cs="Times New Roman CYR"/>
          <w:sz w:val="28"/>
          <w:szCs w:val="28"/>
        </w:rPr>
        <w:t xml:space="preserve">. </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СЕРДЕЧНО-СОСУДИСТАЯ СИСТЕМА. </w:t>
      </w:r>
      <w:r>
        <w:rPr>
          <w:rFonts w:ascii="Times New Roman CYR" w:hAnsi="Times New Roman CYR" w:cs="Times New Roman CYR"/>
          <w:sz w:val="28"/>
          <w:szCs w:val="28"/>
        </w:rPr>
        <w:t>Жалоб на момент осмотра нет.</w:t>
      </w:r>
      <w:r>
        <w:rPr>
          <w:rFonts w:ascii="Times New Roman CYR" w:hAnsi="Times New Roman CYR" w:cs="Times New Roman CYR"/>
          <w:b/>
          <w:bCs/>
          <w:sz w:val="28"/>
          <w:szCs w:val="28"/>
        </w:rPr>
        <w:t xml:space="preserve"> </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Осмотр:</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Сосуды шеи без патологических изменений, отмечается пульсация сонных артерий. </w:t>
      </w:r>
      <w:r>
        <w:rPr>
          <w:rFonts w:ascii="Times New Roman CYR" w:hAnsi="Times New Roman CYR" w:cs="Times New Roman CYR"/>
          <w:sz w:val="28"/>
          <w:szCs w:val="28"/>
        </w:rPr>
        <w:t xml:space="preserve">Пульсация яремных вен не обнаруживается. При осмотре грудная клетка в области сердца не деформирована, сердечного горба нет. Сердечный и верхушечный толчок визуально не определяются. При </w:t>
      </w:r>
      <w:r>
        <w:rPr>
          <w:rFonts w:ascii="Times New Roman CYR" w:hAnsi="Times New Roman CYR" w:cs="Times New Roman CYR"/>
          <w:sz w:val="28"/>
          <w:szCs w:val="28"/>
        </w:rPr>
        <w:lastRenderedPageBreak/>
        <w:t xml:space="preserve">пальпации верхушечный толчок определяется в V </w:t>
      </w:r>
      <w:proofErr w:type="spellStart"/>
      <w:r>
        <w:rPr>
          <w:rFonts w:ascii="Times New Roman CYR" w:hAnsi="Times New Roman CYR" w:cs="Times New Roman CYR"/>
          <w:sz w:val="28"/>
          <w:szCs w:val="28"/>
        </w:rPr>
        <w:t>межреберье</w:t>
      </w:r>
      <w:proofErr w:type="spellEnd"/>
      <w:r>
        <w:rPr>
          <w:rFonts w:ascii="Times New Roman CYR" w:hAnsi="Times New Roman CYR" w:cs="Times New Roman CYR"/>
          <w:sz w:val="28"/>
          <w:szCs w:val="28"/>
        </w:rPr>
        <w:t xml:space="preserve">, на </w:t>
      </w:r>
      <w:smartTag w:uri="urn:schemas-microsoft-com:office:smarttags" w:element="metricconverter">
        <w:smartTagPr>
          <w:attr w:name="ProductID" w:val="1 см"/>
        </w:smartTagPr>
        <w:r>
          <w:rPr>
            <w:rFonts w:ascii="Times New Roman CYR" w:hAnsi="Times New Roman CYR" w:cs="Times New Roman CYR"/>
            <w:sz w:val="28"/>
            <w:szCs w:val="28"/>
          </w:rPr>
          <w:t>1 см</w:t>
        </w:r>
      </w:smartTag>
      <w:r>
        <w:rPr>
          <w:rFonts w:ascii="Times New Roman CYR" w:hAnsi="Times New Roman CYR" w:cs="Times New Roman CYR"/>
          <w:sz w:val="28"/>
          <w:szCs w:val="28"/>
        </w:rPr>
        <w:t xml:space="preserve"> кнаружи от </w:t>
      </w:r>
      <w:proofErr w:type="spellStart"/>
      <w:r>
        <w:rPr>
          <w:rFonts w:ascii="Times New Roman CYR" w:hAnsi="Times New Roman CYR" w:cs="Times New Roman CYR"/>
          <w:sz w:val="28"/>
          <w:szCs w:val="28"/>
        </w:rPr>
        <w:t>l.medioclavicularis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sinistra</w:t>
      </w:r>
      <w:proofErr w:type="spellEnd"/>
      <w:r>
        <w:rPr>
          <w:rFonts w:ascii="Times New Roman CYR" w:hAnsi="Times New Roman CYR" w:cs="Times New Roman CYR"/>
          <w:sz w:val="28"/>
          <w:szCs w:val="28"/>
        </w:rPr>
        <w:t xml:space="preserve">. Толчок </w:t>
      </w:r>
      <w:proofErr w:type="spellStart"/>
      <w:r>
        <w:rPr>
          <w:rFonts w:ascii="Times New Roman CYR" w:hAnsi="Times New Roman CYR" w:cs="Times New Roman CYR"/>
          <w:sz w:val="28"/>
          <w:szCs w:val="28"/>
        </w:rPr>
        <w:t>неразлитой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неусиленный</w:t>
      </w:r>
      <w:proofErr w:type="spellEnd"/>
      <w:r>
        <w:rPr>
          <w:rFonts w:ascii="Times New Roman CYR" w:hAnsi="Times New Roman CYR" w:cs="Times New Roman CYR"/>
          <w:sz w:val="28"/>
          <w:szCs w:val="28"/>
        </w:rPr>
        <w:t xml:space="preserve">, умеренно резистентный. Втяжение грудной клетки на месте верхушечного толчка, систолическое и диастолическое дрожание, симптом "кошачьего мурлыканья" у верхушки сердца, над аортой отсутствуют. </w:t>
      </w:r>
      <w:r>
        <w:rPr>
          <w:rFonts w:ascii="Times New Roman CYR" w:hAnsi="Times New Roman CYR" w:cs="Times New Roman CYR"/>
          <w:color w:val="000000"/>
          <w:sz w:val="28"/>
          <w:szCs w:val="28"/>
        </w:rPr>
        <w:t>При ос</w:t>
      </w:r>
      <w:r>
        <w:rPr>
          <w:rFonts w:ascii="Times New Roman CYR" w:hAnsi="Times New Roman CYR" w:cs="Times New Roman CYR"/>
          <w:color w:val="000000"/>
          <w:sz w:val="28"/>
          <w:szCs w:val="28"/>
        </w:rPr>
        <w:softHyphen/>
        <w:t xml:space="preserve">мотре и пальпации подложечной области </w:t>
      </w:r>
      <w:proofErr w:type="spellStart"/>
      <w:r>
        <w:rPr>
          <w:rFonts w:ascii="Times New Roman CYR" w:hAnsi="Times New Roman CYR" w:cs="Times New Roman CYR"/>
          <w:color w:val="000000"/>
          <w:sz w:val="28"/>
          <w:szCs w:val="28"/>
        </w:rPr>
        <w:t>эпигастральная</w:t>
      </w:r>
      <w:proofErr w:type="spellEnd"/>
      <w:r>
        <w:rPr>
          <w:rFonts w:ascii="Times New Roman CYR" w:hAnsi="Times New Roman CYR" w:cs="Times New Roman CYR"/>
          <w:color w:val="000000"/>
          <w:sz w:val="28"/>
          <w:szCs w:val="28"/>
        </w:rPr>
        <w:t xml:space="preserve"> пульсация не выявляется.</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Перкуссия:</w:t>
      </w:r>
    </w:p>
    <w:p w:rsidR="007B4395" w:rsidRDefault="007B4395" w:rsidP="008803BD">
      <w:pPr>
        <w:widowControl w:val="0"/>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Границы относительной тупости сердца:</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Правая: на </w:t>
      </w:r>
      <w:smartTag w:uri="urn:schemas-microsoft-com:office:smarttags" w:element="metricconverter">
        <w:smartTagPr>
          <w:attr w:name="ProductID" w:val="1 см"/>
        </w:smartTagPr>
        <w:r>
          <w:rPr>
            <w:rFonts w:ascii="Times New Roman CYR" w:hAnsi="Times New Roman CYR" w:cs="Times New Roman CYR"/>
            <w:sz w:val="28"/>
            <w:szCs w:val="28"/>
          </w:rPr>
          <w:t>1 см</w:t>
        </w:r>
      </w:smartTag>
      <w:r>
        <w:rPr>
          <w:rFonts w:ascii="Times New Roman CYR" w:hAnsi="Times New Roman CYR" w:cs="Times New Roman CYR"/>
          <w:sz w:val="28"/>
          <w:szCs w:val="28"/>
        </w:rPr>
        <w:t xml:space="preserve"> кнаружи от правого края грудины в 4 </w:t>
      </w:r>
      <w:proofErr w:type="spellStart"/>
      <w:r>
        <w:rPr>
          <w:rFonts w:ascii="Times New Roman CYR" w:hAnsi="Times New Roman CYR" w:cs="Times New Roman CYR"/>
          <w:sz w:val="28"/>
          <w:szCs w:val="28"/>
        </w:rPr>
        <w:t>межреберье</w:t>
      </w:r>
      <w:proofErr w:type="spellEnd"/>
      <w:r>
        <w:rPr>
          <w:rFonts w:ascii="Times New Roman CYR" w:hAnsi="Times New Roman CYR" w:cs="Times New Roman CYR"/>
          <w:sz w:val="28"/>
          <w:szCs w:val="28"/>
        </w:rPr>
        <w:t xml:space="preserve">; </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Левая:  на </w:t>
      </w:r>
      <w:smartTag w:uri="urn:schemas-microsoft-com:office:smarttags" w:element="metricconverter">
        <w:smartTagPr>
          <w:attr w:name="ProductID" w:val="1 см"/>
        </w:smartTagPr>
        <w:r>
          <w:rPr>
            <w:rFonts w:ascii="Times New Roman CYR" w:hAnsi="Times New Roman CYR" w:cs="Times New Roman CYR"/>
            <w:sz w:val="28"/>
            <w:szCs w:val="28"/>
          </w:rPr>
          <w:t>1 см</w:t>
        </w:r>
      </w:smartTag>
      <w:r>
        <w:rPr>
          <w:rFonts w:ascii="Times New Roman CYR" w:hAnsi="Times New Roman CYR" w:cs="Times New Roman CYR"/>
          <w:sz w:val="28"/>
          <w:szCs w:val="28"/>
        </w:rPr>
        <w:t xml:space="preserve"> кнаружи от среднеключичной линии в 5 </w:t>
      </w:r>
      <w:proofErr w:type="spellStart"/>
      <w:r>
        <w:rPr>
          <w:rFonts w:ascii="Times New Roman CYR" w:hAnsi="Times New Roman CYR" w:cs="Times New Roman CYR"/>
          <w:sz w:val="28"/>
          <w:szCs w:val="28"/>
        </w:rPr>
        <w:t>межреберье</w:t>
      </w:r>
      <w:proofErr w:type="spellEnd"/>
      <w:r>
        <w:rPr>
          <w:rFonts w:ascii="Times New Roman CYR" w:hAnsi="Times New Roman CYR" w:cs="Times New Roman CYR"/>
          <w:sz w:val="28"/>
          <w:szCs w:val="28"/>
        </w:rPr>
        <w:t xml:space="preserve">; </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Верхняя: в 3 </w:t>
      </w:r>
      <w:proofErr w:type="spellStart"/>
      <w:r>
        <w:rPr>
          <w:rFonts w:ascii="Times New Roman CYR" w:hAnsi="Times New Roman CYR" w:cs="Times New Roman CYR"/>
          <w:sz w:val="28"/>
          <w:szCs w:val="28"/>
        </w:rPr>
        <w:t>межреберье</w:t>
      </w:r>
      <w:proofErr w:type="spellEnd"/>
      <w:r>
        <w:rPr>
          <w:rFonts w:ascii="Times New Roman CYR" w:hAnsi="Times New Roman CYR" w:cs="Times New Roman CYR"/>
          <w:sz w:val="28"/>
          <w:szCs w:val="28"/>
        </w:rPr>
        <w:t xml:space="preserve"> по линии, проходящей на </w:t>
      </w:r>
      <w:smartTag w:uri="urn:schemas-microsoft-com:office:smarttags" w:element="metricconverter">
        <w:smartTagPr>
          <w:attr w:name="ProductID" w:val="1 см"/>
        </w:smartTagPr>
        <w:r>
          <w:rPr>
            <w:rFonts w:ascii="Times New Roman CYR" w:hAnsi="Times New Roman CYR" w:cs="Times New Roman CYR"/>
            <w:sz w:val="28"/>
            <w:szCs w:val="28"/>
          </w:rPr>
          <w:t>1 см</w:t>
        </w:r>
      </w:smartTag>
      <w:r>
        <w:rPr>
          <w:rFonts w:ascii="Times New Roman CYR" w:hAnsi="Times New Roman CYR" w:cs="Times New Roman CYR"/>
          <w:sz w:val="28"/>
          <w:szCs w:val="28"/>
        </w:rPr>
        <w:t xml:space="preserve"> кнаружи от левого края грудины.</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Поперечник относительной тупости сердца: 5 + 10 = </w:t>
      </w:r>
      <w:smartTag w:uri="urn:schemas-microsoft-com:office:smarttags" w:element="metricconverter">
        <w:smartTagPr>
          <w:attr w:name="ProductID" w:val="15 см"/>
        </w:smartTagPr>
        <w:r>
          <w:rPr>
            <w:rFonts w:ascii="Times New Roman CYR" w:hAnsi="Times New Roman CYR" w:cs="Times New Roman CYR"/>
            <w:sz w:val="28"/>
            <w:szCs w:val="28"/>
          </w:rPr>
          <w:t>15 см</w:t>
        </w:r>
      </w:smartTag>
    </w:p>
    <w:p w:rsidR="007B4395" w:rsidRDefault="007B4395" w:rsidP="008803BD">
      <w:pPr>
        <w:widowControl w:val="0"/>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Границы абсолютной тупости сердца: </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Правая: левый край грудины;</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Левая: </w:t>
      </w:r>
      <w:smartTag w:uri="urn:schemas-microsoft-com:office:smarttags" w:element="metricconverter">
        <w:smartTagPr>
          <w:attr w:name="ProductID" w:val="2 см"/>
        </w:smartTagPr>
        <w:r>
          <w:rPr>
            <w:rFonts w:ascii="Times New Roman CYR" w:hAnsi="Times New Roman CYR" w:cs="Times New Roman CYR"/>
            <w:sz w:val="28"/>
            <w:szCs w:val="28"/>
          </w:rPr>
          <w:t>2 см</w:t>
        </w:r>
      </w:smartTag>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кнутри</w:t>
      </w:r>
      <w:proofErr w:type="spellEnd"/>
      <w:r>
        <w:rPr>
          <w:rFonts w:ascii="Times New Roman CYR" w:hAnsi="Times New Roman CYR" w:cs="Times New Roman CYR"/>
          <w:sz w:val="28"/>
          <w:szCs w:val="28"/>
        </w:rPr>
        <w:t xml:space="preserve"> от левой среднеключичной линии;</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на уровне 4 ребра.</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Поперечник абсолютной тупости сердца: </w:t>
      </w:r>
      <w:smartTag w:uri="urn:schemas-microsoft-com:office:smarttags" w:element="metricconverter">
        <w:smartTagPr>
          <w:attr w:name="ProductID" w:val="5 см"/>
        </w:smartTagPr>
        <w:r>
          <w:rPr>
            <w:rFonts w:ascii="Times New Roman CYR" w:hAnsi="Times New Roman CYR" w:cs="Times New Roman CYR"/>
            <w:sz w:val="28"/>
            <w:szCs w:val="28"/>
          </w:rPr>
          <w:t>5 см</w:t>
        </w:r>
      </w:smartTag>
      <w:r>
        <w:rPr>
          <w:rFonts w:ascii="Times New Roman CYR" w:hAnsi="Times New Roman CYR" w:cs="Times New Roman CYR"/>
          <w:sz w:val="28"/>
          <w:szCs w:val="28"/>
        </w:rPr>
        <w:t xml:space="preserve"> </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Правая и левая границы сосудистого пучка расположены во 2 </w:t>
      </w:r>
      <w:proofErr w:type="spellStart"/>
      <w:r>
        <w:rPr>
          <w:rFonts w:ascii="Times New Roman CYR" w:hAnsi="Times New Roman CYR" w:cs="Times New Roman CYR"/>
          <w:sz w:val="28"/>
          <w:szCs w:val="28"/>
        </w:rPr>
        <w:t>межреберье</w:t>
      </w:r>
      <w:proofErr w:type="spellEnd"/>
      <w:r>
        <w:rPr>
          <w:rFonts w:ascii="Times New Roman CYR" w:hAnsi="Times New Roman CYR" w:cs="Times New Roman CYR"/>
          <w:sz w:val="28"/>
          <w:szCs w:val="28"/>
        </w:rPr>
        <w:t xml:space="preserve"> по соответствующим краям грудины. Поперечник сосудистого пучка: </w:t>
      </w:r>
      <w:smartTag w:uri="urn:schemas-microsoft-com:office:smarttags" w:element="metricconverter">
        <w:smartTagPr>
          <w:attr w:name="ProductID" w:val="5 см"/>
        </w:smartTagPr>
        <w:r>
          <w:rPr>
            <w:rFonts w:ascii="Times New Roman CYR" w:hAnsi="Times New Roman CYR" w:cs="Times New Roman CYR"/>
            <w:sz w:val="28"/>
            <w:szCs w:val="28"/>
          </w:rPr>
          <w:t>5 см</w:t>
        </w:r>
      </w:smartTag>
    </w:p>
    <w:p w:rsidR="007B4395" w:rsidRDefault="007B4395" w:rsidP="008803BD">
      <w:pPr>
        <w:widowControl w:val="0"/>
        <w:tabs>
          <w:tab w:val="left" w:pos="4080"/>
          <w:tab w:val="left" w:pos="4680"/>
          <w:tab w:val="left" w:pos="4800"/>
          <w:tab w:val="left" w:pos="4920"/>
          <w:tab w:val="left" w:pos="7320"/>
          <w:tab w:val="left" w:pos="8280"/>
        </w:tabs>
        <w:autoSpaceDE w:val="0"/>
        <w:autoSpaceDN w:val="0"/>
        <w:adjustRightInd w:val="0"/>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Аускультация сердца и крупных сосудов</w:t>
      </w:r>
      <w:r>
        <w:rPr>
          <w:rFonts w:ascii="Times New Roman CYR" w:hAnsi="Times New Roman CYR" w:cs="Times New Roman CYR"/>
          <w:sz w:val="28"/>
          <w:szCs w:val="28"/>
        </w:rPr>
        <w:t>:  Тоны сердца ясные, шумов нет, ЧСС 70 уд/мин, ритм правильный. При осмотре и пальпации височные, сонные, подключичные, плечевые, бедренные, подколенные, задние большеберцовые артерии мягкие, не извитые с эластичными стенками. Пульс одинаковый на правой и левой лучевых артериях, ритмичный. Частота - 80 уд/мин, дефицита пульса нет, наполнение удовлетворительное, ненапряжённый, нормальной формы, капиллярный пульс не определяется, АД 180/110 мм рт. ст. При осмотре, пальпации и аускультации вен патологических изменений не обнаружено. При аускультации сонных, бедренных артерий, брюшной аорты сосудистые шумы не выявлены.</w:t>
      </w: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p>
    <w:p w:rsidR="007B4395" w:rsidRDefault="007B4395" w:rsidP="008803BD">
      <w:pPr>
        <w:widowControl w:val="0"/>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ПИЩЕВАРИТЕЛЬНАЯ СИСТЕМА. </w:t>
      </w:r>
      <w:r>
        <w:rPr>
          <w:rFonts w:ascii="Times New Roman CYR" w:hAnsi="Times New Roman CYR" w:cs="Times New Roman CYR"/>
          <w:sz w:val="28"/>
          <w:szCs w:val="28"/>
        </w:rPr>
        <w:t xml:space="preserve">Жалоб нет. Аппетит не снижен. Жевание, глотание, прохождение пищи по пищеводу нормальные, без затруднений. Осмотр ротовой полости: язык влажный, не обложен,  губы не </w:t>
      </w:r>
      <w:proofErr w:type="spellStart"/>
      <w:r>
        <w:rPr>
          <w:rFonts w:ascii="Times New Roman CYR" w:hAnsi="Times New Roman CYR" w:cs="Times New Roman CYR"/>
          <w:sz w:val="28"/>
          <w:szCs w:val="28"/>
        </w:rPr>
        <w:t>атрофичные</w:t>
      </w:r>
      <w:proofErr w:type="spellEnd"/>
      <w:r>
        <w:rPr>
          <w:rFonts w:ascii="Times New Roman CYR" w:hAnsi="Times New Roman CYR" w:cs="Times New Roman CYR"/>
          <w:sz w:val="28"/>
          <w:szCs w:val="28"/>
        </w:rPr>
        <w:t>, красная кайма губ бледная.  Десны розовые, не кровоточат, без воспалительных явлений. Миндалины  за небные дужки не выступают. Слизистая глотки влажная, розовая, чистая.</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u w:val="single"/>
        </w:rPr>
      </w:pPr>
      <w:r>
        <w:rPr>
          <w:rFonts w:ascii="Times New Roman CYR" w:hAnsi="Times New Roman CYR" w:cs="Times New Roman CYR"/>
          <w:sz w:val="28"/>
          <w:szCs w:val="28"/>
          <w:u w:val="single"/>
        </w:rPr>
        <w:t>Исследование живота:</w:t>
      </w:r>
      <w:r>
        <w:rPr>
          <w:rFonts w:ascii="Times New Roman CYR" w:hAnsi="Times New Roman CYR" w:cs="Times New Roman CYR"/>
          <w:sz w:val="28"/>
          <w:szCs w:val="28"/>
        </w:rPr>
        <w:t xml:space="preserve"> Живот округлый, обе половины симметричные, брюшная стенка участвует в акте дыхания равномерно, грыжевых  </w:t>
      </w:r>
      <w:proofErr w:type="spellStart"/>
      <w:r>
        <w:rPr>
          <w:rFonts w:ascii="Times New Roman CYR" w:hAnsi="Times New Roman CYR" w:cs="Times New Roman CYR"/>
          <w:sz w:val="28"/>
          <w:szCs w:val="28"/>
        </w:rPr>
        <w:t>выпячиваний</w:t>
      </w:r>
      <w:proofErr w:type="spellEnd"/>
      <w:r>
        <w:rPr>
          <w:rFonts w:ascii="Times New Roman CYR" w:hAnsi="Times New Roman CYR" w:cs="Times New Roman CYR"/>
          <w:sz w:val="28"/>
          <w:szCs w:val="28"/>
        </w:rPr>
        <w:t xml:space="preserve"> нет. Данных, свидетельствующих о наличии свободной жидкости в брюшной полости нет. </w:t>
      </w:r>
      <w:r>
        <w:rPr>
          <w:rFonts w:ascii="Times New Roman CYR" w:hAnsi="Times New Roman CYR" w:cs="Times New Roman CYR"/>
          <w:color w:val="000000"/>
          <w:sz w:val="28"/>
          <w:szCs w:val="28"/>
        </w:rPr>
        <w:t>Коллатерали на передней поверхности живота и его боковых по</w:t>
      </w:r>
      <w:r>
        <w:rPr>
          <w:rFonts w:ascii="Times New Roman CYR" w:hAnsi="Times New Roman CYR" w:cs="Times New Roman CYR"/>
          <w:color w:val="000000"/>
          <w:sz w:val="28"/>
          <w:szCs w:val="28"/>
        </w:rPr>
        <w:softHyphen/>
        <w:t xml:space="preserve">верхностях не выражены. Видимой перистальтики и пульсации не отмечается. </w:t>
      </w:r>
      <w:r>
        <w:rPr>
          <w:rFonts w:ascii="Times New Roman CYR" w:hAnsi="Times New Roman CYR" w:cs="Times New Roman CYR"/>
          <w:color w:val="000000"/>
          <w:sz w:val="28"/>
          <w:szCs w:val="28"/>
        </w:rPr>
        <w:lastRenderedPageBreak/>
        <w:t xml:space="preserve">При перкуссии живота отмечается тимпанит различной степени выраженности. В боковых отделах живота (фланках) притупления </w:t>
      </w:r>
      <w:proofErr w:type="spellStart"/>
      <w:r>
        <w:rPr>
          <w:rFonts w:ascii="Times New Roman CYR" w:hAnsi="Times New Roman CYR" w:cs="Times New Roman CYR"/>
          <w:color w:val="000000"/>
          <w:sz w:val="28"/>
          <w:szCs w:val="28"/>
        </w:rPr>
        <w:t>перкуторного</w:t>
      </w:r>
      <w:proofErr w:type="spellEnd"/>
      <w:r>
        <w:rPr>
          <w:rFonts w:ascii="Times New Roman CYR" w:hAnsi="Times New Roman CYR" w:cs="Times New Roman CYR"/>
          <w:color w:val="000000"/>
          <w:sz w:val="28"/>
          <w:szCs w:val="28"/>
        </w:rPr>
        <w:t xml:space="preserve"> звука не отмечается. </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sz w:val="28"/>
          <w:szCs w:val="28"/>
          <w:u w:val="single"/>
        </w:rPr>
      </w:pPr>
      <w:r>
        <w:rPr>
          <w:rFonts w:ascii="Times New Roman CYR" w:hAnsi="Times New Roman CYR" w:cs="Times New Roman CYR"/>
          <w:color w:val="000000"/>
          <w:sz w:val="28"/>
          <w:szCs w:val="28"/>
          <w:u w:val="single"/>
        </w:rPr>
        <w:t>Аускультация живота</w:t>
      </w: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Шум трения брюшины отсутствует. Над всей поверхностью живота выслушиваются нормальные перистальтические кишечные шумы.</w:t>
      </w:r>
    </w:p>
    <w:p w:rsidR="007B4395" w:rsidRDefault="007B4395" w:rsidP="008803BD">
      <w:pPr>
        <w:widowControl w:val="0"/>
        <w:autoSpaceDE w:val="0"/>
        <w:autoSpaceDN w:val="0"/>
        <w:adjustRightInd w:val="0"/>
        <w:ind w:right="-1"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Поверхностная ориентировочная пальпация:</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При поверхностной ориентировочной пальпации живот мягкий, болезненный в области </w:t>
      </w:r>
      <w:proofErr w:type="spellStart"/>
      <w:r>
        <w:rPr>
          <w:rFonts w:ascii="Times New Roman CYR" w:hAnsi="Times New Roman CYR" w:cs="Times New Roman CYR"/>
          <w:color w:val="000000"/>
          <w:sz w:val="28"/>
          <w:szCs w:val="28"/>
        </w:rPr>
        <w:t>эпигастрия</w:t>
      </w:r>
      <w:proofErr w:type="spellEnd"/>
      <w:r>
        <w:rPr>
          <w:rFonts w:ascii="Times New Roman CYR" w:hAnsi="Times New Roman CYR" w:cs="Times New Roman CYR"/>
          <w:color w:val="000000"/>
          <w:sz w:val="28"/>
          <w:szCs w:val="28"/>
        </w:rPr>
        <w:t xml:space="preserve">. При исследовании “слабых мест” передней брюшной стенки (пупочное кольцо, апоневроз белой линии живота, паховые кольца) грыжевых </w:t>
      </w:r>
      <w:proofErr w:type="spellStart"/>
      <w:r>
        <w:rPr>
          <w:rFonts w:ascii="Times New Roman CYR" w:hAnsi="Times New Roman CYR" w:cs="Times New Roman CYR"/>
          <w:color w:val="000000"/>
          <w:sz w:val="28"/>
          <w:szCs w:val="28"/>
        </w:rPr>
        <w:t>выпячиваний</w:t>
      </w:r>
      <w:proofErr w:type="spellEnd"/>
      <w:r>
        <w:rPr>
          <w:rFonts w:ascii="Times New Roman CYR" w:hAnsi="Times New Roman CYR" w:cs="Times New Roman CYR"/>
          <w:color w:val="000000"/>
          <w:sz w:val="28"/>
          <w:szCs w:val="28"/>
        </w:rPr>
        <w:t xml:space="preserve"> не отмечается. Симптом </w:t>
      </w:r>
      <w:proofErr w:type="spellStart"/>
      <w:r>
        <w:rPr>
          <w:rFonts w:ascii="Times New Roman CYR" w:hAnsi="Times New Roman CYR" w:cs="Times New Roman CYR"/>
          <w:color w:val="000000"/>
          <w:sz w:val="28"/>
          <w:szCs w:val="28"/>
        </w:rPr>
        <w:t>Щёткина</w:t>
      </w:r>
      <w:proofErr w:type="spellEnd"/>
      <w:r>
        <w:rPr>
          <w:rFonts w:ascii="Times New Roman CYR" w:hAnsi="Times New Roman CYR" w:cs="Times New Roman CYR"/>
          <w:color w:val="000000"/>
          <w:sz w:val="28"/>
          <w:szCs w:val="28"/>
        </w:rPr>
        <w:t xml:space="preserve"> - </w:t>
      </w:r>
      <w:proofErr w:type="spellStart"/>
      <w:r>
        <w:rPr>
          <w:rFonts w:ascii="Times New Roman CYR" w:hAnsi="Times New Roman CYR" w:cs="Times New Roman CYR"/>
          <w:color w:val="000000"/>
          <w:sz w:val="28"/>
          <w:szCs w:val="28"/>
        </w:rPr>
        <w:t>Блюмберга</w:t>
      </w:r>
      <w:proofErr w:type="spellEnd"/>
      <w:r>
        <w:rPr>
          <w:rFonts w:ascii="Times New Roman CYR" w:hAnsi="Times New Roman CYR" w:cs="Times New Roman CYR"/>
          <w:color w:val="000000"/>
          <w:sz w:val="28"/>
          <w:szCs w:val="28"/>
        </w:rPr>
        <w:t xml:space="preserve"> отрицательный. Шум плеска отсутствует. </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Глубокая методическая пальпация живота</w:t>
      </w:r>
      <w:r>
        <w:rPr>
          <w:rFonts w:ascii="Times New Roman CYR" w:hAnsi="Times New Roman CYR" w:cs="Times New Roman CYR"/>
          <w:color w:val="000000"/>
          <w:sz w:val="28"/>
          <w:szCs w:val="28"/>
        </w:rPr>
        <w:t>:</w:t>
      </w:r>
    </w:p>
    <w:p w:rsidR="007B4395" w:rsidRDefault="007B4395" w:rsidP="00E75B86">
      <w:pPr>
        <w:widowControl w:val="0"/>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Сигмовидная кишка определяется в левой подвздошной области на протяжении 20см в виде безболезненного цилиндра плотной консистенции с гладкой поверхностью, диаметром </w:t>
      </w:r>
      <w:smartTag w:uri="urn:schemas-microsoft-com:office:smarttags" w:element="metricconverter">
        <w:smartTagPr>
          <w:attr w:name="ProductID" w:val="2 см"/>
        </w:smartTagPr>
        <w:r>
          <w:rPr>
            <w:rFonts w:ascii="Times New Roman CYR" w:hAnsi="Times New Roman CYR" w:cs="Times New Roman CYR"/>
            <w:sz w:val="28"/>
            <w:szCs w:val="28"/>
          </w:rPr>
          <w:t>2 см</w:t>
        </w:r>
      </w:smartTag>
      <w:r>
        <w:rPr>
          <w:rFonts w:ascii="Times New Roman CYR" w:hAnsi="Times New Roman CYR" w:cs="Times New Roman CYR"/>
          <w:sz w:val="28"/>
          <w:szCs w:val="28"/>
        </w:rPr>
        <w:t xml:space="preserve">, смещаемого на </w:t>
      </w:r>
      <w:smartTag w:uri="urn:schemas-microsoft-com:office:smarttags" w:element="metricconverter">
        <w:smartTagPr>
          <w:attr w:name="ProductID" w:val="3 см"/>
        </w:smartTagPr>
        <w:r>
          <w:rPr>
            <w:rFonts w:ascii="Times New Roman CYR" w:hAnsi="Times New Roman CYR" w:cs="Times New Roman CYR"/>
            <w:sz w:val="28"/>
            <w:szCs w:val="28"/>
          </w:rPr>
          <w:t>3 см</w:t>
        </w:r>
      </w:smartTag>
      <w:r>
        <w:rPr>
          <w:rFonts w:ascii="Times New Roman CYR" w:hAnsi="Times New Roman CYR" w:cs="Times New Roman CYR"/>
          <w:sz w:val="28"/>
          <w:szCs w:val="28"/>
        </w:rPr>
        <w:t xml:space="preserve">, не урчащего и не </w:t>
      </w:r>
      <w:proofErr w:type="spellStart"/>
      <w:r>
        <w:rPr>
          <w:rFonts w:ascii="Times New Roman CYR" w:hAnsi="Times New Roman CYR" w:cs="Times New Roman CYR"/>
          <w:sz w:val="28"/>
          <w:szCs w:val="28"/>
        </w:rPr>
        <w:t>перистальтирующего</w:t>
      </w:r>
      <w:proofErr w:type="spellEnd"/>
    </w:p>
    <w:p w:rsidR="007B4395" w:rsidRDefault="007B4395" w:rsidP="00E75B86">
      <w:pPr>
        <w:widowControl w:val="0"/>
        <w:numPr>
          <w:ilvl w:val="0"/>
          <w:numId w:val="2"/>
        </w:numPr>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Слепая кишка определяется в правой подвздошной области в виде упругого, умеренно плотного цилиндра с грушевидным расширением книзу, диаметром 3,5-</w:t>
      </w:r>
      <w:smartTag w:uri="urn:schemas-microsoft-com:office:smarttags" w:element="metricconverter">
        <w:smartTagPr>
          <w:attr w:name="ProductID" w:val="4 см"/>
        </w:smartTagPr>
        <w:r>
          <w:rPr>
            <w:rFonts w:ascii="Times New Roman CYR" w:hAnsi="Times New Roman CYR" w:cs="Times New Roman CYR"/>
            <w:sz w:val="28"/>
            <w:szCs w:val="28"/>
          </w:rPr>
          <w:t>4 см</w:t>
        </w:r>
      </w:smartTag>
      <w:r>
        <w:rPr>
          <w:rFonts w:ascii="Times New Roman CYR" w:hAnsi="Times New Roman CYR" w:cs="Times New Roman CYR"/>
          <w:sz w:val="28"/>
          <w:szCs w:val="28"/>
        </w:rPr>
        <w:t xml:space="preserve">, безболезненного, смещаемого на </w:t>
      </w:r>
      <w:smartTag w:uri="urn:schemas-microsoft-com:office:smarttags" w:element="metricconverter">
        <w:smartTagPr>
          <w:attr w:name="ProductID" w:val="3 см"/>
        </w:smartTagPr>
        <w:r>
          <w:rPr>
            <w:rFonts w:ascii="Times New Roman CYR" w:hAnsi="Times New Roman CYR" w:cs="Times New Roman CYR"/>
            <w:sz w:val="28"/>
            <w:szCs w:val="28"/>
          </w:rPr>
          <w:t>3 см</w:t>
        </w:r>
      </w:smartTag>
      <w:r>
        <w:rPr>
          <w:rFonts w:ascii="Times New Roman CYR" w:hAnsi="Times New Roman CYR" w:cs="Times New Roman CYR"/>
          <w:sz w:val="28"/>
          <w:szCs w:val="28"/>
        </w:rPr>
        <w:t>, урчащего при пальпации.</w:t>
      </w:r>
    </w:p>
    <w:p w:rsidR="007B4395" w:rsidRDefault="007B4395" w:rsidP="00E75B86">
      <w:pPr>
        <w:widowControl w:val="0"/>
        <w:numPr>
          <w:ilvl w:val="0"/>
          <w:numId w:val="3"/>
        </w:numPr>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Подвздошная кишка не пальпируется</w:t>
      </w:r>
    </w:p>
    <w:p w:rsidR="007B4395" w:rsidRDefault="007B4395" w:rsidP="00E75B86">
      <w:pPr>
        <w:widowControl w:val="0"/>
        <w:numPr>
          <w:ilvl w:val="0"/>
          <w:numId w:val="4"/>
        </w:numPr>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Червеобразный отросток не пальпируется</w:t>
      </w:r>
    </w:p>
    <w:p w:rsidR="007B4395" w:rsidRDefault="007B4395" w:rsidP="00E75B86">
      <w:pPr>
        <w:widowControl w:val="0"/>
        <w:numPr>
          <w:ilvl w:val="0"/>
          <w:numId w:val="5"/>
        </w:numPr>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Восходящая ободочная кишка определяется под правой половиной поясничной области в виде цилиндра умеренно плотной консистенции, подвижного, безболезненного, не урчащего</w:t>
      </w:r>
    </w:p>
    <w:p w:rsidR="007B4395" w:rsidRDefault="007B4395" w:rsidP="00E75B86">
      <w:pPr>
        <w:widowControl w:val="0"/>
        <w:numPr>
          <w:ilvl w:val="0"/>
          <w:numId w:val="6"/>
        </w:numPr>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Нисходящая ободочная кишка определяется под левой половиной поясничной области в виде цилиндра умеренно плотной консистенции, подвижного, безболезненного, не урчащего.</w:t>
      </w:r>
    </w:p>
    <w:p w:rsidR="007B4395" w:rsidRDefault="007B4395" w:rsidP="00E75B86">
      <w:pPr>
        <w:widowControl w:val="0"/>
        <w:numPr>
          <w:ilvl w:val="0"/>
          <w:numId w:val="7"/>
        </w:numPr>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Поперечная ободочная кишка не пальпируется</w:t>
      </w:r>
    </w:p>
    <w:p w:rsidR="007B4395" w:rsidRDefault="007B4395">
      <w:pPr>
        <w:widowControl w:val="0"/>
        <w:shd w:val="clear" w:color="auto" w:fill="FFFFFF"/>
        <w:autoSpaceDE w:val="0"/>
        <w:autoSpaceDN w:val="0"/>
        <w:adjustRightInd w:val="0"/>
        <w:jc w:val="both"/>
        <w:rPr>
          <w:rFonts w:ascii="Times New Roman CYR" w:hAnsi="Times New Roman CYR" w:cs="Times New Roman CYR"/>
          <w:color w:val="000000"/>
          <w:sz w:val="28"/>
          <w:szCs w:val="28"/>
        </w:rPr>
      </w:pPr>
    </w:p>
    <w:p w:rsidR="007B4395" w:rsidRPr="008803BD"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Нижний край </w:t>
      </w:r>
      <w:r>
        <w:rPr>
          <w:rFonts w:ascii="Times New Roman CYR" w:hAnsi="Times New Roman CYR" w:cs="Times New Roman CYR"/>
          <w:color w:val="000000"/>
          <w:sz w:val="28"/>
          <w:szCs w:val="28"/>
          <w:u w:val="single"/>
        </w:rPr>
        <w:t>печени</w:t>
      </w:r>
      <w:r>
        <w:rPr>
          <w:rFonts w:ascii="Times New Roman CYR" w:hAnsi="Times New Roman CYR" w:cs="Times New Roman CYR"/>
          <w:color w:val="000000"/>
          <w:sz w:val="28"/>
          <w:szCs w:val="28"/>
        </w:rPr>
        <w:t xml:space="preserve"> пальпируется на </w:t>
      </w:r>
      <w:smartTag w:uri="urn:schemas-microsoft-com:office:smarttags" w:element="metricconverter">
        <w:smartTagPr>
          <w:attr w:name="ProductID" w:val="2 см"/>
        </w:smartTagPr>
        <w:r>
          <w:rPr>
            <w:rFonts w:ascii="Times New Roman CYR" w:hAnsi="Times New Roman CYR" w:cs="Times New Roman CYR"/>
            <w:color w:val="000000"/>
            <w:sz w:val="28"/>
            <w:szCs w:val="28"/>
          </w:rPr>
          <w:t>2 см</w:t>
        </w:r>
      </w:smartTag>
      <w:r>
        <w:rPr>
          <w:rFonts w:ascii="Times New Roman CYR" w:hAnsi="Times New Roman CYR" w:cs="Times New Roman CYR"/>
          <w:color w:val="000000"/>
          <w:sz w:val="28"/>
          <w:szCs w:val="28"/>
        </w:rPr>
        <w:t xml:space="preserve"> ниже края реберной дуги (по правой среднеключичной линии), край печени ровный, с гладкой поверхност</w:t>
      </w:r>
      <w:r w:rsidR="008803BD">
        <w:rPr>
          <w:rFonts w:ascii="Times New Roman CYR" w:hAnsi="Times New Roman CYR" w:cs="Times New Roman CYR"/>
          <w:color w:val="000000"/>
          <w:sz w:val="28"/>
          <w:szCs w:val="28"/>
        </w:rPr>
        <w:t>ью, эластичный, не болезненный.</w:t>
      </w:r>
    </w:p>
    <w:p w:rsidR="007B4395" w:rsidRDefault="007B4395">
      <w:pPr>
        <w:widowControl w:val="0"/>
        <w:shd w:val="clear" w:color="auto" w:fill="FFFFFF"/>
        <w:autoSpaceDE w:val="0"/>
        <w:autoSpaceDN w:val="0"/>
        <w:adjustRightInd w:val="0"/>
        <w:jc w:val="both"/>
        <w:rPr>
          <w:rFonts w:ascii="Times New Roman CYR" w:hAnsi="Times New Roman CYR" w:cs="Times New Roman CYR"/>
          <w:b/>
          <w:bCs/>
          <w:color w:val="000000"/>
          <w:sz w:val="28"/>
          <w:szCs w:val="28"/>
          <w:u w:val="single"/>
        </w:rPr>
      </w:pP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Желчный пузырь</w:t>
      </w:r>
      <w:r>
        <w:rPr>
          <w:rFonts w:ascii="Times New Roman CYR" w:hAnsi="Times New Roman CYR" w:cs="Times New Roman CYR"/>
          <w:color w:val="000000"/>
          <w:sz w:val="28"/>
          <w:szCs w:val="28"/>
        </w:rPr>
        <w:t xml:space="preserve"> не пальпируется. Болезненность при пальпации в точке желчного пузыря отсутствует. Симптомы </w:t>
      </w:r>
      <w:proofErr w:type="spellStart"/>
      <w:r>
        <w:rPr>
          <w:rFonts w:ascii="Times New Roman CYR" w:hAnsi="Times New Roman CYR" w:cs="Times New Roman CYR"/>
          <w:color w:val="000000"/>
          <w:sz w:val="28"/>
          <w:szCs w:val="28"/>
        </w:rPr>
        <w:t>Ортнера</w:t>
      </w:r>
      <w:proofErr w:type="spellEnd"/>
      <w:r>
        <w:rPr>
          <w:rFonts w:ascii="Times New Roman CYR" w:hAnsi="Times New Roman CYR" w:cs="Times New Roman CYR"/>
          <w:color w:val="000000"/>
          <w:sz w:val="28"/>
          <w:szCs w:val="28"/>
        </w:rPr>
        <w:t xml:space="preserve">, Захарьина, Василенко, </w:t>
      </w:r>
      <w:proofErr w:type="spellStart"/>
      <w:r>
        <w:rPr>
          <w:rFonts w:ascii="Times New Roman CYR" w:hAnsi="Times New Roman CYR" w:cs="Times New Roman CYR"/>
          <w:color w:val="000000"/>
          <w:sz w:val="28"/>
          <w:szCs w:val="28"/>
        </w:rPr>
        <w:t>Мерфи</w:t>
      </w:r>
      <w:proofErr w:type="spellEnd"/>
      <w:r>
        <w:rPr>
          <w:rFonts w:ascii="Times New Roman CYR" w:hAnsi="Times New Roman CYR" w:cs="Times New Roman CYR"/>
          <w:color w:val="000000"/>
          <w:sz w:val="28"/>
          <w:szCs w:val="28"/>
        </w:rPr>
        <w:t xml:space="preserve">, Курвуазье, </w:t>
      </w:r>
      <w:proofErr w:type="spellStart"/>
      <w:r>
        <w:rPr>
          <w:rFonts w:ascii="Times New Roman CYR" w:hAnsi="Times New Roman CYR" w:cs="Times New Roman CYR"/>
          <w:color w:val="000000"/>
          <w:sz w:val="28"/>
          <w:szCs w:val="28"/>
        </w:rPr>
        <w:t>Мюсси</w:t>
      </w:r>
      <w:proofErr w:type="spellEnd"/>
      <w:r>
        <w:rPr>
          <w:rFonts w:ascii="Times New Roman CYR" w:hAnsi="Times New Roman CYR" w:cs="Times New Roman CYR"/>
          <w:color w:val="000000"/>
          <w:sz w:val="28"/>
          <w:szCs w:val="28"/>
        </w:rPr>
        <w:t>, френикус-симптом  - отрицательные.</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u w:val="single"/>
        </w:rPr>
        <w:t>Поджелудочная железа</w:t>
      </w:r>
      <w:r>
        <w:rPr>
          <w:rFonts w:ascii="Times New Roman CYR" w:hAnsi="Times New Roman CYR" w:cs="Times New Roman CYR"/>
          <w:sz w:val="28"/>
          <w:szCs w:val="28"/>
        </w:rPr>
        <w:t xml:space="preserve">  не пальпируется. Область проекции болезненна. В панкреатической точке </w:t>
      </w:r>
      <w:proofErr w:type="spellStart"/>
      <w:r>
        <w:rPr>
          <w:rFonts w:ascii="Times New Roman CYR" w:hAnsi="Times New Roman CYR" w:cs="Times New Roman CYR"/>
          <w:sz w:val="28"/>
          <w:szCs w:val="28"/>
        </w:rPr>
        <w:t>Дежардена</w:t>
      </w:r>
      <w:proofErr w:type="spellEnd"/>
      <w:r>
        <w:rPr>
          <w:rFonts w:ascii="Times New Roman CYR" w:hAnsi="Times New Roman CYR" w:cs="Times New Roman CYR"/>
          <w:sz w:val="28"/>
          <w:szCs w:val="28"/>
        </w:rPr>
        <w:t xml:space="preserve">, в зоне </w:t>
      </w:r>
      <w:proofErr w:type="spellStart"/>
      <w:r>
        <w:rPr>
          <w:rFonts w:ascii="Times New Roman CYR" w:hAnsi="Times New Roman CYR" w:cs="Times New Roman CYR"/>
          <w:sz w:val="28"/>
          <w:szCs w:val="28"/>
        </w:rPr>
        <w:t>Шоффара</w:t>
      </w:r>
      <w:proofErr w:type="spellEnd"/>
      <w:r>
        <w:rPr>
          <w:rFonts w:ascii="Times New Roman CYR" w:hAnsi="Times New Roman CYR" w:cs="Times New Roman CYR"/>
          <w:sz w:val="28"/>
          <w:szCs w:val="28"/>
        </w:rPr>
        <w:t xml:space="preserve"> и в точке Мейо-</w:t>
      </w:r>
      <w:proofErr w:type="spellStart"/>
      <w:r>
        <w:rPr>
          <w:rFonts w:ascii="Times New Roman CYR" w:hAnsi="Times New Roman CYR" w:cs="Times New Roman CYR"/>
          <w:sz w:val="28"/>
          <w:szCs w:val="28"/>
        </w:rPr>
        <w:t>Робсона</w:t>
      </w:r>
      <w:proofErr w:type="spellEnd"/>
      <w:r>
        <w:rPr>
          <w:rFonts w:ascii="Times New Roman CYR" w:hAnsi="Times New Roman CYR" w:cs="Times New Roman CYR"/>
          <w:sz w:val="28"/>
          <w:szCs w:val="28"/>
        </w:rPr>
        <w:t xml:space="preserve">  – отмечается болезненность.</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Перкуссия и пальпация селезёнки</w:t>
      </w:r>
      <w:r>
        <w:rPr>
          <w:rFonts w:ascii="Times New Roman CYR" w:hAnsi="Times New Roman CYR" w:cs="Times New Roman CYR"/>
          <w:sz w:val="28"/>
          <w:szCs w:val="28"/>
        </w:rPr>
        <w:t xml:space="preserve">. Определяются границы селезёночной </w:t>
      </w:r>
      <w:r>
        <w:rPr>
          <w:rFonts w:ascii="Times New Roman CYR" w:hAnsi="Times New Roman CYR" w:cs="Times New Roman CYR"/>
          <w:sz w:val="28"/>
          <w:szCs w:val="28"/>
        </w:rPr>
        <w:lastRenderedPageBreak/>
        <w:t xml:space="preserve">тупости: верхняя граница на уровне IX ребра, нижняя - на уровне XI ребра. Передняя граница селезёночной тупости не выходит за </w:t>
      </w:r>
      <w:proofErr w:type="spellStart"/>
      <w:r>
        <w:rPr>
          <w:rFonts w:ascii="Times New Roman CYR" w:hAnsi="Times New Roman CYR" w:cs="Times New Roman CYR"/>
          <w:sz w:val="28"/>
          <w:szCs w:val="28"/>
        </w:rPr>
        <w:t>linea</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costoarticularis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sinistra</w:t>
      </w:r>
      <w:proofErr w:type="spellEnd"/>
      <w:r>
        <w:rPr>
          <w:rFonts w:ascii="Times New Roman CYR" w:hAnsi="Times New Roman CYR" w:cs="Times New Roman CYR"/>
          <w:sz w:val="28"/>
          <w:szCs w:val="28"/>
        </w:rPr>
        <w:t xml:space="preserve">. Размеры селезёночной тупости: поперечник - </w:t>
      </w:r>
      <w:smartTag w:uri="urn:schemas-microsoft-com:office:smarttags" w:element="metricconverter">
        <w:smartTagPr>
          <w:attr w:name="ProductID" w:val="4 см"/>
        </w:smartTagPr>
        <w:r>
          <w:rPr>
            <w:rFonts w:ascii="Times New Roman CYR" w:hAnsi="Times New Roman CYR" w:cs="Times New Roman CYR"/>
            <w:sz w:val="28"/>
            <w:szCs w:val="28"/>
          </w:rPr>
          <w:t>4 см</w:t>
        </w:r>
      </w:smartTag>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длинник</w:t>
      </w:r>
      <w:proofErr w:type="spellEnd"/>
      <w:r>
        <w:rPr>
          <w:rFonts w:ascii="Times New Roman CYR" w:hAnsi="Times New Roman CYR" w:cs="Times New Roman CYR"/>
          <w:sz w:val="28"/>
          <w:szCs w:val="28"/>
        </w:rPr>
        <w:t xml:space="preserve"> – </w:t>
      </w:r>
      <w:smartTag w:uri="urn:schemas-microsoft-com:office:smarttags" w:element="metricconverter">
        <w:smartTagPr>
          <w:attr w:name="ProductID" w:val="8 см"/>
        </w:smartTagPr>
        <w:r>
          <w:rPr>
            <w:rFonts w:ascii="Times New Roman CYR" w:hAnsi="Times New Roman CYR" w:cs="Times New Roman CYR"/>
            <w:sz w:val="28"/>
            <w:szCs w:val="28"/>
          </w:rPr>
          <w:t>8 см</w:t>
        </w:r>
      </w:smartTag>
      <w:r>
        <w:rPr>
          <w:rFonts w:ascii="Times New Roman CYR" w:hAnsi="Times New Roman CYR" w:cs="Times New Roman CYR"/>
          <w:sz w:val="28"/>
          <w:szCs w:val="28"/>
        </w:rPr>
        <w:t xml:space="preserve">. Селезенка не пальпируется. </w:t>
      </w: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МОЧЕПОЛОВАЯ СИСТЕМА. </w:t>
      </w:r>
      <w:r>
        <w:rPr>
          <w:rFonts w:ascii="Times New Roman CYR" w:hAnsi="Times New Roman CYR" w:cs="Times New Roman CYR"/>
          <w:sz w:val="28"/>
          <w:szCs w:val="28"/>
        </w:rPr>
        <w:t xml:space="preserve">Жалоб на момент осмотра не предъявляет. Мочеиспускание свободное, безболезненное, симптом </w:t>
      </w:r>
      <w:proofErr w:type="spellStart"/>
      <w:r>
        <w:rPr>
          <w:rFonts w:ascii="Times New Roman CYR" w:hAnsi="Times New Roman CYR" w:cs="Times New Roman CYR"/>
          <w:sz w:val="28"/>
          <w:szCs w:val="28"/>
        </w:rPr>
        <w:t>Пастернацкого</w:t>
      </w:r>
      <w:proofErr w:type="spellEnd"/>
      <w:r>
        <w:rPr>
          <w:rFonts w:ascii="Times New Roman CYR" w:hAnsi="Times New Roman CYR" w:cs="Times New Roman CYR"/>
          <w:sz w:val="28"/>
          <w:szCs w:val="28"/>
        </w:rPr>
        <w:t xml:space="preserve"> отрицателен с обеих сторон, область почек не изменена, почки  и  область проекции мочеточников не пальпируются. Мочевой пузырь наполнен, </w:t>
      </w:r>
      <w:proofErr w:type="spellStart"/>
      <w:r>
        <w:rPr>
          <w:rFonts w:ascii="Times New Roman CYR" w:hAnsi="Times New Roman CYR" w:cs="Times New Roman CYR"/>
          <w:sz w:val="28"/>
          <w:szCs w:val="28"/>
        </w:rPr>
        <w:t>перкуторно</w:t>
      </w:r>
      <w:proofErr w:type="spellEnd"/>
      <w:r>
        <w:rPr>
          <w:rFonts w:ascii="Times New Roman CYR" w:hAnsi="Times New Roman CYR" w:cs="Times New Roman CYR"/>
          <w:sz w:val="28"/>
          <w:szCs w:val="28"/>
        </w:rPr>
        <w:t xml:space="preserve"> незначительно выступает над лонным сочленением (~ </w:t>
      </w:r>
      <w:smartTag w:uri="urn:schemas-microsoft-com:office:smarttags" w:element="metricconverter">
        <w:smartTagPr>
          <w:attr w:name="ProductID" w:val="2 см"/>
        </w:smartTagPr>
        <w:r>
          <w:rPr>
            <w:rFonts w:ascii="Times New Roman CYR" w:hAnsi="Times New Roman CYR" w:cs="Times New Roman CYR"/>
            <w:sz w:val="28"/>
            <w:szCs w:val="28"/>
          </w:rPr>
          <w:t>2 см</w:t>
        </w:r>
      </w:smartTag>
      <w:r>
        <w:rPr>
          <w:rFonts w:ascii="Times New Roman CYR" w:hAnsi="Times New Roman CYR" w:cs="Times New Roman CYR"/>
          <w:sz w:val="28"/>
          <w:szCs w:val="28"/>
        </w:rPr>
        <w:t xml:space="preserve">). </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b/>
          <w:bCs/>
          <w:color w:val="000000"/>
          <w:sz w:val="28"/>
          <w:szCs w:val="28"/>
        </w:rPr>
      </w:pP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Неврологический статус</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b/>
          <w:bCs/>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обследования состояние пациента средней тяжести. Пациент в сознании, контактен, ориентирован в окружающем пространстве. Головной боли, головокружения, тошноты не отмечается.</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Менингеальные симптомы</w:t>
      </w:r>
      <w:r>
        <w:rPr>
          <w:rFonts w:ascii="Times New Roman CYR" w:hAnsi="Times New Roman CYR" w:cs="Times New Roman CYR"/>
          <w:sz w:val="28"/>
          <w:szCs w:val="28"/>
        </w:rPr>
        <w:t xml:space="preserve">: симптом </w:t>
      </w:r>
      <w:proofErr w:type="spellStart"/>
      <w:r>
        <w:rPr>
          <w:rFonts w:ascii="Times New Roman CYR" w:hAnsi="Times New Roman CYR" w:cs="Times New Roman CYR"/>
          <w:sz w:val="28"/>
          <w:szCs w:val="28"/>
        </w:rPr>
        <w:t>Кернига</w:t>
      </w:r>
      <w:proofErr w:type="spellEnd"/>
      <w:r>
        <w:rPr>
          <w:rFonts w:ascii="Times New Roman CYR" w:hAnsi="Times New Roman CYR" w:cs="Times New Roman CYR"/>
          <w:sz w:val="28"/>
          <w:szCs w:val="28"/>
        </w:rPr>
        <w:t xml:space="preserve"> (прямой, перекрестный) – отрицательный. Симптом </w:t>
      </w:r>
      <w:proofErr w:type="spellStart"/>
      <w:r>
        <w:rPr>
          <w:rFonts w:ascii="Times New Roman CYR" w:hAnsi="Times New Roman CYR" w:cs="Times New Roman CYR"/>
          <w:sz w:val="28"/>
          <w:szCs w:val="28"/>
        </w:rPr>
        <w:t>Брудзинского</w:t>
      </w:r>
      <w:proofErr w:type="spellEnd"/>
      <w:r>
        <w:rPr>
          <w:rFonts w:ascii="Times New Roman CYR" w:hAnsi="Times New Roman CYR" w:cs="Times New Roman CYR"/>
          <w:sz w:val="28"/>
          <w:szCs w:val="28"/>
        </w:rPr>
        <w:t xml:space="preserve"> (верхний, средний, нижний) – отрицательный, ригидность мышц затылка отсутствует.</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color w:val="000000"/>
          <w:sz w:val="28"/>
          <w:szCs w:val="28"/>
          <w:u w:val="single"/>
        </w:rPr>
        <w:t>Черепно-мозговые нервы</w:t>
      </w:r>
      <w:r>
        <w:rPr>
          <w:rFonts w:ascii="Times New Roman CYR" w:hAnsi="Times New Roman CYR" w:cs="Times New Roman CYR"/>
          <w:color w:val="000000"/>
          <w:sz w:val="28"/>
          <w:szCs w:val="28"/>
        </w:rPr>
        <w:t>:</w:t>
      </w:r>
    </w:p>
    <w:p w:rsidR="007B4395" w:rsidRDefault="007B4395" w:rsidP="00E75B86">
      <w:pPr>
        <w:widowControl w:val="0"/>
        <w:numPr>
          <w:ilvl w:val="0"/>
          <w:numId w:val="8"/>
        </w:numPr>
        <w:shd w:val="clear" w:color="auto" w:fill="FFFFFF"/>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I – обоняние сохранено с обеих сторон</w:t>
      </w:r>
    </w:p>
    <w:p w:rsidR="007B4395" w:rsidRDefault="007B4395" w:rsidP="00E75B86">
      <w:pPr>
        <w:widowControl w:val="0"/>
        <w:numPr>
          <w:ilvl w:val="0"/>
          <w:numId w:val="9"/>
        </w:numPr>
        <w:shd w:val="clear" w:color="auto" w:fill="FFFFFF"/>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II – </w:t>
      </w:r>
      <w:r>
        <w:rPr>
          <w:rFonts w:ascii="Times New Roman CYR" w:hAnsi="Times New Roman CYR" w:cs="Times New Roman CYR"/>
          <w:sz w:val="28"/>
          <w:szCs w:val="28"/>
        </w:rPr>
        <w:t>острота зрения нормальная, поля зрения не сужены</w:t>
      </w:r>
    </w:p>
    <w:p w:rsidR="007B4395" w:rsidRDefault="007B4395" w:rsidP="00E75B86">
      <w:pPr>
        <w:widowControl w:val="0"/>
        <w:numPr>
          <w:ilvl w:val="0"/>
          <w:numId w:val="10"/>
        </w:numPr>
        <w:shd w:val="clear" w:color="auto" w:fill="FFFFFF"/>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III, IV, VI </w:t>
      </w:r>
      <w:r>
        <w:rPr>
          <w:rFonts w:ascii="Times New Roman CYR" w:hAnsi="Times New Roman CYR" w:cs="Times New Roman CYR"/>
          <w:sz w:val="28"/>
          <w:szCs w:val="28"/>
        </w:rPr>
        <w:t xml:space="preserve">глазные щели симметричны, равномерно сужены, объём движений глазных яблок полный, конвергенция ослаблена, диплопия отсутствует, слабовыраженный горизонтальный нистагм. Величина зрачков одинакова с обеих сторон. Выявляются прямая и </w:t>
      </w:r>
      <w:proofErr w:type="spellStart"/>
      <w:r>
        <w:rPr>
          <w:rFonts w:ascii="Times New Roman CYR" w:hAnsi="Times New Roman CYR" w:cs="Times New Roman CYR"/>
          <w:sz w:val="28"/>
          <w:szCs w:val="28"/>
        </w:rPr>
        <w:t>содружественная</w:t>
      </w:r>
      <w:proofErr w:type="spellEnd"/>
      <w:r>
        <w:rPr>
          <w:rFonts w:ascii="Times New Roman CYR" w:hAnsi="Times New Roman CYR" w:cs="Times New Roman CYR"/>
          <w:sz w:val="28"/>
          <w:szCs w:val="28"/>
        </w:rPr>
        <w:t xml:space="preserve"> реакция на свет. Реакция зрачков на конвергенцию и аккомодацию сохранена.</w:t>
      </w:r>
    </w:p>
    <w:p w:rsidR="007B4395" w:rsidRDefault="007B4395" w:rsidP="00E75B86">
      <w:pPr>
        <w:widowControl w:val="0"/>
        <w:numPr>
          <w:ilvl w:val="0"/>
          <w:numId w:val="11"/>
        </w:numPr>
        <w:shd w:val="clear" w:color="auto" w:fill="FFFFFF"/>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V - </w:t>
      </w:r>
      <w:r>
        <w:rPr>
          <w:rFonts w:ascii="Times New Roman CYR" w:hAnsi="Times New Roman CYR" w:cs="Times New Roman CYR"/>
          <w:sz w:val="28"/>
          <w:szCs w:val="28"/>
        </w:rPr>
        <w:t xml:space="preserve">чувствительность на лице сохранена, болезненных ощущений в области лица не выявляется. </w:t>
      </w:r>
      <w:proofErr w:type="spellStart"/>
      <w:r>
        <w:rPr>
          <w:rFonts w:ascii="Times New Roman CYR" w:hAnsi="Times New Roman CYR" w:cs="Times New Roman CYR"/>
          <w:sz w:val="28"/>
          <w:szCs w:val="28"/>
        </w:rPr>
        <w:t>Корнеальный</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мандибулярный</w:t>
      </w:r>
      <w:proofErr w:type="spellEnd"/>
      <w:r>
        <w:rPr>
          <w:rFonts w:ascii="Times New Roman CYR" w:hAnsi="Times New Roman CYR" w:cs="Times New Roman CYR"/>
          <w:sz w:val="28"/>
          <w:szCs w:val="28"/>
        </w:rPr>
        <w:t xml:space="preserve"> рефлексы живые. Жевательные мышцы симметричны, движения нижней челюсти совершаются в полном объеме.</w:t>
      </w:r>
    </w:p>
    <w:p w:rsidR="007B4395" w:rsidRDefault="007B4395" w:rsidP="00E75B86">
      <w:pPr>
        <w:widowControl w:val="0"/>
        <w:numPr>
          <w:ilvl w:val="0"/>
          <w:numId w:val="12"/>
        </w:numPr>
        <w:shd w:val="clear" w:color="auto" w:fill="FFFFFF"/>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VII-</w:t>
      </w:r>
      <w:r>
        <w:rPr>
          <w:rFonts w:ascii="Times New Roman CYR" w:hAnsi="Times New Roman CYR" w:cs="Times New Roman CYR"/>
          <w:sz w:val="28"/>
          <w:szCs w:val="28"/>
        </w:rPr>
        <w:t xml:space="preserve"> сглаженность правой носогубной складки</w:t>
      </w:r>
      <w:r>
        <w:rPr>
          <w:rFonts w:ascii="Times New Roman CYR" w:hAnsi="Times New Roman CYR" w:cs="Times New Roman CYR"/>
          <w:color w:val="000000"/>
          <w:sz w:val="28"/>
          <w:szCs w:val="28"/>
        </w:rPr>
        <w:t>, выполнение мимических</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проб в удовлетворительном объеме, надбровный рефлекс живой с обеих сторон. </w:t>
      </w:r>
      <w:r>
        <w:rPr>
          <w:rFonts w:ascii="Times New Roman CYR" w:hAnsi="Times New Roman CYR" w:cs="Times New Roman CYR"/>
          <w:sz w:val="28"/>
          <w:szCs w:val="28"/>
        </w:rPr>
        <w:t xml:space="preserve">Нарушений вкуса, </w:t>
      </w:r>
      <w:proofErr w:type="spellStart"/>
      <w:r>
        <w:rPr>
          <w:rFonts w:ascii="Times New Roman CYR" w:hAnsi="Times New Roman CYR" w:cs="Times New Roman CYR"/>
          <w:sz w:val="28"/>
          <w:szCs w:val="28"/>
        </w:rPr>
        <w:t>гиперакузиса</w:t>
      </w:r>
      <w:proofErr w:type="spellEnd"/>
      <w:r>
        <w:rPr>
          <w:rFonts w:ascii="Times New Roman CYR" w:hAnsi="Times New Roman CYR" w:cs="Times New Roman CYR"/>
          <w:sz w:val="28"/>
          <w:szCs w:val="28"/>
        </w:rPr>
        <w:t xml:space="preserve"> нет.</w:t>
      </w:r>
    </w:p>
    <w:p w:rsidR="007B4395" w:rsidRDefault="007B4395" w:rsidP="00E75B86">
      <w:pPr>
        <w:widowControl w:val="0"/>
        <w:numPr>
          <w:ilvl w:val="0"/>
          <w:numId w:val="13"/>
        </w:numPr>
        <w:shd w:val="clear" w:color="auto" w:fill="FFFFFF"/>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VIII – </w:t>
      </w:r>
      <w:r>
        <w:rPr>
          <w:rFonts w:ascii="Times New Roman CYR" w:hAnsi="Times New Roman CYR" w:cs="Times New Roman CYR"/>
          <w:sz w:val="28"/>
          <w:szCs w:val="28"/>
        </w:rPr>
        <w:t xml:space="preserve">слух сохранен, устойчивость в пробе </w:t>
      </w:r>
      <w:proofErr w:type="spellStart"/>
      <w:r>
        <w:rPr>
          <w:rFonts w:ascii="Times New Roman CYR" w:hAnsi="Times New Roman CYR" w:cs="Times New Roman CYR"/>
          <w:sz w:val="28"/>
          <w:szCs w:val="28"/>
        </w:rPr>
        <w:t>Ромберга</w:t>
      </w:r>
      <w:proofErr w:type="spellEnd"/>
      <w:r>
        <w:rPr>
          <w:rFonts w:ascii="Times New Roman CYR" w:hAnsi="Times New Roman CYR" w:cs="Times New Roman CYR"/>
          <w:sz w:val="28"/>
          <w:szCs w:val="28"/>
        </w:rPr>
        <w:t xml:space="preserve"> сохранена. </w:t>
      </w:r>
    </w:p>
    <w:p w:rsidR="007B4395" w:rsidRDefault="007B4395" w:rsidP="00E75B86">
      <w:pPr>
        <w:widowControl w:val="0"/>
        <w:numPr>
          <w:ilvl w:val="0"/>
          <w:numId w:val="14"/>
        </w:numPr>
        <w:shd w:val="clear" w:color="auto" w:fill="FFFFFF"/>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IX, X - </w:t>
      </w:r>
      <w:r>
        <w:rPr>
          <w:rFonts w:ascii="Times New Roman CYR" w:hAnsi="Times New Roman CYR" w:cs="Times New Roman CYR"/>
          <w:sz w:val="28"/>
          <w:szCs w:val="28"/>
        </w:rPr>
        <w:t xml:space="preserve">глотание свободное, мягкое нёбо при фонации сокращается симметрично, язычок по средней линии. Глоточный и нёбный рефлексы живые и симметричные, </w:t>
      </w:r>
      <w:proofErr w:type="spellStart"/>
      <w:r>
        <w:rPr>
          <w:rFonts w:ascii="Times New Roman CYR" w:hAnsi="Times New Roman CYR" w:cs="Times New Roman CYR"/>
          <w:sz w:val="28"/>
          <w:szCs w:val="28"/>
        </w:rPr>
        <w:t>дисфонии</w:t>
      </w:r>
      <w:proofErr w:type="spellEnd"/>
      <w:r>
        <w:rPr>
          <w:rFonts w:ascii="Times New Roman CYR" w:hAnsi="Times New Roman CYR" w:cs="Times New Roman CYR"/>
          <w:sz w:val="28"/>
          <w:szCs w:val="28"/>
        </w:rPr>
        <w:t>, дизартрии не наблюдается.</w:t>
      </w:r>
    </w:p>
    <w:p w:rsidR="007B4395" w:rsidRDefault="007B4395" w:rsidP="00E75B86">
      <w:pPr>
        <w:widowControl w:val="0"/>
        <w:numPr>
          <w:ilvl w:val="0"/>
          <w:numId w:val="15"/>
        </w:numPr>
        <w:shd w:val="clear" w:color="auto" w:fill="FFFFFF"/>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XI - </w:t>
      </w:r>
      <w:r>
        <w:rPr>
          <w:rFonts w:ascii="Times New Roman CYR" w:hAnsi="Times New Roman CYR" w:cs="Times New Roman CYR"/>
          <w:sz w:val="28"/>
          <w:szCs w:val="28"/>
        </w:rPr>
        <w:t xml:space="preserve">сила и тонус m. </w:t>
      </w:r>
      <w:proofErr w:type="spellStart"/>
      <w:r>
        <w:rPr>
          <w:rFonts w:ascii="Times New Roman CYR" w:hAnsi="Times New Roman CYR" w:cs="Times New Roman CYR"/>
          <w:sz w:val="28"/>
          <w:szCs w:val="28"/>
        </w:rPr>
        <w:t>sternocleidomastoideus</w:t>
      </w:r>
      <w:proofErr w:type="spellEnd"/>
      <w:r>
        <w:rPr>
          <w:rFonts w:ascii="Times New Roman CYR" w:hAnsi="Times New Roman CYR" w:cs="Times New Roman CYR"/>
          <w:sz w:val="28"/>
          <w:szCs w:val="28"/>
        </w:rPr>
        <w:t xml:space="preserve"> и m. </w:t>
      </w:r>
      <w:proofErr w:type="spellStart"/>
      <w:r>
        <w:rPr>
          <w:rFonts w:ascii="Times New Roman CYR" w:hAnsi="Times New Roman CYR" w:cs="Times New Roman CYR"/>
          <w:sz w:val="28"/>
          <w:szCs w:val="28"/>
        </w:rPr>
        <w:t>trapezius</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удовлетворительные.</w:t>
      </w:r>
    </w:p>
    <w:p w:rsidR="007B4395" w:rsidRDefault="007B4395" w:rsidP="00E75B86">
      <w:pPr>
        <w:widowControl w:val="0"/>
        <w:numPr>
          <w:ilvl w:val="0"/>
          <w:numId w:val="16"/>
        </w:numPr>
        <w:shd w:val="clear" w:color="auto" w:fill="FFFFFF"/>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XII </w:t>
      </w:r>
      <w:r>
        <w:rPr>
          <w:rFonts w:ascii="Times New Roman CYR" w:hAnsi="Times New Roman CYR" w:cs="Times New Roman CYR"/>
          <w:sz w:val="28"/>
          <w:szCs w:val="28"/>
        </w:rPr>
        <w:t>- язык при высовывании по средней линии. Гипертрофии мышц языка и фибрилляций нет. Определяется слабовыраженный хоботковый рефлекс, насильственный смех и плач отсутствуют.</w:t>
      </w:r>
    </w:p>
    <w:p w:rsidR="007B4395" w:rsidRDefault="007B4395">
      <w:pPr>
        <w:widowControl w:val="0"/>
        <w:autoSpaceDE w:val="0"/>
        <w:autoSpaceDN w:val="0"/>
        <w:adjustRightInd w:val="0"/>
        <w:jc w:val="both"/>
        <w:rPr>
          <w:rFonts w:ascii="Times New Roman CYR" w:hAnsi="Times New Roman CYR" w:cs="Times New Roman CYR"/>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Двигательная сфера</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Движения с обеих сторон выполняются в полном объёме. Рефлексы: определяется кистевой аналог Россолимо справа, симптом </w:t>
      </w:r>
      <w:proofErr w:type="spellStart"/>
      <w:r>
        <w:rPr>
          <w:rFonts w:ascii="Times New Roman CYR" w:hAnsi="Times New Roman CYR" w:cs="Times New Roman CYR"/>
          <w:sz w:val="28"/>
          <w:szCs w:val="28"/>
        </w:rPr>
        <w:t>Бабинского</w:t>
      </w:r>
      <w:proofErr w:type="spellEnd"/>
      <w:r>
        <w:rPr>
          <w:rFonts w:ascii="Times New Roman CYR" w:hAnsi="Times New Roman CYR" w:cs="Times New Roman CYR"/>
          <w:sz w:val="28"/>
          <w:szCs w:val="28"/>
        </w:rPr>
        <w:t xml:space="preserve"> отсутствует. </w:t>
      </w:r>
      <w:proofErr w:type="spellStart"/>
      <w:r>
        <w:rPr>
          <w:rFonts w:ascii="Times New Roman CYR" w:hAnsi="Times New Roman CYR" w:cs="Times New Roman CYR"/>
          <w:sz w:val="28"/>
          <w:szCs w:val="28"/>
        </w:rPr>
        <w:t>Гиперрефлексия</w:t>
      </w:r>
      <w:proofErr w:type="spellEnd"/>
      <w:r>
        <w:rPr>
          <w:rFonts w:ascii="Times New Roman CYR" w:hAnsi="Times New Roman CYR" w:cs="Times New Roman CYR"/>
          <w:sz w:val="28"/>
          <w:szCs w:val="28"/>
        </w:rPr>
        <w:t xml:space="preserve"> правой руки,  рефлексогенные зоны расширены. Коленные, брюшные, </w:t>
      </w:r>
      <w:proofErr w:type="spellStart"/>
      <w:r>
        <w:rPr>
          <w:rFonts w:ascii="Times New Roman CYR" w:hAnsi="Times New Roman CYR" w:cs="Times New Roman CYR"/>
          <w:sz w:val="28"/>
          <w:szCs w:val="28"/>
        </w:rPr>
        <w:t>кремастерный</w:t>
      </w:r>
      <w:proofErr w:type="spellEnd"/>
      <w:r>
        <w:rPr>
          <w:rFonts w:ascii="Times New Roman CYR" w:hAnsi="Times New Roman CYR" w:cs="Times New Roman CYR"/>
          <w:sz w:val="28"/>
          <w:szCs w:val="28"/>
        </w:rPr>
        <w:t xml:space="preserve">, подошвенный рефлексы симметричны, живые. Слева ахиллов рефлекс ослаблен, справа живой, </w:t>
      </w:r>
      <w:proofErr w:type="spellStart"/>
      <w:r>
        <w:rPr>
          <w:rFonts w:ascii="Times New Roman CYR" w:hAnsi="Times New Roman CYR" w:cs="Times New Roman CYR"/>
          <w:sz w:val="28"/>
          <w:szCs w:val="28"/>
        </w:rPr>
        <w:t>клоноиды</w:t>
      </w:r>
      <w:proofErr w:type="spellEnd"/>
      <w:r>
        <w:rPr>
          <w:rFonts w:ascii="Times New Roman CYR" w:hAnsi="Times New Roman CYR" w:cs="Times New Roman CYR"/>
          <w:sz w:val="28"/>
          <w:szCs w:val="28"/>
        </w:rPr>
        <w:t xml:space="preserve"> правой стопы.</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по пятибалльной системе: 5 во всех группах мышц слева, 4.5 в правых конечностях. Темп движений не изменён. Пассивные движения в полном объёме. Тонус мышц незначительно повышен справа по спастическому типу.</w:t>
      </w:r>
    </w:p>
    <w:p w:rsidR="007B4395" w:rsidRDefault="007B4395" w:rsidP="008803BD">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Чувствительная сфера</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Болевая, температурная, глубокая и вибрационная чувствительность сохранены с обеих сторон.</w:t>
      </w:r>
    </w:p>
    <w:p w:rsidR="007B4395" w:rsidRDefault="007B4395">
      <w:pPr>
        <w:widowControl w:val="0"/>
        <w:shd w:val="clear" w:color="auto" w:fill="FFFFFF"/>
        <w:autoSpaceDE w:val="0"/>
        <w:autoSpaceDN w:val="0"/>
        <w:adjustRightInd w:val="0"/>
        <w:jc w:val="both"/>
        <w:rPr>
          <w:rFonts w:ascii="Times New Roman CYR" w:hAnsi="Times New Roman CYR" w:cs="Times New Roman CYR"/>
          <w:color w:val="000000"/>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u w:val="single"/>
        </w:rPr>
      </w:pPr>
      <w:proofErr w:type="spellStart"/>
      <w:r>
        <w:rPr>
          <w:rFonts w:ascii="Times New Roman CYR" w:hAnsi="Times New Roman CYR" w:cs="Times New Roman CYR"/>
          <w:sz w:val="28"/>
          <w:szCs w:val="28"/>
          <w:u w:val="single"/>
        </w:rPr>
        <w:t>Координаторная</w:t>
      </w:r>
      <w:proofErr w:type="spellEnd"/>
      <w:r>
        <w:rPr>
          <w:rFonts w:ascii="Times New Roman CYR" w:hAnsi="Times New Roman CYR" w:cs="Times New Roman CYR"/>
          <w:sz w:val="28"/>
          <w:szCs w:val="28"/>
          <w:u w:val="single"/>
        </w:rPr>
        <w:t xml:space="preserve"> сфера</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Пальце-носовую и пяточно-коленную пробы выполняет удовлетворительно. Проба </w:t>
      </w:r>
      <w:proofErr w:type="spellStart"/>
      <w:r>
        <w:rPr>
          <w:rFonts w:ascii="Times New Roman CYR" w:hAnsi="Times New Roman CYR" w:cs="Times New Roman CYR"/>
          <w:sz w:val="28"/>
          <w:szCs w:val="28"/>
        </w:rPr>
        <w:t>Ромберга</w:t>
      </w:r>
      <w:proofErr w:type="spellEnd"/>
      <w:r>
        <w:rPr>
          <w:rFonts w:ascii="Times New Roman CYR" w:hAnsi="Times New Roman CYR" w:cs="Times New Roman CYR"/>
          <w:sz w:val="28"/>
          <w:szCs w:val="28"/>
        </w:rPr>
        <w:t xml:space="preserve"> отрицательная. Походка не изменена. </w:t>
      </w:r>
      <w:proofErr w:type="spellStart"/>
      <w:r>
        <w:rPr>
          <w:rFonts w:ascii="Times New Roman CYR" w:hAnsi="Times New Roman CYR" w:cs="Times New Roman CYR"/>
          <w:sz w:val="28"/>
          <w:szCs w:val="28"/>
        </w:rPr>
        <w:t>Интенционный</w:t>
      </w:r>
      <w:proofErr w:type="spellEnd"/>
      <w:r>
        <w:rPr>
          <w:rFonts w:ascii="Times New Roman CYR" w:hAnsi="Times New Roman CYR" w:cs="Times New Roman CYR"/>
          <w:sz w:val="28"/>
          <w:szCs w:val="28"/>
        </w:rPr>
        <w:t xml:space="preserve"> тремор отсутствует.</w:t>
      </w:r>
    </w:p>
    <w:p w:rsidR="007B4395" w:rsidRDefault="007B4395">
      <w:pPr>
        <w:widowControl w:val="0"/>
        <w:autoSpaceDE w:val="0"/>
        <w:autoSpaceDN w:val="0"/>
        <w:adjustRightInd w:val="0"/>
        <w:jc w:val="both"/>
        <w:rPr>
          <w:rFonts w:ascii="Times New Roman CYR" w:hAnsi="Times New Roman CYR" w:cs="Times New Roman CYR"/>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Высшие мозговые функции</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Выявлена сенсомоторная, семантическая, оптико-</w:t>
      </w:r>
      <w:proofErr w:type="spellStart"/>
      <w:r>
        <w:rPr>
          <w:rFonts w:ascii="Times New Roman CYR" w:hAnsi="Times New Roman CYR" w:cs="Times New Roman CYR"/>
          <w:sz w:val="28"/>
          <w:szCs w:val="28"/>
        </w:rPr>
        <w:t>мнестическая</w:t>
      </w:r>
      <w:proofErr w:type="spellEnd"/>
      <w:r>
        <w:rPr>
          <w:rFonts w:ascii="Times New Roman CYR" w:hAnsi="Times New Roman CYR" w:cs="Times New Roman CYR"/>
          <w:sz w:val="28"/>
          <w:szCs w:val="28"/>
        </w:rPr>
        <w:t xml:space="preserve"> афазия (пациент испытывает трудности с восприятием устной речи, с трудом подбирает слова и устно формулирует мысли, затрудняется назвать предметы, которые ему показывает врач; чтение не нарушено, письмо затруднено как последствие гемипареза). Нарушений счёта, </w:t>
      </w:r>
      <w:proofErr w:type="spellStart"/>
      <w:r>
        <w:rPr>
          <w:rFonts w:ascii="Times New Roman CYR" w:hAnsi="Times New Roman CYR" w:cs="Times New Roman CYR"/>
          <w:sz w:val="28"/>
          <w:szCs w:val="28"/>
        </w:rPr>
        <w:t>праксиса</w:t>
      </w:r>
      <w:proofErr w:type="spellEnd"/>
      <w:r>
        <w:rPr>
          <w:rFonts w:ascii="Times New Roman CYR" w:hAnsi="Times New Roman CYR" w:cs="Times New Roman CYR"/>
          <w:sz w:val="28"/>
          <w:szCs w:val="28"/>
        </w:rPr>
        <w:t xml:space="preserve"> нет. Страхи, галлюцинации не мучают. На момент обследования оценка ориентации в пространстве и времени затруднена из-за афазии. Своё состояние воспринимает адекватно. Правую и левую половину тела путает.</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Дополнительные методы исследования</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КТ головного мозга</w:t>
      </w:r>
      <w:r>
        <w:rPr>
          <w:rFonts w:ascii="Times New Roman CYR" w:hAnsi="Times New Roman CYR" w:cs="Times New Roman CYR"/>
          <w:color w:val="000000"/>
          <w:sz w:val="28"/>
          <w:szCs w:val="28"/>
        </w:rPr>
        <w:t xml:space="preserve"> от 21.02.2002 Определяется интенсивный МР-сигнал в проекции поперечного синуса, что характерно для субарахноидального кровоизлияния. На КТ от 25.03.02 отмечается положительная динамика, в проекции поперечного синуса патологических МР-сигналов не выявлено. Слева определяются </w:t>
      </w:r>
      <w:proofErr w:type="spellStart"/>
      <w:r>
        <w:rPr>
          <w:rFonts w:ascii="Times New Roman CYR" w:hAnsi="Times New Roman CYR" w:cs="Times New Roman CYR"/>
          <w:color w:val="000000"/>
          <w:sz w:val="28"/>
          <w:szCs w:val="28"/>
        </w:rPr>
        <w:t>постишемические</w:t>
      </w:r>
      <w:proofErr w:type="spellEnd"/>
      <w:r>
        <w:rPr>
          <w:rFonts w:ascii="Times New Roman CYR" w:hAnsi="Times New Roman CYR" w:cs="Times New Roman CYR"/>
          <w:color w:val="000000"/>
          <w:sz w:val="28"/>
          <w:szCs w:val="28"/>
        </w:rPr>
        <w:t xml:space="preserve"> изменения в височно-теменных отделах.</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МРТ головного мозга</w:t>
      </w:r>
      <w:r>
        <w:rPr>
          <w:rFonts w:ascii="Times New Roman CYR" w:hAnsi="Times New Roman CYR" w:cs="Times New Roman CYR"/>
          <w:color w:val="000000"/>
          <w:sz w:val="28"/>
          <w:szCs w:val="28"/>
        </w:rPr>
        <w:t xml:space="preserve">: МР данных за наличие </w:t>
      </w:r>
      <w:proofErr w:type="spellStart"/>
      <w:r>
        <w:rPr>
          <w:rFonts w:ascii="Times New Roman CYR" w:hAnsi="Times New Roman CYR" w:cs="Times New Roman CYR"/>
          <w:color w:val="000000"/>
          <w:sz w:val="28"/>
          <w:szCs w:val="28"/>
        </w:rPr>
        <w:t>сежих</w:t>
      </w:r>
      <w:proofErr w:type="spellEnd"/>
      <w:r>
        <w:rPr>
          <w:rFonts w:ascii="Times New Roman CYR" w:hAnsi="Times New Roman CYR" w:cs="Times New Roman CYR"/>
          <w:color w:val="000000"/>
          <w:sz w:val="28"/>
          <w:szCs w:val="28"/>
        </w:rPr>
        <w:t xml:space="preserve"> очагов НМК и оболочечного кровоизлияния не получено. МР-картина нарушения мозгового кровообращения в хронической стадии в левой теменной области. По данным МР-ангиографии - протяженный стеноз внутренней сонной артерии слева.</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u w:val="single"/>
        </w:rPr>
      </w:pP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Электрокардиография</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Ритм синусовый, отклонение электрической оси влево. Рубцовые изменения стенки левого желудочка с недостаточностью ее кровоснабжения.</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u w:val="single"/>
        </w:rPr>
      </w:pP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УЗДГ</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Пролонгированный стеноз левой ВСА на </w:t>
      </w:r>
      <w:proofErr w:type="spellStart"/>
      <w:r>
        <w:rPr>
          <w:rFonts w:ascii="Times New Roman CYR" w:hAnsi="Times New Roman CYR" w:cs="Times New Roman CYR"/>
          <w:color w:val="000000"/>
          <w:sz w:val="28"/>
          <w:szCs w:val="28"/>
        </w:rPr>
        <w:t>интра</w:t>
      </w:r>
      <w:proofErr w:type="spellEnd"/>
      <w:r>
        <w:rPr>
          <w:rFonts w:ascii="Times New Roman CYR" w:hAnsi="Times New Roman CYR" w:cs="Times New Roman CYR"/>
          <w:color w:val="000000"/>
          <w:sz w:val="28"/>
          <w:szCs w:val="28"/>
        </w:rPr>
        <w:t xml:space="preserve">- и экстракраниальном уровне. Кровоток по </w:t>
      </w:r>
      <w:proofErr w:type="spellStart"/>
      <w:r>
        <w:rPr>
          <w:rFonts w:ascii="Times New Roman CYR" w:hAnsi="Times New Roman CYR" w:cs="Times New Roman CYR"/>
          <w:color w:val="000000"/>
          <w:sz w:val="28"/>
          <w:szCs w:val="28"/>
        </w:rPr>
        <w:t>надблоковым</w:t>
      </w:r>
      <w:proofErr w:type="spellEnd"/>
      <w:r>
        <w:rPr>
          <w:rFonts w:ascii="Times New Roman CYR" w:hAnsi="Times New Roman CYR" w:cs="Times New Roman CYR"/>
          <w:color w:val="000000"/>
          <w:sz w:val="28"/>
          <w:szCs w:val="28"/>
        </w:rPr>
        <w:t xml:space="preserve"> артериям </w:t>
      </w:r>
      <w:proofErr w:type="spellStart"/>
      <w:r>
        <w:rPr>
          <w:rFonts w:ascii="Times New Roman CYR" w:hAnsi="Times New Roman CYR" w:cs="Times New Roman CYR"/>
          <w:color w:val="000000"/>
          <w:sz w:val="28"/>
          <w:szCs w:val="28"/>
        </w:rPr>
        <w:t>антеградный</w:t>
      </w:r>
      <w:proofErr w:type="spellEnd"/>
      <w:r>
        <w:rPr>
          <w:rFonts w:ascii="Times New Roman CYR" w:hAnsi="Times New Roman CYR" w:cs="Times New Roman CYR"/>
          <w:color w:val="000000"/>
          <w:sz w:val="28"/>
          <w:szCs w:val="28"/>
        </w:rPr>
        <w:t>. ЛСК по ПА справа в пределах нормы, слева увеличен.</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 xml:space="preserve">Консультация </w:t>
      </w:r>
      <w:proofErr w:type="spellStart"/>
      <w:r>
        <w:rPr>
          <w:rFonts w:ascii="Times New Roman CYR" w:hAnsi="Times New Roman CYR" w:cs="Times New Roman CYR"/>
          <w:color w:val="000000"/>
          <w:sz w:val="28"/>
          <w:szCs w:val="28"/>
          <w:u w:val="single"/>
        </w:rPr>
        <w:t>нейроофтальмолога</w:t>
      </w:r>
      <w:proofErr w:type="spellEnd"/>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ОМ: Выраженная </w:t>
      </w:r>
      <w:proofErr w:type="spellStart"/>
      <w:r>
        <w:rPr>
          <w:rFonts w:ascii="Times New Roman CYR" w:hAnsi="Times New Roman CYR" w:cs="Times New Roman CYR"/>
          <w:color w:val="000000"/>
          <w:sz w:val="28"/>
          <w:szCs w:val="28"/>
        </w:rPr>
        <w:t>ангиопатия</w:t>
      </w:r>
      <w:proofErr w:type="spellEnd"/>
      <w:r>
        <w:rPr>
          <w:rFonts w:ascii="Times New Roman CYR" w:hAnsi="Times New Roman CYR" w:cs="Times New Roman CYR"/>
          <w:color w:val="000000"/>
          <w:sz w:val="28"/>
          <w:szCs w:val="28"/>
        </w:rPr>
        <w:t xml:space="preserve"> сетчатки гипертонического типа.</w:t>
      </w:r>
    </w:p>
    <w:p w:rsidR="007B4395" w:rsidRDefault="007B4395">
      <w:pPr>
        <w:widowControl w:val="0"/>
        <w:autoSpaceDE w:val="0"/>
        <w:autoSpaceDN w:val="0"/>
        <w:adjustRightInd w:val="0"/>
        <w:jc w:val="both"/>
        <w:rPr>
          <w:rFonts w:ascii="Times New Roman CYR" w:hAnsi="Times New Roman CYR" w:cs="Times New Roman CYR"/>
          <w:color w:val="000000"/>
          <w:sz w:val="28"/>
          <w:szCs w:val="28"/>
        </w:rPr>
      </w:pPr>
    </w:p>
    <w:tbl>
      <w:tblPr>
        <w:tblW w:w="0" w:type="auto"/>
        <w:tblLayout w:type="fixed"/>
        <w:tblCellMar>
          <w:left w:w="10" w:type="dxa"/>
          <w:right w:w="10" w:type="dxa"/>
        </w:tblCellMar>
        <w:tblLook w:val="0000" w:firstRow="0" w:lastRow="0" w:firstColumn="0" w:lastColumn="0" w:noHBand="0" w:noVBand="0"/>
      </w:tblPr>
      <w:tblGrid>
        <w:gridCol w:w="2160"/>
        <w:gridCol w:w="1800"/>
        <w:gridCol w:w="1980"/>
      </w:tblGrid>
      <w:tr w:rsidR="007B4395">
        <w:tblPrEx>
          <w:tblCellMar>
            <w:top w:w="0" w:type="dxa"/>
            <w:bottom w:w="0" w:type="dxa"/>
          </w:tblCellMar>
        </w:tblPrEx>
        <w:tc>
          <w:tcPr>
            <w:tcW w:w="5940" w:type="dxa"/>
            <w:gridSpan w:val="3"/>
            <w:tcBorders>
              <w:top w:val="single" w:sz="2" w:space="0" w:color="000000"/>
              <w:left w:val="single" w:sz="2" w:space="0" w:color="000000"/>
              <w:bottom w:val="single" w:sz="2" w:space="0" w:color="000000"/>
              <w:right w:val="single" w:sz="2" w:space="0" w:color="000000"/>
            </w:tcBorders>
          </w:tcPr>
          <w:p w:rsidR="007B4395" w:rsidRDefault="007B4395">
            <w:pPr>
              <w:widowControl w:val="0"/>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Общий анализ крови от 21.03.2006</w:t>
            </w:r>
          </w:p>
        </w:tc>
      </w:tr>
      <w:tr w:rsidR="007B4395">
        <w:tblPrEx>
          <w:tblCellMar>
            <w:top w:w="0" w:type="dxa"/>
            <w:bottom w:w="0" w:type="dxa"/>
          </w:tblCellMar>
        </w:tblPrEx>
        <w:trPr>
          <w:trHeight w:val="241"/>
        </w:trPr>
        <w:tc>
          <w:tcPr>
            <w:tcW w:w="216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Показатель</w:t>
            </w:r>
          </w:p>
        </w:tc>
        <w:tc>
          <w:tcPr>
            <w:tcW w:w="180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Значение</w:t>
            </w:r>
          </w:p>
        </w:tc>
        <w:tc>
          <w:tcPr>
            <w:tcW w:w="1980" w:type="dxa"/>
            <w:tcBorders>
              <w:top w:val="nil"/>
              <w:left w:val="single" w:sz="2" w:space="0" w:color="000000"/>
              <w:bottom w:val="single" w:sz="2" w:space="0" w:color="000000"/>
              <w:right w:val="single" w:sz="2" w:space="0" w:color="000000"/>
            </w:tcBorders>
          </w:tcPr>
          <w:p w:rsidR="007B4395" w:rsidRDefault="007B4395">
            <w:pPr>
              <w:widowControl w:val="0"/>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Единицы</w:t>
            </w:r>
          </w:p>
        </w:tc>
      </w:tr>
      <w:tr w:rsidR="007B4395">
        <w:tblPrEx>
          <w:tblCellMar>
            <w:top w:w="0" w:type="dxa"/>
            <w:bottom w:w="0" w:type="dxa"/>
          </w:tblCellMar>
        </w:tblPrEx>
        <w:trPr>
          <w:trHeight w:val="153"/>
        </w:trPr>
        <w:tc>
          <w:tcPr>
            <w:tcW w:w="216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Эритроциты</w:t>
            </w:r>
          </w:p>
        </w:tc>
        <w:tc>
          <w:tcPr>
            <w:tcW w:w="180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5,31</w:t>
            </w:r>
          </w:p>
        </w:tc>
        <w:tc>
          <w:tcPr>
            <w:tcW w:w="1980" w:type="dxa"/>
            <w:tcBorders>
              <w:top w:val="nil"/>
              <w:left w:val="single" w:sz="2" w:space="0" w:color="000000"/>
              <w:bottom w:val="single" w:sz="2" w:space="0" w:color="000000"/>
              <w:right w:val="single" w:sz="2" w:space="0" w:color="000000"/>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x 10</w:t>
            </w:r>
            <w:r>
              <w:rPr>
                <w:rFonts w:ascii="Times New Roman CYR" w:hAnsi="Times New Roman CYR" w:cs="Times New Roman CYR"/>
                <w:sz w:val="28"/>
                <w:szCs w:val="28"/>
                <w:vertAlign w:val="superscript"/>
              </w:rPr>
              <w:t>6</w:t>
            </w:r>
            <w:r>
              <w:rPr>
                <w:rFonts w:ascii="Times New Roman CYR" w:hAnsi="Times New Roman CYR" w:cs="Times New Roman CYR"/>
                <w:sz w:val="28"/>
                <w:szCs w:val="28"/>
              </w:rPr>
              <w:t>/мл</w:t>
            </w:r>
          </w:p>
        </w:tc>
      </w:tr>
      <w:tr w:rsidR="007B4395">
        <w:tblPrEx>
          <w:tblCellMar>
            <w:top w:w="0" w:type="dxa"/>
            <w:bottom w:w="0" w:type="dxa"/>
          </w:tblCellMar>
        </w:tblPrEx>
        <w:tc>
          <w:tcPr>
            <w:tcW w:w="216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Гемоглобин</w:t>
            </w:r>
          </w:p>
        </w:tc>
        <w:tc>
          <w:tcPr>
            <w:tcW w:w="180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158</w:t>
            </w:r>
          </w:p>
        </w:tc>
        <w:tc>
          <w:tcPr>
            <w:tcW w:w="1980" w:type="dxa"/>
            <w:tcBorders>
              <w:top w:val="nil"/>
              <w:left w:val="single" w:sz="2" w:space="0" w:color="000000"/>
              <w:bottom w:val="single" w:sz="2" w:space="0" w:color="000000"/>
              <w:right w:val="single" w:sz="2" w:space="0" w:color="000000"/>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г/л</w:t>
            </w:r>
          </w:p>
        </w:tc>
      </w:tr>
      <w:tr w:rsidR="007B4395">
        <w:tblPrEx>
          <w:tblCellMar>
            <w:top w:w="0" w:type="dxa"/>
            <w:bottom w:w="0" w:type="dxa"/>
          </w:tblCellMar>
        </w:tblPrEx>
        <w:tc>
          <w:tcPr>
            <w:tcW w:w="216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Лейкоциты</w:t>
            </w:r>
          </w:p>
        </w:tc>
        <w:tc>
          <w:tcPr>
            <w:tcW w:w="180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5,5</w:t>
            </w:r>
          </w:p>
        </w:tc>
        <w:tc>
          <w:tcPr>
            <w:tcW w:w="1980" w:type="dxa"/>
            <w:tcBorders>
              <w:top w:val="nil"/>
              <w:left w:val="single" w:sz="2" w:space="0" w:color="000000"/>
              <w:bottom w:val="single" w:sz="2" w:space="0" w:color="000000"/>
              <w:right w:val="single" w:sz="2" w:space="0" w:color="000000"/>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x 10</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/мл</w:t>
            </w:r>
          </w:p>
        </w:tc>
      </w:tr>
      <w:tr w:rsidR="007B4395">
        <w:tblPrEx>
          <w:tblCellMar>
            <w:top w:w="0" w:type="dxa"/>
            <w:bottom w:w="0" w:type="dxa"/>
          </w:tblCellMar>
        </w:tblPrEx>
        <w:tc>
          <w:tcPr>
            <w:tcW w:w="216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Нейтрофилы</w:t>
            </w:r>
          </w:p>
        </w:tc>
        <w:tc>
          <w:tcPr>
            <w:tcW w:w="180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65,1</w:t>
            </w:r>
          </w:p>
        </w:tc>
        <w:tc>
          <w:tcPr>
            <w:tcW w:w="1980" w:type="dxa"/>
            <w:tcBorders>
              <w:top w:val="nil"/>
              <w:left w:val="single" w:sz="2" w:space="0" w:color="000000"/>
              <w:bottom w:val="single" w:sz="2" w:space="0" w:color="000000"/>
              <w:right w:val="single" w:sz="2" w:space="0" w:color="000000"/>
            </w:tcBorders>
          </w:tcPr>
          <w:p w:rsidR="007B4395" w:rsidRDefault="007B4395">
            <w:pPr>
              <w:widowControl w:val="0"/>
              <w:suppressLineNumbers/>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r>
      <w:tr w:rsidR="007B4395">
        <w:tblPrEx>
          <w:tblCellMar>
            <w:top w:w="0" w:type="dxa"/>
            <w:bottom w:w="0" w:type="dxa"/>
          </w:tblCellMar>
        </w:tblPrEx>
        <w:tc>
          <w:tcPr>
            <w:tcW w:w="216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Лимфоциты</w:t>
            </w:r>
          </w:p>
        </w:tc>
        <w:tc>
          <w:tcPr>
            <w:tcW w:w="180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25,2</w:t>
            </w:r>
          </w:p>
        </w:tc>
        <w:tc>
          <w:tcPr>
            <w:tcW w:w="1980" w:type="dxa"/>
            <w:tcBorders>
              <w:top w:val="nil"/>
              <w:left w:val="single" w:sz="2" w:space="0" w:color="000000"/>
              <w:bottom w:val="single" w:sz="2" w:space="0" w:color="000000"/>
              <w:right w:val="single" w:sz="2" w:space="0" w:color="000000"/>
            </w:tcBorders>
          </w:tcPr>
          <w:p w:rsidR="007B4395" w:rsidRDefault="007B4395">
            <w:pPr>
              <w:widowControl w:val="0"/>
              <w:suppressLineNumbers/>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r>
      <w:tr w:rsidR="007B4395">
        <w:tblPrEx>
          <w:tblCellMar>
            <w:top w:w="0" w:type="dxa"/>
            <w:bottom w:w="0" w:type="dxa"/>
          </w:tblCellMar>
        </w:tblPrEx>
        <w:tc>
          <w:tcPr>
            <w:tcW w:w="216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Тромбоциты</w:t>
            </w:r>
          </w:p>
        </w:tc>
        <w:tc>
          <w:tcPr>
            <w:tcW w:w="1800" w:type="dxa"/>
            <w:tcBorders>
              <w:top w:val="nil"/>
              <w:left w:val="single" w:sz="2" w:space="0" w:color="000000"/>
              <w:bottom w:val="single" w:sz="2" w:space="0" w:color="000000"/>
              <w:right w:val="nil"/>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212</w:t>
            </w:r>
          </w:p>
        </w:tc>
        <w:tc>
          <w:tcPr>
            <w:tcW w:w="1980" w:type="dxa"/>
            <w:tcBorders>
              <w:top w:val="nil"/>
              <w:left w:val="single" w:sz="2" w:space="0" w:color="000000"/>
              <w:bottom w:val="single" w:sz="2" w:space="0" w:color="000000"/>
              <w:right w:val="single" w:sz="2" w:space="0" w:color="000000"/>
            </w:tcBorders>
          </w:tcPr>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x 10</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/мл</w:t>
            </w:r>
          </w:p>
        </w:tc>
      </w:tr>
    </w:tbl>
    <w:p w:rsidR="007B4395" w:rsidRDefault="007B4395">
      <w:pPr>
        <w:widowControl w:val="0"/>
        <w:autoSpaceDE w:val="0"/>
        <w:autoSpaceDN w:val="0"/>
        <w:adjustRightInd w:val="0"/>
        <w:jc w:val="both"/>
        <w:rPr>
          <w:rFonts w:ascii="Times New Roman CYR" w:hAnsi="Times New Roman CYR" w:cs="Times New Roman CYR"/>
          <w:color w:val="000000"/>
          <w:sz w:val="28"/>
          <w:szCs w:val="28"/>
        </w:rPr>
      </w:pPr>
    </w:p>
    <w:p w:rsidR="007B4395" w:rsidRDefault="007B4395">
      <w:pPr>
        <w:widowControl w:val="0"/>
        <w:autoSpaceDE w:val="0"/>
        <w:autoSpaceDN w:val="0"/>
        <w:adjustRightInd w:val="0"/>
        <w:jc w:val="both"/>
        <w:rPr>
          <w:rFonts w:ascii="Times New Roman CYR" w:hAnsi="Times New Roman CYR" w:cs="Times New Roman CYR"/>
          <w:color w:val="000000"/>
          <w:sz w:val="28"/>
          <w:szCs w:val="28"/>
        </w:rPr>
      </w:pPr>
    </w:p>
    <w:p w:rsidR="007B4395" w:rsidRDefault="007B439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u w:val="single"/>
        </w:rPr>
        <w:t>Анализ крови на антигены г.</w:t>
      </w:r>
      <w:r>
        <w:rPr>
          <w:rFonts w:ascii="Times New Roman CYR" w:hAnsi="Times New Roman CYR" w:cs="Times New Roman CYR"/>
          <w:sz w:val="28"/>
          <w:szCs w:val="28"/>
        </w:rPr>
        <w:t>:</w:t>
      </w:r>
    </w:p>
    <w:p w:rsidR="007B4395" w:rsidRDefault="007B4395">
      <w:pPr>
        <w:widowControl w:val="0"/>
        <w:autoSpaceDE w:val="0"/>
        <w:autoSpaceDN w:val="0"/>
        <w:adjustRightInd w:val="0"/>
        <w:spacing w:line="200" w:lineRule="atLeas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HbsAg</w:t>
      </w:r>
      <w:proofErr w:type="spellEnd"/>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roofErr w:type="spellStart"/>
      <w:r>
        <w:rPr>
          <w:rFonts w:ascii="Times New Roman CYR" w:hAnsi="Times New Roman CYR" w:cs="Times New Roman CYR"/>
          <w:sz w:val="28"/>
          <w:szCs w:val="28"/>
        </w:rPr>
        <w:t>отр</w:t>
      </w:r>
      <w:proofErr w:type="spellEnd"/>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
    <w:p w:rsidR="007B4395" w:rsidRDefault="007B4395">
      <w:pPr>
        <w:widowControl w:val="0"/>
        <w:autoSpaceDE w:val="0"/>
        <w:autoSpaceDN w:val="0"/>
        <w:adjustRightInd w:val="0"/>
        <w:spacing w:line="200" w:lineRule="atLeas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HCVAv</w:t>
      </w:r>
      <w:proofErr w:type="spellEnd"/>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roofErr w:type="spellStart"/>
      <w:r>
        <w:rPr>
          <w:rFonts w:ascii="Times New Roman CYR" w:hAnsi="Times New Roman CYR" w:cs="Times New Roman CYR"/>
          <w:sz w:val="28"/>
          <w:szCs w:val="28"/>
        </w:rPr>
        <w:t>отр</w:t>
      </w:r>
      <w:proofErr w:type="spellEnd"/>
      <w:r>
        <w:rPr>
          <w:rFonts w:ascii="Times New Roman CYR" w:hAnsi="Times New Roman CYR" w:cs="Times New Roman CYR"/>
          <w:sz w:val="28"/>
          <w:szCs w:val="28"/>
        </w:rPr>
        <w:t>.</w:t>
      </w:r>
    </w:p>
    <w:p w:rsidR="007B4395" w:rsidRDefault="007B4395">
      <w:pPr>
        <w:widowControl w:val="0"/>
        <w:autoSpaceDE w:val="0"/>
        <w:autoSpaceDN w:val="0"/>
        <w:adjustRightInd w:val="0"/>
        <w:spacing w:line="200" w:lineRule="atLeast"/>
        <w:jc w:val="both"/>
        <w:rPr>
          <w:rFonts w:ascii="Times New Roman CYR" w:hAnsi="Times New Roman CYR" w:cs="Times New Roman CYR"/>
          <w:sz w:val="28"/>
          <w:szCs w:val="28"/>
        </w:rPr>
      </w:pPr>
    </w:p>
    <w:p w:rsidR="007B4395" w:rsidRDefault="007B4395">
      <w:pPr>
        <w:widowControl w:val="0"/>
        <w:tabs>
          <w:tab w:val="left" w:pos="5040"/>
        </w:tab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RW, ВИЧ</w:t>
      </w:r>
    </w:p>
    <w:p w:rsidR="007B4395" w:rsidRDefault="007B4395">
      <w:pPr>
        <w:widowControl w:val="0"/>
        <w:tabs>
          <w:tab w:val="left" w:pos="504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Реакция </w:t>
      </w:r>
      <w:proofErr w:type="spellStart"/>
      <w:r>
        <w:rPr>
          <w:rFonts w:ascii="Times New Roman CYR" w:hAnsi="Times New Roman CYR" w:cs="Times New Roman CYR"/>
          <w:sz w:val="28"/>
          <w:szCs w:val="28"/>
        </w:rPr>
        <w:t>Вассермана</w:t>
      </w:r>
      <w:proofErr w:type="spellEnd"/>
      <w:r>
        <w:rPr>
          <w:rFonts w:ascii="Times New Roman CYR" w:hAnsi="Times New Roman CYR" w:cs="Times New Roman CYR"/>
          <w:sz w:val="28"/>
          <w:szCs w:val="28"/>
        </w:rPr>
        <w:t xml:space="preserve"> отрицательная. </w:t>
      </w:r>
    </w:p>
    <w:p w:rsidR="007B4395" w:rsidRDefault="007B4395">
      <w:pPr>
        <w:widowControl w:val="0"/>
        <w:tabs>
          <w:tab w:val="left" w:pos="504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Антитела к ВИЧ в крови не выявлены.</w:t>
      </w:r>
    </w:p>
    <w:p w:rsidR="007B4395" w:rsidRDefault="007B4395">
      <w:pPr>
        <w:widowControl w:val="0"/>
        <w:autoSpaceDE w:val="0"/>
        <w:autoSpaceDN w:val="0"/>
        <w:adjustRightInd w:val="0"/>
        <w:jc w:val="both"/>
        <w:rPr>
          <w:rFonts w:ascii="Times New Roman CYR" w:hAnsi="Times New Roman CYR" w:cs="Times New Roman CYR"/>
          <w:color w:val="000000"/>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proofErr w:type="spellStart"/>
      <w:r>
        <w:rPr>
          <w:rFonts w:ascii="Times New Roman CYR" w:hAnsi="Times New Roman CYR" w:cs="Times New Roman CYR"/>
          <w:b/>
          <w:bCs/>
          <w:sz w:val="28"/>
          <w:szCs w:val="28"/>
        </w:rPr>
        <w:t>Синдромологический</w:t>
      </w:r>
      <w:proofErr w:type="spellEnd"/>
      <w:r>
        <w:rPr>
          <w:rFonts w:ascii="Times New Roman CYR" w:hAnsi="Times New Roman CYR" w:cs="Times New Roman CYR"/>
          <w:b/>
          <w:bCs/>
          <w:sz w:val="28"/>
          <w:szCs w:val="28"/>
        </w:rPr>
        <w:t xml:space="preserve"> диагноз</w:t>
      </w: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Поражение пирамидной системы – синдром верхнего </w:t>
      </w:r>
      <w:proofErr w:type="spellStart"/>
      <w:r>
        <w:rPr>
          <w:rFonts w:ascii="Times New Roman CYR" w:hAnsi="Times New Roman CYR" w:cs="Times New Roman CYR"/>
          <w:sz w:val="28"/>
          <w:szCs w:val="28"/>
        </w:rPr>
        <w:t>мотонейрона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гиперрефлексия</w:t>
      </w:r>
      <w:proofErr w:type="spellEnd"/>
      <w:r>
        <w:rPr>
          <w:rFonts w:ascii="Times New Roman CYR" w:hAnsi="Times New Roman CYR" w:cs="Times New Roman CYR"/>
          <w:sz w:val="28"/>
          <w:szCs w:val="28"/>
        </w:rPr>
        <w:t>, патологические рефлексы).</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Глазодвигательный синдром (ослабление конвергенции, горизонтальный нистагм).</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 Афазия (сенсомоторная, семантическая, оптико-</w:t>
      </w:r>
      <w:proofErr w:type="spellStart"/>
      <w:r>
        <w:rPr>
          <w:rFonts w:ascii="Times New Roman CYR" w:hAnsi="Times New Roman CYR" w:cs="Times New Roman CYR"/>
          <w:sz w:val="28"/>
          <w:szCs w:val="28"/>
        </w:rPr>
        <w:t>мнестическая</w:t>
      </w:r>
      <w:proofErr w:type="spellEnd"/>
      <w:r>
        <w:rPr>
          <w:rFonts w:ascii="Times New Roman CYR" w:hAnsi="Times New Roman CYR" w:cs="Times New Roman CYR"/>
          <w:sz w:val="28"/>
          <w:szCs w:val="28"/>
        </w:rPr>
        <w:t>).</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Топический диагноз</w:t>
      </w: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Очаговое поражение центральной нервной системы:</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КТ – ишемический некроз с вторичным геморрагическим пропитыванием в глубинных отделах левого полушария, ишемический некроз в левой височной области(?).</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белого вещества левого полушария:</w:t>
      </w:r>
    </w:p>
    <w:p w:rsidR="007B4395" w:rsidRDefault="007B4395" w:rsidP="008803BD">
      <w:pPr>
        <w:widowControl w:val="0"/>
        <w:tabs>
          <w:tab w:val="left" w:pos="360"/>
        </w:tabs>
        <w:suppressAutoHyphens/>
        <w:autoSpaceDE w:val="0"/>
        <w:autoSpaceDN w:val="0"/>
        <w:adjustRightInd w:val="0"/>
        <w:ind w:left="360" w:firstLine="709"/>
        <w:jc w:val="both"/>
        <w:rPr>
          <w:rFonts w:ascii="Times New Roman CYR" w:hAnsi="Times New Roman CYR" w:cs="Times New Roman CYR"/>
          <w:sz w:val="28"/>
          <w:szCs w:val="28"/>
        </w:rPr>
      </w:pPr>
      <w:r>
        <w:rPr>
          <w:rFonts w:ascii="Wingdings" w:hAnsi="Wingdings" w:cs="Wingdings"/>
          <w:sz w:val="18"/>
          <w:szCs w:val="18"/>
        </w:rPr>
        <w:t></w:t>
      </w:r>
      <w:r>
        <w:rPr>
          <w:rFonts w:ascii="Symbol" w:hAnsi="Symbol" w:cs="Symbol"/>
          <w:sz w:val="18"/>
          <w:szCs w:val="18"/>
        </w:rPr>
        <w:tab/>
      </w:r>
      <w:r>
        <w:rPr>
          <w:rFonts w:ascii="Times New Roman CYR" w:hAnsi="Times New Roman CYR" w:cs="Times New Roman CYR"/>
          <w:sz w:val="28"/>
          <w:szCs w:val="28"/>
        </w:rPr>
        <w:t xml:space="preserve">внутренней капсулы - </w:t>
      </w:r>
      <w:proofErr w:type="spellStart"/>
      <w:r>
        <w:rPr>
          <w:rFonts w:ascii="Times New Roman CYR" w:hAnsi="Times New Roman CYR" w:cs="Times New Roman CYR"/>
          <w:sz w:val="28"/>
          <w:szCs w:val="28"/>
        </w:rPr>
        <w:t>tractus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corticospinalis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et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tractus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corticonuclearis</w:t>
      </w:r>
      <w:proofErr w:type="spellEnd"/>
      <w:r>
        <w:rPr>
          <w:rFonts w:ascii="Times New Roman CYR" w:hAnsi="Times New Roman CYR" w:cs="Times New Roman CYR"/>
          <w:sz w:val="28"/>
          <w:szCs w:val="28"/>
        </w:rPr>
        <w:t xml:space="preserve"> (парез правой половины туловища и лица по центральному типу);</w:t>
      </w:r>
    </w:p>
    <w:p w:rsidR="007B4395" w:rsidRDefault="007B4395" w:rsidP="008803BD">
      <w:pPr>
        <w:widowControl w:val="0"/>
        <w:tabs>
          <w:tab w:val="left" w:pos="360"/>
        </w:tabs>
        <w:suppressAutoHyphens/>
        <w:autoSpaceDE w:val="0"/>
        <w:autoSpaceDN w:val="0"/>
        <w:adjustRightInd w:val="0"/>
        <w:ind w:left="360" w:firstLine="709"/>
        <w:jc w:val="both"/>
        <w:rPr>
          <w:rFonts w:ascii="Times New Roman CYR" w:hAnsi="Times New Roman CYR" w:cs="Times New Roman CYR"/>
          <w:sz w:val="28"/>
          <w:szCs w:val="28"/>
        </w:rPr>
      </w:pPr>
      <w:r>
        <w:rPr>
          <w:rFonts w:ascii="Symbol" w:hAnsi="Symbol" w:cs="Symbol"/>
          <w:sz w:val="18"/>
          <w:szCs w:val="18"/>
        </w:rPr>
        <w:t></w:t>
      </w:r>
      <w:r>
        <w:rPr>
          <w:rFonts w:ascii="Symbol" w:hAnsi="Symbol" w:cs="Symbol"/>
          <w:sz w:val="18"/>
          <w:szCs w:val="18"/>
        </w:rPr>
        <w:tab/>
      </w:r>
      <w:r>
        <w:rPr>
          <w:rFonts w:ascii="Times New Roman CYR" w:hAnsi="Times New Roman CYR" w:cs="Times New Roman CYR"/>
          <w:sz w:val="28"/>
          <w:szCs w:val="28"/>
        </w:rPr>
        <w:t>возможно поражение коры в области левой височной доли (проявляется в виде комбинированной афазии), но не подтверждено на КТ;</w:t>
      </w:r>
    </w:p>
    <w:p w:rsidR="007B4395" w:rsidRDefault="007B4395" w:rsidP="008803BD">
      <w:pPr>
        <w:widowControl w:val="0"/>
        <w:tabs>
          <w:tab w:val="left" w:pos="360"/>
        </w:tabs>
        <w:suppressAutoHyphens/>
        <w:autoSpaceDE w:val="0"/>
        <w:autoSpaceDN w:val="0"/>
        <w:adjustRightInd w:val="0"/>
        <w:ind w:left="360" w:firstLine="709"/>
        <w:jc w:val="both"/>
        <w:rPr>
          <w:rFonts w:ascii="Times New Roman CYR" w:hAnsi="Times New Roman CYR" w:cs="Times New Roman CYR"/>
          <w:sz w:val="28"/>
          <w:szCs w:val="28"/>
        </w:rPr>
      </w:pPr>
      <w:r>
        <w:rPr>
          <w:rFonts w:ascii="Symbol" w:hAnsi="Symbol" w:cs="Symbol"/>
          <w:sz w:val="18"/>
          <w:szCs w:val="18"/>
        </w:rPr>
        <w:t></w:t>
      </w:r>
      <w:r>
        <w:rPr>
          <w:rFonts w:ascii="Symbol" w:hAnsi="Symbol" w:cs="Symbol"/>
          <w:sz w:val="18"/>
          <w:szCs w:val="18"/>
        </w:rPr>
        <w:tab/>
      </w:r>
      <w:r>
        <w:rPr>
          <w:rFonts w:ascii="Times New Roman CYR" w:hAnsi="Times New Roman CYR" w:cs="Times New Roman CYR"/>
          <w:sz w:val="28"/>
          <w:szCs w:val="28"/>
        </w:rPr>
        <w:t xml:space="preserve">вероятно поражение ассоциативных и </w:t>
      </w:r>
      <w:proofErr w:type="spellStart"/>
      <w:r>
        <w:rPr>
          <w:rFonts w:ascii="Times New Roman CYR" w:hAnsi="Times New Roman CYR" w:cs="Times New Roman CYR"/>
          <w:sz w:val="28"/>
          <w:szCs w:val="28"/>
        </w:rPr>
        <w:t>комиссуральных</w:t>
      </w:r>
      <w:proofErr w:type="spellEnd"/>
      <w:r>
        <w:rPr>
          <w:rFonts w:ascii="Times New Roman CYR" w:hAnsi="Times New Roman CYR" w:cs="Times New Roman CYR"/>
          <w:sz w:val="28"/>
          <w:szCs w:val="28"/>
        </w:rPr>
        <w:t xml:space="preserve"> волокон левого полушария (комбинированная афазия при отсутствии достоверных признаков поражения коры полушарий на КТ, трудности с определением правой и левой стороны тела).</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Клинический диагноз</w:t>
      </w: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Основное заболевание</w:t>
      </w:r>
      <w:r>
        <w:rPr>
          <w:rFonts w:ascii="Times New Roman CYR" w:hAnsi="Times New Roman CYR" w:cs="Times New Roman CYR"/>
          <w:sz w:val="28"/>
          <w:szCs w:val="28"/>
        </w:rPr>
        <w:t xml:space="preserve">: </w:t>
      </w:r>
      <w:r w:rsidR="0045154A">
        <w:rPr>
          <w:rFonts w:ascii="Times New Roman CYR" w:hAnsi="Times New Roman CYR" w:cs="Times New Roman CYR"/>
          <w:sz w:val="28"/>
          <w:szCs w:val="28"/>
        </w:rPr>
        <w:t>П</w:t>
      </w:r>
      <w:r>
        <w:rPr>
          <w:rFonts w:ascii="Times New Roman CYR" w:hAnsi="Times New Roman CYR" w:cs="Times New Roman CYR"/>
          <w:sz w:val="28"/>
          <w:szCs w:val="28"/>
        </w:rPr>
        <w:t>оследствия ОНМК по ишемическому типу со вторичным геморрагическим пропитыванием в глубинных отделах левого полушария; последствия субарахноидального кровоизлияния в затылочной и теменной областях с обеих сторон.</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Сопутствующие заболевания</w:t>
      </w:r>
      <w:r>
        <w:rPr>
          <w:rFonts w:ascii="Times New Roman CYR" w:hAnsi="Times New Roman CYR" w:cs="Times New Roman CYR"/>
          <w:sz w:val="28"/>
          <w:szCs w:val="28"/>
        </w:rPr>
        <w:t>:</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ИБС: постинфарктный кардиосклероз, атеросклероз коронарных артерий; гипертоническая болезнь 3 ст.; сахарный диабет 2 типа, впервые выявленный.</w:t>
      </w:r>
    </w:p>
    <w:p w:rsidR="007B4395" w:rsidRDefault="007B4395" w:rsidP="008803BD">
      <w:pPr>
        <w:widowControl w:val="0"/>
        <w:autoSpaceDE w:val="0"/>
        <w:autoSpaceDN w:val="0"/>
        <w:adjustRightInd w:val="0"/>
        <w:ind w:firstLine="709"/>
        <w:jc w:val="both"/>
        <w:rPr>
          <w:rFonts w:ascii="Times New Roman CYR" w:hAnsi="Times New Roman CYR" w:cs="Times New Roman CYR"/>
          <w:color w:val="000000"/>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Дифференциальный диагноз</w:t>
      </w: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Дифференциальный диагноз ишемического инсульта следует проводить с:</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I. Геморрагическим инсультом</w:t>
      </w:r>
    </w:p>
    <w:p w:rsidR="00E14D35" w:rsidRPr="00E14D3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Классическими признаками геморрагического инсульта являются внезапное, </w:t>
      </w:r>
      <w:proofErr w:type="spellStart"/>
      <w:r>
        <w:rPr>
          <w:rFonts w:ascii="Times New Roman CYR" w:hAnsi="Times New Roman CYR" w:cs="Times New Roman CYR"/>
          <w:sz w:val="28"/>
          <w:szCs w:val="28"/>
        </w:rPr>
        <w:t>апоплектиформное</w:t>
      </w:r>
      <w:proofErr w:type="spellEnd"/>
      <w:r>
        <w:rPr>
          <w:rFonts w:ascii="Times New Roman CYR" w:hAnsi="Times New Roman CYR" w:cs="Times New Roman CYR"/>
          <w:sz w:val="28"/>
          <w:szCs w:val="28"/>
        </w:rPr>
        <w:t xml:space="preserve"> развитие заболевания, потеря сознания и мгновенное наступление неврологических симптомов (обычно параличей). Для мозгового инфаркта характерен период предвестников, постепенное нарушение функций, сохранность сознания в начале заболевания. Однако заболевание далеко не всегда протекает по этому классическому образцу. В ряде случаев кровоизлияние вначале не сопровождается утратой сознания и неврологические симптомы нарастают в течение некоторого времени. Еще чаще бывает нетипичное течение ишемического инсульта, который может начинаться </w:t>
      </w:r>
      <w:r>
        <w:rPr>
          <w:rFonts w:ascii="Times New Roman CYR" w:hAnsi="Times New Roman CYR" w:cs="Times New Roman CYR"/>
          <w:sz w:val="28"/>
          <w:szCs w:val="28"/>
        </w:rPr>
        <w:lastRenderedPageBreak/>
        <w:t>чрезвычайно остро, с мгновенной утраты и других мозговых функций. Поэтому для диагностики вида инсульта необходимо учитывать также и другие признаки. Для кровоизлияния в мозг характерно наличие в анамнезе артериальной гипертензии с гипертоническими кризами. Ишемическому инсульту предшествуют заболевания сердца, сопровождающиеся часто нарушениями сердечного ритма, в анамнезе могут быть инфаркты миокарда.</w:t>
      </w:r>
    </w:p>
    <w:p w:rsidR="007B4395" w:rsidRDefault="007B4395" w:rsidP="008803BD">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Начало заболевания при кровоизлиянии бывает внезапным, во время активной деятельности, при эмоциональном или физическом напряжении. Инфаркт мозга начинается часто во сне или во время отдыха.</w:t>
      </w:r>
    </w:p>
    <w:p w:rsidR="00E14D35" w:rsidRPr="00E14D3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Общемозговые, менингеальные и вегетативные симптомы бывают более резко выраженными при геморрагическом инсульте. Присоединение к ним очаговых симптомов, признаков, свидетельствующих о смещении и сдавлении мозгового ствола (глазодвигательных расстройств, нарушений мышечного тонуса, дыхания, деятельности сердца), также чаще указывает на кровоизлияние в мозг.</w:t>
      </w:r>
    </w:p>
    <w:p w:rsidR="00E14D35" w:rsidRPr="00E14D3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артериального давления, удовлетворительная деятельность сердца, напряженный, нередко замедленный пульс характерны для геморрагического инсульта. Ишемический инсульт возникает обычно при нормальном или пониженном артериальном давлении, тоны сердца бывают глухими, пульс — недостаточного наполнения, часто отмечается аритмия, нередки случаи нарушения периферического кровообращения в конечностях.</w:t>
      </w:r>
    </w:p>
    <w:p w:rsidR="00E14D35" w:rsidRPr="00E14D3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Пользуются также лабораторными методами диагностики. Известное значение для дифференциального диагноза имеет исследование крови. Лейкоцитоз, увеличение относительного количества нейтрофилов и уменьшение лимфоцитов, т. е. повышение индекса Кребса (отношения числа нейтрофилов к числу лимфоцитов), который может достигать 6—7, характерны для кровоизлияния в мозг.</w:t>
      </w:r>
    </w:p>
    <w:p w:rsidR="00E14D35" w:rsidRPr="00E14D3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большее значение имеет исследование спинномозговой жидкости, которая при кровоизлияниях бывает кровянистой. Правда, следует помнить о том, что в первые часы после инсульта или при расположении очага кровоизлияния вдали от </w:t>
      </w:r>
      <w:proofErr w:type="spellStart"/>
      <w:r>
        <w:rPr>
          <w:rFonts w:ascii="Times New Roman CYR" w:hAnsi="Times New Roman CYR" w:cs="Times New Roman CYR"/>
          <w:sz w:val="28"/>
          <w:szCs w:val="28"/>
        </w:rPr>
        <w:t>ликворных</w:t>
      </w:r>
      <w:proofErr w:type="spellEnd"/>
      <w:r>
        <w:rPr>
          <w:rFonts w:ascii="Times New Roman CYR" w:hAnsi="Times New Roman CYR" w:cs="Times New Roman CYR"/>
          <w:sz w:val="28"/>
          <w:szCs w:val="28"/>
        </w:rPr>
        <w:t xml:space="preserve"> путей она может быть бесцветной и прозрачной.</w:t>
      </w:r>
    </w:p>
    <w:p w:rsidR="00E14D35" w:rsidRPr="00E14D3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i/>
          <w:iCs/>
          <w:sz w:val="28"/>
          <w:szCs w:val="28"/>
        </w:rPr>
        <w:t>глазном дне</w:t>
      </w:r>
      <w:r>
        <w:rPr>
          <w:rFonts w:ascii="Times New Roman CYR" w:hAnsi="Times New Roman CYR" w:cs="Times New Roman CYR"/>
          <w:sz w:val="28"/>
          <w:szCs w:val="28"/>
        </w:rPr>
        <w:t xml:space="preserve"> у больных с геморрагическим инсультом нередко обнаруживаются гипертоническая </w:t>
      </w:r>
      <w:proofErr w:type="spellStart"/>
      <w:r>
        <w:rPr>
          <w:rFonts w:ascii="Times New Roman CYR" w:hAnsi="Times New Roman CYR" w:cs="Times New Roman CYR"/>
          <w:sz w:val="28"/>
          <w:szCs w:val="28"/>
        </w:rPr>
        <w:t>ангиоретинопатия</w:t>
      </w:r>
      <w:proofErr w:type="spellEnd"/>
      <w:r>
        <w:rPr>
          <w:rFonts w:ascii="Times New Roman CYR" w:hAnsi="Times New Roman CYR" w:cs="Times New Roman CYR"/>
          <w:sz w:val="28"/>
          <w:szCs w:val="28"/>
        </w:rPr>
        <w:t>, кровоизлияния в сетчатку, иногда — застойные диски, особенно на стороне геморрагического очага. При ишемическом инсульте встречаются склеротические изменения сосудов сетчатки.</w:t>
      </w:r>
    </w:p>
    <w:p w:rsidR="00E14D35" w:rsidRPr="00E14D3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Электроэнцефалография</w:t>
      </w:r>
      <w:r>
        <w:rPr>
          <w:rFonts w:ascii="Times New Roman CYR" w:hAnsi="Times New Roman CYR" w:cs="Times New Roman CYR"/>
          <w:sz w:val="28"/>
          <w:szCs w:val="28"/>
        </w:rPr>
        <w:t xml:space="preserve"> при инфаркте мозга выявляет очаг патологической активности при отсутствии изменений биопотенциалов или малой их выраженности в противоположном полушарии.</w:t>
      </w:r>
    </w:p>
    <w:p w:rsidR="00E14D35" w:rsidRPr="00E14D35" w:rsidRDefault="007B4395" w:rsidP="008803BD">
      <w:pPr>
        <w:widowControl w:val="0"/>
        <w:autoSpaceDE w:val="0"/>
        <w:autoSpaceDN w:val="0"/>
        <w:adjustRightInd w:val="0"/>
        <w:ind w:firstLine="709"/>
        <w:jc w:val="both"/>
        <w:rPr>
          <w:rFonts w:ascii="Times New Roman CYR" w:hAnsi="Times New Roman CYR" w:cs="Times New Roman CYR"/>
          <w:sz w:val="28"/>
          <w:szCs w:val="28"/>
        </w:rPr>
      </w:pPr>
      <w:proofErr w:type="spellStart"/>
      <w:r>
        <w:rPr>
          <w:rFonts w:ascii="Times New Roman CYR" w:hAnsi="Times New Roman CYR" w:cs="Times New Roman CYR"/>
          <w:i/>
          <w:iCs/>
          <w:sz w:val="28"/>
          <w:szCs w:val="28"/>
        </w:rPr>
        <w:t>Эхоэнцефалографическое</w:t>
      </w:r>
      <w:proofErr w:type="spellEnd"/>
      <w:r>
        <w:rPr>
          <w:rFonts w:ascii="Times New Roman CYR" w:hAnsi="Times New Roman CYR" w:cs="Times New Roman CYR"/>
          <w:i/>
          <w:iCs/>
          <w:sz w:val="28"/>
          <w:szCs w:val="28"/>
        </w:rPr>
        <w:t xml:space="preserve"> исследование</w:t>
      </w:r>
      <w:r>
        <w:rPr>
          <w:rFonts w:ascii="Times New Roman CYR" w:hAnsi="Times New Roman CYR" w:cs="Times New Roman CYR"/>
          <w:sz w:val="28"/>
          <w:szCs w:val="28"/>
        </w:rPr>
        <w:t xml:space="preserve"> обнаруживает при кровоизлиянии в мозг смещение срединного эха на 6—7 мм в сторону, противоположную </w:t>
      </w:r>
      <w:r>
        <w:rPr>
          <w:rFonts w:ascii="Times New Roman CYR" w:hAnsi="Times New Roman CYR" w:cs="Times New Roman CYR"/>
          <w:sz w:val="28"/>
          <w:szCs w:val="28"/>
        </w:rPr>
        <w:lastRenderedPageBreak/>
        <w:t>очагу. Для ишемического инсульта смещение М-эха не характерно, если оно и возникает, то бывает небольшим и имеет временный характер.</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proofErr w:type="spellStart"/>
      <w:r>
        <w:rPr>
          <w:rFonts w:ascii="Times New Roman CYR" w:hAnsi="Times New Roman CYR" w:cs="Times New Roman CYR"/>
          <w:i/>
          <w:iCs/>
          <w:sz w:val="28"/>
          <w:szCs w:val="28"/>
        </w:rPr>
        <w:t>ангиограммах</w:t>
      </w:r>
      <w:proofErr w:type="spellEnd"/>
      <w:r>
        <w:rPr>
          <w:rFonts w:ascii="Times New Roman CYR" w:hAnsi="Times New Roman CYR" w:cs="Times New Roman CYR"/>
          <w:sz w:val="28"/>
          <w:szCs w:val="28"/>
        </w:rPr>
        <w:t xml:space="preserve"> при кровоизлиянии в полушарие мозга обнаруживается бессосудистая зона и смещение артериальных ветвей. При мозговых инфарктах выявляется “обрыв” контрастного вещества в магистральных или внутримозговых артериях. В связи с </w:t>
      </w:r>
      <w:r w:rsidR="00E14D35">
        <w:rPr>
          <w:rFonts w:ascii="Times New Roman CYR" w:hAnsi="Times New Roman CYR" w:cs="Times New Roman CYR"/>
          <w:sz w:val="28"/>
          <w:szCs w:val="28"/>
        </w:rPr>
        <w:t>тем,</w:t>
      </w:r>
      <w:r>
        <w:rPr>
          <w:rFonts w:ascii="Times New Roman CYR" w:hAnsi="Times New Roman CYR" w:cs="Times New Roman CYR"/>
          <w:sz w:val="28"/>
          <w:szCs w:val="28"/>
        </w:rPr>
        <w:t xml:space="preserve"> что патологически измененные ткани имеют необычные плотность и коэффициенты поглощения, последние могут быть использованы для дифференциального диагноза.</w:t>
      </w:r>
    </w:p>
    <w:p w:rsidR="007B4395" w:rsidRDefault="007B4395" w:rsidP="008803B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w:t>
      </w:r>
      <w:proofErr w:type="spellStart"/>
      <w:r>
        <w:rPr>
          <w:rFonts w:ascii="Times New Roman CYR" w:hAnsi="Times New Roman CYR" w:cs="Times New Roman CYR"/>
          <w:sz w:val="28"/>
          <w:szCs w:val="28"/>
        </w:rPr>
        <w:t>дифдиагностики</w:t>
      </w:r>
      <w:proofErr w:type="spellEnd"/>
      <w:r>
        <w:rPr>
          <w:rFonts w:ascii="Times New Roman CYR" w:hAnsi="Times New Roman CYR" w:cs="Times New Roman CYR"/>
          <w:sz w:val="28"/>
          <w:szCs w:val="28"/>
        </w:rPr>
        <w:t xml:space="preserve"> применяется и </w:t>
      </w:r>
      <w:r>
        <w:rPr>
          <w:rFonts w:ascii="Times New Roman CYR" w:hAnsi="Times New Roman CYR" w:cs="Times New Roman CYR"/>
          <w:i/>
          <w:iCs/>
          <w:sz w:val="28"/>
          <w:szCs w:val="28"/>
        </w:rPr>
        <w:t>компьютерная томография</w:t>
      </w:r>
      <w:r>
        <w:rPr>
          <w:rFonts w:ascii="Times New Roman CYR" w:hAnsi="Times New Roman CYR" w:cs="Times New Roman CYR"/>
          <w:sz w:val="28"/>
          <w:szCs w:val="28"/>
        </w:rPr>
        <w:t xml:space="preserve"> мозга. Кровоизлияние в мозг характеризуется наличием очага повышенной плотности, коэффициент поглощения здесь составляет от 20 до 45 ед., в то время как коэффициент поглощения для белого вещества не превышает 17—18 ед. При инфарктах мозга коэффициент поглощения бывает низким, от 1,6 до 0,7 ед. условной шкалы. Зону пониженной плотности можно выявить уже к концу первых суток после начала инсульта, через 7—10 дней эта область становится более отчетливой, через 2—3 месяца показатели плотности приближаются к числовым значениям спинномозговой жидкости, что может указывать на процесс </w:t>
      </w:r>
      <w:proofErr w:type="spellStart"/>
      <w:r>
        <w:rPr>
          <w:rFonts w:ascii="Times New Roman CYR" w:hAnsi="Times New Roman CYR" w:cs="Times New Roman CYR"/>
          <w:sz w:val="28"/>
          <w:szCs w:val="28"/>
        </w:rPr>
        <w:t>кистообразования</w:t>
      </w:r>
      <w:proofErr w:type="spellEnd"/>
      <w:r>
        <w:rPr>
          <w:rFonts w:ascii="Times New Roman CYR" w:hAnsi="Times New Roman CYR" w:cs="Times New Roman CYR"/>
          <w:sz w:val="28"/>
          <w:szCs w:val="28"/>
        </w:rPr>
        <w:t>.</w:t>
      </w:r>
    </w:p>
    <w:p w:rsidR="007B4395" w:rsidRDefault="007B4395">
      <w:pPr>
        <w:widowControl w:val="0"/>
        <w:autoSpaceDE w:val="0"/>
        <w:autoSpaceDN w:val="0"/>
        <w:adjustRightInd w:val="0"/>
        <w:jc w:val="both"/>
        <w:rPr>
          <w:rFonts w:ascii="Times New Roman CYR" w:hAnsi="Times New Roman CYR" w:cs="Times New Roman CYR"/>
          <w:b/>
          <w:bCs/>
          <w:sz w:val="28"/>
          <w:szCs w:val="28"/>
        </w:rPr>
      </w:pPr>
    </w:p>
    <w:p w:rsidR="007B4395" w:rsidRDefault="007B4395" w:rsidP="007B4395">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II. Состояниями, имитирующими инсульт</w:t>
      </w:r>
    </w:p>
    <w:p w:rsidR="007B4395" w:rsidRDefault="007B4395" w:rsidP="007B439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Кровоизлияние в опухоль мозга</w:t>
      </w:r>
    </w:p>
    <w:p w:rsidR="007B4395" w:rsidRDefault="007B4395" w:rsidP="007B439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proofErr w:type="spellStart"/>
      <w:r>
        <w:rPr>
          <w:rFonts w:ascii="Times New Roman CYR" w:hAnsi="Times New Roman CYR" w:cs="Times New Roman CYR"/>
          <w:sz w:val="28"/>
          <w:szCs w:val="28"/>
        </w:rPr>
        <w:t>Субдуральная</w:t>
      </w:r>
      <w:proofErr w:type="spellEnd"/>
      <w:r>
        <w:rPr>
          <w:rFonts w:ascii="Times New Roman CYR" w:hAnsi="Times New Roman CYR" w:cs="Times New Roman CYR"/>
          <w:sz w:val="28"/>
          <w:szCs w:val="28"/>
        </w:rPr>
        <w:t xml:space="preserve"> гематома</w:t>
      </w:r>
    </w:p>
    <w:p w:rsidR="007B4395" w:rsidRDefault="007B4395" w:rsidP="007B439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Абсцесс мозга</w:t>
      </w:r>
    </w:p>
    <w:p w:rsidR="007B4395" w:rsidRDefault="007B4395" w:rsidP="007B439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Энцефалит</w:t>
      </w:r>
    </w:p>
    <w:p w:rsidR="007B4395" w:rsidRDefault="007B4395" w:rsidP="007B4395">
      <w:pPr>
        <w:widowControl w:val="0"/>
        <w:autoSpaceDE w:val="0"/>
        <w:autoSpaceDN w:val="0"/>
        <w:adjustRightInd w:val="0"/>
        <w:ind w:firstLine="709"/>
        <w:jc w:val="both"/>
        <w:rPr>
          <w:rFonts w:ascii="Times New Roman CYR" w:hAnsi="Times New Roman CYR" w:cs="Times New Roman CYR"/>
          <w:sz w:val="28"/>
          <w:szCs w:val="28"/>
        </w:rPr>
      </w:pPr>
    </w:p>
    <w:p w:rsidR="007B4395" w:rsidRDefault="007B4395" w:rsidP="007B439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подавляющем большинстве случаев внезапно </w:t>
      </w:r>
      <w:proofErr w:type="spellStart"/>
      <w:r>
        <w:rPr>
          <w:rFonts w:ascii="Times New Roman CYR" w:hAnsi="Times New Roman CYR" w:cs="Times New Roman CYR"/>
          <w:sz w:val="28"/>
          <w:szCs w:val="28"/>
        </w:rPr>
        <w:t>развившаяся</w:t>
      </w:r>
      <w:proofErr w:type="spellEnd"/>
      <w:r>
        <w:rPr>
          <w:rFonts w:ascii="Times New Roman CYR" w:hAnsi="Times New Roman CYR" w:cs="Times New Roman CYR"/>
          <w:sz w:val="28"/>
          <w:szCs w:val="28"/>
        </w:rPr>
        <w:t xml:space="preserve"> симптоматика (гемипарез, афазия, дизартрия, атаксия и </w:t>
      </w:r>
      <w:proofErr w:type="spellStart"/>
      <w:r>
        <w:rPr>
          <w:rFonts w:ascii="Times New Roman CYR" w:hAnsi="Times New Roman CYR" w:cs="Times New Roman CYR"/>
          <w:sz w:val="28"/>
          <w:szCs w:val="28"/>
        </w:rPr>
        <w:t>др</w:t>
      </w:r>
      <w:proofErr w:type="spellEnd"/>
      <w:r>
        <w:rPr>
          <w:rFonts w:ascii="Times New Roman CYR" w:hAnsi="Times New Roman CYR" w:cs="Times New Roman CYR"/>
          <w:sz w:val="28"/>
          <w:szCs w:val="28"/>
        </w:rPr>
        <w:t>) является признаком инсульта. Однако примерно в 5% случаев подобная клиника объясняется другими причинами. При опухоли, энцефалите, гематоме или абсцессе очаговая симптоматика обычно развивается более постепенно, а общемозговые проявления (головная боль, угнетения сознания, спутанность) доминируют над очаговыми.</w:t>
      </w:r>
    </w:p>
    <w:p w:rsidR="007B4395" w:rsidRDefault="007B4395" w:rsidP="007B4395">
      <w:pPr>
        <w:widowControl w:val="0"/>
        <w:autoSpaceDE w:val="0"/>
        <w:autoSpaceDN w:val="0"/>
        <w:adjustRightInd w:val="0"/>
        <w:ind w:firstLine="709"/>
        <w:jc w:val="both"/>
        <w:rPr>
          <w:rFonts w:ascii="Times New Roman CYR" w:hAnsi="Times New Roman CYR" w:cs="Times New Roman CYR"/>
          <w:sz w:val="28"/>
          <w:szCs w:val="28"/>
        </w:rPr>
      </w:pPr>
    </w:p>
    <w:p w:rsidR="007B4395" w:rsidRDefault="007B4395" w:rsidP="007B4395">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Обоснование диагноза</w:t>
      </w:r>
    </w:p>
    <w:p w:rsidR="007B4395" w:rsidRDefault="007B4395" w:rsidP="007B4395">
      <w:pPr>
        <w:widowControl w:val="0"/>
        <w:autoSpaceDE w:val="0"/>
        <w:autoSpaceDN w:val="0"/>
        <w:adjustRightInd w:val="0"/>
        <w:ind w:firstLine="709"/>
        <w:jc w:val="both"/>
        <w:rPr>
          <w:rFonts w:ascii="Times New Roman CYR" w:hAnsi="Times New Roman CYR" w:cs="Times New Roman CYR"/>
          <w:b/>
          <w:bCs/>
          <w:sz w:val="28"/>
          <w:szCs w:val="28"/>
        </w:rPr>
      </w:pPr>
    </w:p>
    <w:p w:rsidR="007B4395" w:rsidRDefault="007B4395" w:rsidP="007B439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основного заболевания поставлен на основании:</w:t>
      </w:r>
    </w:p>
    <w:p w:rsidR="007B4395" w:rsidRDefault="007B4395" w:rsidP="007B4395">
      <w:pPr>
        <w:widowControl w:val="0"/>
        <w:tabs>
          <w:tab w:val="left" w:pos="360"/>
        </w:tabs>
        <w:suppressAutoHyphens/>
        <w:autoSpaceDE w:val="0"/>
        <w:autoSpaceDN w:val="0"/>
        <w:adjustRightInd w:val="0"/>
        <w:ind w:firstLine="709"/>
        <w:jc w:val="both"/>
        <w:rPr>
          <w:rFonts w:ascii="Times New Roman CYR" w:hAnsi="Times New Roman CYR" w:cs="Times New Roman CYR"/>
          <w:sz w:val="28"/>
          <w:szCs w:val="28"/>
        </w:rPr>
      </w:pPr>
      <w:r>
        <w:rPr>
          <w:rFonts w:ascii="Symbol" w:hAnsi="Symbol" w:cs="Symbol"/>
          <w:sz w:val="18"/>
          <w:szCs w:val="18"/>
        </w:rPr>
        <w:t></w:t>
      </w:r>
      <w:r>
        <w:rPr>
          <w:rFonts w:ascii="Symbol" w:hAnsi="Symbol" w:cs="Symbol"/>
          <w:sz w:val="18"/>
          <w:szCs w:val="18"/>
        </w:rPr>
        <w:tab/>
      </w:r>
      <w:r>
        <w:rPr>
          <w:rFonts w:ascii="Times New Roman CYR" w:hAnsi="Times New Roman CYR" w:cs="Times New Roman CYR"/>
          <w:sz w:val="28"/>
          <w:szCs w:val="28"/>
        </w:rPr>
        <w:t>анамнеза заболевания (острое начало – развитие гемипареза, афазии, в дальнейшем – общемозговой синдром, менингеальный синдром);</w:t>
      </w:r>
    </w:p>
    <w:p w:rsidR="007B4395" w:rsidRDefault="007B4395" w:rsidP="007B4395">
      <w:pPr>
        <w:widowControl w:val="0"/>
        <w:tabs>
          <w:tab w:val="left" w:pos="360"/>
        </w:tabs>
        <w:suppressAutoHyphens/>
        <w:autoSpaceDE w:val="0"/>
        <w:autoSpaceDN w:val="0"/>
        <w:adjustRightInd w:val="0"/>
        <w:ind w:firstLine="709"/>
        <w:jc w:val="both"/>
        <w:rPr>
          <w:rFonts w:ascii="Times New Roman CYR" w:hAnsi="Times New Roman CYR" w:cs="Times New Roman CYR"/>
          <w:sz w:val="28"/>
          <w:szCs w:val="28"/>
        </w:rPr>
      </w:pPr>
      <w:r>
        <w:rPr>
          <w:rFonts w:ascii="Symbol" w:hAnsi="Symbol" w:cs="Symbol"/>
          <w:sz w:val="18"/>
          <w:szCs w:val="18"/>
        </w:rPr>
        <w:t></w:t>
      </w:r>
      <w:r>
        <w:rPr>
          <w:rFonts w:ascii="Symbol" w:hAnsi="Symbol" w:cs="Symbol"/>
          <w:sz w:val="18"/>
          <w:szCs w:val="18"/>
        </w:rPr>
        <w:tab/>
      </w:r>
      <w:r>
        <w:rPr>
          <w:rFonts w:ascii="Times New Roman CYR" w:hAnsi="Times New Roman CYR" w:cs="Times New Roman CYR"/>
          <w:sz w:val="28"/>
          <w:szCs w:val="28"/>
        </w:rPr>
        <w:t>наличия сопутствующих заболеваний – факторов риска (ИБС, атеросклероз, гипертоническая болезнь);</w:t>
      </w:r>
    </w:p>
    <w:p w:rsidR="007B4395" w:rsidRDefault="007B4395" w:rsidP="007B4395">
      <w:pPr>
        <w:widowControl w:val="0"/>
        <w:tabs>
          <w:tab w:val="left" w:pos="360"/>
        </w:tabs>
        <w:suppressAutoHyphens/>
        <w:autoSpaceDE w:val="0"/>
        <w:autoSpaceDN w:val="0"/>
        <w:adjustRightInd w:val="0"/>
        <w:ind w:firstLine="709"/>
        <w:jc w:val="both"/>
        <w:rPr>
          <w:rFonts w:ascii="Times New Roman CYR" w:hAnsi="Times New Roman CYR" w:cs="Times New Roman CYR"/>
          <w:sz w:val="28"/>
          <w:szCs w:val="28"/>
        </w:rPr>
      </w:pPr>
      <w:r>
        <w:rPr>
          <w:rFonts w:ascii="Symbol" w:hAnsi="Symbol" w:cs="Symbol"/>
          <w:sz w:val="18"/>
          <w:szCs w:val="18"/>
        </w:rPr>
        <w:t></w:t>
      </w:r>
      <w:r>
        <w:rPr>
          <w:rFonts w:ascii="Symbol" w:hAnsi="Symbol" w:cs="Symbol"/>
          <w:sz w:val="18"/>
          <w:szCs w:val="18"/>
        </w:rPr>
        <w:tab/>
      </w:r>
      <w:r>
        <w:rPr>
          <w:rFonts w:ascii="Times New Roman CYR" w:hAnsi="Times New Roman CYR" w:cs="Times New Roman CYR"/>
          <w:sz w:val="28"/>
          <w:szCs w:val="28"/>
        </w:rPr>
        <w:t xml:space="preserve">данных компьютерной томографии (ишемический некроз в глубоких отделах левого полушария, вторичное геморрагическое </w:t>
      </w:r>
      <w:r>
        <w:rPr>
          <w:rFonts w:ascii="Times New Roman CYR" w:hAnsi="Times New Roman CYR" w:cs="Times New Roman CYR"/>
          <w:sz w:val="28"/>
          <w:szCs w:val="28"/>
        </w:rPr>
        <w:lastRenderedPageBreak/>
        <w:t>пропитывание, возможный ишемический некроз в левой височной доле, субарахноидальное кровоизлияние);</w:t>
      </w:r>
    </w:p>
    <w:p w:rsidR="007B4395" w:rsidRDefault="007B4395" w:rsidP="007B4395">
      <w:pPr>
        <w:widowControl w:val="0"/>
        <w:tabs>
          <w:tab w:val="left" w:pos="360"/>
        </w:tabs>
        <w:suppressAutoHyphens/>
        <w:autoSpaceDE w:val="0"/>
        <w:autoSpaceDN w:val="0"/>
        <w:adjustRightInd w:val="0"/>
        <w:ind w:firstLine="709"/>
        <w:jc w:val="both"/>
        <w:rPr>
          <w:rFonts w:ascii="Times New Roman CYR" w:hAnsi="Times New Roman CYR" w:cs="Times New Roman CYR"/>
          <w:sz w:val="28"/>
          <w:szCs w:val="28"/>
        </w:rPr>
      </w:pPr>
      <w:r>
        <w:rPr>
          <w:rFonts w:ascii="Symbol" w:hAnsi="Symbol" w:cs="Symbol"/>
          <w:sz w:val="18"/>
          <w:szCs w:val="18"/>
        </w:rPr>
        <w:t></w:t>
      </w:r>
      <w:r>
        <w:rPr>
          <w:rFonts w:ascii="Symbol" w:hAnsi="Symbol" w:cs="Symbol"/>
          <w:sz w:val="18"/>
          <w:szCs w:val="18"/>
        </w:rPr>
        <w:tab/>
      </w:r>
      <w:r>
        <w:rPr>
          <w:rFonts w:ascii="Times New Roman CYR" w:hAnsi="Times New Roman CYR" w:cs="Times New Roman CYR"/>
          <w:sz w:val="28"/>
          <w:szCs w:val="28"/>
        </w:rPr>
        <w:t xml:space="preserve">результатов </w:t>
      </w:r>
      <w:proofErr w:type="spellStart"/>
      <w:r>
        <w:rPr>
          <w:rFonts w:ascii="Times New Roman CYR" w:hAnsi="Times New Roman CYR" w:cs="Times New Roman CYR"/>
          <w:sz w:val="28"/>
          <w:szCs w:val="28"/>
        </w:rPr>
        <w:t>физикального</w:t>
      </w:r>
      <w:proofErr w:type="spellEnd"/>
      <w:r>
        <w:rPr>
          <w:rFonts w:ascii="Times New Roman CYR" w:hAnsi="Times New Roman CYR" w:cs="Times New Roman CYR"/>
          <w:sz w:val="28"/>
          <w:szCs w:val="28"/>
        </w:rPr>
        <w:t xml:space="preserve"> обследования (см. </w:t>
      </w:r>
      <w:proofErr w:type="spellStart"/>
      <w:r>
        <w:rPr>
          <w:rFonts w:ascii="Times New Roman CYR" w:hAnsi="Times New Roman CYR" w:cs="Times New Roman CYR"/>
          <w:sz w:val="28"/>
          <w:szCs w:val="28"/>
        </w:rPr>
        <w:t>синдромологический</w:t>
      </w:r>
      <w:proofErr w:type="spellEnd"/>
      <w:r>
        <w:rPr>
          <w:rFonts w:ascii="Times New Roman CYR" w:hAnsi="Times New Roman CYR" w:cs="Times New Roman CYR"/>
          <w:sz w:val="28"/>
          <w:szCs w:val="28"/>
        </w:rPr>
        <w:t xml:space="preserve"> и топический диагноз). </w:t>
      </w:r>
    </w:p>
    <w:p w:rsidR="007B4395" w:rsidRDefault="007B4395" w:rsidP="007B4395">
      <w:pPr>
        <w:widowControl w:val="0"/>
        <w:autoSpaceDE w:val="0"/>
        <w:autoSpaceDN w:val="0"/>
        <w:adjustRightInd w:val="0"/>
        <w:ind w:firstLine="709"/>
        <w:jc w:val="both"/>
        <w:rPr>
          <w:rFonts w:ascii="Times New Roman CYR" w:hAnsi="Times New Roman CYR" w:cs="Times New Roman CYR"/>
          <w:sz w:val="28"/>
          <w:szCs w:val="28"/>
        </w:rPr>
      </w:pPr>
    </w:p>
    <w:p w:rsidR="007B4395" w:rsidRDefault="007B4395" w:rsidP="007B4395">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Лечение и рекомендации</w:t>
      </w:r>
    </w:p>
    <w:p w:rsidR="007B4395" w:rsidRDefault="007B4395">
      <w:pPr>
        <w:widowControl w:val="0"/>
        <w:autoSpaceDE w:val="0"/>
        <w:autoSpaceDN w:val="0"/>
        <w:adjustRightInd w:val="0"/>
        <w:jc w:val="both"/>
        <w:rPr>
          <w:rFonts w:ascii="Times New Roman CYR" w:hAnsi="Times New Roman CYR" w:cs="Times New Roman CYR"/>
          <w:b/>
          <w:bCs/>
          <w:sz w:val="28"/>
          <w:szCs w:val="28"/>
        </w:rPr>
      </w:pPr>
    </w:p>
    <w:p w:rsidR="007B4395" w:rsidRDefault="007B4395" w:rsidP="00E75B86">
      <w:pPr>
        <w:widowControl w:val="0"/>
        <w:numPr>
          <w:ilvl w:val="0"/>
          <w:numId w:val="17"/>
        </w:numPr>
        <w:tabs>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Повторный курс речевой реабилитации на базе Московского городского центра патологии речи при ГКБ №23</w:t>
      </w:r>
    </w:p>
    <w:p w:rsidR="007B4395" w:rsidRDefault="007B4395" w:rsidP="00E75B86">
      <w:pPr>
        <w:widowControl w:val="0"/>
        <w:numPr>
          <w:ilvl w:val="0"/>
          <w:numId w:val="18"/>
        </w:numPr>
        <w:tabs>
          <w:tab w:val="left" w:pos="720"/>
        </w:tabs>
        <w:autoSpaceDE w:val="0"/>
        <w:autoSpaceDN w:val="0"/>
        <w:adjustRightInd w:val="0"/>
        <w:ind w:left="720" w:hanging="360"/>
        <w:jc w:val="both"/>
        <w:rPr>
          <w:rFonts w:ascii="Times New Roman CYR" w:hAnsi="Times New Roman CYR" w:cs="Times New Roman CYR"/>
          <w:b/>
          <w:bCs/>
          <w:sz w:val="28"/>
          <w:szCs w:val="28"/>
        </w:rPr>
      </w:pPr>
      <w:r>
        <w:rPr>
          <w:rFonts w:ascii="Times New Roman CYR" w:hAnsi="Times New Roman CYR" w:cs="Times New Roman CYR"/>
          <w:sz w:val="28"/>
          <w:szCs w:val="28"/>
        </w:rPr>
        <w:t>Наблюдение невролога по месту жительства</w:t>
      </w:r>
    </w:p>
    <w:p w:rsidR="007B4395" w:rsidRDefault="007B4395" w:rsidP="00E75B86">
      <w:pPr>
        <w:widowControl w:val="0"/>
        <w:numPr>
          <w:ilvl w:val="0"/>
          <w:numId w:val="19"/>
        </w:numPr>
        <w:tabs>
          <w:tab w:val="left" w:pos="720"/>
        </w:tabs>
        <w:autoSpaceDE w:val="0"/>
        <w:autoSpaceDN w:val="0"/>
        <w:adjustRightInd w:val="0"/>
        <w:ind w:left="720" w:hanging="360"/>
        <w:jc w:val="both"/>
        <w:rPr>
          <w:rFonts w:ascii="Times New Roman CYR" w:hAnsi="Times New Roman CYR" w:cs="Times New Roman CYR"/>
          <w:b/>
          <w:bCs/>
          <w:sz w:val="28"/>
          <w:szCs w:val="28"/>
        </w:rPr>
      </w:pPr>
      <w:r>
        <w:rPr>
          <w:rFonts w:ascii="Times New Roman CYR" w:hAnsi="Times New Roman CYR" w:cs="Times New Roman CYR"/>
          <w:sz w:val="28"/>
          <w:szCs w:val="28"/>
        </w:rPr>
        <w:t>Наблюдение кардиолога по месту жительства</w:t>
      </w:r>
    </w:p>
    <w:p w:rsidR="007B4395" w:rsidRDefault="007B4395" w:rsidP="00E75B86">
      <w:pPr>
        <w:widowControl w:val="0"/>
        <w:numPr>
          <w:ilvl w:val="0"/>
          <w:numId w:val="20"/>
        </w:numPr>
        <w:tabs>
          <w:tab w:val="left" w:pos="720"/>
        </w:tabs>
        <w:autoSpaceDE w:val="0"/>
        <w:autoSpaceDN w:val="0"/>
        <w:adjustRightInd w:val="0"/>
        <w:ind w:left="720" w:hanging="360"/>
        <w:jc w:val="both"/>
        <w:rPr>
          <w:rFonts w:ascii="Times New Roman CYR" w:hAnsi="Times New Roman CYR" w:cs="Times New Roman CYR"/>
          <w:b/>
          <w:bCs/>
          <w:sz w:val="28"/>
          <w:szCs w:val="28"/>
        </w:rPr>
      </w:pPr>
      <w:r>
        <w:rPr>
          <w:rFonts w:ascii="Times New Roman CYR" w:hAnsi="Times New Roman CYR" w:cs="Times New Roman CYR"/>
          <w:sz w:val="28"/>
          <w:szCs w:val="28"/>
        </w:rPr>
        <w:t>Сосудисто-метаболическая терапия в течении месяца</w:t>
      </w:r>
    </w:p>
    <w:p w:rsidR="007B4395" w:rsidRDefault="007B4395">
      <w:pPr>
        <w:widowControl w:val="0"/>
        <w:autoSpaceDE w:val="0"/>
        <w:autoSpaceDN w:val="0"/>
        <w:adjustRightInd w:val="0"/>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Ноотропил</w:t>
      </w:r>
      <w:proofErr w:type="spellEnd"/>
      <w:r>
        <w:rPr>
          <w:rFonts w:ascii="Times New Roman CYR" w:hAnsi="Times New Roman CYR" w:cs="Times New Roman CYR"/>
          <w:sz w:val="28"/>
          <w:szCs w:val="28"/>
        </w:rPr>
        <w:t xml:space="preserve"> по 400 мг х 3 раза в день</w:t>
      </w:r>
    </w:p>
    <w:p w:rsidR="007B4395" w:rsidRDefault="007B4395">
      <w:pPr>
        <w:widowControl w:val="0"/>
        <w:autoSpaceDE w:val="0"/>
        <w:autoSpaceDN w:val="0"/>
        <w:adjustRightInd w:val="0"/>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Кавинтон</w:t>
      </w:r>
      <w:proofErr w:type="spellEnd"/>
      <w:r>
        <w:rPr>
          <w:rFonts w:ascii="Times New Roman CYR" w:hAnsi="Times New Roman CYR" w:cs="Times New Roman CYR"/>
          <w:sz w:val="28"/>
          <w:szCs w:val="28"/>
        </w:rPr>
        <w:t xml:space="preserve">  0,005 по 1 </w:t>
      </w:r>
      <w:proofErr w:type="spellStart"/>
      <w:r>
        <w:rPr>
          <w:rFonts w:ascii="Times New Roman CYR" w:hAnsi="Times New Roman CYR" w:cs="Times New Roman CYR"/>
          <w:sz w:val="28"/>
          <w:szCs w:val="28"/>
        </w:rPr>
        <w:t>таб</w:t>
      </w:r>
      <w:proofErr w:type="spellEnd"/>
      <w:r>
        <w:rPr>
          <w:rFonts w:ascii="Times New Roman CYR" w:hAnsi="Times New Roman CYR" w:cs="Times New Roman CYR"/>
          <w:sz w:val="28"/>
          <w:szCs w:val="28"/>
        </w:rPr>
        <w:t xml:space="preserve"> х 3 раза в день</w:t>
      </w:r>
    </w:p>
    <w:p w:rsidR="007B4395" w:rsidRDefault="007B4395" w:rsidP="007B4395">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По окончании провести курс лечения </w:t>
      </w:r>
      <w:proofErr w:type="spellStart"/>
      <w:r>
        <w:rPr>
          <w:rFonts w:ascii="Times New Roman CYR" w:hAnsi="Times New Roman CYR" w:cs="Times New Roman CYR"/>
          <w:sz w:val="28"/>
          <w:szCs w:val="28"/>
        </w:rPr>
        <w:t>инстеноном</w:t>
      </w:r>
      <w:proofErr w:type="spellEnd"/>
      <w:r>
        <w:rPr>
          <w:rFonts w:ascii="Times New Roman CYR" w:hAnsi="Times New Roman CYR" w:cs="Times New Roman CYR"/>
          <w:sz w:val="28"/>
          <w:szCs w:val="28"/>
        </w:rPr>
        <w:t xml:space="preserve"> (1 т х 3 р/д) в течении 1,5 месяцев.</w:t>
      </w:r>
    </w:p>
    <w:p w:rsidR="007B4395" w:rsidRDefault="007B4395">
      <w:pPr>
        <w:widowControl w:val="0"/>
        <w:autoSpaceDE w:val="0"/>
        <w:autoSpaceDN w:val="0"/>
        <w:adjustRightInd w:val="0"/>
        <w:ind w:left="360"/>
        <w:jc w:val="both"/>
        <w:rPr>
          <w:rFonts w:ascii="Times New Roman CYR" w:hAnsi="Times New Roman CYR" w:cs="Times New Roman CYR"/>
          <w:b/>
          <w:bCs/>
          <w:sz w:val="28"/>
          <w:szCs w:val="28"/>
        </w:rPr>
      </w:pPr>
      <w:r>
        <w:rPr>
          <w:rFonts w:ascii="Times New Roman CYR" w:hAnsi="Times New Roman CYR" w:cs="Times New Roman CYR"/>
          <w:sz w:val="28"/>
          <w:szCs w:val="28"/>
        </w:rPr>
        <w:t>5.  Контроль артериального давления:</w:t>
      </w:r>
    </w:p>
    <w:p w:rsidR="007B4395" w:rsidRDefault="007B4395">
      <w:pPr>
        <w:widowControl w:val="0"/>
        <w:autoSpaceDE w:val="0"/>
        <w:autoSpaceDN w:val="0"/>
        <w:adjustRightInd w:val="0"/>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Атенолол</w:t>
      </w:r>
      <w:proofErr w:type="spellEnd"/>
      <w:r>
        <w:rPr>
          <w:rFonts w:ascii="Times New Roman CYR" w:hAnsi="Times New Roman CYR" w:cs="Times New Roman CYR"/>
          <w:sz w:val="28"/>
          <w:szCs w:val="28"/>
        </w:rPr>
        <w:t xml:space="preserve"> по Ѕ </w:t>
      </w:r>
      <w:proofErr w:type="spellStart"/>
      <w:r>
        <w:rPr>
          <w:rFonts w:ascii="Times New Roman CYR" w:hAnsi="Times New Roman CYR" w:cs="Times New Roman CYR"/>
          <w:sz w:val="28"/>
          <w:szCs w:val="28"/>
        </w:rPr>
        <w:t>таб</w:t>
      </w:r>
      <w:proofErr w:type="spellEnd"/>
      <w:r>
        <w:rPr>
          <w:rFonts w:ascii="Times New Roman CYR" w:hAnsi="Times New Roman CYR" w:cs="Times New Roman CYR"/>
          <w:sz w:val="28"/>
          <w:szCs w:val="28"/>
        </w:rPr>
        <w:t xml:space="preserve"> х 2 раза в день</w:t>
      </w:r>
    </w:p>
    <w:p w:rsidR="007B4395" w:rsidRDefault="007B4395">
      <w:pPr>
        <w:widowControl w:val="0"/>
        <w:autoSpaceDE w:val="0"/>
        <w:autoSpaceDN w:val="0"/>
        <w:adjustRightInd w:val="0"/>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Кардикет</w:t>
      </w:r>
      <w:proofErr w:type="spellEnd"/>
      <w:r>
        <w:rPr>
          <w:rFonts w:ascii="Times New Roman CYR" w:hAnsi="Times New Roman CYR" w:cs="Times New Roman CYR"/>
          <w:sz w:val="28"/>
          <w:szCs w:val="28"/>
        </w:rPr>
        <w:t xml:space="preserve"> 20 мг (по 1 т х 2 р/д)</w:t>
      </w:r>
    </w:p>
    <w:p w:rsidR="007B4395" w:rsidRDefault="007B4395" w:rsidP="00D60004">
      <w:pPr>
        <w:widowControl w:val="0"/>
        <w:autoSpaceDE w:val="0"/>
        <w:autoSpaceDN w:val="0"/>
        <w:adjustRightInd w:val="0"/>
        <w:ind w:left="360"/>
        <w:jc w:val="both"/>
        <w:rPr>
          <w:rFonts w:ascii="Times New Roman CYR" w:hAnsi="Times New Roman CYR" w:cs="Times New Roman CYR"/>
          <w:sz w:val="28"/>
          <w:szCs w:val="28"/>
        </w:rPr>
      </w:pPr>
      <w:r>
        <w:rPr>
          <w:rFonts w:ascii="Times New Roman CYR" w:hAnsi="Times New Roman CYR" w:cs="Times New Roman CYR"/>
          <w:sz w:val="28"/>
          <w:szCs w:val="28"/>
        </w:rPr>
        <w:t>6. Лечебная гимнастика, проводить курсы массажа 3-4 раза в год</w:t>
      </w:r>
    </w:p>
    <w:sectPr w:rsidR="007B43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3676B"/>
    <w:multiLevelType w:val="singleLevel"/>
    <w:tmpl w:val="67D6FE6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664F3350"/>
    <w:multiLevelType w:val="singleLevel"/>
    <w:tmpl w:val="67D6FE6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79E804B6"/>
    <w:multiLevelType w:val="singleLevel"/>
    <w:tmpl w:val="F50C750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
  </w:num>
  <w:num w:numId="9">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7">
    <w:abstractNumId w:val="2"/>
  </w:num>
  <w:num w:numId="18">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86"/>
    <w:rsid w:val="0045154A"/>
    <w:rsid w:val="004F6850"/>
    <w:rsid w:val="007B4395"/>
    <w:rsid w:val="008803BD"/>
    <w:rsid w:val="00CF07D1"/>
    <w:rsid w:val="00D60004"/>
    <w:rsid w:val="00E14D35"/>
    <w:rsid w:val="00E75B86"/>
    <w:rsid w:val="00FD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3641</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Ф</vt:lpstr>
    </vt:vector>
  </TitlesOfParts>
  <Company/>
  <LinksUpToDate>false</LinksUpToDate>
  <CharactersWithSpaces>24353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creator>Igor</dc:creator>
  <cp:lastModifiedBy>Igor</cp:lastModifiedBy>
  <cp:revision>2</cp:revision>
  <dcterms:created xsi:type="dcterms:W3CDTF">2024-05-05T06:53:00Z</dcterms:created>
  <dcterms:modified xsi:type="dcterms:W3CDTF">2024-05-05T06:53:00Z</dcterms:modified>
</cp:coreProperties>
</file>