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sz w:val="28"/>
          <w:szCs w:val="28"/>
        </w:rPr>
        <w:t>Министерство образования и науки Российской Федерации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Воронежский государственный архитектурно-строительный университет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Кафедра «Управления строительств</w:t>
      </w:r>
      <w:r>
        <w:rPr>
          <w:rFonts w:ascii="Times New Roman CYR" w:hAnsi="Times New Roman CYR" w:cs="Times New Roman CYR"/>
          <w:noProof/>
          <w:sz w:val="28"/>
          <w:szCs w:val="28"/>
        </w:rPr>
        <w:t>ом»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Курсовая работа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 дисциплине: «Деловое общение»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 тему «Понятие о затрудненном общении и его причинах»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Выполнил: студент гр. 4312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Гусаров А.С.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Руководитель: доцент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Деркачева С.А.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Воронеж - 2015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СОДЕРЖАНИЕ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Введение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Глава 1. Понятие о</w:t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t xml:space="preserve"> затрудненном общении и его причинах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.1 Понятие о затрудненном общении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.2 Причины затрудненного общения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Глава 2. Личность и затрудненное общение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.1 Общая характеристика личности и затрудненного общения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.2 Классификация типов общения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Заключение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Список литер</w:t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t>атуры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br w:type="page"/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ВВЕДЕНИЕ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Современная психология постоянно обращается к изучению человека как субъекта многообразных видов деятельности и его жизнедеятельности в целом. Как правило, независимо от трактовки самого понятия «субъект деятельности» и уровней его рассм</w:t>
      </w:r>
      <w:r>
        <w:rPr>
          <w:rFonts w:ascii="Times New Roman CYR" w:hAnsi="Times New Roman CYR" w:cs="Times New Roman CYR"/>
          <w:noProof/>
          <w:sz w:val="28"/>
          <w:szCs w:val="28"/>
        </w:rPr>
        <w:t>отрения выстраивается логика изучения данного явления в направлении поиска тех характеристик активности человека, которые приводят к позитивным изменениям его самого и окружающего мира. Субъект эффективной, успешной деятельности и такого же общения чаще вс</w:t>
      </w:r>
      <w:r>
        <w:rPr>
          <w:rFonts w:ascii="Times New Roman CYR" w:hAnsi="Times New Roman CYR" w:cs="Times New Roman CYR"/>
          <w:noProof/>
          <w:sz w:val="28"/>
          <w:szCs w:val="28"/>
        </w:rPr>
        <w:t>его встречается в психологических исследованиях, в то время как личность в качестве субъекта деструктивного поведения, разрушения отношений, трудностей взаимодействия еще недостаточно изучена в отечественной психологии, несмотря на огромный интерес, проявл</w:t>
      </w:r>
      <w:r>
        <w:rPr>
          <w:rFonts w:ascii="Times New Roman CYR" w:hAnsi="Times New Roman CYR" w:cs="Times New Roman CYR"/>
          <w:noProof/>
          <w:sz w:val="28"/>
          <w:szCs w:val="28"/>
        </w:rPr>
        <w:t>яемый к этой проблеме в смежных отраслях психологии.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последнее время всё больше людей имеют какие-либо замкнутости, затруднения в общении с близкими, сотрудниками и другими людьми (это зависит от того , в каком социальном окружении находится человек). Из</w:t>
      </w:r>
      <w:r>
        <w:rPr>
          <w:rFonts w:ascii="Times New Roman CYR" w:hAnsi="Times New Roman CYR" w:cs="Times New Roman CYR"/>
          <w:noProof/>
          <w:sz w:val="28"/>
          <w:szCs w:val="28"/>
        </w:rPr>
        <w:t>-за этого появляются некоторые неудобства , разногласия , недопонимания , а порой это может вылиться в конфликт. Построить крепкие , выгодные и долгие отношения - это залог успеха во всех сферах жизни человека. Но некоторые люди имеют некоторый барьер в об</w:t>
      </w:r>
      <w:r>
        <w:rPr>
          <w:rFonts w:ascii="Times New Roman CYR" w:hAnsi="Times New Roman CYR" w:cs="Times New Roman CYR"/>
          <w:noProof/>
          <w:sz w:val="28"/>
          <w:szCs w:val="28"/>
        </w:rPr>
        <w:t>щении , который зачастую им очень сложно преодолеть.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Это определяет необходимость разобраться с проблемой , изучить причины , дать предельно точное толкование всем понятиям данной темы. К затрудненному общению следует относиться как к глобальному, интеграл</w:t>
      </w:r>
      <w:r>
        <w:rPr>
          <w:rFonts w:ascii="Times New Roman CYR" w:hAnsi="Times New Roman CYR" w:cs="Times New Roman CYR"/>
          <w:noProof/>
          <w:sz w:val="28"/>
          <w:szCs w:val="28"/>
        </w:rPr>
        <w:t>ьному феномену, как к явлению, представленному в сознании и переживаниях партнеров. Следовательно , в голове мог возникнуть вопрос : а каковы причины затрудненного общения? Из-за чего появляется эти барьеры во взаимодействии людей? С этим нам и предстоит р</w:t>
      </w:r>
      <w:r>
        <w:rPr>
          <w:rFonts w:ascii="Times New Roman CYR" w:hAnsi="Times New Roman CYR" w:cs="Times New Roman CYR"/>
          <w:noProof/>
          <w:sz w:val="28"/>
          <w:szCs w:val="28"/>
        </w:rPr>
        <w:t>азобраться.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noProof/>
          <w:sz w:val="28"/>
          <w:szCs w:val="28"/>
        </w:rPr>
        <w:t>Глава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1. ПОНЯТИЕ О ЗАТРУДНЕННОМ ОБЩЕНИИ И ЕГО ПРИЧИНАХ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1.1 Понятие о затруднённом общении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Усилиями психологов, психотерапевтов, этнографов, социологов, философов, культурологов создано еще одно направление изучения личности - психология затр</w:t>
      </w:r>
      <w:r>
        <w:rPr>
          <w:rFonts w:ascii="Times New Roman CYR" w:hAnsi="Times New Roman CYR" w:cs="Times New Roman CYR"/>
          <w:noProof/>
          <w:sz w:val="28"/>
          <w:szCs w:val="28"/>
        </w:rPr>
        <w:t>удненного общения.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отечественной психологии в настоящее время достаточно активно обсуждается проблема затрудненного общения. Традиционно она рассматривается в связи с вопросами оптимального общения. Затрудненное общение определяется, как правило, на осно</w:t>
      </w:r>
      <w:r>
        <w:rPr>
          <w:rFonts w:ascii="Times New Roman CYR" w:hAnsi="Times New Roman CYR" w:cs="Times New Roman CYR"/>
          <w:noProof/>
          <w:sz w:val="28"/>
          <w:szCs w:val="28"/>
        </w:rPr>
        <w:t>ве соотнесения наличного общения с его оптимальной моделью. Представления об оптимальной модели общения (незатрудненном общении) отражают позицию авторов относительно того, что такое общение, какова его структура, функции, цели и связанные с ними процессы,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свойства и состояния личности. Большинство моделей оптимального общения напоминают перечень требований к качествам личности субъекта общения, к его умениям и навыкам. Несоответствие заданным параметрам оптимального общения рассматривается как показатель з</w:t>
      </w:r>
      <w:r>
        <w:rPr>
          <w:rFonts w:ascii="Times New Roman CYR" w:hAnsi="Times New Roman CYR" w:cs="Times New Roman CYR"/>
          <w:noProof/>
          <w:sz w:val="28"/>
          <w:szCs w:val="28"/>
        </w:rPr>
        <w:t>атрудненного общения. Особенно распространен такой подход в прикладных областях психологии, например в психологии педагогического общения или управленческого взаимодействия. Именно в этих областях прикладной психологии чаще всего обсуждаются вопросы об эфф</w:t>
      </w:r>
      <w:r>
        <w:rPr>
          <w:rFonts w:ascii="Times New Roman CYR" w:hAnsi="Times New Roman CYR" w:cs="Times New Roman CYR"/>
          <w:noProof/>
          <w:sz w:val="28"/>
          <w:szCs w:val="28"/>
        </w:rPr>
        <w:t>ективности учителя, руководителя, управленца как субъектов общения, выстраиваются перечни свойств, качеств, навыков, умений, необходимых для оптимального общения.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В отечественной психологии сложилась традиция уделять особое внимание субъективным факторам, </w:t>
      </w:r>
      <w:r>
        <w:rPr>
          <w:rFonts w:ascii="Times New Roman CYR" w:hAnsi="Times New Roman CYR" w:cs="Times New Roman CYR"/>
          <w:noProof/>
          <w:sz w:val="28"/>
          <w:szCs w:val="28"/>
        </w:rPr>
        <w:t>причинам возникновения затруднений в общении, описанию тех состояний, которые являются результатом не налаженного общения или сопровождают трения и сбои в коммуникации. На первое место ставятся состояния напряженности, неудовлетворенности, тревоги, эмоцион</w:t>
      </w:r>
      <w:r>
        <w:rPr>
          <w:rFonts w:ascii="Times New Roman CYR" w:hAnsi="Times New Roman CYR" w:cs="Times New Roman CYR"/>
          <w:noProof/>
          <w:sz w:val="28"/>
          <w:szCs w:val="28"/>
        </w:rPr>
        <w:t>ального неблагополучия, дискомфорта и т. д.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О субъективной природе психологических трудностей общения писали А.А. Бодалев и Г.А. Ковалев, подчеркивая, что следствием этих «субъективных трудностей» является объективная картина нарушений - недостижение цели,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неудовлетворение мотива, неполучение желаемого результата и т.д.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Таким образом, затрудненное общение необходимо рассматривать в нескольких плоскостях: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в качестве социально-психологического феномена, проявляющегося только в ситуации взаимодействия, социа</w:t>
      </w:r>
      <w:r>
        <w:rPr>
          <w:rFonts w:ascii="Times New Roman CYR" w:hAnsi="Times New Roman CYR" w:cs="Times New Roman CYR"/>
          <w:noProof/>
          <w:sz w:val="28"/>
          <w:szCs w:val="28"/>
        </w:rPr>
        <w:t>льного общения;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как явление объективное, представленное в несоответствии цели и результата, выбранной модели общения и реально протекающего процесса;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 xml:space="preserve">как явление субъективное, заявляющее о себе в различного рода переживаниях человека, в основе которых </w:t>
      </w:r>
      <w:r>
        <w:rPr>
          <w:rFonts w:ascii="Times New Roman CYR" w:hAnsi="Times New Roman CYR" w:cs="Times New Roman CYR"/>
          <w:noProof/>
          <w:sz w:val="28"/>
          <w:szCs w:val="28"/>
        </w:rPr>
        <w:t>могут быть неудовлетворенные потребности, мотивационный, когнитивный, эмоциональный диссонансы, внутриличностные конфликты и т.д.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Нет необходимости в том, чтобы еще раз пересказывать содержание известных в отечественной психологии работ, посвященных пробле</w:t>
      </w:r>
      <w:r>
        <w:rPr>
          <w:rFonts w:ascii="Times New Roman CYR" w:hAnsi="Times New Roman CYR" w:cs="Times New Roman CYR"/>
          <w:noProof/>
          <w:sz w:val="28"/>
          <w:szCs w:val="28"/>
        </w:rPr>
        <w:t>ме затрудненного общения. Исследовательские вехи расставлены в работах Е.В. Цукановой, В.Н. Куницыной, А.А. Бодалева, Г.А. Ковалева, В.А. Лабунской, Т.А. Аржакаевой. Каждый из названных авторов опирается на идеи Б.Д. Парыгина о наличии психологического бар</w:t>
      </w:r>
      <w:r>
        <w:rPr>
          <w:rFonts w:ascii="Times New Roman CYR" w:hAnsi="Times New Roman CYR" w:cs="Times New Roman CYR"/>
          <w:noProof/>
          <w:sz w:val="28"/>
          <w:szCs w:val="28"/>
        </w:rPr>
        <w:t>ьера, который понимается как устойчивая установка, психологический настрой личности, процессы, свойства, состояния человека, «которые консервируют скрытый эмоционально-интеллектуальный потенциал его активности». Такая трактовка психологического барьера ука</w:t>
      </w:r>
      <w:r>
        <w:rPr>
          <w:rFonts w:ascii="Times New Roman CYR" w:hAnsi="Times New Roman CYR" w:cs="Times New Roman CYR"/>
          <w:noProof/>
          <w:sz w:val="28"/>
          <w:szCs w:val="28"/>
        </w:rPr>
        <w:t>зывает на внутренний источник трудностей общения - устойчивые личностные образования, которые при определенных обстоятельствах могут приводить к сбоям в общении.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Теперь мы, непосредственно, подошли к вопросу «причины затрудненного общения». Нам предстоит р</w:t>
      </w:r>
      <w:r>
        <w:rPr>
          <w:rFonts w:ascii="Times New Roman CYR" w:hAnsi="Times New Roman CYR" w:cs="Times New Roman CYR"/>
          <w:noProof/>
          <w:sz w:val="28"/>
          <w:szCs w:val="28"/>
        </w:rPr>
        <w:t>азобрать, из-за чего некоторые люди себя чувствуют некомфортно в общении, что им мешает вести диалог с собеседником более открыто.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1.2 Причины затрудненного общения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Создание оптимального общения в противовес затрудненному предполагает выявление факторов,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создающих трудности в общении, с целью их корректировки или устранения. Поэтому многие ис</w:t>
      </w:r>
      <w:r>
        <w:rPr>
          <w:rFonts w:ascii="Times New Roman CYR" w:hAnsi="Times New Roman CYR" w:cs="Times New Roman CYR"/>
          <w:noProof/>
          <w:sz w:val="28"/>
          <w:szCs w:val="28"/>
        </w:rPr>
        <w:softHyphen/>
        <w:t>следователи, работающие в этом направлении, стремятся дать как можно более полное и подробное описание этих факторов, в связи с тем, что «феномен затрудненности обще</w:t>
      </w:r>
      <w:r>
        <w:rPr>
          <w:rFonts w:ascii="Times New Roman CYR" w:hAnsi="Times New Roman CYR" w:cs="Times New Roman CYR"/>
          <w:noProof/>
          <w:sz w:val="28"/>
          <w:szCs w:val="28"/>
        </w:rPr>
        <w:t>ния как специфическое социально-психологическое явление обладает слишком обширным спектром реальных проявлений»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Анализ работ свидетельствует, что существуют разнообразные взгляды на причины и факторы возникновения нарушений и трудностей общения. Так, выдел</w:t>
      </w:r>
      <w:r>
        <w:rPr>
          <w:rFonts w:ascii="Times New Roman CYR" w:hAnsi="Times New Roman CYR" w:cs="Times New Roman CYR"/>
          <w:noProof/>
          <w:sz w:val="28"/>
          <w:szCs w:val="28"/>
        </w:rPr>
        <w:t>яют следующие трудности: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Первичные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Вторичные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Мотивационно-содержательные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Операциональные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Социально-перцептивные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Психолингвистические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Коммуникативные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Внутренние (субъективные)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Внешние (объективные)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Инструментальные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 этом особый вид тр</w:t>
      </w:r>
      <w:r>
        <w:rPr>
          <w:rFonts w:ascii="Times New Roman CYR" w:hAnsi="Times New Roman CYR" w:cs="Times New Roman CYR"/>
          <w:noProof/>
          <w:sz w:val="28"/>
          <w:szCs w:val="28"/>
        </w:rPr>
        <w:t>удностей общения состоит в невозможности реализации значимых для личности мотивов с субъектами, окружающими её. Данный вид трудностей, вызванных особенностями мотивации, является основным, затрагивающим глу</w:t>
      </w:r>
      <w:r>
        <w:rPr>
          <w:rFonts w:ascii="Times New Roman CYR" w:hAnsi="Times New Roman CYR" w:cs="Times New Roman CYR"/>
          <w:noProof/>
          <w:sz w:val="28"/>
          <w:szCs w:val="28"/>
        </w:rPr>
        <w:softHyphen/>
        <w:t>бинные причины затруднения общения. И.П. Шкуратов</w:t>
      </w:r>
      <w:r>
        <w:rPr>
          <w:rFonts w:ascii="Times New Roman CYR" w:hAnsi="Times New Roman CYR" w:cs="Times New Roman CYR"/>
          <w:noProof/>
          <w:sz w:val="28"/>
          <w:szCs w:val="28"/>
        </w:rPr>
        <w:t>а (1994) и Е.В. Улыбина (1990) используют в своих работах понятие «инструментальные трудности общения», которые проявляются в том, что партнер по общению, чьё поведение недостаточно понятно субъекту, воспринимается последним как неприятный человек. Таким о</w:t>
      </w:r>
      <w:r>
        <w:rPr>
          <w:rFonts w:ascii="Times New Roman CYR" w:hAnsi="Times New Roman CYR" w:cs="Times New Roman CYR"/>
          <w:noProof/>
          <w:sz w:val="28"/>
          <w:szCs w:val="28"/>
        </w:rPr>
        <w:t>бразом, инструментальные трудности общения оказывают влияние на эмоционально-смысловую оценку партнера.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 точки зрения А.А. Бодалева и Г.А. Ковалева (1990), одной из основополагающих причин возникновения трудно</w:t>
      </w:r>
      <w:r>
        <w:rPr>
          <w:rFonts w:ascii="Times New Roman CYR" w:hAnsi="Times New Roman CYR" w:cs="Times New Roman CYR"/>
          <w:noProof/>
          <w:sz w:val="28"/>
          <w:szCs w:val="28"/>
        </w:rPr>
        <w:softHyphen/>
        <w:t>стей взаимодействия являются социально-перцеп</w:t>
      </w:r>
      <w:r>
        <w:rPr>
          <w:rFonts w:ascii="Times New Roman CYR" w:hAnsi="Times New Roman CYR" w:cs="Times New Roman CYR"/>
          <w:noProof/>
          <w:sz w:val="28"/>
          <w:szCs w:val="28"/>
        </w:rPr>
        <w:t>тив</w:t>
      </w:r>
      <w:r>
        <w:rPr>
          <w:rFonts w:ascii="Times New Roman CYR" w:hAnsi="Times New Roman CYR" w:cs="Times New Roman CYR"/>
          <w:noProof/>
          <w:sz w:val="28"/>
          <w:szCs w:val="28"/>
        </w:rPr>
        <w:softHyphen/>
        <w:t>ные особенности субъектов. Авторы указывают на то, что трудности и барьеры общения могут возникать в результате: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искаженного восприятия ситуации как таковой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неадекватного восприятия собственной роли субъекта в данной ситуации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неадекватного воспри</w:t>
      </w:r>
      <w:r>
        <w:rPr>
          <w:rFonts w:ascii="Times New Roman CYR" w:hAnsi="Times New Roman CYR" w:cs="Times New Roman CYR"/>
          <w:noProof/>
          <w:sz w:val="28"/>
          <w:szCs w:val="28"/>
        </w:rPr>
        <w:t>ятия роли его оппонентов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искаженных рефлексивных представлений о ситуации и роли участников общения и т.д.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Е.В. Цуканова, в свою очередь, различает: 1) социально-перцептивные трудности, которые наблюдаются уже на первых эта</w:t>
      </w:r>
      <w:r>
        <w:rPr>
          <w:rFonts w:ascii="Times New Roman CYR" w:hAnsi="Times New Roman CYR" w:cs="Times New Roman CYR"/>
          <w:noProof/>
          <w:sz w:val="28"/>
          <w:szCs w:val="28"/>
        </w:rPr>
        <w:softHyphen/>
        <w:t>пах процесса общения и связанн</w:t>
      </w:r>
      <w:r>
        <w:rPr>
          <w:rFonts w:ascii="Times New Roman CYR" w:hAnsi="Times New Roman CYR" w:cs="Times New Roman CYR"/>
          <w:noProof/>
          <w:sz w:val="28"/>
          <w:szCs w:val="28"/>
        </w:rPr>
        <w:t>ы с эффектом первого впечатления, стереотипами и т. д. (основаны на действии механизмов стереотипизадии, идеализации, проецирования); 2) психолингвистические трудности (включают в себя те трудности, которые связаны с нарушением механизмов кодирования де</w:t>
      </w:r>
      <w:r>
        <w:rPr>
          <w:rFonts w:ascii="Times New Roman CYR" w:hAnsi="Times New Roman CYR" w:cs="Times New Roman CYR"/>
          <w:noProof/>
          <w:sz w:val="28"/>
          <w:szCs w:val="28"/>
        </w:rPr>
        <w:softHyphen/>
        <w:t>ко</w:t>
      </w:r>
      <w:r>
        <w:rPr>
          <w:rFonts w:ascii="Times New Roman CYR" w:hAnsi="Times New Roman CYR" w:cs="Times New Roman CYR"/>
          <w:noProof/>
          <w:sz w:val="28"/>
          <w:szCs w:val="28"/>
        </w:rPr>
        <w:t>дирования; приема-передачи сообщения).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 мнению немецких психологов М Форверга и Г. Гибша (см. Цуканова Е.В., 1985), трудности могут возникать в результате разнообразных причин и предпосылок интуитивного характера, социально-перцептивных и коммуникативных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особенностей общающихся. При этом под коммуникативными трудностями авторы по</w:t>
      </w:r>
      <w:r>
        <w:rPr>
          <w:rFonts w:ascii="Times New Roman CYR" w:hAnsi="Times New Roman CYR" w:cs="Times New Roman CYR"/>
          <w:noProof/>
          <w:sz w:val="28"/>
          <w:szCs w:val="28"/>
        </w:rPr>
        <w:softHyphen/>
        <w:t>нимают явления, обусловленные различиями «специфического установочного стереотипа» субъек</w:t>
      </w:r>
      <w:r>
        <w:rPr>
          <w:rFonts w:ascii="Times New Roman CYR" w:hAnsi="Times New Roman CYR" w:cs="Times New Roman CYR"/>
          <w:noProof/>
          <w:sz w:val="28"/>
          <w:szCs w:val="28"/>
        </w:rPr>
        <w:softHyphen/>
        <w:t>тов, вступающих в общение и несогласованием их поведенческих реакций, что приводит к неп</w:t>
      </w:r>
      <w:r>
        <w:rPr>
          <w:rFonts w:ascii="Times New Roman CYR" w:hAnsi="Times New Roman CYR" w:cs="Times New Roman CYR"/>
          <w:noProof/>
          <w:sz w:val="28"/>
          <w:szCs w:val="28"/>
        </w:rPr>
        <w:t>они</w:t>
      </w:r>
      <w:r>
        <w:rPr>
          <w:rFonts w:ascii="Times New Roman CYR" w:hAnsi="Times New Roman CYR" w:cs="Times New Roman CYR"/>
          <w:noProof/>
          <w:sz w:val="28"/>
          <w:szCs w:val="28"/>
        </w:rPr>
        <w:softHyphen/>
        <w:t>манию партнерами друг друга и нарушает процесс общения. Трудности могут возникать также в результате несовпадения, неприятия, непонимания, сокрытия мотивов партнерами по общению. Классификация Г. Гибша и М. Форверга разработана преимущественно как клас</w:t>
      </w:r>
      <w:r>
        <w:rPr>
          <w:rFonts w:ascii="Times New Roman CYR" w:hAnsi="Times New Roman CYR" w:cs="Times New Roman CYR"/>
          <w:noProof/>
          <w:sz w:val="28"/>
          <w:szCs w:val="28"/>
        </w:rPr>
        <w:t>сификация факторов, облегчающих и затрудняющих коммуникативный процесс. Ими были выделены шесть типов трудностей общения.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Первый - это ситуативные трудности, которые возникают в общении из-за различного понимания ситуации, вызванного неодинаковой степенью </w:t>
      </w:r>
      <w:r>
        <w:rPr>
          <w:rFonts w:ascii="Times New Roman CYR" w:hAnsi="Times New Roman CYR" w:cs="Times New Roman CYR"/>
          <w:noProof/>
          <w:sz w:val="28"/>
          <w:szCs w:val="28"/>
        </w:rPr>
        <w:t>включенности общающихся в ситуационный контекст. Основные трудности общения, возникающие в этом случае, проявляются в форме непонимания партнерами друг друга.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Ко второму типу относятся смысловые трудности, которые возникают из-за «непонимания одним человек</w:t>
      </w:r>
      <w:r>
        <w:rPr>
          <w:rFonts w:ascii="Times New Roman CYR" w:hAnsi="Times New Roman CYR" w:cs="Times New Roman CYR"/>
          <w:noProof/>
          <w:sz w:val="28"/>
          <w:szCs w:val="28"/>
        </w:rPr>
        <w:t>ом другого по причине отсутствия необходимого контекста, когда какое-либо высказывание воспринимается вне смысловой связи с предыдущим сообщением».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Следующий тип составляют мотивационные трудности, которые проявляются в двух случаях: «либо в результате сок</w:t>
      </w:r>
      <w:r>
        <w:rPr>
          <w:rFonts w:ascii="Times New Roman CYR" w:hAnsi="Times New Roman CYR" w:cs="Times New Roman CYR"/>
          <w:noProof/>
          <w:sz w:val="28"/>
          <w:szCs w:val="28"/>
        </w:rPr>
        <w:t>рытия коммуникатором мотива коммуникаций, либо из-за того, что они недостаточно ясны ему самому».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Четвертый тип трудностей обозначается как «барьеры представлений о другом». По мысли авторов, они возникают из-за того, что коммуникатор не имеет точного пред</w:t>
      </w:r>
      <w:r>
        <w:rPr>
          <w:rFonts w:ascii="Times New Roman CYR" w:hAnsi="Times New Roman CYR" w:cs="Times New Roman CYR"/>
          <w:noProof/>
          <w:sz w:val="28"/>
          <w:szCs w:val="28"/>
        </w:rPr>
        <w:t>ставления о своем партнере, «ошибочно оценивает его культурный уровень, потребности, интересы, политические позиции, установки.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Кроме того, были выделены и такие трудности коммуникации, которые проявляются в результате отсутствия обратной связи, а также из</w:t>
      </w:r>
      <w:r>
        <w:rPr>
          <w:rFonts w:ascii="Times New Roman CYR" w:hAnsi="Times New Roman CYR" w:cs="Times New Roman CYR"/>
          <w:noProof/>
          <w:sz w:val="28"/>
          <w:szCs w:val="28"/>
        </w:rPr>
        <w:t>-за «отсутствия некоторых особенностей формы подачи сообщения». Авторы объясняют это следующим образом: «При отсутствии обратной связи коммуникатор не может наблюдать, как воспринято его сообщение реципиентом, какое воздействие оно оказывает на него. А что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касается формы подачи сообщения, то тут особое значение имеют уровень синтаксической сложности речевых сообщений и стиль коммуникации».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И, наконец, последний тип трудностей - это прагматические, которые возникают из-за неправильной сформированности мотиво</w:t>
      </w:r>
      <w:r>
        <w:rPr>
          <w:rFonts w:ascii="Times New Roman CYR" w:hAnsi="Times New Roman CYR" w:cs="Times New Roman CYR"/>
          <w:noProof/>
          <w:sz w:val="28"/>
          <w:szCs w:val="28"/>
        </w:rPr>
        <w:t>в общения, при преобладании мотивов эгоистического характера.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ряде других работ в качестве факторов затрудненного общения анализируются пол, возраст, индивидные, личностные характеристики партнеров общения. Так, например, А.А. Бодалев и Г.А. Ковалев отме</w:t>
      </w:r>
      <w:r>
        <w:rPr>
          <w:rFonts w:ascii="Times New Roman CYR" w:hAnsi="Times New Roman CYR" w:cs="Times New Roman CYR"/>
          <w:noProof/>
          <w:sz w:val="28"/>
          <w:szCs w:val="28"/>
        </w:rPr>
        <w:t>чают, что трудности общения могут возникать из-за принадлежности его участников к разным возрастным группам, что накладывает отпечаток не только на имеющийся у них образ мира, но и на конкретное поведение в основных жизненных ситуациях. Авторы подчеркивают</w:t>
      </w:r>
      <w:r>
        <w:rPr>
          <w:rFonts w:ascii="Times New Roman CYR" w:hAnsi="Times New Roman CYR" w:cs="Times New Roman CYR"/>
          <w:noProof/>
          <w:sz w:val="28"/>
          <w:szCs w:val="28"/>
        </w:rPr>
        <w:t>, что несходство жизненного опыта представителей разных возрастных групп выражается в различном уровне раз</w:t>
      </w:r>
      <w:r>
        <w:rPr>
          <w:rFonts w:ascii="Times New Roman CYR" w:hAnsi="Times New Roman CYR" w:cs="Times New Roman CYR"/>
          <w:noProof/>
          <w:sz w:val="28"/>
          <w:szCs w:val="28"/>
        </w:rPr>
        <w:softHyphen/>
        <w:t>вития и проявления познавательных процессов, неодинаковом характере переживаний, богатстве форм поведенческих ответов при контактах с другими людьми.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настоящее время проблема половых особенностей субъектов, вступающих во взаимодействие, становится особенно актуальной в области исследования делового общения, поскольку нарушение культурного стандарта (связанного с мужской и женской ролью в обществе) по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каким-либо причинам может вызывать проявление характерных трудностей общения у субъектов как мужского, так и женского пола.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Коммуникативный стиль человека проявляется в особенностях непосредственного взаимодействия с другими людьми и в его социально-перце</w:t>
      </w:r>
      <w:r>
        <w:rPr>
          <w:rFonts w:ascii="Times New Roman CYR" w:hAnsi="Times New Roman CYR" w:cs="Times New Roman CYR"/>
          <w:noProof/>
          <w:sz w:val="28"/>
          <w:szCs w:val="28"/>
        </w:rPr>
        <w:t>птивных характеристиках. Отсюда важное значение для понимания проблем общения имеет изучение особенностей поведения в межличностном взаимодействии лиц с противоположным по параметру полезависимости - поленезависимости коммуникативным стилем.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Полезависимые </w:t>
      </w:r>
      <w:r>
        <w:rPr>
          <w:rFonts w:ascii="Times New Roman CYR" w:hAnsi="Times New Roman CYR" w:cs="Times New Roman CYR"/>
          <w:noProof/>
          <w:sz w:val="28"/>
          <w:szCs w:val="28"/>
        </w:rPr>
        <w:t>индивиды в общении спокойны, расслаблены, действуют в деликатной манере, имеют более развитую технику общения, воспринимают круг намеков. Поленезависимые, наоборот, проявляют повышенную чувствительность к критике, раздражительность негативизм, недисциплини</w:t>
      </w:r>
      <w:r>
        <w:rPr>
          <w:rFonts w:ascii="Times New Roman CYR" w:hAnsi="Times New Roman CYR" w:cs="Times New Roman CYR"/>
          <w:noProof/>
          <w:sz w:val="28"/>
          <w:szCs w:val="28"/>
        </w:rPr>
        <w:t>рованность, борются за сохранение дистанции между собой и группой, поскольку участие в работе группы, как им кажется, угрожает их самооценке. Полезависимые же имеют фобию одиночества, они считают, что изоляция угрожает их самооценке. В основе таких отличий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лежат различия в мотивах и ценностных ориентациях полезависимых и поленезависимых субъектов.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Полезависимые индивиды лучше владеют мимикой, активно посылают информацию о себе в форме невербальных выражений, возможно, рассчитывая на ответную реакцию. Они та</w:t>
      </w:r>
      <w:r>
        <w:rPr>
          <w:rFonts w:ascii="Times New Roman CYR" w:hAnsi="Times New Roman CYR" w:cs="Times New Roman CYR"/>
          <w:noProof/>
          <w:sz w:val="28"/>
          <w:szCs w:val="28"/>
        </w:rPr>
        <w:t>кже больше склонны к раскрытию своих чувств, чем поленезависимые.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Представленный обзор характеристик субъекта затрудненного общения показывает, что практически все психологические особенности индивида, личности и субъекта деятельности реально или потенциал</w:t>
      </w:r>
      <w:r>
        <w:rPr>
          <w:rFonts w:ascii="Times New Roman CYR" w:hAnsi="Times New Roman CYR" w:cs="Times New Roman CYR"/>
          <w:noProof/>
          <w:sz w:val="28"/>
          <w:szCs w:val="28"/>
        </w:rPr>
        <w:t>ьно, ситуативно или константно могут оказывать влияние на возникновение трудностей общения.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Таким образом, трудности, возникающие в общении, могут быть вызваны следующими причинами: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объективные, порожденные реальными взаимодействиями, и субъективные, име</w:t>
      </w:r>
      <w:r>
        <w:rPr>
          <w:rFonts w:ascii="Times New Roman CYR" w:hAnsi="Times New Roman CYR" w:cs="Times New Roman CYR"/>
          <w:noProof/>
          <w:sz w:val="28"/>
          <w:szCs w:val="28"/>
        </w:rPr>
        <w:t>ющие отношение к различным аспектам функционирования личности или группы;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первичные (природные условия жизни группы или личности, история формирования и отношений с другими группами, людьми) и вторичные, порожденные различными психогенными и социогенными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воздействиями;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осознаваемые, реально присутствующие в ситуации общения и неосознаваемые, субъективно не переживаемые личностью и группой; представленные в сознании личности, но реально несуществующие;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ситуативные или устойчивые;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межкультурные и куль</w:t>
      </w:r>
      <w:r>
        <w:rPr>
          <w:rFonts w:ascii="Times New Roman CYR" w:hAnsi="Times New Roman CYR" w:cs="Times New Roman CYR"/>
          <w:noProof/>
          <w:sz w:val="28"/>
          <w:szCs w:val="28"/>
        </w:rPr>
        <w:t>турно-специфические;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общевозрастные и гендерные (маскулинность - феминность), половые;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индивидуально-психологические, личностные, социально-психологические;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когнитивно-эмоциональные (представления, мнения, стереотипы, установки, настроения, превалиру</w:t>
      </w:r>
      <w:r>
        <w:rPr>
          <w:rFonts w:ascii="Times New Roman CYR" w:hAnsi="Times New Roman CYR" w:cs="Times New Roman CYR"/>
          <w:noProof/>
          <w:sz w:val="28"/>
          <w:szCs w:val="28"/>
        </w:rPr>
        <w:t>ющие эмоциональные состояния, ценностные ориентации и т.д.), мотивационные и инструментальные (навыки общения, правила этикета, принятые в группе способы обращения и т.д.);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компоненты структуры общения (социально-перцептивные, коммуникативные, интерактив</w:t>
      </w:r>
      <w:r>
        <w:rPr>
          <w:rFonts w:ascii="Times New Roman CYR" w:hAnsi="Times New Roman CYR" w:cs="Times New Roman CYR"/>
          <w:noProof/>
          <w:sz w:val="28"/>
          <w:szCs w:val="28"/>
        </w:rPr>
        <w:t>ные);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вербальные и невербальные.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Субъект затрудненного общения не только может не осознавать свой «вклад» в возникновение трудностей, но и, осознавая данный факт, не всегда может самостоятельно изменить способы и формы своего общения, те личностные образ</w:t>
      </w:r>
      <w:r>
        <w:rPr>
          <w:rFonts w:ascii="Times New Roman CYR" w:hAnsi="Times New Roman CYR" w:cs="Times New Roman CYR"/>
          <w:noProof/>
          <w:sz w:val="28"/>
          <w:szCs w:val="28"/>
        </w:rPr>
        <w:t>ования, которые лежат в их основе.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Глава 2. ЛИЧНОСТЬ И ЗАТРУДНЕННОЕ ОБЩЕНИЕ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.1 Общая характеристика личности и затрудненного общения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Изучение проблемы соотношения личности и общения в отечественной психологии имеет довольно богатую традицию (Б.Г. Анан</w:t>
      </w:r>
      <w:r>
        <w:rPr>
          <w:rFonts w:ascii="Times New Roman CYR" w:hAnsi="Times New Roman CYR" w:cs="Times New Roman CYR"/>
          <w:noProof/>
          <w:sz w:val="28"/>
          <w:szCs w:val="28"/>
        </w:rPr>
        <w:t>ьев, С.Л. Рубинштейн, Л.С. Выготский, В.Н. Мясищев, Д.Б. Эльконин). Следует отметить, что, несмотря на понимание многими учеными взаимодетерминации личности и общения, до определенного времени предпочтение отдавалось изучению влияния общения на личность. О</w:t>
      </w:r>
      <w:r>
        <w:rPr>
          <w:rFonts w:ascii="Times New Roman CYR" w:hAnsi="Times New Roman CYR" w:cs="Times New Roman CYR"/>
          <w:noProof/>
          <w:sz w:val="28"/>
          <w:szCs w:val="28"/>
        </w:rPr>
        <w:t>бщеизвестно, что общение - это универсальная реальность, в которой человек существует в течение всей жизни. Универсальность общения обнаруживается как при взаимодействии «человек-человек», так и в ситуациях, когда человек находится наедине с самим собой. О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важности изучения влияния общения на формирование и развитие личности писали в своих работах известные отечественные психологи. Можно сослаться, например, на анализ влияния дефицита общения в раннем возрасте, на недостаточное развитие индивидуальных и лич</w:t>
      </w:r>
      <w:r>
        <w:rPr>
          <w:rFonts w:ascii="Times New Roman CYR" w:hAnsi="Times New Roman CYR" w:cs="Times New Roman CYR"/>
          <w:noProof/>
          <w:sz w:val="28"/>
          <w:szCs w:val="28"/>
        </w:rPr>
        <w:t>ностных качеств ребенка или на исследования, направленные на выявление зависимости формирования модальности самоотношения и адекватности самооценки, навыков эффективного общения от качества общения со значимыми другими.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Существует целый ряд работ, в которы</w:t>
      </w:r>
      <w:r>
        <w:rPr>
          <w:rFonts w:ascii="Times New Roman CYR" w:hAnsi="Times New Roman CYR" w:cs="Times New Roman CYR"/>
          <w:noProof/>
          <w:sz w:val="28"/>
          <w:szCs w:val="28"/>
        </w:rPr>
        <w:t>х общение рассматривается в качестве основной детерминанты познавательных процессов или как условие (фактор) учебной деятельности, влияющие на развитие знаний, умений, навыков, эмоционально-нравственной и волевой сфер личности. Еще одним важным направление</w:t>
      </w:r>
      <w:r>
        <w:rPr>
          <w:rFonts w:ascii="Times New Roman CYR" w:hAnsi="Times New Roman CYR" w:cs="Times New Roman CYR"/>
          <w:noProof/>
          <w:sz w:val="28"/>
          <w:szCs w:val="28"/>
        </w:rPr>
        <w:t>м в изучении взаимосвязи общения и личности служит выявление роли общения в становлении личности как субъекта общения и познания других людей.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Следует подчеркнуть, что личность располагает определенной свободой выбора ситуаций, в которых может принять учас</w:t>
      </w:r>
      <w:r>
        <w:rPr>
          <w:rFonts w:ascii="Times New Roman CYR" w:hAnsi="Times New Roman CYR" w:cs="Times New Roman CYR"/>
          <w:noProof/>
          <w:sz w:val="28"/>
          <w:szCs w:val="28"/>
        </w:rPr>
        <w:t>тие. Она предпочитает одно из возможных направлений активности и отказывается от других. На любом этапе своего развития каждая личность может рассматриваться как результат влияния предшествующего опыта общения и деятельности. Осуществляя собственный выбор,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личность влияет на создание конкретных ситуаций социальной практики, ситуаций своего общения и деятельности. Таким образом, необходимо изучать влияние не только общения на личность, но и личности на общение. Особенно в таком подходе к взаимодействию лично</w:t>
      </w:r>
      <w:r>
        <w:rPr>
          <w:rFonts w:ascii="Times New Roman CYR" w:hAnsi="Times New Roman CYR" w:cs="Times New Roman CYR"/>
          <w:noProof/>
          <w:sz w:val="28"/>
          <w:szCs w:val="28"/>
        </w:rPr>
        <w:t>сти и общения нуждается психология затрудненного общения. К сожалению, в большинстве исследований либо подчеркивается личностный характер общения, либо обсуждаются аргументы в пользу личностного взгляда на результаты общения, либо рассматривается влияние л</w:t>
      </w:r>
      <w:r>
        <w:rPr>
          <w:rFonts w:ascii="Times New Roman CYR" w:hAnsi="Times New Roman CYR" w:cs="Times New Roman CYR"/>
          <w:noProof/>
          <w:sz w:val="28"/>
          <w:szCs w:val="28"/>
        </w:rPr>
        <w:t>ичностного взгляда на оценку партнера.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Альтернативой «коллекционерскому» подходу может стать подход, базирующийся на рассмотрении интегральных личностных феноменов, которые являются основополагающими факторами затрудненного или незатрудненного общения. Так</w:t>
      </w:r>
      <w:r>
        <w:rPr>
          <w:rFonts w:ascii="Times New Roman CYR" w:hAnsi="Times New Roman CYR" w:cs="Times New Roman CYR"/>
          <w:noProof/>
          <w:sz w:val="28"/>
          <w:szCs w:val="28"/>
        </w:rPr>
        <w:t>ой подход к выяснению роли личности в возникновении затруднений в общении заслуживает особого внимания еще и потому, что личность при этом рассматривается не просто как источник общения, а как вносящая в него объективные изменения. Среди интегральных харак</w:t>
      </w:r>
      <w:r>
        <w:rPr>
          <w:rFonts w:ascii="Times New Roman CYR" w:hAnsi="Times New Roman CYR" w:cs="Times New Roman CYR"/>
          <w:noProof/>
          <w:sz w:val="28"/>
          <w:szCs w:val="28"/>
        </w:rPr>
        <w:t>теристик личности одно из первых мест занимает система ее отношений, качественное своеобразие которой определяет вероятность затрудненного общения.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Так, в ряде работ рассматривается влияние отношений личности на социально-перцептивную сферу общения. В них </w:t>
      </w:r>
      <w:r>
        <w:rPr>
          <w:rFonts w:ascii="Times New Roman CYR" w:hAnsi="Times New Roman CYR" w:cs="Times New Roman CYR"/>
          <w:noProof/>
          <w:sz w:val="28"/>
          <w:szCs w:val="28"/>
        </w:rPr>
        <w:t>показана взаимосвязь между системой отношений личности и содержанием таких результатов общения, как впечатление, представление партнеров друг о друге, оценки и интерпретации. Ряд качеств личности, ее отношений (например, степень уверенности в себе, агресси</w:t>
      </w:r>
      <w:r>
        <w:rPr>
          <w:rFonts w:ascii="Times New Roman CYR" w:hAnsi="Times New Roman CYR" w:cs="Times New Roman CYR"/>
          <w:noProof/>
          <w:sz w:val="28"/>
          <w:szCs w:val="28"/>
        </w:rPr>
        <w:t>вность, общительность, застенчивость, доминантность и др.) влияет на формирование образа другого человека. Было выявлено также значение личностных характеристик людей для адекватного различения ими эмоциональных состояний человека. Например, лучше опознают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различные эмоциональные состояния люди с развитым невербальным интеллектом, эмоционально подвижные, в большей степени направленные на окружающих, чем на себя, сензитивные, легко ранимые, проницательные по отношению к другим людям, осторожные в межлюдских </w:t>
      </w:r>
      <w:r>
        <w:rPr>
          <w:rFonts w:ascii="Times New Roman CYR" w:hAnsi="Times New Roman CYR" w:cs="Times New Roman CYR"/>
          <w:noProof/>
          <w:sz w:val="28"/>
          <w:szCs w:val="28"/>
        </w:rPr>
        <w:t>контактах.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На представление о личности партнера также оказывает воздействие имеющаяся у каждого из нас собственная «теория» личности. Оценка партнера по общению, по данным Н.В. Чудовой, опосредована индивидуальной моделью межличностного оценивания, которая</w:t>
      </w:r>
      <w:r>
        <w:rPr>
          <w:rFonts w:ascii="Times New Roman CYR" w:hAnsi="Times New Roman CYR" w:cs="Times New Roman CYR"/>
          <w:noProof/>
          <w:sz w:val="28"/>
          <w:szCs w:val="28"/>
        </w:rPr>
        <w:t>, дополняя имплицитную теорию личности, обеспечивает пристрастность восприятия окружающих людей.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2.2 Классификация типов общения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затрудненный общение личность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Рассмотрим психологическую классификацию типов общения В.А. Кан-Калика и Г.А. Ковалева, разработ</w:t>
      </w:r>
      <w:r>
        <w:rPr>
          <w:rFonts w:ascii="Times New Roman CYR" w:hAnsi="Times New Roman CYR" w:cs="Times New Roman CYR"/>
          <w:noProof/>
          <w:sz w:val="28"/>
          <w:szCs w:val="28"/>
        </w:rPr>
        <w:t>анную на основе представлений В.Н. Мясищева и А.А. Бодалева о трехкомпонентной структуре общения. Исходя из этой концепции общения, они вводят такие критерии выделения типов общения, как особенности отражения (когнитивная сложность - простота), вид отношен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ия (личностное - ролевое), форма обращения (открытое - закрытое). Сочетание этих характеристик не столько общения, сколько субъектов общения дает несколько типов, среди которых диалогический рассматривается как высший уровень организации общения. Для него </w:t>
      </w:r>
      <w:r>
        <w:rPr>
          <w:rFonts w:ascii="Times New Roman CYR" w:hAnsi="Times New Roman CYR" w:cs="Times New Roman CYR"/>
          <w:noProof/>
          <w:sz w:val="28"/>
          <w:szCs w:val="28"/>
        </w:rPr>
        <w:t>характерно сочетание когнитивно-сложного отражения партнерами друг друга с личностным отношением и открытостью в обращении друг с другом. Непременным условием диалогического типа общения становится принцип взаимности: личностное отношение, открытое обращен</w:t>
      </w:r>
      <w:r>
        <w:rPr>
          <w:rFonts w:ascii="Times New Roman CYR" w:hAnsi="Times New Roman CYR" w:cs="Times New Roman CYR"/>
          <w:noProof/>
          <w:sz w:val="28"/>
          <w:szCs w:val="28"/>
        </w:rPr>
        <w:t>ие, глубокое и разностороннее понимание обоих партнеров. Если придерживаться этой модели оптимального общения, то затрудненным общение будет, если один из партнеров не обладает когнитивной сложностью в отражении других людей, объектен в отношении к другому</w:t>
      </w:r>
      <w:r>
        <w:rPr>
          <w:rFonts w:ascii="Times New Roman CYR" w:hAnsi="Times New Roman CYR" w:cs="Times New Roman CYR"/>
          <w:noProof/>
          <w:sz w:val="28"/>
          <w:szCs w:val="28"/>
        </w:rPr>
        <w:t>, неискренен. Но возникают вопросы: «Кто из партнеров осознает, переживает такое общение как "затрудненное"? Тот, у кого сочетание характеристик отражения, отношения, обращения не соответствует заданной модели, или тот, кто пытается демонстрировать диалоги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ческий тип общения, или оба партнера классифицируют возникшую ситуацию как трудную?» Можно задаться и таким вопросом: «Если исходить из принципа взаимности характеристик общения партнеров, то будут ли различные проявления партнеров, одинаковые у обоих, но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не соответствующие диалогическому типу, вызывать затруднения в общении или осмысливаться, переживаться каждым из партнеров как затрудняющие процесс общения?» Возможные ответы на поставленные вопросы будут отражать общий подход различных авторов к созданию </w:t>
      </w:r>
      <w:r>
        <w:rPr>
          <w:rFonts w:ascii="Times New Roman CYR" w:hAnsi="Times New Roman CYR" w:cs="Times New Roman CYR"/>
          <w:noProof/>
          <w:sz w:val="28"/>
          <w:szCs w:val="28"/>
        </w:rPr>
        <w:t>позитивной модели общения. Вопросы были заданы не столько для того, чтобы рассмотреть возможные варианты ответов, сколько для того, чтобы подчеркнуть, что многие модели оптимального или затрудненного общения являются моносубъектными. В них присутствуют опр</w:t>
      </w:r>
      <w:r>
        <w:rPr>
          <w:rFonts w:ascii="Times New Roman CYR" w:hAnsi="Times New Roman CYR" w:cs="Times New Roman CYR"/>
          <w:noProof/>
          <w:sz w:val="28"/>
          <w:szCs w:val="28"/>
        </w:rPr>
        <w:t>еделенные черты общения, расставлены целевые акценты, выделены те или иные свойства и качества личности, которые распространяются на обоих партнеров, делая их абсолютно похожими, а общение моносубъектным, чем нарушается главная заповедь диалогического обще</w:t>
      </w:r>
      <w:r>
        <w:rPr>
          <w:rFonts w:ascii="Times New Roman CYR" w:hAnsi="Times New Roman CYR" w:cs="Times New Roman CYR"/>
          <w:noProof/>
          <w:sz w:val="28"/>
          <w:szCs w:val="28"/>
        </w:rPr>
        <w:t>ния.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Таким образом, созданные в социальной психологии модели оптимального общения не являются в полной мере пригодным для сравнения с наличным общением и тем более не могут служить объективными критериями отсутствия или присутствия затрудненного общения. Н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о эти представления об общении могут быть использованы для построения различных психологических моделей затрудненного общения, так как в них для описания вида общения применяются интегральные личностные характеристики, сочетание которых схватывает общение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в целом. Поэтому психологические типы общения, сконструированные В.А. Кан-Каликом и Г.А. Ковалевым (от диалогического типа общения к монологическому), дают переходы от личности, владеющей диалогическим общением, к личности, способной в большинстве случаев </w:t>
      </w:r>
      <w:r>
        <w:rPr>
          <w:rFonts w:ascii="Times New Roman CYR" w:hAnsi="Times New Roman CYR" w:cs="Times New Roman CYR"/>
          <w:noProof/>
          <w:sz w:val="28"/>
          <w:szCs w:val="28"/>
        </w:rPr>
        <w:t>к монологическому, т. е. затрудненному, общению.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В психологии общения постоянно обсуждается вопрос о способностях, необходимых для того, чтобы общение было оптимальным. Модели способностей применяются к общению также для определения феномена затрудненного </w:t>
      </w:r>
      <w:r>
        <w:rPr>
          <w:rFonts w:ascii="Times New Roman CYR" w:hAnsi="Times New Roman CYR" w:cs="Times New Roman CYR"/>
          <w:noProof/>
          <w:sz w:val="28"/>
          <w:szCs w:val="28"/>
        </w:rPr>
        <w:t>общения и оценки личности. Но, несмотря на важность такого рода исследований для оценки наблюдаемого общения на основе его сравнения с одной из моделей оптимального общения, с его отдельными результатами или с демонстрируемым уровнем способностей к общению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, они не привели к созданию четко очерченного перечня причин затрудненного общения. Так, в исследованиях указывается на существование способности к общению, пониманию себя и других людей, на наличие коммуникативной компетентности. Значительная часть работ </w:t>
      </w:r>
      <w:r>
        <w:rPr>
          <w:rFonts w:ascii="Times New Roman CYR" w:hAnsi="Times New Roman CYR" w:cs="Times New Roman CYR"/>
          <w:noProof/>
          <w:sz w:val="28"/>
          <w:szCs w:val="28"/>
        </w:rPr>
        <w:t>связана с поиском зависимости между коммуникативной компетентностью личности и эффективностью общения. Чаще всего, следуя в этом направлении, многие авторы рассматривают коммуникативную компетентность как важную психологическую детерминанту затрудненного о</w:t>
      </w:r>
      <w:r>
        <w:rPr>
          <w:rFonts w:ascii="Times New Roman CYR" w:hAnsi="Times New Roman CYR" w:cs="Times New Roman CYR"/>
          <w:noProof/>
          <w:sz w:val="28"/>
          <w:szCs w:val="28"/>
        </w:rPr>
        <w:t>бщения. Под коммуникативной компетентностью понимается «развивающийся и в значительной мере осознаваемый опыт общения между людьми» (Ю.Н. Емельянов), «способность устанавливать и поддерживать необходимые контакты с другими людьми, некоторая совокупность зн</w:t>
      </w:r>
      <w:r>
        <w:rPr>
          <w:rFonts w:ascii="Times New Roman CYR" w:hAnsi="Times New Roman CYR" w:cs="Times New Roman CYR"/>
          <w:noProof/>
          <w:sz w:val="28"/>
          <w:szCs w:val="28"/>
        </w:rPr>
        <w:t>аний и умений, обеспечивающих эффективное протекание коммуникативного процесса» (Ю.М. Жуков, Л.А. Петровская, П.В. Растянников).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Ситуации общения в силу их разнообразных особенностей независимо от воли партнеров превращаются в единую творческую задачу, реш</w:t>
      </w:r>
      <w:r>
        <w:rPr>
          <w:rFonts w:ascii="Times New Roman CYR" w:hAnsi="Times New Roman CYR" w:cs="Times New Roman CYR"/>
          <w:noProof/>
          <w:sz w:val="28"/>
          <w:szCs w:val="28"/>
        </w:rPr>
        <w:t>ение которой определяется рядом способностей личности. Они формируются в сфере социально-психологической практики и по своей сути являются социально-психологическими свойствами личности, ее социальными способностями. Для психологии затрудненного общения ос</w:t>
      </w:r>
      <w:r>
        <w:rPr>
          <w:rFonts w:ascii="Times New Roman CYR" w:hAnsi="Times New Roman CYR" w:cs="Times New Roman CYR"/>
          <w:noProof/>
          <w:sz w:val="28"/>
          <w:szCs w:val="28"/>
        </w:rPr>
        <w:t>обое значение имеет разработка проблемы социальных способностей личности, в структуру которых входит ряд социально-перцептивных способностей, в том числе и способность к адекватной интерпретации и пониманию невербального поведения человека. Современная соц</w:t>
      </w:r>
      <w:r>
        <w:rPr>
          <w:rFonts w:ascii="Times New Roman CYR" w:hAnsi="Times New Roman CYR" w:cs="Times New Roman CYR"/>
          <w:noProof/>
          <w:sz w:val="28"/>
          <w:szCs w:val="28"/>
        </w:rPr>
        <w:t>иальная психология, рассматривая проблему социальных способностей личности, обращается также к таким явлениям, как социально-психологическая, социально-перцептивная компетентность, определяющиеся рядом составляющих ее способностей.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Американские психологи О</w:t>
      </w:r>
      <w:r>
        <w:rPr>
          <w:rFonts w:ascii="Times New Roman CYR" w:hAnsi="Times New Roman CYR" w:cs="Times New Roman CYR"/>
          <w:noProof/>
          <w:sz w:val="28"/>
          <w:szCs w:val="28"/>
        </w:rPr>
        <w:t>. Салливен, Д. Гилфорд и Р. де Милл еще в середине 60-х гг. провели исследование, в котором показали, что существует группа способностей, не зависящих от уровня развития реального интеллекта. На основе созданной модели интеллекта они предсказали существова</w:t>
      </w:r>
      <w:r>
        <w:rPr>
          <w:rFonts w:ascii="Times New Roman CYR" w:hAnsi="Times New Roman CYR" w:cs="Times New Roman CYR"/>
          <w:noProof/>
          <w:sz w:val="28"/>
          <w:szCs w:val="28"/>
        </w:rPr>
        <w:t>ние 30 различных социальных или поведенческих умений, связанных со способностью понимать мысли, чувства и намерения другого человека. Американские ученые разработали батарею тестов, включающих 23 социально-перцептивные задачи (фотоизображения различных вид</w:t>
      </w:r>
      <w:r>
        <w:rPr>
          <w:rFonts w:ascii="Times New Roman CYR" w:hAnsi="Times New Roman CYR" w:cs="Times New Roman CYR"/>
          <w:noProof/>
          <w:sz w:val="28"/>
          <w:szCs w:val="28"/>
        </w:rPr>
        <w:t>ов невербального поведения, его элементов). Испытуемые одновременно были обследованы с применением задач и тестов, направленных на измерение реального интеллекта. Из проведенного математического анализа данных следовало, что существует ряд умений, способно</w:t>
      </w:r>
      <w:r>
        <w:rPr>
          <w:rFonts w:ascii="Times New Roman CYR" w:hAnsi="Times New Roman CYR" w:cs="Times New Roman CYR"/>
          <w:noProof/>
          <w:sz w:val="28"/>
          <w:szCs w:val="28"/>
        </w:rPr>
        <w:t>стей, которые отличаются по сферам приложения. Один класс умений и способностей был определен авторами как социальный интеллект, другой - соотнесен с понятием реального (предметного) интеллекта. Данное исследование позволило сделать вывод о том, что уровни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развития социального и реального интеллектов не совпадают и данные виды интеллекта развиваются относительно независимо друг от друга.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noProof/>
          <w:sz w:val="28"/>
          <w:szCs w:val="28"/>
        </w:rPr>
      </w:pPr>
      <w:r>
        <w:rPr>
          <w:rFonts w:ascii="Times New Roman CYR" w:hAnsi="Times New Roman CYR" w:cs="Times New Roman CYR"/>
          <w:caps/>
          <w:noProof/>
          <w:sz w:val="28"/>
          <w:szCs w:val="28"/>
        </w:rPr>
        <w:t>Заключение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 отечественной психологии в настоящее время достаточно активно обсуждается проблема затрудненного общения</w:t>
      </w:r>
      <w:r>
        <w:rPr>
          <w:rFonts w:ascii="Times New Roman CYR" w:hAnsi="Times New Roman CYR" w:cs="Times New Roman CYR"/>
          <w:noProof/>
          <w:sz w:val="28"/>
          <w:szCs w:val="28"/>
        </w:rPr>
        <w:t>. Представления об оптимальной модели общения (незатрудненном общении) отражают позицию авторов относительно того, что такое общение, какова его структура, функции, цели и связанные с ними процессы, свойства и состояния личности.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Что же касается затрудненн</w:t>
      </w:r>
      <w:r>
        <w:rPr>
          <w:rFonts w:ascii="Times New Roman CYR" w:hAnsi="Times New Roman CYR" w:cs="Times New Roman CYR"/>
          <w:noProof/>
          <w:sz w:val="28"/>
          <w:szCs w:val="28"/>
        </w:rPr>
        <w:t>ого общения, то мы дали понятие данному термину, нашли причину возникновения данного барьера в общении, рассмотрели взаимосвязь между личностью и затрудненным общением и исследовали классификацию типов общения.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Затрудненное общение - понятие, относящееся к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вариативным социально-психологическим феноменам, которые имеют не универсальный, а индивидуализированно-типологический характер. Поиск некоторого устойчивого набора внутренних и внешних детерминант (как и сочетаний между ними) будет только множить «модели</w:t>
      </w:r>
      <w:r>
        <w:rPr>
          <w:rFonts w:ascii="Times New Roman CYR" w:hAnsi="Times New Roman CYR" w:cs="Times New Roman CYR"/>
          <w:noProof/>
          <w:sz w:val="28"/>
          <w:szCs w:val="28"/>
        </w:rPr>
        <w:t>» субъекта затрудненного общения и признаки его описания.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Есть несколько плоскостей, в которых необходимо рассматривать затрудненное общение: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.в качестве социально-психологического феномена, проявляющегося только в ситуации взаимодействия, социального обще</w:t>
      </w:r>
      <w:r>
        <w:rPr>
          <w:rFonts w:ascii="Times New Roman CYR" w:hAnsi="Times New Roman CYR" w:cs="Times New Roman CYR"/>
          <w:noProof/>
          <w:sz w:val="28"/>
          <w:szCs w:val="28"/>
        </w:rPr>
        <w:t>ния;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.как явление объективное, представленное в несоответствии цели и результата, выбранной модели общения и реально протекающего процесса;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.как явление субъективное, заявляющее о себе в различного рода переживаниях человека, в основе которых могут быть не</w:t>
      </w:r>
      <w:r>
        <w:rPr>
          <w:rFonts w:ascii="Times New Roman CYR" w:hAnsi="Times New Roman CYR" w:cs="Times New Roman CYR"/>
          <w:noProof/>
          <w:sz w:val="28"/>
          <w:szCs w:val="28"/>
        </w:rPr>
        <w:t>удовлетворенные потребности, мотивационный, когнитивный, эмоциональный диссонансы, внутриличностные конфликты и т. д.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Проблема затрудненного общения широко обсуждается во многих статьях и книгах психокоррекционного направления. В них, как правило, анализир</w:t>
      </w:r>
      <w:r>
        <w:rPr>
          <w:rFonts w:ascii="Times New Roman CYR" w:hAnsi="Times New Roman CYR" w:cs="Times New Roman CYR"/>
          <w:noProof/>
          <w:sz w:val="28"/>
          <w:szCs w:val="28"/>
        </w:rPr>
        <w:t>уются психологические, социально-психологические характеристики личности, приводящие к затруднениям в общении.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Многочисленные данные подтверждают существование специфического по своему психологическому содержанию феномена затрудненного общения. В ряде обоб</w:t>
      </w:r>
      <w:r>
        <w:rPr>
          <w:rFonts w:ascii="Times New Roman CYR" w:hAnsi="Times New Roman CYR" w:cs="Times New Roman CYR"/>
          <w:noProof/>
          <w:sz w:val="28"/>
          <w:szCs w:val="28"/>
        </w:rPr>
        <w:t>щающих работ подчеркивается, что под затрудненным общением понимается широкий спектр явлений, который можно свести к не налаженному, расстроенному, нарушенному, неблагополучному, дискомфортному, неэффективному общению. Перечень такого рода характеристик за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трудненного общения можно было бы продолжить, используя синонимы или альтернативные ему определения оптимального общения. И в этом случае они относились бы к определениям переживания, состояния личности, испытывающей затруднения в общении, или к некоторым </w:t>
      </w:r>
      <w:r>
        <w:rPr>
          <w:rFonts w:ascii="Times New Roman CYR" w:hAnsi="Times New Roman CYR" w:cs="Times New Roman CYR"/>
          <w:noProof/>
          <w:sz w:val="28"/>
          <w:szCs w:val="28"/>
        </w:rPr>
        <w:t>результатам общения (не налаженное, неэффективное и т. д.). Анализ литературы по данной проблеме приводит к выводу о том, что термин «затрудненное общение» используется то как широкое понятие, объединяющее такие явления, как трудности, затруднения, сбои, о</w:t>
      </w:r>
      <w:r>
        <w:rPr>
          <w:rFonts w:ascii="Times New Roman CYR" w:hAnsi="Times New Roman CYR" w:cs="Times New Roman CYR"/>
          <w:noProof/>
          <w:sz w:val="28"/>
          <w:szCs w:val="28"/>
        </w:rPr>
        <w:t>сложнения, препятствия, преграды, барьеры, конфликты, то как весьма узкое определение, фиксирующее незначительные трудности общения, преодолеваемые партнерами в процессе коммуникации и не имеющие далеко идущих деструктивных последствий. В качестве важных х</w:t>
      </w:r>
      <w:r>
        <w:rPr>
          <w:rFonts w:ascii="Times New Roman CYR" w:hAnsi="Times New Roman CYR" w:cs="Times New Roman CYR"/>
          <w:noProof/>
          <w:sz w:val="28"/>
          <w:szCs w:val="28"/>
        </w:rPr>
        <w:t>арактеристик затрудненного общения в некоторых работах рассматривается степень выраженности затруднений, их глубина и интенсивность воздействия на результаты общения.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Причины затрудненного общения зависят от многих факторов, которые сказываются на человеке</w:t>
      </w:r>
      <w:r>
        <w:rPr>
          <w:rFonts w:ascii="Times New Roman CYR" w:hAnsi="Times New Roman CYR" w:cs="Times New Roman CYR"/>
          <w:noProof/>
          <w:sz w:val="28"/>
          <w:szCs w:val="28"/>
        </w:rPr>
        <w:t>, а именно: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объективные, порожденные реальными взаимодействиями, и субъективные, имеющие отношение к различным аспектам функционирования личности или группы;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первичные (природные условия жизни группы или личности, история формирования и отношений с дру</w:t>
      </w:r>
      <w:r>
        <w:rPr>
          <w:rFonts w:ascii="Times New Roman CYR" w:hAnsi="Times New Roman CYR" w:cs="Times New Roman CYR"/>
          <w:noProof/>
          <w:sz w:val="28"/>
          <w:szCs w:val="28"/>
        </w:rPr>
        <w:t>гими группами, людьми) и вторичные, порожденные различными психогенными и социогенными воздействиями;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осознаваемые, реально присутствующие в ситуации общения и неосознаваемые, субъективно не переживаемые личностью и группой; представленные в сознании лич</w:t>
      </w:r>
      <w:r>
        <w:rPr>
          <w:rFonts w:ascii="Times New Roman CYR" w:hAnsi="Times New Roman CYR" w:cs="Times New Roman CYR"/>
          <w:noProof/>
          <w:sz w:val="28"/>
          <w:szCs w:val="28"/>
        </w:rPr>
        <w:t>ности, но реально несуществующие;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ситуативные или устойчивые;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межкультурные и культурно-специфические;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общевозрастные и гендерные (маскулинность - феминность), половые;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индивидуально-психологические, личностные, социально-психологические;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когнити</w:t>
      </w:r>
      <w:r>
        <w:rPr>
          <w:rFonts w:ascii="Times New Roman CYR" w:hAnsi="Times New Roman CYR" w:cs="Times New Roman CYR"/>
          <w:noProof/>
          <w:sz w:val="28"/>
          <w:szCs w:val="28"/>
        </w:rPr>
        <w:t>вно-эмоциональные (представления, мнения, стереотипы, установки, настроения, превалирующие эмоциональные состояния, ценностные ориентации и т.д.), мотивационные и инструментальные (навыки общения, правила этикета, принятые в группе способы обращения и т.д.</w:t>
      </w:r>
      <w:r>
        <w:rPr>
          <w:rFonts w:ascii="Times New Roman CYR" w:hAnsi="Times New Roman CYR" w:cs="Times New Roman CYR"/>
          <w:noProof/>
          <w:sz w:val="28"/>
          <w:szCs w:val="28"/>
        </w:rPr>
        <w:t>);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компоненты структуры общения (социально-перцептивные, коммуникативные, интерактивные);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вербальные и невербальные.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 данными причинами надо несомненно бороться, чтобы не появлялись различные неудобства и разногласия, которые могут дойти и до конфликт</w:t>
      </w:r>
      <w:r>
        <w:rPr>
          <w:rFonts w:ascii="Times New Roman CYR" w:hAnsi="Times New Roman CYR" w:cs="Times New Roman CYR"/>
          <w:noProof/>
          <w:sz w:val="28"/>
          <w:szCs w:val="28"/>
        </w:rPr>
        <w:t>ов, а также заявить о себе, как об успешном человеке во всех сферах жизни.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СПИСОК ЛИТЕРАТУРЫ</w:t>
      </w: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BF25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Лабунская В.А., Психология затрудненного общения: Теория. Методы. Диагностика. Коррекция: Учеб. пособие для студ. высш. учеб. заведений / В.А. Лабунская, Ю.</w:t>
      </w:r>
      <w:r>
        <w:rPr>
          <w:rFonts w:ascii="Times New Roman CYR" w:hAnsi="Times New Roman CYR" w:cs="Times New Roman CYR"/>
          <w:noProof/>
          <w:sz w:val="28"/>
          <w:szCs w:val="28"/>
        </w:rPr>
        <w:t>А. Менджерицкая, Е. Д. Бре-ус. - М.: Издательский центр «Академия», 2001. - 288 с.</w:t>
      </w:r>
    </w:p>
    <w:p w:rsidR="00BF2569" w:rsidRDefault="00BF25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sz w:val="28"/>
          <w:szCs w:val="28"/>
        </w:rPr>
        <w:tab/>
        <w:t>Карвасарский Б.Д. , Причины затрудненного общения [Электронный ресурс], - http://helpiks.org/3-23647.html - статья в интернете.</w:t>
      </w:r>
    </w:p>
    <w:sectPr w:rsidR="00BF25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BC"/>
    <w:rsid w:val="008E22BC"/>
    <w:rsid w:val="00B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4693</Words>
  <Characters>26752</Characters>
  <Application>Microsoft Office Word</Application>
  <DocSecurity>0</DocSecurity>
  <Lines>222</Lines>
  <Paragraphs>62</Paragraphs>
  <ScaleCrop>false</ScaleCrop>
  <Company/>
  <LinksUpToDate>false</LinksUpToDate>
  <CharactersWithSpaces>31383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2024-09-11T05:51:00Z</dcterms:created>
  <dcterms:modified xsi:type="dcterms:W3CDTF">2024-09-11T05:51:00Z</dcterms:modified>
</cp:coreProperties>
</file>