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1" w:rsidRDefault="00FF7CE1">
      <w:pPr>
        <w:jc w:val="center"/>
        <w:rPr>
          <w:b/>
          <w:sz w:val="28"/>
          <w:u w:val="words"/>
        </w:rPr>
      </w:pPr>
      <w:bookmarkStart w:id="0" w:name="_GoBack"/>
      <w:bookmarkEnd w:id="0"/>
      <w:r>
        <w:rPr>
          <w:b/>
          <w:sz w:val="28"/>
          <w:u w:val="words"/>
        </w:rPr>
        <w:t>Паспортная часть.</w:t>
      </w:r>
    </w:p>
    <w:p w:rsidR="00FF7CE1" w:rsidRDefault="00FF7CE1">
      <w:pPr>
        <w:jc w:val="both"/>
        <w:rPr>
          <w:b/>
          <w:sz w:val="28"/>
          <w:u w:val="word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1. Ф.И.О.: x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2. Возраст: 55 лет.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3. Профессия: пенсионер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4. Место жительства: 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5. Дата поступления в клинику: 17.11.97г.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При осмотре больная предъявляет жалобы на наличие опухолевого образования в верхней трети послеоперационного рубца, ноющие боли в области этого обр</w:t>
      </w:r>
      <w:r>
        <w:rPr>
          <w:sz w:val="28"/>
        </w:rPr>
        <w:t>а</w:t>
      </w:r>
      <w:r>
        <w:rPr>
          <w:sz w:val="28"/>
        </w:rPr>
        <w:t xml:space="preserve">зования, сухость во рту.  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words"/>
        </w:rPr>
      </w:pPr>
      <w:proofErr w:type="spellStart"/>
      <w:r>
        <w:rPr>
          <w:b/>
          <w:sz w:val="28"/>
          <w:u w:val="words"/>
        </w:rPr>
        <w:t>Anamnesis</w:t>
      </w:r>
      <w:proofErr w:type="spellEnd"/>
      <w:r>
        <w:rPr>
          <w:b/>
          <w:sz w:val="28"/>
          <w:u w:val="words"/>
        </w:rPr>
        <w:t xml:space="preserve"> </w:t>
      </w:r>
      <w:proofErr w:type="spellStart"/>
      <w:r>
        <w:rPr>
          <w:b/>
          <w:sz w:val="28"/>
          <w:u w:val="words"/>
        </w:rPr>
        <w:t>morbi</w:t>
      </w:r>
      <w:proofErr w:type="spellEnd"/>
      <w:r>
        <w:rPr>
          <w:b/>
          <w:sz w:val="28"/>
          <w:u w:val="words"/>
        </w:rPr>
        <w:t>: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Считает себя больной с июня 1997 года, когда она впервые обнар</w:t>
      </w:r>
      <w:r>
        <w:rPr>
          <w:sz w:val="28"/>
        </w:rPr>
        <w:t>у</w:t>
      </w:r>
      <w:r>
        <w:rPr>
          <w:sz w:val="28"/>
        </w:rPr>
        <w:t>жила опухолевидное выпячивание в передней трети послеоперац</w:t>
      </w:r>
      <w:r>
        <w:rPr>
          <w:sz w:val="28"/>
        </w:rPr>
        <w:t>и</w:t>
      </w:r>
      <w:r>
        <w:rPr>
          <w:sz w:val="28"/>
        </w:rPr>
        <w:t>онного рубца, которое со временем увеличивалось, стало болезне</w:t>
      </w:r>
      <w:r>
        <w:rPr>
          <w:sz w:val="28"/>
        </w:rPr>
        <w:t>н</w:t>
      </w:r>
      <w:r>
        <w:rPr>
          <w:sz w:val="28"/>
        </w:rPr>
        <w:t>но. Ко врачу больная не обращалась. Вечером 16 ноября 1997 года после поднятия тяжести, в области рубца начались сильные схватк</w:t>
      </w:r>
      <w:r>
        <w:rPr>
          <w:sz w:val="28"/>
        </w:rPr>
        <w:t>о</w:t>
      </w:r>
      <w:r>
        <w:rPr>
          <w:sz w:val="28"/>
        </w:rPr>
        <w:t>образные боли, сопровождаемые вздутием живота, однократной рвотой. Опухолевидное выпячивание в области рубца перестало п</w:t>
      </w:r>
      <w:r>
        <w:rPr>
          <w:sz w:val="28"/>
        </w:rPr>
        <w:t>о</w:t>
      </w:r>
      <w:r>
        <w:rPr>
          <w:sz w:val="28"/>
        </w:rPr>
        <w:t>являться. Больная самостоятельно принимала обезболивающие и спазмолитики. 17 ноября около 5 часов утра выпячивание исчезло, но боли в животе сохранились в связи с чем больная обратилась в поликлинику по месту жительства. Хирургом была госпитализир</w:t>
      </w:r>
      <w:r>
        <w:rPr>
          <w:sz w:val="28"/>
        </w:rPr>
        <w:t>о</w:t>
      </w:r>
      <w:r>
        <w:rPr>
          <w:sz w:val="28"/>
        </w:rPr>
        <w:t>вана в больн</w:t>
      </w:r>
      <w:r>
        <w:rPr>
          <w:sz w:val="28"/>
        </w:rPr>
        <w:t>и</w:t>
      </w:r>
      <w:r>
        <w:rPr>
          <w:sz w:val="28"/>
        </w:rPr>
        <w:t>цу Петра Великого.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words"/>
        </w:rPr>
      </w:pPr>
      <w:proofErr w:type="spellStart"/>
      <w:r>
        <w:rPr>
          <w:b/>
          <w:sz w:val="28"/>
          <w:u w:val="words"/>
        </w:rPr>
        <w:t>Anamnesis</w:t>
      </w:r>
      <w:proofErr w:type="spellEnd"/>
      <w:r>
        <w:rPr>
          <w:b/>
          <w:sz w:val="28"/>
          <w:u w:val="words"/>
        </w:rPr>
        <w:t xml:space="preserve"> </w:t>
      </w:r>
      <w:proofErr w:type="spellStart"/>
      <w:r>
        <w:rPr>
          <w:b/>
          <w:sz w:val="28"/>
          <w:u w:val="words"/>
        </w:rPr>
        <w:t>vitae</w:t>
      </w:r>
      <w:proofErr w:type="spellEnd"/>
      <w:r>
        <w:rPr>
          <w:b/>
          <w:sz w:val="28"/>
          <w:u w:val="words"/>
        </w:rPr>
        <w:t>.</w:t>
      </w:r>
    </w:p>
    <w:p w:rsidR="00FF7CE1" w:rsidRDefault="00FF7CE1">
      <w:pPr>
        <w:jc w:val="both"/>
        <w:rPr>
          <w:b/>
          <w:sz w:val="28"/>
          <w:u w:val="word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Родилась в г. Ленинграде. Росла и развивалась нормально. В у</w:t>
      </w:r>
      <w:r>
        <w:rPr>
          <w:sz w:val="28"/>
        </w:rPr>
        <w:t>м</w:t>
      </w:r>
      <w:r>
        <w:rPr>
          <w:sz w:val="28"/>
        </w:rPr>
        <w:t xml:space="preserve">ственном и физическом развитии от сверстников не отличалась. Окончила среднюю школу. Начала трудовую деятельность в 20 лет. Работа телефонисткой на </w:t>
      </w:r>
      <w:proofErr w:type="spellStart"/>
      <w:r>
        <w:rPr>
          <w:sz w:val="28"/>
        </w:rPr>
        <w:t>Выборском</w:t>
      </w:r>
      <w:proofErr w:type="spellEnd"/>
      <w:r>
        <w:rPr>
          <w:sz w:val="28"/>
        </w:rPr>
        <w:t xml:space="preserve"> телефонном узле. Професси</w:t>
      </w:r>
      <w:r>
        <w:rPr>
          <w:sz w:val="28"/>
        </w:rPr>
        <w:t>о</w:t>
      </w:r>
      <w:r>
        <w:rPr>
          <w:sz w:val="28"/>
        </w:rPr>
        <w:t>нал</w:t>
      </w:r>
      <w:r>
        <w:rPr>
          <w:sz w:val="28"/>
        </w:rPr>
        <w:t>ь</w:t>
      </w:r>
      <w:r>
        <w:rPr>
          <w:sz w:val="28"/>
        </w:rPr>
        <w:t>ные вредности отсутствовали. Материально-бытовые условия хорошие, питается 3 раза в день, принимает гор</w:t>
      </w:r>
      <w:r>
        <w:rPr>
          <w:sz w:val="28"/>
        </w:rPr>
        <w:t>я</w:t>
      </w:r>
      <w:r>
        <w:rPr>
          <w:sz w:val="28"/>
        </w:rPr>
        <w:t>чую пищу.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Перенесенные заболевания и операции: ЖКБ, Гипертоническая б</w:t>
      </w:r>
      <w:r>
        <w:rPr>
          <w:sz w:val="28"/>
        </w:rPr>
        <w:t>о</w:t>
      </w:r>
      <w:r>
        <w:rPr>
          <w:sz w:val="28"/>
        </w:rPr>
        <w:t xml:space="preserve">лезнь – </w:t>
      </w:r>
      <w:r>
        <w:rPr>
          <w:sz w:val="28"/>
          <w:lang w:val="en-US"/>
        </w:rPr>
        <w:t>II</w:t>
      </w:r>
      <w:r>
        <w:rPr>
          <w:sz w:val="28"/>
        </w:rPr>
        <w:t xml:space="preserve"> ст., МКБ, сахарный диабет, язвенная болезнь двенадцат</w:t>
      </w:r>
      <w:r>
        <w:rPr>
          <w:sz w:val="28"/>
        </w:rPr>
        <w:t>и</w:t>
      </w:r>
      <w:r>
        <w:rPr>
          <w:sz w:val="28"/>
        </w:rPr>
        <w:lastRenderedPageBreak/>
        <w:t xml:space="preserve">перстной кишки, ИБС, </w:t>
      </w:r>
      <w:proofErr w:type="spellStart"/>
      <w:r>
        <w:rPr>
          <w:sz w:val="28"/>
        </w:rPr>
        <w:t>холецистэктомия</w:t>
      </w:r>
      <w:proofErr w:type="spellEnd"/>
      <w:r>
        <w:rPr>
          <w:sz w:val="28"/>
        </w:rPr>
        <w:t xml:space="preserve"> 1992 г., кардиосклероз, м</w:t>
      </w:r>
      <w:r>
        <w:rPr>
          <w:sz w:val="28"/>
        </w:rPr>
        <w:t>е</w:t>
      </w:r>
      <w:r>
        <w:rPr>
          <w:sz w:val="28"/>
        </w:rPr>
        <w:t>нопа</w:t>
      </w:r>
      <w:r>
        <w:rPr>
          <w:sz w:val="28"/>
        </w:rPr>
        <w:t>у</w:t>
      </w:r>
      <w:r>
        <w:rPr>
          <w:sz w:val="28"/>
        </w:rPr>
        <w:t>за.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Привычные интоксикации: курение, употребление алкоголя, нарк</w:t>
      </w:r>
      <w:r>
        <w:rPr>
          <w:sz w:val="28"/>
        </w:rPr>
        <w:t>о</w:t>
      </w:r>
      <w:r>
        <w:rPr>
          <w:sz w:val="28"/>
        </w:rPr>
        <w:t>тиков, зл</w:t>
      </w:r>
      <w:r>
        <w:rPr>
          <w:sz w:val="28"/>
        </w:rPr>
        <w:t>о</w:t>
      </w:r>
      <w:r>
        <w:rPr>
          <w:sz w:val="28"/>
        </w:rPr>
        <w:t>употребление крепким чаем, кофеем отрицает.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Семейная жизнь: жената, имеет дочь.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анамнез:  на запахи,  пищевые продукты, лека</w:t>
      </w:r>
      <w:r>
        <w:rPr>
          <w:sz w:val="28"/>
        </w:rPr>
        <w:t>р</w:t>
      </w:r>
      <w:r>
        <w:rPr>
          <w:sz w:val="28"/>
        </w:rPr>
        <w:t>ственные препараты и химические вещества аллергические реакции отриц</w:t>
      </w:r>
      <w:r>
        <w:rPr>
          <w:sz w:val="28"/>
        </w:rPr>
        <w:t>а</w:t>
      </w:r>
      <w:r>
        <w:rPr>
          <w:sz w:val="28"/>
        </w:rPr>
        <w:t>ет.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Эпидемиологический анамнез: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туберкулез, гепатит, тифы, малярию, дизентерию и венерические з</w:t>
      </w:r>
      <w:r>
        <w:rPr>
          <w:sz w:val="28"/>
        </w:rPr>
        <w:t>а</w:t>
      </w:r>
      <w:r>
        <w:rPr>
          <w:sz w:val="28"/>
        </w:rPr>
        <w:t xml:space="preserve">болевания отрицает. Контакта с лихорадящими больными не имела.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За последние 2 года за пределы С - Петербурга и Ленинградской о</w:t>
      </w:r>
      <w:r>
        <w:rPr>
          <w:sz w:val="28"/>
        </w:rPr>
        <w:t>б</w:t>
      </w:r>
      <w:r>
        <w:rPr>
          <w:sz w:val="28"/>
        </w:rPr>
        <w:t>ласти не выезжала. Операций по переливанию крови не было. Ко</w:t>
      </w:r>
      <w:r>
        <w:rPr>
          <w:sz w:val="28"/>
        </w:rPr>
        <w:t>н</w:t>
      </w:r>
      <w:r>
        <w:rPr>
          <w:sz w:val="28"/>
        </w:rPr>
        <w:t>такта с ВИЧ - инфицир</w:t>
      </w:r>
      <w:r>
        <w:rPr>
          <w:sz w:val="28"/>
        </w:rPr>
        <w:t>о</w:t>
      </w:r>
      <w:r>
        <w:rPr>
          <w:sz w:val="28"/>
        </w:rPr>
        <w:t>ванными не имела.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Пенсионерка.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sz w:val="28"/>
          <w:lang w:val="en-US"/>
        </w:rPr>
      </w:pPr>
      <w:r>
        <w:rPr>
          <w:b/>
          <w:sz w:val="28"/>
          <w:u w:val="words"/>
          <w:lang w:val="en-US"/>
        </w:rPr>
        <w:t xml:space="preserve">Status </w:t>
      </w:r>
      <w:proofErr w:type="spellStart"/>
      <w:r>
        <w:rPr>
          <w:b/>
          <w:sz w:val="28"/>
          <w:u w:val="words"/>
          <w:lang w:val="en-US"/>
        </w:rPr>
        <w:t>praesens</w:t>
      </w:r>
      <w:proofErr w:type="spellEnd"/>
      <w:r>
        <w:rPr>
          <w:b/>
          <w:sz w:val="28"/>
          <w:u w:val="words"/>
          <w:lang w:val="en-US"/>
        </w:rPr>
        <w:t xml:space="preserve"> </w:t>
      </w:r>
      <w:proofErr w:type="spellStart"/>
      <w:r>
        <w:rPr>
          <w:b/>
          <w:sz w:val="28"/>
          <w:u w:val="words"/>
          <w:lang w:val="en-US"/>
        </w:rPr>
        <w:t>objectivus</w:t>
      </w:r>
      <w:proofErr w:type="spellEnd"/>
      <w:r>
        <w:rPr>
          <w:b/>
          <w:sz w:val="28"/>
          <w:u w:val="words"/>
          <w:lang w:val="en-US"/>
        </w:rPr>
        <w:t>.</w:t>
      </w:r>
    </w:p>
    <w:p w:rsidR="00FF7CE1" w:rsidRDefault="00FF7CE1">
      <w:pPr>
        <w:jc w:val="both"/>
        <w:rPr>
          <w:sz w:val="28"/>
          <w:lang w:val="en-U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Сознание ясное. Полож</w:t>
      </w:r>
      <w:r>
        <w:rPr>
          <w:sz w:val="28"/>
        </w:rPr>
        <w:t>е</w:t>
      </w:r>
      <w:r>
        <w:rPr>
          <w:sz w:val="28"/>
        </w:rPr>
        <w:t>ние активное. Телосложение правильное, по внешнему виду соо</w:t>
      </w:r>
      <w:r>
        <w:rPr>
          <w:sz w:val="28"/>
        </w:rPr>
        <w:t>т</w:t>
      </w:r>
      <w:r>
        <w:rPr>
          <w:sz w:val="28"/>
        </w:rPr>
        <w:t>ветствует паспортному во</w:t>
      </w:r>
      <w:r>
        <w:rPr>
          <w:sz w:val="28"/>
        </w:rPr>
        <w:t>з</w:t>
      </w:r>
      <w:r>
        <w:rPr>
          <w:sz w:val="28"/>
        </w:rPr>
        <w:t>расту.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Антропометрические данные: рост 162 см., вес 90 кг., окружность грудной клетки 97 см. </w:t>
      </w:r>
      <w:proofErr w:type="spellStart"/>
      <w:r>
        <w:rPr>
          <w:sz w:val="28"/>
        </w:rPr>
        <w:t>Гиперстенический</w:t>
      </w:r>
      <w:proofErr w:type="spellEnd"/>
      <w:r>
        <w:rPr>
          <w:sz w:val="28"/>
        </w:rPr>
        <w:t xml:space="preserve"> тип конституции. Волосы густые, сухие, блестящие, не секутся.  Тип </w:t>
      </w:r>
      <w:proofErr w:type="spellStart"/>
      <w:r>
        <w:rPr>
          <w:sz w:val="28"/>
        </w:rPr>
        <w:t>оволосения</w:t>
      </w:r>
      <w:proofErr w:type="spellEnd"/>
      <w:r>
        <w:rPr>
          <w:sz w:val="28"/>
        </w:rPr>
        <w:t xml:space="preserve"> соответствует полу и возрасту.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Кожные покровы: Обычной окраски, чистые, сухие. Ногти овальной формы, ломкость, деформация ногтевых пластинок отсутствует. В</w:t>
      </w:r>
      <w:r>
        <w:rPr>
          <w:sz w:val="28"/>
        </w:rPr>
        <w:t>и</w:t>
      </w:r>
      <w:r>
        <w:rPr>
          <w:sz w:val="28"/>
        </w:rPr>
        <w:t>димые слизистые оболочки бледно-розового цвета. Подкожная ж</w:t>
      </w:r>
      <w:r>
        <w:rPr>
          <w:sz w:val="28"/>
        </w:rPr>
        <w:t>и</w:t>
      </w:r>
      <w:r>
        <w:rPr>
          <w:sz w:val="28"/>
        </w:rPr>
        <w:t>ровая клетчатка развита умеренно, распределена равномерно. От</w:t>
      </w:r>
      <w:r>
        <w:rPr>
          <w:sz w:val="28"/>
        </w:rPr>
        <w:t>е</w:t>
      </w:r>
      <w:r>
        <w:rPr>
          <w:sz w:val="28"/>
        </w:rPr>
        <w:t>ков нет. Толщина подкожно-жировой складки в области пупка 2 см, в области лоп</w:t>
      </w:r>
      <w:r>
        <w:rPr>
          <w:sz w:val="28"/>
        </w:rPr>
        <w:t>а</w:t>
      </w:r>
      <w:r>
        <w:rPr>
          <w:sz w:val="28"/>
        </w:rPr>
        <w:t>ток 0,6 см.</w:t>
      </w:r>
    </w:p>
    <w:p w:rsidR="00FF7CE1" w:rsidRDefault="00FF7CE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Периферические лимфатические узлы: затылочные, околоушные,   подчелюстные,   над   и   подключичные,   подмышечные, </w:t>
      </w:r>
      <w:proofErr w:type="spellStart"/>
      <w:r>
        <w:rPr>
          <w:rFonts w:ascii="Times New Roman" w:hAnsi="Times New Roman"/>
          <w:sz w:val="28"/>
        </w:rPr>
        <w:t>кубитал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proofErr w:type="spellEnd"/>
      <w:r>
        <w:rPr>
          <w:rFonts w:ascii="Times New Roman" w:hAnsi="Times New Roman"/>
          <w:sz w:val="28"/>
        </w:rPr>
        <w:t xml:space="preserve">, паховые, подколенные - </w:t>
      </w:r>
      <w:proofErr w:type="spellStart"/>
      <w:r>
        <w:rPr>
          <w:rFonts w:ascii="Times New Roman" w:hAnsi="Times New Roman"/>
          <w:sz w:val="28"/>
        </w:rPr>
        <w:t>неувеличены</w:t>
      </w:r>
      <w:proofErr w:type="spellEnd"/>
      <w:r>
        <w:rPr>
          <w:rFonts w:ascii="Times New Roman" w:hAnsi="Times New Roman"/>
          <w:sz w:val="28"/>
        </w:rPr>
        <w:t>, безболезненны, обычной плотности, подвижны.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Зев чистый, миндалины не увеличены, их слизистая розовая.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Мышечный корсет  развит хорошо, тонус  и  сила мышц  сохранены,  одинаковы с обеих сторон. Кости не деформированы. Суставы  пр</w:t>
      </w:r>
      <w:r>
        <w:rPr>
          <w:sz w:val="28"/>
        </w:rPr>
        <w:t>а</w:t>
      </w:r>
      <w:r>
        <w:rPr>
          <w:sz w:val="28"/>
        </w:rPr>
        <w:t xml:space="preserve">вильной  формы,  движения  в  полном  объеме, безболезненные. Ногтевые фаланги пальцев не изменены. Череп округлой формы, средних размеров. Позвоночник имеет физиологические  изгибы. </w:t>
      </w:r>
      <w:r>
        <w:rPr>
          <w:sz w:val="28"/>
        </w:rPr>
        <w:lastRenderedPageBreak/>
        <w:t>Щитовидная железа: при пальпации не увеличена. При аускультации сосудистые шумы над ее поверхностью не выслушиваются.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FF7CE1" w:rsidRDefault="00FF7CE1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сердечно - сосудистой системы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sz w:val="28"/>
        </w:rPr>
      </w:pPr>
      <w:r>
        <w:rPr>
          <w:sz w:val="28"/>
        </w:rPr>
        <w:t>Осмотр области сердца.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    Форма  грудной  клетки  в  области  сердца  не  изменена. Верх</w:t>
      </w:r>
      <w:r>
        <w:rPr>
          <w:sz w:val="28"/>
        </w:rPr>
        <w:t>у</w:t>
      </w:r>
      <w:r>
        <w:rPr>
          <w:sz w:val="28"/>
        </w:rPr>
        <w:t xml:space="preserve">шечный толчок визуально и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определяется в 5-ом </w:t>
      </w:r>
      <w:proofErr w:type="spellStart"/>
      <w:r>
        <w:rPr>
          <w:sz w:val="28"/>
        </w:rPr>
        <w:t>ме</w:t>
      </w:r>
      <w:r>
        <w:rPr>
          <w:sz w:val="28"/>
        </w:rPr>
        <w:t>ж</w:t>
      </w:r>
      <w:r>
        <w:rPr>
          <w:sz w:val="28"/>
        </w:rPr>
        <w:t>реберье</w:t>
      </w:r>
      <w:proofErr w:type="spellEnd"/>
      <w:r>
        <w:rPr>
          <w:sz w:val="28"/>
        </w:rPr>
        <w:t xml:space="preserve">,  по 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medioclavicularis</w:t>
      </w:r>
      <w:proofErr w:type="spellEnd"/>
      <w:r>
        <w:rPr>
          <w:sz w:val="28"/>
        </w:rPr>
        <w:t xml:space="preserve">, усиленный, разлитой, площадью 2.5 см. Сердечный толчок не пальпируется. Кошачье мурлыканье во втором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справа у грудины и на верхушке сердца не опр</w:t>
      </w:r>
      <w:r>
        <w:rPr>
          <w:sz w:val="28"/>
        </w:rPr>
        <w:t>е</w:t>
      </w:r>
      <w:r>
        <w:rPr>
          <w:sz w:val="28"/>
        </w:rPr>
        <w:t xml:space="preserve">деляется. "Пляска </w:t>
      </w:r>
      <w:proofErr w:type="spellStart"/>
      <w:r>
        <w:rPr>
          <w:sz w:val="28"/>
        </w:rPr>
        <w:t>каротид</w:t>
      </w:r>
      <w:proofErr w:type="spellEnd"/>
      <w:r>
        <w:rPr>
          <w:sz w:val="28"/>
        </w:rPr>
        <w:t>" отсутствует. Пальпируется физиолог</w:t>
      </w:r>
      <w:r>
        <w:rPr>
          <w:sz w:val="28"/>
        </w:rPr>
        <w:t>и</w:t>
      </w:r>
      <w:r>
        <w:rPr>
          <w:sz w:val="28"/>
        </w:rPr>
        <w:t xml:space="preserve">ческая </w:t>
      </w:r>
      <w:proofErr w:type="spellStart"/>
      <w:r>
        <w:rPr>
          <w:sz w:val="28"/>
        </w:rPr>
        <w:t>эпигастральная</w:t>
      </w:r>
      <w:proofErr w:type="spellEnd"/>
      <w:r>
        <w:rPr>
          <w:sz w:val="28"/>
        </w:rPr>
        <w:t xml:space="preserve"> пульсация. При пальпации пульсация на п</w:t>
      </w:r>
      <w:r>
        <w:rPr>
          <w:sz w:val="28"/>
        </w:rPr>
        <w:t>е</w:t>
      </w:r>
      <w:r>
        <w:rPr>
          <w:sz w:val="28"/>
        </w:rPr>
        <w:t>риферических артериях сохранена и одинакова с обеих сторон.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При пальпации лучевых артерий пульс одинаковый на обеих руках, синхронный,  ритмичный, частотой 75 ударов в минуту, удовлетв</w:t>
      </w:r>
      <w:r>
        <w:rPr>
          <w:sz w:val="28"/>
        </w:rPr>
        <w:t>о</w:t>
      </w:r>
      <w:r>
        <w:rPr>
          <w:sz w:val="28"/>
        </w:rPr>
        <w:t xml:space="preserve">рительного наполнения,  не напряженный, форма и величина пульса не изменены. Варикозного расширения вен нет. 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Границы относительной сердечной тупости.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Правая граница: в 4-ом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- на 1.5 см. кнаружи от правого края грудины; в 3-ем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0.5 см. кнаружи от правого края грудины.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Верхняя граница относительной сердечной тупости определяется между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sternalis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parasternalis</w:t>
      </w:r>
      <w:proofErr w:type="spellEnd"/>
      <w:r>
        <w:rPr>
          <w:sz w:val="28"/>
        </w:rPr>
        <w:t xml:space="preserve">  на  уровне 3-го ребра.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Левая граница в 5-ом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medioclavicularis</w:t>
      </w:r>
      <w:proofErr w:type="spellEnd"/>
      <w:r>
        <w:rPr>
          <w:sz w:val="28"/>
        </w:rPr>
        <w:t xml:space="preserve">;  в 4-ом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medioclavicularis</w:t>
      </w:r>
      <w:proofErr w:type="spellEnd"/>
      <w:r>
        <w:rPr>
          <w:sz w:val="28"/>
        </w:rPr>
        <w:t xml:space="preserve">; в 3-ем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parasternalis</w:t>
      </w:r>
      <w:proofErr w:type="spellEnd"/>
      <w:r>
        <w:rPr>
          <w:sz w:val="28"/>
        </w:rPr>
        <w:t>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Границы абсолютной сердечной тупости.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Правая граница: в 4-ом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по левому краю грудины. Вер</w:t>
      </w:r>
      <w:r>
        <w:rPr>
          <w:sz w:val="28"/>
        </w:rPr>
        <w:t>х</w:t>
      </w:r>
      <w:r>
        <w:rPr>
          <w:sz w:val="28"/>
        </w:rPr>
        <w:t xml:space="preserve">няя граница: на 4-ом ребре, между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sternalis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parasternalis</w:t>
      </w:r>
      <w:proofErr w:type="spellEnd"/>
      <w:r>
        <w:rPr>
          <w:sz w:val="28"/>
        </w:rPr>
        <w:t>. Л</w:t>
      </w:r>
      <w:r>
        <w:rPr>
          <w:sz w:val="28"/>
        </w:rPr>
        <w:t>е</w:t>
      </w:r>
      <w:r>
        <w:rPr>
          <w:sz w:val="28"/>
        </w:rPr>
        <w:t xml:space="preserve">вая: на 0.5 см.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левой границы относительной сердечной тупости.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lastRenderedPageBreak/>
        <w:t xml:space="preserve">Сосудистый пучок располагается - в 1 и 2-ом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>, не вых</w:t>
      </w:r>
      <w:r>
        <w:rPr>
          <w:sz w:val="28"/>
        </w:rPr>
        <w:t>о</w:t>
      </w:r>
      <w:r>
        <w:rPr>
          <w:sz w:val="28"/>
        </w:rPr>
        <w:t>дит за края грудины.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При аускультации на верхушке сердца первый тон ясный, соотн</w:t>
      </w:r>
      <w:r>
        <w:rPr>
          <w:sz w:val="28"/>
        </w:rPr>
        <w:t>о</w:t>
      </w:r>
      <w:r>
        <w:rPr>
          <w:sz w:val="28"/>
        </w:rPr>
        <w:t>шение между первым и вторым тоном сохранено. Выслушивается систолический шум. На основании сердца второй тон ясный, ч</w:t>
      </w:r>
      <w:r>
        <w:rPr>
          <w:sz w:val="28"/>
        </w:rPr>
        <w:t>и</w:t>
      </w:r>
      <w:r>
        <w:rPr>
          <w:sz w:val="28"/>
        </w:rPr>
        <w:t>стый, соотношение между первым и вторым тоном не изменено, а</w:t>
      </w:r>
      <w:r>
        <w:rPr>
          <w:sz w:val="28"/>
        </w:rPr>
        <w:t>к</w:t>
      </w:r>
      <w:r>
        <w:rPr>
          <w:sz w:val="28"/>
        </w:rPr>
        <w:t>цент II тона на аорте и легочной артерии отсутствует. Артериальное давление на момент осмотра 160/90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органов дыхания.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Грудная клетка правильной формы, </w:t>
      </w:r>
      <w:proofErr w:type="spellStart"/>
      <w:r>
        <w:rPr>
          <w:sz w:val="28"/>
        </w:rPr>
        <w:t>нормостенического</w:t>
      </w:r>
      <w:proofErr w:type="spellEnd"/>
      <w:r>
        <w:rPr>
          <w:sz w:val="28"/>
        </w:rPr>
        <w:t xml:space="preserve"> типа, си</w:t>
      </w:r>
      <w:r>
        <w:rPr>
          <w:sz w:val="28"/>
        </w:rPr>
        <w:t>м</w:t>
      </w:r>
      <w:r>
        <w:rPr>
          <w:sz w:val="28"/>
        </w:rPr>
        <w:t>метричная.  Обе половины  ее  равномерно  и  активно участвуют в акте дыхания. Тип дыхания - грудной.  Дыхание ритмичное с част</w:t>
      </w:r>
      <w:r>
        <w:rPr>
          <w:sz w:val="28"/>
        </w:rPr>
        <w:t>о</w:t>
      </w:r>
      <w:r>
        <w:rPr>
          <w:sz w:val="28"/>
        </w:rPr>
        <w:t>той  21 дыхательных движений в минуту, средней глубины.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Пальпация: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Грудная клетка безболезненная, эластичная. Голосовое дрожание одинаковое с об</w:t>
      </w:r>
      <w:r>
        <w:rPr>
          <w:sz w:val="28"/>
        </w:rPr>
        <w:t>е</w:t>
      </w:r>
      <w:r>
        <w:rPr>
          <w:sz w:val="28"/>
        </w:rPr>
        <w:t>их сторон.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Топографическая перкуссия легких.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Нижние границы легких.</w:t>
      </w:r>
    </w:p>
    <w:p w:rsidR="00FF7CE1" w:rsidRDefault="00FF7CE1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40"/>
        <w:gridCol w:w="3260"/>
        <w:gridCol w:w="3442"/>
      </w:tblGrid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l. </w:t>
            </w:r>
            <w:proofErr w:type="spellStart"/>
            <w:r>
              <w:rPr>
                <w:sz w:val="28"/>
              </w:rPr>
              <w:t>parasternslis</w:t>
            </w:r>
            <w:proofErr w:type="spellEnd"/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l. </w:t>
            </w:r>
            <w:proofErr w:type="spellStart"/>
            <w:r>
              <w:rPr>
                <w:sz w:val="28"/>
              </w:rPr>
              <w:t>medioclavicularis</w:t>
            </w:r>
            <w:proofErr w:type="spellEnd"/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------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l. </w:t>
            </w:r>
            <w:proofErr w:type="spellStart"/>
            <w:r>
              <w:rPr>
                <w:sz w:val="28"/>
                <w:lang w:val="en-US"/>
              </w:rPr>
              <w:t>axillaris</w:t>
            </w:r>
            <w:proofErr w:type="spellEnd"/>
            <w:r>
              <w:rPr>
                <w:sz w:val="28"/>
                <w:lang w:val="en-US"/>
              </w:rPr>
              <w:t xml:space="preserve"> anterior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l. </w:t>
            </w:r>
            <w:proofErr w:type="spellStart"/>
            <w:r>
              <w:rPr>
                <w:sz w:val="28"/>
                <w:lang w:val="en-US"/>
              </w:rPr>
              <w:t>axillaris</w:t>
            </w:r>
            <w:proofErr w:type="spellEnd"/>
            <w:r>
              <w:rPr>
                <w:sz w:val="28"/>
                <w:lang w:val="en-US"/>
              </w:rPr>
              <w:t xml:space="preserve"> media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9-го ребра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l. </w:t>
            </w:r>
            <w:proofErr w:type="spellStart"/>
            <w:r>
              <w:rPr>
                <w:sz w:val="28"/>
                <w:lang w:val="en-US"/>
              </w:rPr>
              <w:t>axillaris</w:t>
            </w:r>
            <w:proofErr w:type="spellEnd"/>
            <w:r>
              <w:rPr>
                <w:sz w:val="28"/>
                <w:lang w:val="en-US"/>
              </w:rPr>
              <w:t xml:space="preserve"> posterior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9-го ребра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s</w:t>
            </w:r>
            <w:r>
              <w:rPr>
                <w:sz w:val="28"/>
              </w:rPr>
              <w:t>с</w:t>
            </w:r>
            <w:proofErr w:type="spellStart"/>
            <w:r>
              <w:rPr>
                <w:sz w:val="28"/>
                <w:lang w:val="en-US"/>
              </w:rPr>
              <w:t>apularis</w:t>
            </w:r>
            <w:proofErr w:type="spellEnd"/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</w:rPr>
              <w:t>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</w:rPr>
              <w:t>ребро</w:t>
            </w:r>
          </w:p>
        </w:tc>
      </w:tr>
      <w:tr w:rsidR="00FF7CE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l. </w:t>
            </w:r>
            <w:proofErr w:type="spellStart"/>
            <w:r>
              <w:rPr>
                <w:sz w:val="28"/>
                <w:lang w:val="en-US"/>
              </w:rPr>
              <w:t>paravertebralis</w:t>
            </w:r>
            <w:proofErr w:type="spellEnd"/>
          </w:p>
        </w:tc>
        <w:tc>
          <w:tcPr>
            <w:tcW w:w="3260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на уровне остистого отростка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FF7CE1" w:rsidRDefault="00FF7CE1">
            <w:pPr>
              <w:jc w:val="both"/>
              <w:rPr>
                <w:sz w:val="28"/>
              </w:rPr>
            </w:pPr>
            <w:r>
              <w:rPr>
                <w:sz w:val="28"/>
              </w:rPr>
              <w:t>11 грудного позвонка</w:t>
            </w:r>
          </w:p>
        </w:tc>
      </w:tr>
    </w:tbl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Высота стояния верхушек легких: спереди на  3  см. выше  ключицы,  сзади на   уровне   остистого   отростка   7 шейного  позвонка.  Ш</w:t>
      </w:r>
      <w:r>
        <w:rPr>
          <w:sz w:val="28"/>
        </w:rPr>
        <w:t>и</w:t>
      </w:r>
      <w:r>
        <w:rPr>
          <w:sz w:val="28"/>
        </w:rPr>
        <w:t xml:space="preserve">рина перешейков  полей  </w:t>
      </w:r>
      <w:proofErr w:type="spellStart"/>
      <w:r>
        <w:rPr>
          <w:sz w:val="28"/>
        </w:rPr>
        <w:t>Кренига</w:t>
      </w:r>
      <w:proofErr w:type="spellEnd"/>
      <w:r>
        <w:rPr>
          <w:sz w:val="28"/>
        </w:rPr>
        <w:t xml:space="preserve">  6  см. Активная  подвижность нижнего края легких по 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axilaris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</w:t>
      </w:r>
      <w:proofErr w:type="spellEnd"/>
      <w:r>
        <w:rPr>
          <w:sz w:val="28"/>
        </w:rPr>
        <w:t xml:space="preserve"> 6 см.  справа  и  слева. При сравнительной перкуссии  над  всей поверхностью легких опр</w:t>
      </w:r>
      <w:r>
        <w:rPr>
          <w:sz w:val="28"/>
        </w:rPr>
        <w:t>е</w:t>
      </w:r>
      <w:r>
        <w:rPr>
          <w:sz w:val="28"/>
        </w:rPr>
        <w:t>деляется ясный легочный звук. Аускультация: над всей поверхн</w:t>
      </w:r>
      <w:r>
        <w:rPr>
          <w:sz w:val="28"/>
        </w:rPr>
        <w:t>о</w:t>
      </w:r>
      <w:r>
        <w:rPr>
          <w:sz w:val="28"/>
        </w:rPr>
        <w:t>стью легких  выслушивается везикулярное дыхание. Побочных д</w:t>
      </w:r>
      <w:r>
        <w:rPr>
          <w:sz w:val="28"/>
        </w:rPr>
        <w:t>ы</w:t>
      </w:r>
      <w:r>
        <w:rPr>
          <w:sz w:val="28"/>
        </w:rPr>
        <w:t>хательных шумов нет.</w:t>
      </w:r>
    </w:p>
    <w:p w:rsidR="00FF7CE1" w:rsidRDefault="00FF7C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Пищеварительная система.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    Слизистые щек,  губ,  твердого  неба розового цвета.  Десны роз</w:t>
      </w:r>
      <w:r>
        <w:rPr>
          <w:sz w:val="28"/>
        </w:rPr>
        <w:t>о</w:t>
      </w:r>
      <w:r>
        <w:rPr>
          <w:sz w:val="28"/>
        </w:rPr>
        <w:t>вые, обычной влажности. Осмотр языка: язык обычных размеров, розовый, влажный, обложен белым налетом, сосочки сохранены. Полость рта санирована.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Живот увеличен значительно </w:t>
      </w:r>
      <w:proofErr w:type="spellStart"/>
      <w:r>
        <w:rPr>
          <w:sz w:val="28"/>
        </w:rPr>
        <w:t>защет</w:t>
      </w:r>
      <w:proofErr w:type="spellEnd"/>
      <w:r>
        <w:rPr>
          <w:sz w:val="28"/>
        </w:rPr>
        <w:t xml:space="preserve"> подкожной клетчатки, не вздут, участвует в дыхании. При пальпации мягкий, умеренно болезненный в верхних отделах. На коже живота имеется </w:t>
      </w:r>
      <w:proofErr w:type="spellStart"/>
      <w:r>
        <w:rPr>
          <w:sz w:val="28"/>
        </w:rPr>
        <w:t>белосоватый</w:t>
      </w:r>
      <w:proofErr w:type="spellEnd"/>
      <w:r>
        <w:rPr>
          <w:sz w:val="28"/>
        </w:rPr>
        <w:t xml:space="preserve"> срединный послеоперационный рубец с дефектом апоневроза 3х4 см. При пок</w:t>
      </w:r>
      <w:r>
        <w:rPr>
          <w:sz w:val="28"/>
        </w:rPr>
        <w:t>о</w:t>
      </w:r>
      <w:r>
        <w:rPr>
          <w:sz w:val="28"/>
        </w:rPr>
        <w:t>лачивании в подкожную клетчатку входит грыжевое выпячивание, вправляемое в брюшную полость. Печень болезненна при пальп</w:t>
      </w:r>
      <w:r>
        <w:rPr>
          <w:sz w:val="28"/>
        </w:rPr>
        <w:t>а</w:t>
      </w:r>
      <w:r>
        <w:rPr>
          <w:sz w:val="28"/>
        </w:rPr>
        <w:t xml:space="preserve">ции.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Большая кривизна желудка методом баллотирующей </w:t>
      </w:r>
      <w:proofErr w:type="spellStart"/>
      <w:r>
        <w:rPr>
          <w:sz w:val="28"/>
        </w:rPr>
        <w:t>пальпа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определяется на 3 см. выше пу</w:t>
      </w:r>
      <w:r>
        <w:rPr>
          <w:sz w:val="28"/>
        </w:rPr>
        <w:t>п</w:t>
      </w:r>
      <w:r>
        <w:rPr>
          <w:sz w:val="28"/>
        </w:rPr>
        <w:t>ка.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Печень при пальпации не выходит из под края </w:t>
      </w:r>
      <w:proofErr w:type="spellStart"/>
      <w:r>
        <w:rPr>
          <w:sz w:val="28"/>
        </w:rPr>
        <w:t>ребернойдуги</w:t>
      </w:r>
      <w:proofErr w:type="spellEnd"/>
      <w:r>
        <w:rPr>
          <w:sz w:val="28"/>
        </w:rPr>
        <w:t>. Сел</w:t>
      </w:r>
      <w:r>
        <w:rPr>
          <w:sz w:val="28"/>
        </w:rPr>
        <w:t>е</w:t>
      </w:r>
      <w:r>
        <w:rPr>
          <w:sz w:val="28"/>
        </w:rPr>
        <w:t xml:space="preserve">зенка не пальпируется. Безболезненная.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верхний полюс по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axillaris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</w:t>
      </w:r>
      <w:proofErr w:type="spellEnd"/>
      <w:r>
        <w:rPr>
          <w:sz w:val="28"/>
        </w:rPr>
        <w:t xml:space="preserve"> на уровне 9 ребра, нижний полюс по </w:t>
      </w:r>
      <w:proofErr w:type="spellStart"/>
      <w:r>
        <w:rPr>
          <w:sz w:val="28"/>
        </w:rPr>
        <w:t>linea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axillaris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</w:t>
      </w:r>
      <w:proofErr w:type="spellEnd"/>
      <w:r>
        <w:rPr>
          <w:sz w:val="28"/>
        </w:rPr>
        <w:t xml:space="preserve"> на уровне 11 ребра.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Мочевыделительная система.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Почки не пальпируются. Симптом </w:t>
      </w:r>
      <w:proofErr w:type="spellStart"/>
      <w:r>
        <w:rPr>
          <w:sz w:val="28"/>
        </w:rPr>
        <w:t>Гольдфляма</w:t>
      </w:r>
      <w:proofErr w:type="spellEnd"/>
      <w:r>
        <w:rPr>
          <w:sz w:val="28"/>
        </w:rPr>
        <w:t xml:space="preserve"> с правой и левой стороны отрицательный. Пальпация по ходу мочеточника безболе</w:t>
      </w:r>
      <w:r>
        <w:rPr>
          <w:sz w:val="28"/>
        </w:rPr>
        <w:t>з</w:t>
      </w:r>
      <w:r>
        <w:rPr>
          <w:sz w:val="28"/>
        </w:rPr>
        <w:t>ненна. Мочевой пузырь не пальпируется, пальпация в области его проекции безболезненная.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Нервная система.</w:t>
      </w:r>
    </w:p>
    <w:p w:rsidR="00FF7CE1" w:rsidRDefault="00FF7CE1">
      <w:pPr>
        <w:jc w:val="both"/>
        <w:rPr>
          <w:b/>
          <w:sz w:val="28"/>
          <w:u w:val="single"/>
        </w:rPr>
      </w:pPr>
    </w:p>
    <w:p w:rsidR="00FF7CE1" w:rsidRDefault="00FF7CE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Психическое состояние без особенностей. Зрачковые и сухожильные рефлексы сохранены, одинаковы с обеих сторон. Кожная чувств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тельность сохранена. Патологические рефлексы отсутствуют. Тр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мор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нечностей отсутствует.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Предварительный диагноз.</w:t>
      </w:r>
    </w:p>
    <w:p w:rsidR="00FF7CE1" w:rsidRDefault="00FF7CE1">
      <w:pPr>
        <w:jc w:val="both"/>
        <w:rPr>
          <w:b/>
          <w:sz w:val="28"/>
          <w:u w:val="word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На  основании  жалоб, анамнеза, данных  объективного  исследов</w:t>
      </w:r>
      <w:r>
        <w:rPr>
          <w:sz w:val="28"/>
        </w:rPr>
        <w:t>а</w:t>
      </w:r>
      <w:r>
        <w:rPr>
          <w:sz w:val="28"/>
        </w:rPr>
        <w:t>ния у больного можно поставить клинический диагноз: Послеопер</w:t>
      </w:r>
      <w:r>
        <w:rPr>
          <w:sz w:val="28"/>
        </w:rPr>
        <w:t>а</w:t>
      </w:r>
      <w:r>
        <w:rPr>
          <w:sz w:val="28"/>
        </w:rPr>
        <w:t>ционная вентральная грыжа.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План обследования</w:t>
      </w:r>
    </w:p>
    <w:p w:rsidR="00FF7CE1" w:rsidRDefault="00FF7CE1">
      <w:pPr>
        <w:jc w:val="both"/>
        <w:rPr>
          <w:b/>
          <w:sz w:val="28"/>
          <w:u w:val="word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1.   Клинический анализ крови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2.  Биохимический анализ крови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3.  Общий анализ мочи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4.  ЭКГ</w:t>
      </w:r>
    </w:p>
    <w:p w:rsidR="00FF7CE1" w:rsidRDefault="00FF7CE1">
      <w:pPr>
        <w:numPr>
          <w:ilvl w:val="0"/>
          <w:numId w:val="12"/>
        </w:numPr>
        <w:jc w:val="both"/>
        <w:rPr>
          <w:sz w:val="28"/>
        </w:rPr>
      </w:pPr>
      <w:proofErr w:type="spellStart"/>
      <w:r>
        <w:rPr>
          <w:sz w:val="28"/>
        </w:rPr>
        <w:t>Эзофагогастродуоденоскопия</w:t>
      </w:r>
      <w:proofErr w:type="spellEnd"/>
    </w:p>
    <w:p w:rsidR="00FF7CE1" w:rsidRDefault="00FF7CE1">
      <w:pPr>
        <w:jc w:val="both"/>
        <w:rPr>
          <w:sz w:val="28"/>
        </w:rPr>
      </w:pPr>
      <w:r>
        <w:rPr>
          <w:sz w:val="28"/>
        </w:rPr>
        <w:t>6.  УЗИ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Данные лабораторных и инструментальных исследований и з</w:t>
      </w:r>
      <w:r>
        <w:rPr>
          <w:b/>
          <w:sz w:val="28"/>
          <w:u w:val="words"/>
        </w:rPr>
        <w:t>а</w:t>
      </w:r>
      <w:r>
        <w:rPr>
          <w:b/>
          <w:sz w:val="28"/>
          <w:u w:val="words"/>
        </w:rPr>
        <w:t>ключения консультантов.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 от 17.11.97г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Hb</w:t>
      </w:r>
      <w:proofErr w:type="spellEnd"/>
      <w:r>
        <w:rPr>
          <w:sz w:val="28"/>
        </w:rPr>
        <w:t xml:space="preserve"> - 128 г/л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Лейкоциты - 5.7 10*12/л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Er</w:t>
      </w:r>
      <w:proofErr w:type="spellEnd"/>
      <w:r>
        <w:rPr>
          <w:sz w:val="28"/>
        </w:rPr>
        <w:t xml:space="preserve"> – 4.4 10*10 12/л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ЦПК – 0,87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Нейтрофилы - 57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Палочк</w:t>
      </w:r>
      <w:proofErr w:type="spellEnd"/>
      <w:r>
        <w:rPr>
          <w:sz w:val="28"/>
        </w:rPr>
        <w:t>. - 1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Сегм</w:t>
      </w:r>
      <w:proofErr w:type="spellEnd"/>
      <w:r>
        <w:rPr>
          <w:sz w:val="28"/>
        </w:rPr>
        <w:t>.  - 56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Лимфоциты - 40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Моноциты - 2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Эозинофилы - 1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СОЭ 25 мм/ч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 от 17.11.97г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Общ. белок – 72 </w:t>
      </w:r>
      <w:proofErr w:type="spellStart"/>
      <w:r>
        <w:rPr>
          <w:sz w:val="28"/>
        </w:rPr>
        <w:t>гр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АСТ – 0,13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АЛТ – 0,40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Глюкоза - 6 .1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Мочевина - 3.8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Кальций – 2,30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Калий – 4,2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Билирубин общ. – 9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Анализ мочи от 17.11.97г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Цвет - желт.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Прозрачность - </w:t>
      </w:r>
      <w:proofErr w:type="spellStart"/>
      <w:r>
        <w:rPr>
          <w:sz w:val="28"/>
        </w:rPr>
        <w:t>прозр</w:t>
      </w:r>
      <w:proofErr w:type="spellEnd"/>
      <w:r>
        <w:rPr>
          <w:sz w:val="28"/>
        </w:rPr>
        <w:t>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Реакция - кислая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Удельный вес - 1007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Белок - 0 г/л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lastRenderedPageBreak/>
        <w:t>Лейкоциты 0-1-2 в п/з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Эп</w:t>
      </w:r>
      <w:r>
        <w:rPr>
          <w:sz w:val="28"/>
        </w:rPr>
        <w:t>и</w:t>
      </w:r>
      <w:r>
        <w:rPr>
          <w:sz w:val="28"/>
        </w:rPr>
        <w:t xml:space="preserve">телий ед.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в п/з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ЭКГ от 18.11.97г</w:t>
      </w:r>
    </w:p>
    <w:p w:rsidR="00FF7CE1" w:rsidRDefault="00FF7CE1">
      <w:pPr>
        <w:jc w:val="both"/>
        <w:rPr>
          <w:sz w:val="28"/>
        </w:rPr>
      </w:pPr>
      <w:r>
        <w:rPr>
          <w:sz w:val="28"/>
          <w:lang w:val="en-US"/>
        </w:rPr>
        <w:t>PQ</w:t>
      </w:r>
      <w:r>
        <w:rPr>
          <w:sz w:val="28"/>
        </w:rPr>
        <w:t xml:space="preserve"> – 0.16; </w:t>
      </w:r>
      <w:r>
        <w:rPr>
          <w:sz w:val="28"/>
          <w:lang w:val="en-US"/>
        </w:rPr>
        <w:t>QRS</w:t>
      </w:r>
      <w:r>
        <w:rPr>
          <w:sz w:val="28"/>
        </w:rPr>
        <w:t xml:space="preserve"> – 0,08; </w:t>
      </w:r>
      <w:r>
        <w:rPr>
          <w:sz w:val="28"/>
          <w:lang w:val="en-US"/>
        </w:rPr>
        <w:t>QT</w:t>
      </w:r>
      <w:r>
        <w:rPr>
          <w:sz w:val="28"/>
        </w:rPr>
        <w:t xml:space="preserve"> – 0,36; ЧСС – 75 уд/мин;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Ритм – синусовый. Гипертрофия левого желудочка при повреждении электр</w:t>
      </w:r>
      <w:r>
        <w:rPr>
          <w:sz w:val="28"/>
        </w:rPr>
        <w:t>и</w:t>
      </w:r>
      <w:r>
        <w:rPr>
          <w:sz w:val="28"/>
        </w:rPr>
        <w:t>ческой позиции сердца.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УЗИ от 21.11.97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Дифузно</w:t>
      </w:r>
      <w:proofErr w:type="spellEnd"/>
      <w:r>
        <w:rPr>
          <w:sz w:val="28"/>
        </w:rPr>
        <w:t xml:space="preserve"> измененная печень (</w:t>
      </w:r>
      <w:proofErr w:type="spellStart"/>
      <w:r>
        <w:rPr>
          <w:sz w:val="28"/>
        </w:rPr>
        <w:t>стеатоз</w:t>
      </w:r>
      <w:proofErr w:type="spellEnd"/>
      <w:r>
        <w:rPr>
          <w:sz w:val="28"/>
        </w:rPr>
        <w:t xml:space="preserve">?). </w:t>
      </w:r>
      <w:proofErr w:type="spellStart"/>
      <w:r>
        <w:rPr>
          <w:sz w:val="28"/>
        </w:rPr>
        <w:t>Микроиты</w:t>
      </w:r>
      <w:proofErr w:type="spellEnd"/>
      <w:r>
        <w:rPr>
          <w:sz w:val="28"/>
        </w:rPr>
        <w:t xml:space="preserve"> обеих почек.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Эзофагогастродуоденоскопия</w:t>
      </w:r>
      <w:proofErr w:type="spellEnd"/>
      <w:r>
        <w:rPr>
          <w:rFonts w:ascii="Times New Roman" w:hAnsi="Times New Roman"/>
        </w:rPr>
        <w:t xml:space="preserve"> от 19.11.97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Заключение: Эрозивный гастрит. Рубцовая деформация луковицы двенадцат</w:t>
      </w:r>
      <w:r>
        <w:rPr>
          <w:sz w:val="28"/>
        </w:rPr>
        <w:t>и</w:t>
      </w:r>
      <w:r>
        <w:rPr>
          <w:sz w:val="28"/>
        </w:rPr>
        <w:t>перстной кишки.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single"/>
        </w:rPr>
      </w:pPr>
    </w:p>
    <w:p w:rsidR="00FF7CE1" w:rsidRDefault="00FF7C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Окончательный диагноз и его обоснование.</w:t>
      </w:r>
    </w:p>
    <w:p w:rsidR="00FF7CE1" w:rsidRDefault="00FF7CE1">
      <w:pPr>
        <w:jc w:val="both"/>
        <w:rPr>
          <w:b/>
          <w:sz w:val="28"/>
          <w:u w:val="single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Учитывая наличие жалоб больной на наличие опухолевого образ</w:t>
      </w:r>
      <w:r>
        <w:rPr>
          <w:sz w:val="28"/>
        </w:rPr>
        <w:t>о</w:t>
      </w:r>
      <w:r>
        <w:rPr>
          <w:sz w:val="28"/>
        </w:rPr>
        <w:t>вания в верхней трети послеоперационного рубца, ноющие боли в области этого образов</w:t>
      </w:r>
      <w:r>
        <w:rPr>
          <w:sz w:val="28"/>
        </w:rPr>
        <w:t>а</w:t>
      </w:r>
      <w:r>
        <w:rPr>
          <w:sz w:val="28"/>
        </w:rPr>
        <w:t xml:space="preserve">ния, сухость во рту. 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Данные дополнительных методов исследования:</w:t>
      </w: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 от 17.11.97г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СОЭ 25 мм/ч</w:t>
      </w: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УЗИ от 21.11.97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Дифузно</w:t>
      </w:r>
      <w:proofErr w:type="spellEnd"/>
      <w:r>
        <w:rPr>
          <w:sz w:val="28"/>
        </w:rPr>
        <w:t xml:space="preserve"> измененная печень (</w:t>
      </w:r>
      <w:proofErr w:type="spellStart"/>
      <w:r>
        <w:rPr>
          <w:sz w:val="28"/>
        </w:rPr>
        <w:t>стеатоз</w:t>
      </w:r>
      <w:proofErr w:type="spellEnd"/>
      <w:r>
        <w:rPr>
          <w:sz w:val="28"/>
        </w:rPr>
        <w:t xml:space="preserve">?). </w:t>
      </w:r>
      <w:proofErr w:type="spellStart"/>
      <w:r>
        <w:rPr>
          <w:sz w:val="28"/>
        </w:rPr>
        <w:t>Микроиты</w:t>
      </w:r>
      <w:proofErr w:type="spellEnd"/>
      <w:r>
        <w:rPr>
          <w:sz w:val="28"/>
        </w:rPr>
        <w:t xml:space="preserve"> обеих почек.</w:t>
      </w:r>
    </w:p>
    <w:p w:rsidR="00FF7CE1" w:rsidRDefault="00FF7CE1">
      <w:pPr>
        <w:pStyle w:val="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Эзофагогастродуоденоскопия</w:t>
      </w:r>
      <w:proofErr w:type="spellEnd"/>
      <w:r>
        <w:rPr>
          <w:rFonts w:ascii="Times New Roman" w:hAnsi="Times New Roman"/>
        </w:rPr>
        <w:t xml:space="preserve"> от 19.11.97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Заключение: Эрозивный гастрит. Рубцовая деформация луковицы двенадцат</w:t>
      </w:r>
      <w:r>
        <w:rPr>
          <w:sz w:val="28"/>
        </w:rPr>
        <w:t>и</w:t>
      </w:r>
      <w:r>
        <w:rPr>
          <w:sz w:val="28"/>
        </w:rPr>
        <w:t>перстной кишки.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Можно поставить диагноз: Послеоперационная вентральная грыжа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Лечение больной.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Показано оперативное вмешательство с проведением </w:t>
      </w:r>
      <w:proofErr w:type="spellStart"/>
      <w:r>
        <w:rPr>
          <w:sz w:val="28"/>
        </w:rPr>
        <w:t>герниотомии</w:t>
      </w:r>
      <w:proofErr w:type="spellEnd"/>
      <w:r>
        <w:rPr>
          <w:sz w:val="28"/>
        </w:rPr>
        <w:t xml:space="preserve"> с последу</w:t>
      </w:r>
      <w:r>
        <w:rPr>
          <w:sz w:val="28"/>
        </w:rPr>
        <w:t>ю</w:t>
      </w:r>
      <w:r>
        <w:rPr>
          <w:sz w:val="28"/>
        </w:rPr>
        <w:t xml:space="preserve">щей </w:t>
      </w:r>
      <w:proofErr w:type="spellStart"/>
      <w:r>
        <w:rPr>
          <w:sz w:val="28"/>
        </w:rPr>
        <w:t>поастикой</w:t>
      </w:r>
      <w:proofErr w:type="spellEnd"/>
      <w:r>
        <w:rPr>
          <w:sz w:val="28"/>
        </w:rPr>
        <w:t xml:space="preserve"> грыжевых ворот.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FF7CE1" w:rsidRDefault="00FF7CE1">
      <w:pPr>
        <w:pStyle w:val="8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R.p.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Adebiti</w:t>
      </w:r>
      <w:proofErr w:type="spellEnd"/>
      <w:r>
        <w:rPr>
          <w:rFonts w:ascii="Times New Roman" w:hAnsi="Times New Roman"/>
        </w:rPr>
        <w:t xml:space="preserve"> 0.05</w:t>
      </w:r>
    </w:p>
    <w:p w:rsidR="00FF7CE1" w:rsidRDefault="00FF7CE1">
      <w:pPr>
        <w:pStyle w:val="4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D.t.d</w:t>
      </w:r>
      <w:proofErr w:type="spellEnd"/>
      <w:r>
        <w:rPr>
          <w:rFonts w:ascii="Times New Roman" w:hAnsi="Times New Roman"/>
          <w:lang w:val="en-US"/>
        </w:rPr>
        <w:t>. N. 50</w:t>
      </w:r>
    </w:p>
    <w:p w:rsidR="00FF7CE1" w:rsidRDefault="00FF7CE1">
      <w:pPr>
        <w:rPr>
          <w:sz w:val="28"/>
        </w:rPr>
      </w:pP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>: По 1 таблетке утром и вечером после еды.</w:t>
      </w:r>
    </w:p>
    <w:p w:rsidR="00FF7CE1" w:rsidRDefault="00FF7CE1">
      <w:pPr>
        <w:rPr>
          <w:sz w:val="28"/>
        </w:rPr>
      </w:pPr>
      <w:r>
        <w:rPr>
          <w:sz w:val="28"/>
        </w:rPr>
        <w:t xml:space="preserve">                        #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Эпикриз</w:t>
      </w:r>
    </w:p>
    <w:p w:rsidR="00FF7CE1" w:rsidRDefault="00FF7CE1">
      <w:pPr>
        <w:jc w:val="both"/>
        <w:rPr>
          <w:b/>
          <w:sz w:val="28"/>
          <w:u w:val="words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Больная </w:t>
      </w:r>
      <w:r>
        <w:rPr>
          <w:sz w:val="28"/>
          <w:lang w:val="en-US"/>
        </w:rPr>
        <w:t>x</w:t>
      </w:r>
      <w:r>
        <w:rPr>
          <w:sz w:val="28"/>
        </w:rPr>
        <w:t xml:space="preserve"> 17.11.97г была госпитализирована в больницу Петра В</w:t>
      </w:r>
      <w:r>
        <w:rPr>
          <w:sz w:val="28"/>
        </w:rPr>
        <w:t>е</w:t>
      </w:r>
      <w:r>
        <w:rPr>
          <w:sz w:val="28"/>
        </w:rPr>
        <w:t>ликого, с жалобами на наличие опухолевого образования в верхней трети послеоперационного рубца, ноющие боли в области этого о</w:t>
      </w:r>
      <w:r>
        <w:rPr>
          <w:sz w:val="28"/>
        </w:rPr>
        <w:t>б</w:t>
      </w:r>
      <w:r>
        <w:rPr>
          <w:sz w:val="28"/>
        </w:rPr>
        <w:t xml:space="preserve">разования, сухость во рту. 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Данные анамнеза заболевания: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В июне 1997 года, больная впервые обнаружила опухолевидное в</w:t>
      </w:r>
      <w:r>
        <w:rPr>
          <w:sz w:val="28"/>
        </w:rPr>
        <w:t>ы</w:t>
      </w:r>
      <w:r>
        <w:rPr>
          <w:sz w:val="28"/>
        </w:rPr>
        <w:t>пячивание в передней трети послеоперационного рубца, которое со временем увеличивалось, стало болезненно. Ко врачу больная не о</w:t>
      </w:r>
      <w:r>
        <w:rPr>
          <w:sz w:val="28"/>
        </w:rPr>
        <w:t>б</w:t>
      </w:r>
      <w:r>
        <w:rPr>
          <w:sz w:val="28"/>
        </w:rPr>
        <w:t>ращалась. Вечером 16 ноября 1997 года после поднятия тяжести, в области рубца начались сильные схваткообразные боли, сопрово</w:t>
      </w:r>
      <w:r>
        <w:rPr>
          <w:sz w:val="28"/>
        </w:rPr>
        <w:t>ж</w:t>
      </w:r>
      <w:r>
        <w:rPr>
          <w:sz w:val="28"/>
        </w:rPr>
        <w:t>даемые вздутием живота, однократной рвотой. Опухолевидное в</w:t>
      </w:r>
      <w:r>
        <w:rPr>
          <w:sz w:val="28"/>
        </w:rPr>
        <w:t>ы</w:t>
      </w:r>
      <w:r>
        <w:rPr>
          <w:sz w:val="28"/>
        </w:rPr>
        <w:t>пячивание в области рубца перестало появляться. Больная самосто</w:t>
      </w:r>
      <w:r>
        <w:rPr>
          <w:sz w:val="28"/>
        </w:rPr>
        <w:t>я</w:t>
      </w:r>
      <w:r>
        <w:rPr>
          <w:sz w:val="28"/>
        </w:rPr>
        <w:t>тельно принимала обезболивающие и спазмолитики. 17 ноября ок</w:t>
      </w:r>
      <w:r>
        <w:rPr>
          <w:sz w:val="28"/>
        </w:rPr>
        <w:t>о</w:t>
      </w:r>
      <w:r>
        <w:rPr>
          <w:sz w:val="28"/>
        </w:rPr>
        <w:t>ло 5 часов утра выпячивание исчезло, но боли в животе сохранились в связи с чем больная обратилась в поликлинику по месту жител</w:t>
      </w:r>
      <w:r>
        <w:rPr>
          <w:sz w:val="28"/>
        </w:rPr>
        <w:t>ь</w:t>
      </w:r>
      <w:r>
        <w:rPr>
          <w:sz w:val="28"/>
        </w:rPr>
        <w:t>ства. Хирургом была госпитализирована в больницу Петра Велик</w:t>
      </w:r>
      <w:r>
        <w:rPr>
          <w:sz w:val="28"/>
        </w:rPr>
        <w:t>о</w:t>
      </w:r>
      <w:r>
        <w:rPr>
          <w:sz w:val="28"/>
        </w:rPr>
        <w:t xml:space="preserve">го.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Данные объективного осмотра: Живот увеличен значительно </w:t>
      </w:r>
      <w:proofErr w:type="spellStart"/>
      <w:r>
        <w:rPr>
          <w:sz w:val="28"/>
        </w:rPr>
        <w:t>защет</w:t>
      </w:r>
      <w:proofErr w:type="spellEnd"/>
      <w:r>
        <w:rPr>
          <w:sz w:val="28"/>
        </w:rPr>
        <w:t xml:space="preserve"> подкожной клетчатки, не вздут, участвует в дыхании. При пальп</w:t>
      </w:r>
      <w:r>
        <w:rPr>
          <w:sz w:val="28"/>
        </w:rPr>
        <w:t>а</w:t>
      </w:r>
      <w:r>
        <w:rPr>
          <w:sz w:val="28"/>
        </w:rPr>
        <w:t>ции мягкий, умеренно болезненный в верхних отделах. На коже ж</w:t>
      </w:r>
      <w:r>
        <w:rPr>
          <w:sz w:val="28"/>
        </w:rPr>
        <w:t>и</w:t>
      </w:r>
      <w:r>
        <w:rPr>
          <w:sz w:val="28"/>
        </w:rPr>
        <w:t xml:space="preserve">вота имеется </w:t>
      </w:r>
      <w:proofErr w:type="spellStart"/>
      <w:r>
        <w:rPr>
          <w:sz w:val="28"/>
        </w:rPr>
        <w:t>белосоватый</w:t>
      </w:r>
      <w:proofErr w:type="spellEnd"/>
      <w:r>
        <w:rPr>
          <w:sz w:val="28"/>
        </w:rPr>
        <w:t xml:space="preserve"> срединный послеоперационный рубец с дефектом апоневроза 3х4 см. При поколачивании в подкожную клетчатку входит грыжевое выпячивание, вправляемое в брюшную п</w:t>
      </w:r>
      <w:r>
        <w:rPr>
          <w:sz w:val="28"/>
        </w:rPr>
        <w:t>о</w:t>
      </w:r>
      <w:r>
        <w:rPr>
          <w:sz w:val="28"/>
        </w:rPr>
        <w:t xml:space="preserve">лость. Печень болезненна при пальпации. 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 xml:space="preserve">Данные дополнительных методов исследования: </w:t>
      </w: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 от 17.11.97г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СОЭ 25 мм/ч</w:t>
      </w:r>
    </w:p>
    <w:p w:rsidR="00FF7CE1" w:rsidRDefault="00FF7CE1">
      <w:pPr>
        <w:pStyle w:val="7"/>
        <w:rPr>
          <w:rFonts w:ascii="Times New Roman" w:hAnsi="Times New Roman"/>
        </w:rPr>
      </w:pPr>
    </w:p>
    <w:p w:rsidR="00FF7CE1" w:rsidRDefault="00FF7CE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УЗИ от 21.11.97</w:t>
      </w:r>
    </w:p>
    <w:p w:rsidR="00FF7CE1" w:rsidRDefault="00FF7CE1">
      <w:pPr>
        <w:jc w:val="both"/>
        <w:rPr>
          <w:sz w:val="28"/>
        </w:rPr>
      </w:pPr>
      <w:proofErr w:type="spellStart"/>
      <w:r>
        <w:rPr>
          <w:sz w:val="28"/>
        </w:rPr>
        <w:t>Дифузно</w:t>
      </w:r>
      <w:proofErr w:type="spellEnd"/>
      <w:r>
        <w:rPr>
          <w:sz w:val="28"/>
        </w:rPr>
        <w:t xml:space="preserve"> измененная печень (</w:t>
      </w:r>
      <w:proofErr w:type="spellStart"/>
      <w:r>
        <w:rPr>
          <w:sz w:val="28"/>
        </w:rPr>
        <w:t>стеатоз</w:t>
      </w:r>
      <w:proofErr w:type="spellEnd"/>
      <w:r>
        <w:rPr>
          <w:sz w:val="28"/>
        </w:rPr>
        <w:t xml:space="preserve">?). </w:t>
      </w:r>
      <w:proofErr w:type="spellStart"/>
      <w:r>
        <w:rPr>
          <w:sz w:val="28"/>
        </w:rPr>
        <w:t>Микроиты</w:t>
      </w:r>
      <w:proofErr w:type="spellEnd"/>
      <w:r>
        <w:rPr>
          <w:sz w:val="28"/>
        </w:rPr>
        <w:t xml:space="preserve"> обеих почек.</w:t>
      </w:r>
    </w:p>
    <w:p w:rsidR="00FF7CE1" w:rsidRDefault="00FF7CE1">
      <w:pPr>
        <w:pStyle w:val="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Эзофагогастродуоденоскопия</w:t>
      </w:r>
      <w:proofErr w:type="spellEnd"/>
      <w:r>
        <w:rPr>
          <w:rFonts w:ascii="Times New Roman" w:hAnsi="Times New Roman"/>
        </w:rPr>
        <w:t xml:space="preserve"> от 19.11.97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Заключение: Эрозивный гастрит. Рубцовая деформация луковицы двенадцат</w:t>
      </w:r>
      <w:r>
        <w:rPr>
          <w:sz w:val="28"/>
        </w:rPr>
        <w:t>и</w:t>
      </w:r>
      <w:r>
        <w:rPr>
          <w:sz w:val="28"/>
        </w:rPr>
        <w:t>перстной кишки.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После проведенной терапии состояние больной улучшилось, состо</w:t>
      </w:r>
      <w:r>
        <w:rPr>
          <w:sz w:val="28"/>
        </w:rPr>
        <w:t>я</w:t>
      </w:r>
      <w:r>
        <w:rPr>
          <w:sz w:val="28"/>
        </w:rPr>
        <w:t xml:space="preserve">ние больной улучшилось, </w:t>
      </w:r>
      <w:proofErr w:type="spellStart"/>
      <w:r>
        <w:rPr>
          <w:sz w:val="28"/>
        </w:rPr>
        <w:t>исчеслзи</w:t>
      </w:r>
      <w:proofErr w:type="spellEnd"/>
      <w:r>
        <w:rPr>
          <w:sz w:val="28"/>
        </w:rPr>
        <w:t xml:space="preserve"> боли в животе, сухость во рту. 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Прогноз на жизнь - благоприятный</w:t>
      </w:r>
    </w:p>
    <w:p w:rsidR="00FF7CE1" w:rsidRDefault="00FF7CE1">
      <w:pPr>
        <w:jc w:val="both"/>
        <w:rPr>
          <w:sz w:val="28"/>
        </w:rPr>
      </w:pPr>
      <w:r>
        <w:rPr>
          <w:sz w:val="28"/>
        </w:rPr>
        <w:t>Прогноз на выздоровление – благоприятный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  <w:r>
        <w:rPr>
          <w:sz w:val="28"/>
        </w:rPr>
        <w:lastRenderedPageBreak/>
        <w:t xml:space="preserve">Рекомендации: Соблюдение диеты, питание богатое витаминами . Курортно-санаторное лечение. </w:t>
      </w:r>
    </w:p>
    <w:p w:rsidR="00FF7CE1" w:rsidRDefault="00FF7CE1">
      <w:pPr>
        <w:jc w:val="both"/>
        <w:rPr>
          <w:sz w:val="28"/>
        </w:rPr>
      </w:pPr>
    </w:p>
    <w:p w:rsidR="00FF7CE1" w:rsidRDefault="00FF7CE1">
      <w:pPr>
        <w:jc w:val="both"/>
        <w:rPr>
          <w:sz w:val="28"/>
        </w:rPr>
      </w:pPr>
    </w:p>
    <w:sectPr w:rsidR="00FF7CE1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D950C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4F1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6"/>
    <w:rsid w:val="00032632"/>
    <w:rsid w:val="00250E06"/>
    <w:rsid w:val="00882DA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ushType" w:hAnsi="BrushType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ushType" w:hAnsi="BrushType"/>
      <w:b/>
      <w:sz w:val="28"/>
      <w:u w:val="words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BrushType" w:hAnsi="BrushType"/>
      <w:sz w:val="28"/>
      <w:u w:val="single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rushType" w:hAnsi="BrushType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2">
    <w:name w:val="Body Text 2"/>
    <w:basedOn w:val="a"/>
    <w:pPr>
      <w:jc w:val="both"/>
    </w:pPr>
    <w:rPr>
      <w:rFonts w:ascii="BrushType" w:hAnsi="BrushTyp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ushType" w:hAnsi="BrushType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ushType" w:hAnsi="BrushType"/>
      <w:b/>
      <w:sz w:val="28"/>
      <w:u w:val="words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BrushType" w:hAnsi="BrushType"/>
      <w:sz w:val="28"/>
      <w:u w:val="single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rushType" w:hAnsi="BrushType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2">
    <w:name w:val="Body Text 2"/>
    <w:basedOn w:val="a"/>
    <w:pPr>
      <w:jc w:val="both"/>
    </w:pPr>
    <w:rPr>
      <w:rFonts w:ascii="BrushType" w:hAnsi="BrushTyp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Анисимовой Ларисы Борисовны</vt:lpstr>
    </vt:vector>
  </TitlesOfParts>
  <Company>freedom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Анисимовой Ларисы Борисовны</dc:title>
  <dc:creator>pazufu</dc:creator>
  <cp:lastModifiedBy>Igor</cp:lastModifiedBy>
  <cp:revision>2</cp:revision>
  <dcterms:created xsi:type="dcterms:W3CDTF">2024-04-06T15:20:00Z</dcterms:created>
  <dcterms:modified xsi:type="dcterms:W3CDTF">2024-04-06T15:20:00Z</dcterms:modified>
</cp:coreProperties>
</file>