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F9" w:rsidRDefault="00C419F9">
      <w:pPr>
        <w:pStyle w:val="FR1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ПОЗДНИЙ ТОКСИКОЗ БЕРЕМЕННЫХ</w:t>
      </w:r>
    </w:p>
    <w:p w:rsidR="00C419F9" w:rsidRDefault="00C419F9">
      <w:pPr>
        <w:pStyle w:val="FR1"/>
        <w:jc w:val="center"/>
        <w:rPr>
          <w:rFonts w:ascii="Times New Roman" w:hAnsi="Times New Roman"/>
          <w:sz w:val="28"/>
        </w:rPr>
      </w:pPr>
    </w:p>
    <w:p w:rsidR="00C419F9" w:rsidRDefault="00C419F9">
      <w:pPr>
        <w:rPr>
          <w:sz w:val="24"/>
        </w:rPr>
      </w:pPr>
      <w:r>
        <w:rPr>
          <w:sz w:val="24"/>
        </w:rPr>
        <w:t>Под поздним токсикозом беременных понимают сложный нейрогуморальный патологический процесс, проявляющийся различ</w:t>
      </w:r>
      <w:r>
        <w:rPr>
          <w:sz w:val="24"/>
        </w:rPr>
        <w:softHyphen/>
        <w:t>ными расстройствами функций центральной и вегетативной нервной, сердечно-сосудистой н эндокринной систем, а также нару</w:t>
      </w:r>
      <w:r>
        <w:rPr>
          <w:sz w:val="24"/>
        </w:rPr>
        <w:softHyphen/>
        <w:t>шением ряда обменных процессов, иммуногенеза и других функций организма беременной.</w:t>
      </w:r>
    </w:p>
    <w:p w:rsidR="00C419F9" w:rsidRDefault="00C419F9">
      <w:pPr>
        <w:pStyle w:val="a3"/>
      </w:pPr>
      <w:r>
        <w:t>Необходимо подчеркнуть, что токсикозы беременных, в том числе и поздний, встречаются только у человека с его исключитель</w:t>
      </w:r>
      <w:r>
        <w:softHyphen/>
        <w:t>но высокоразвитой нервной системой. При этом важнейшим пато</w:t>
      </w:r>
      <w:r>
        <w:softHyphen/>
        <w:t>генетическим звеном в развитии токсикоза являются функциональ</w:t>
      </w:r>
      <w:r>
        <w:softHyphen/>
        <w:t>ные расстройства нервной системы.</w:t>
      </w:r>
    </w:p>
    <w:p w:rsidR="00C419F9" w:rsidRDefault="00C419F9">
      <w:pPr>
        <w:rPr>
          <w:sz w:val="24"/>
        </w:rPr>
      </w:pPr>
      <w:r>
        <w:rPr>
          <w:sz w:val="24"/>
        </w:rPr>
        <w:t>Поздний токсикоз возникает преимущественно во второй поло</w:t>
      </w:r>
      <w:r>
        <w:rPr>
          <w:sz w:val="24"/>
        </w:rPr>
        <w:softHyphen/>
        <w:t>вине беременности. Частота позднего токсикоза (по отношению к общему числу беременных и рожениц), по данным литературы, значительно варьирует, что зависит от качества статистических данных, от охвата медицинским наблюдением беременных и роже</w:t>
      </w:r>
      <w:r>
        <w:rPr>
          <w:sz w:val="24"/>
        </w:rPr>
        <w:softHyphen/>
        <w:t>ниц, от уровня профилактической работы с беременными, от климатогеографических условий. Согласно современным представ</w:t>
      </w:r>
      <w:r>
        <w:rPr>
          <w:sz w:val="24"/>
        </w:rPr>
        <w:softHyphen/>
        <w:t>лениям, частота случаев позднего токсикоза в среднем колеблется от 2 до 14 %. Необходимо отметить, что поздний токсикоз значи</w:t>
      </w:r>
      <w:r>
        <w:rPr>
          <w:sz w:val="24"/>
        </w:rPr>
        <w:softHyphen/>
        <w:t xml:space="preserve">тельно чаще (свыше 40 %) развивается у женщин, страдающих различными соматическими заболеваниями. Данная патология часто наблюдается у первородящих, и особенно среди юных (до 18 лет), а также у беременных и рожениц старше 30 лет. Известно также, что поздний токсикоз чаще развивается у женщин при </w:t>
      </w:r>
      <w:proofErr w:type="spellStart"/>
      <w:r>
        <w:rPr>
          <w:sz w:val="24"/>
        </w:rPr>
        <w:t>перерастяжении</w:t>
      </w:r>
      <w:proofErr w:type="spellEnd"/>
      <w:r>
        <w:rPr>
          <w:sz w:val="24"/>
        </w:rPr>
        <w:t xml:space="preserve"> матки во время беременности (многоплодие, </w:t>
      </w:r>
      <w:proofErr w:type="spellStart"/>
      <w:r>
        <w:rPr>
          <w:sz w:val="24"/>
        </w:rPr>
        <w:t>многоводне</w:t>
      </w:r>
      <w:proofErr w:type="spellEnd"/>
      <w:r>
        <w:rPr>
          <w:sz w:val="24"/>
        </w:rPr>
        <w:t>, крупный плод), Более частое наступление позднего токси</w:t>
      </w:r>
      <w:r>
        <w:rPr>
          <w:sz w:val="24"/>
        </w:rPr>
        <w:softHyphen/>
        <w:t xml:space="preserve">коза имеет место среди женщин с признаками </w:t>
      </w:r>
      <w:proofErr w:type="spellStart"/>
      <w:r>
        <w:rPr>
          <w:sz w:val="24"/>
        </w:rPr>
        <w:t>изогемоконфликта</w:t>
      </w:r>
      <w:proofErr w:type="spellEnd"/>
      <w:r>
        <w:rPr>
          <w:sz w:val="24"/>
        </w:rPr>
        <w:t xml:space="preserve"> (между матерью и плодом), при артериальной гипотонии, пузыр</w:t>
      </w:r>
      <w:r>
        <w:rPr>
          <w:sz w:val="24"/>
        </w:rPr>
        <w:softHyphen/>
        <w:t>ном заносе и ожирении.</w:t>
      </w:r>
    </w:p>
    <w:p w:rsidR="00C419F9" w:rsidRDefault="00C419F9">
      <w:pPr>
        <w:rPr>
          <w:sz w:val="24"/>
        </w:rPr>
      </w:pPr>
      <w:r>
        <w:rPr>
          <w:sz w:val="24"/>
        </w:rPr>
        <w:t>Некоторые авторы указывают на то, что при полноценном, но не избыточном питании поздний токсикоз встречается относительно редко, а при недостаточном питании, и особенно при уменьшении в рационе содержания белков, его частота достигает 44 %. Име</w:t>
      </w:r>
      <w:r>
        <w:rPr>
          <w:sz w:val="24"/>
        </w:rPr>
        <w:softHyphen/>
        <w:t>ются данные о развитии так называемого фамильного токсикоза, т. е. частого возникновения его среди сестер и дочерей женщин, перенесших эту патологию.</w:t>
      </w:r>
    </w:p>
    <w:p w:rsidR="00C419F9" w:rsidRDefault="00C419F9">
      <w:pPr>
        <w:rPr>
          <w:sz w:val="24"/>
        </w:rPr>
      </w:pPr>
      <w:r>
        <w:rPr>
          <w:sz w:val="24"/>
        </w:rPr>
        <w:t>Поздний токсикоз является одной из ведущих причин материн</w:t>
      </w:r>
      <w:r>
        <w:rPr>
          <w:sz w:val="24"/>
        </w:rPr>
        <w:softHyphen/>
        <w:t>ской смертности (20—25 %). До сих пор высокой остается перинатальная смертность детей в 3—4 раза превышающая таковую в группе здоровых женщин. Поэтому поздний токсикоз следует рассматривать не только как заболевание материнского организ</w:t>
      </w:r>
      <w:r>
        <w:rPr>
          <w:sz w:val="24"/>
        </w:rPr>
        <w:softHyphen/>
        <w:t>ма, но и как патологию плода, тяжесть течения которой соответ</w:t>
      </w:r>
      <w:r>
        <w:rPr>
          <w:sz w:val="24"/>
        </w:rPr>
        <w:softHyphen/>
        <w:t>ствует тяжести состояния матери.</w:t>
      </w:r>
    </w:p>
    <w:p w:rsidR="00C419F9" w:rsidRDefault="00C419F9">
      <w:pPr>
        <w:rPr>
          <w:sz w:val="24"/>
        </w:rPr>
      </w:pPr>
    </w:p>
    <w:p w:rsidR="00C419F9" w:rsidRDefault="00C419F9">
      <w:pPr>
        <w:rPr>
          <w:b/>
          <w:sz w:val="24"/>
        </w:rPr>
      </w:pPr>
      <w:r>
        <w:rPr>
          <w:b/>
          <w:sz w:val="24"/>
        </w:rPr>
        <w:t>КЛАССИФИКАЦИЯ</w:t>
      </w:r>
    </w:p>
    <w:p w:rsidR="00C419F9" w:rsidRDefault="00C419F9">
      <w:pPr>
        <w:rPr>
          <w:sz w:val="24"/>
        </w:rPr>
      </w:pPr>
    </w:p>
    <w:p w:rsidR="00C419F9" w:rsidRDefault="00C419F9">
      <w:pPr>
        <w:rPr>
          <w:sz w:val="24"/>
        </w:rPr>
      </w:pPr>
      <w:r>
        <w:rPr>
          <w:sz w:val="24"/>
        </w:rPr>
        <w:t xml:space="preserve"> В нашей стране общепринятым считается выделение отдельных клинических форм позднего токсикоза, которые в зависимости от ряда причин способны переходить из одной в другую и поэтому могут рассматриваться как своего рода стадии развития одного н того же заболевания.</w:t>
      </w:r>
    </w:p>
    <w:p w:rsidR="00C419F9" w:rsidRDefault="00C419F9">
      <w:pPr>
        <w:rPr>
          <w:sz w:val="24"/>
        </w:rPr>
      </w:pPr>
      <w:r>
        <w:rPr>
          <w:sz w:val="24"/>
        </w:rPr>
        <w:lastRenderedPageBreak/>
        <w:t>Следует иметь в виду, что, наряду с «чистым», или «первич</w:t>
      </w:r>
      <w:r>
        <w:rPr>
          <w:sz w:val="24"/>
        </w:rPr>
        <w:softHyphen/>
        <w:t>ным», токсикозом принято различать «сочетанный» поздний токси</w:t>
      </w:r>
      <w:r>
        <w:rPr>
          <w:sz w:val="24"/>
        </w:rPr>
        <w:softHyphen/>
        <w:t xml:space="preserve">коз,. который развивается на фоне каких-либо </w:t>
      </w:r>
      <w:proofErr w:type="spellStart"/>
      <w:r>
        <w:rPr>
          <w:sz w:val="24"/>
        </w:rPr>
        <w:t>экстрагенитальных</w:t>
      </w:r>
      <w:proofErr w:type="spellEnd"/>
      <w:r>
        <w:rPr>
          <w:sz w:val="24"/>
        </w:rPr>
        <w:t xml:space="preserve"> заболеваний: гипертонической болезни, заболеваний почек, са</w:t>
      </w:r>
      <w:r>
        <w:rPr>
          <w:sz w:val="24"/>
        </w:rPr>
        <w:softHyphen/>
        <w:t>харного диабета, ревматизма и т. д.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Среди «чистых» форм позднего токсикоза принято различать </w:t>
      </w:r>
      <w:proofErr w:type="spellStart"/>
      <w:r>
        <w:rPr>
          <w:sz w:val="24"/>
        </w:rPr>
        <w:t>моносимптомный</w:t>
      </w:r>
      <w:proofErr w:type="spellEnd"/>
      <w:r>
        <w:rPr>
          <w:sz w:val="24"/>
        </w:rPr>
        <w:t xml:space="preserve"> (отеки и гипертония беременных) и </w:t>
      </w:r>
      <w:proofErr w:type="spellStart"/>
      <w:r>
        <w:rPr>
          <w:sz w:val="24"/>
        </w:rPr>
        <w:t>полисимптомный</w:t>
      </w:r>
      <w:proofErr w:type="spellEnd"/>
      <w:r>
        <w:rPr>
          <w:sz w:val="24"/>
        </w:rPr>
        <w:t xml:space="preserve"> токсикоз (нефропатия беременных, </w:t>
      </w:r>
      <w:proofErr w:type="spellStart"/>
      <w:r>
        <w:rPr>
          <w:sz w:val="24"/>
        </w:rPr>
        <w:t>преэклампсия</w:t>
      </w:r>
      <w:proofErr w:type="spellEnd"/>
      <w:r>
        <w:rPr>
          <w:sz w:val="24"/>
        </w:rPr>
        <w:t xml:space="preserve"> и эк</w:t>
      </w:r>
      <w:r>
        <w:rPr>
          <w:sz w:val="24"/>
        </w:rPr>
        <w:softHyphen/>
        <w:t>лампсия).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Некоторые акушеры выделяют </w:t>
      </w:r>
      <w:proofErr w:type="spellStart"/>
      <w:r>
        <w:rPr>
          <w:sz w:val="24"/>
        </w:rPr>
        <w:t>преморбидное</w:t>
      </w:r>
      <w:proofErr w:type="spellEnd"/>
      <w:r>
        <w:rPr>
          <w:sz w:val="24"/>
        </w:rPr>
        <w:t xml:space="preserve"> состояние (</w:t>
      </w:r>
      <w:proofErr w:type="spellStart"/>
      <w:r>
        <w:rPr>
          <w:sz w:val="24"/>
        </w:rPr>
        <w:t>претоксикоз</w:t>
      </w:r>
      <w:proofErr w:type="spellEnd"/>
      <w:r>
        <w:rPr>
          <w:sz w:val="24"/>
        </w:rPr>
        <w:t>), куда относят синдром лабильности артериального дав</w:t>
      </w:r>
      <w:r>
        <w:rPr>
          <w:sz w:val="24"/>
        </w:rPr>
        <w:softHyphen/>
        <w:t>ления, асимметрию артериального давления, гипотонию, периоди</w:t>
      </w:r>
      <w:r>
        <w:rPr>
          <w:sz w:val="24"/>
        </w:rPr>
        <w:softHyphen/>
        <w:t xml:space="preserve">ческую патологическую прибавку массы тела беременной. Почти у половины женщин </w:t>
      </w:r>
      <w:proofErr w:type="spellStart"/>
      <w:r>
        <w:rPr>
          <w:sz w:val="24"/>
        </w:rPr>
        <w:t>претоксикоз</w:t>
      </w:r>
      <w:proofErr w:type="spellEnd"/>
      <w:r>
        <w:rPr>
          <w:sz w:val="24"/>
        </w:rPr>
        <w:t xml:space="preserve"> переходит в клинически выра</w:t>
      </w:r>
      <w:r>
        <w:rPr>
          <w:sz w:val="24"/>
        </w:rPr>
        <w:softHyphen/>
        <w:t>женную стадию позднего токсикоза.</w:t>
      </w:r>
    </w:p>
    <w:p w:rsidR="00C419F9" w:rsidRDefault="00C419F9">
      <w:pPr>
        <w:rPr>
          <w:sz w:val="24"/>
        </w:rPr>
      </w:pPr>
      <w:r>
        <w:rPr>
          <w:sz w:val="24"/>
        </w:rPr>
        <w:t>А. П. Николаев (1972). В. И. Грищенко (1977) и др. считают необходимым оценивать степень тяжести каждой формы заболева</w:t>
      </w:r>
      <w:r>
        <w:rPr>
          <w:sz w:val="24"/>
        </w:rPr>
        <w:softHyphen/>
        <w:t>ния. При этом рассматривают 3 степени тяжести в каждой из клинических форм: I степень—локализация отеков только на нижних конечностях, II —распространение их на брюшную стен</w:t>
      </w:r>
      <w:r>
        <w:rPr>
          <w:sz w:val="24"/>
        </w:rPr>
        <w:softHyphen/>
        <w:t>ку,</w:t>
      </w:r>
      <w:r w:rsidRPr="00B469C5">
        <w:rPr>
          <w:sz w:val="24"/>
        </w:rPr>
        <w:t xml:space="preserve"> </w:t>
      </w:r>
      <w:r>
        <w:rPr>
          <w:sz w:val="24"/>
          <w:lang w:val="en-US"/>
        </w:rPr>
        <w:t>III</w:t>
      </w:r>
      <w:r w:rsidRPr="00B469C5">
        <w:rPr>
          <w:sz w:val="24"/>
        </w:rPr>
        <w:t xml:space="preserve"> —</w:t>
      </w:r>
      <w:r>
        <w:rPr>
          <w:sz w:val="24"/>
        </w:rPr>
        <w:t xml:space="preserve"> генерализация отеков вплоть до анасарки. Водянка беременных в 20—24 </w:t>
      </w:r>
      <w:r>
        <w:rPr>
          <w:i/>
          <w:sz w:val="24"/>
        </w:rPr>
        <w:t>%</w:t>
      </w:r>
      <w:r>
        <w:rPr>
          <w:sz w:val="24"/>
        </w:rPr>
        <w:t xml:space="preserve"> случаев переходит в нефропатию. Гиперто</w:t>
      </w:r>
      <w:r>
        <w:rPr>
          <w:sz w:val="24"/>
        </w:rPr>
        <w:softHyphen/>
        <w:t xml:space="preserve">нию беременных как </w:t>
      </w:r>
      <w:proofErr w:type="spellStart"/>
      <w:r>
        <w:rPr>
          <w:sz w:val="24"/>
        </w:rPr>
        <w:t>моноси'мптомный</w:t>
      </w:r>
      <w:proofErr w:type="spellEnd"/>
      <w:r>
        <w:rPr>
          <w:sz w:val="24"/>
        </w:rPr>
        <w:t xml:space="preserve"> токсикоз целесообразно также делить на три степени: I степень — артериальное давление (АД) не выше 19,9/12,0 кПа (150/90 мм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 xml:space="preserve">. ст.); И—АД от 19,9/12,0 до 22,6/13,а кПа (150/90—170/100 мм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>. ст.) и</w:t>
      </w:r>
      <w:r w:rsidRPr="00B469C5">
        <w:rPr>
          <w:sz w:val="24"/>
        </w:rPr>
        <w:t xml:space="preserve"> </w:t>
      </w:r>
      <w:r>
        <w:rPr>
          <w:sz w:val="24"/>
          <w:lang w:val="en-US"/>
        </w:rPr>
        <w:t>III</w:t>
      </w:r>
      <w:r w:rsidRPr="00B469C5">
        <w:rPr>
          <w:sz w:val="24"/>
        </w:rPr>
        <w:t xml:space="preserve"> — </w:t>
      </w:r>
      <w:r>
        <w:rPr>
          <w:sz w:val="24"/>
        </w:rPr>
        <w:t xml:space="preserve">АД выше 22,6/13,3 кПа (170/100 мм-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>. ст.).</w:t>
      </w:r>
    </w:p>
    <w:p w:rsidR="00C419F9" w:rsidRDefault="00C419F9">
      <w:pPr>
        <w:rPr>
          <w:sz w:val="24"/>
        </w:rPr>
      </w:pPr>
      <w:r>
        <w:rPr>
          <w:sz w:val="24"/>
        </w:rPr>
        <w:t>В практическом отношении полезно определять среднее АД</w:t>
      </w:r>
      <w:r>
        <w:rPr>
          <w:b/>
          <w:sz w:val="24"/>
        </w:rPr>
        <w:t xml:space="preserve"> </w:t>
      </w:r>
      <w:r>
        <w:rPr>
          <w:sz w:val="24"/>
        </w:rPr>
        <w:t>по</w:t>
      </w:r>
      <w:r>
        <w:rPr>
          <w:b/>
          <w:sz w:val="24"/>
        </w:rPr>
        <w:t xml:space="preserve"> </w:t>
      </w:r>
      <w:r>
        <w:rPr>
          <w:sz w:val="24"/>
        </w:rPr>
        <w:t xml:space="preserve">формуле </w:t>
      </w:r>
    </w:p>
    <w:p w:rsidR="00C419F9" w:rsidRDefault="00C419F9">
      <w:pPr>
        <w:rPr>
          <w:sz w:val="24"/>
        </w:rPr>
      </w:pPr>
    </w:p>
    <w:p w:rsidR="00C419F9" w:rsidRDefault="00C419F9">
      <w:pPr>
        <w:jc w:val="center"/>
        <w:rPr>
          <w:sz w:val="24"/>
          <w:u w:val="single"/>
        </w:rPr>
      </w:pPr>
      <w:r>
        <w:rPr>
          <w:sz w:val="24"/>
          <w:u w:val="single"/>
        </w:rPr>
        <w:t>АДс+2ЛЛд</w:t>
      </w:r>
    </w:p>
    <w:p w:rsidR="00C419F9" w:rsidRDefault="00C419F9">
      <w:pPr>
        <w:jc w:val="center"/>
        <w:rPr>
          <w:sz w:val="24"/>
        </w:rPr>
      </w:pPr>
      <w:r>
        <w:rPr>
          <w:sz w:val="24"/>
        </w:rPr>
        <w:t>3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где </w:t>
      </w:r>
      <w:proofErr w:type="spellStart"/>
      <w:r>
        <w:rPr>
          <w:sz w:val="24"/>
        </w:rPr>
        <w:t>АДс</w:t>
      </w:r>
      <w:proofErr w:type="spellEnd"/>
      <w:r>
        <w:rPr>
          <w:sz w:val="24"/>
        </w:rPr>
        <w:t xml:space="preserve"> — систолическое артериальное давление, </w:t>
      </w:r>
      <w:proofErr w:type="spellStart"/>
      <w:r>
        <w:rPr>
          <w:sz w:val="24"/>
        </w:rPr>
        <w:t>АДд</w:t>
      </w:r>
      <w:proofErr w:type="spellEnd"/>
      <w:r>
        <w:rPr>
          <w:sz w:val="24"/>
        </w:rPr>
        <w:t xml:space="preserve"> — </w:t>
      </w:r>
      <w:proofErr w:type="spellStart"/>
      <w:r>
        <w:rPr>
          <w:sz w:val="24"/>
        </w:rPr>
        <w:t>диастоличсское</w:t>
      </w:r>
      <w:proofErr w:type="spellEnd"/>
      <w:r>
        <w:rPr>
          <w:sz w:val="24"/>
        </w:rPr>
        <w:t xml:space="preserve"> артериальное давление</w:t>
      </w:r>
      <w:r w:rsidRPr="00B469C5">
        <w:rPr>
          <w:sz w:val="24"/>
        </w:rPr>
        <w:t xml:space="preserve"> [</w:t>
      </w:r>
      <w:r>
        <w:rPr>
          <w:sz w:val="24"/>
          <w:lang w:val="en-US"/>
        </w:rPr>
        <w:t>Page</w:t>
      </w:r>
      <w:r w:rsidRPr="00B469C5">
        <w:rPr>
          <w:sz w:val="24"/>
        </w:rPr>
        <w:t xml:space="preserve"> </w:t>
      </w:r>
      <w:r>
        <w:rPr>
          <w:i/>
          <w:sz w:val="24"/>
          <w:lang w:val="en-US"/>
        </w:rPr>
        <w:t>E</w:t>
      </w:r>
      <w:r w:rsidRPr="00B469C5">
        <w:rPr>
          <w:i/>
          <w:sz w:val="24"/>
        </w:rPr>
        <w:t>.,</w:t>
      </w:r>
      <w:r w:rsidRPr="00B469C5">
        <w:rPr>
          <w:sz w:val="24"/>
        </w:rPr>
        <w:t xml:space="preserve"> </w:t>
      </w:r>
      <w:r>
        <w:rPr>
          <w:sz w:val="24"/>
          <w:lang w:val="en-US"/>
        </w:rPr>
        <w:t>Christianson</w:t>
      </w:r>
      <w:r w:rsidRPr="00B469C5">
        <w:rPr>
          <w:sz w:val="24"/>
        </w:rPr>
        <w:t xml:space="preserve"> </w:t>
      </w:r>
      <w:r>
        <w:rPr>
          <w:sz w:val="24"/>
          <w:lang w:val="en-US"/>
        </w:rPr>
        <w:t>R</w:t>
      </w:r>
      <w:r w:rsidRPr="00B469C5">
        <w:rPr>
          <w:sz w:val="24"/>
        </w:rPr>
        <w:t xml:space="preserve">., </w:t>
      </w:r>
      <w:r>
        <w:rPr>
          <w:sz w:val="24"/>
        </w:rPr>
        <w:t>197У]. У здоровых беременных цифры среднего АД обычно не превышают 13,3 кПа (</w:t>
      </w:r>
      <w:smartTag w:uri="urn:schemas-microsoft-com:office:smarttags" w:element="metricconverter">
        <w:smartTagPr>
          <w:attr w:name="ProductID" w:val="100 мм"/>
        </w:smartTagPr>
        <w:r>
          <w:rPr>
            <w:sz w:val="24"/>
          </w:rPr>
          <w:t>100 мм</w:t>
        </w:r>
      </w:smartTag>
      <w:r>
        <w:rPr>
          <w:sz w:val="24"/>
        </w:rPr>
        <w:t xml:space="preserve">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>. ст.). Увеличение этого показателя на 2,0 кПа (</w:t>
      </w:r>
      <w:smartTag w:uri="urn:schemas-microsoft-com:office:smarttags" w:element="metricconverter">
        <w:smartTagPr>
          <w:attr w:name="ProductID" w:val="15 мм"/>
        </w:smartTagPr>
        <w:r>
          <w:rPr>
            <w:sz w:val="24"/>
          </w:rPr>
          <w:t>15 мм</w:t>
        </w:r>
      </w:smartTag>
      <w:r>
        <w:rPr>
          <w:sz w:val="24"/>
        </w:rPr>
        <w:t xml:space="preserve">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>. ст.) от исходного уровня свидетельствует о начале заболевания.</w:t>
      </w:r>
    </w:p>
    <w:p w:rsidR="00C419F9" w:rsidRDefault="00C419F9">
      <w:pPr>
        <w:rPr>
          <w:sz w:val="24"/>
        </w:rPr>
      </w:pPr>
      <w:r>
        <w:rPr>
          <w:sz w:val="24"/>
        </w:rPr>
        <w:t>Под нефропатией I степени следует понимать состояние, обус</w:t>
      </w:r>
      <w:r>
        <w:rPr>
          <w:sz w:val="24"/>
        </w:rPr>
        <w:softHyphen/>
        <w:t>ловленное наличием небольших отеков только на нижних конечно</w:t>
      </w:r>
      <w:r>
        <w:rPr>
          <w:sz w:val="24"/>
        </w:rPr>
        <w:softHyphen/>
        <w:t xml:space="preserve">стях, появлением в моче следов белка, повышением АД до 19,9/12,0 кПа (150/90 мм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>. ст.), неравномерностью калибра сосудов сетчатки глазного дна. При II степени обнаруживаются распространение отеков на верхние конечности и переднюю брюш</w:t>
      </w:r>
      <w:r>
        <w:rPr>
          <w:sz w:val="24"/>
        </w:rPr>
        <w:softHyphen/>
        <w:t xml:space="preserve">ную стенку, содержание белка в моче от 1 до 3 г/л, повышение АД более чем до 19,9/12,0 кПа (150/90 мм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 xml:space="preserve">. ст.), но не выше 22,6/13,3 кПа (170/100 мм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>. ст.); появляется отек сетчатки глаз. При нефропатии III степени обнаруживаются: универсальные оте</w:t>
      </w:r>
      <w:r>
        <w:rPr>
          <w:sz w:val="24"/>
        </w:rPr>
        <w:softHyphen/>
        <w:t xml:space="preserve">ки с выраженной одутловатостью лица, содержание белка в моче более 3 г/л, АД выше 22,6/13.3 к11а (170/100 мм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>. ст.); на глаз</w:t>
      </w:r>
      <w:r>
        <w:rPr>
          <w:sz w:val="24"/>
        </w:rPr>
        <w:softHyphen/>
        <w:t>ном дне могут появиться кровоизлияния и дистрофические измене</w:t>
      </w:r>
      <w:r>
        <w:rPr>
          <w:sz w:val="24"/>
        </w:rPr>
        <w:softHyphen/>
        <w:t>ния. Следует заметить, что при нефропатии беременных выявляе</w:t>
      </w:r>
      <w:r>
        <w:rPr>
          <w:sz w:val="24"/>
        </w:rPr>
        <w:softHyphen/>
        <w:t>мые изменения не всегда бывают одинаковыми, поэтому основное внимание следует уделять наиболее важным симптомам заболева</w:t>
      </w:r>
      <w:r>
        <w:rPr>
          <w:sz w:val="24"/>
        </w:rPr>
        <w:softHyphen/>
        <w:t>ния.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Помимо деления нефропатии на I, II и III степени тяжести для ее оценки может быть использована шкала </w:t>
      </w:r>
      <w:proofErr w:type="spellStart"/>
      <w:r>
        <w:rPr>
          <w:sz w:val="24"/>
        </w:rPr>
        <w:t>Виттлннгера</w:t>
      </w:r>
      <w:proofErr w:type="spellEnd"/>
      <w:r>
        <w:rPr>
          <w:sz w:val="24"/>
        </w:rPr>
        <w:t xml:space="preserve">. Тяжесть токсикоза определяется по 6 основным клиническим признакам, таким как отеки, прибавка массы тела, </w:t>
      </w:r>
      <w:r>
        <w:rPr>
          <w:sz w:val="24"/>
        </w:rPr>
        <w:lastRenderedPageBreak/>
        <w:t xml:space="preserve">артериальная гипертензия, величина диуреза, </w:t>
      </w:r>
      <w:proofErr w:type="spellStart"/>
      <w:r>
        <w:rPr>
          <w:sz w:val="24"/>
        </w:rPr>
        <w:t>протеинурня</w:t>
      </w:r>
      <w:proofErr w:type="spellEnd"/>
      <w:r>
        <w:rPr>
          <w:sz w:val="24"/>
        </w:rPr>
        <w:t xml:space="preserve"> и субъективные симптомы.</w:t>
      </w:r>
    </w:p>
    <w:p w:rsidR="00C419F9" w:rsidRDefault="00C419F9">
      <w:pPr>
        <w:rPr>
          <w:sz w:val="24"/>
        </w:rPr>
      </w:pPr>
      <w:r>
        <w:rPr>
          <w:sz w:val="24"/>
        </w:rPr>
        <w:t>Степень выраженности каждого признака соответствует опре</w:t>
      </w:r>
      <w:r>
        <w:rPr>
          <w:sz w:val="24"/>
        </w:rPr>
        <w:softHyphen/>
        <w:t>деленному числу баллов, а общая сумма баллов характеризует степень тяжести нефропатии. Если сумма баллов от 2 до 10 свидетельствует о легкой степени нефропатии, от 11 до 20— о средней степени тяжести, то при сумме баллов 21 и выше нефропатию следует считать тяжелой.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А. С. Слепых и М. А. Репина (1977) предлагают оценивать степень тяжести </w:t>
      </w:r>
      <w:proofErr w:type="spellStart"/>
      <w:r>
        <w:rPr>
          <w:sz w:val="24"/>
        </w:rPr>
        <w:t>нсфропатни</w:t>
      </w:r>
      <w:proofErr w:type="spellEnd"/>
      <w:r>
        <w:rPr>
          <w:sz w:val="24"/>
        </w:rPr>
        <w:t xml:space="preserve"> с помощью усовершенствованной таблицы индекса токсикоза</w:t>
      </w:r>
      <w:r w:rsidRPr="00B469C5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Gocke</w:t>
      </w:r>
      <w:proofErr w:type="spellEnd"/>
      <w:r>
        <w:rPr>
          <w:sz w:val="24"/>
        </w:rPr>
        <w:t xml:space="preserve">.               </w:t>
      </w:r>
    </w:p>
    <w:p w:rsidR="00C419F9" w:rsidRDefault="00C419F9">
      <w:pPr>
        <w:pStyle w:val="a3"/>
      </w:pPr>
      <w:r>
        <w:t xml:space="preserve">Так как </w:t>
      </w:r>
      <w:proofErr w:type="spellStart"/>
      <w:r>
        <w:t>преэклампсия</w:t>
      </w:r>
      <w:proofErr w:type="spellEnd"/>
      <w:r>
        <w:t xml:space="preserve"> является переходной стадией, эта форма токсикоза должна всегда рассматриваться как тяжелая. Для оценки тяжести эклампсии принимаются во внимание длительность и частота судорожных припадков, а также продолжительность </w:t>
      </w:r>
      <w:proofErr w:type="spellStart"/>
      <w:r>
        <w:t>постэклампсического</w:t>
      </w:r>
      <w:proofErr w:type="spellEnd"/>
      <w:r>
        <w:t xml:space="preserve"> коматозного состояния более 4—6 ч.</w:t>
      </w:r>
    </w:p>
    <w:p w:rsidR="00C419F9" w:rsidRDefault="00C419F9">
      <w:pPr>
        <w:rPr>
          <w:sz w:val="24"/>
        </w:rPr>
      </w:pPr>
      <w:r>
        <w:rPr>
          <w:sz w:val="24"/>
        </w:rPr>
        <w:t>В настоящее время большое внимание уделяется оценке тяже</w:t>
      </w:r>
      <w:r>
        <w:rPr>
          <w:sz w:val="24"/>
        </w:rPr>
        <w:softHyphen/>
        <w:t xml:space="preserve">сти токсикоза по длительности его течения. Так, если признаки токсикоза, даже выраженные умеренно, продолжаются более 3 </w:t>
      </w:r>
      <w:proofErr w:type="spellStart"/>
      <w:r>
        <w:rPr>
          <w:sz w:val="24"/>
        </w:rPr>
        <w:t>нед</w:t>
      </w:r>
      <w:proofErr w:type="spellEnd"/>
      <w:r>
        <w:rPr>
          <w:sz w:val="24"/>
        </w:rPr>
        <w:t xml:space="preserve"> при активном лечении бе</w:t>
      </w:r>
      <w:r>
        <w:rPr>
          <w:sz w:val="24"/>
        </w:rPr>
        <w:softHyphen/>
        <w:t>ременной, то заболевание следует считать тяжелым [Кобозева Н. В., Михай</w:t>
      </w:r>
      <w:r>
        <w:rPr>
          <w:sz w:val="24"/>
        </w:rPr>
        <w:softHyphen/>
        <w:t>лова Л. Е., 1978].</w:t>
      </w:r>
    </w:p>
    <w:p w:rsidR="00C419F9" w:rsidRDefault="00C419F9">
      <w:pPr>
        <w:rPr>
          <w:sz w:val="24"/>
        </w:rPr>
      </w:pPr>
      <w:r>
        <w:rPr>
          <w:sz w:val="24"/>
        </w:rPr>
        <w:t>От правильного опре</w:t>
      </w:r>
      <w:r>
        <w:rPr>
          <w:sz w:val="24"/>
        </w:rPr>
        <w:softHyphen/>
        <w:t>деления клинической фор</w:t>
      </w:r>
      <w:r>
        <w:rPr>
          <w:sz w:val="24"/>
        </w:rPr>
        <w:softHyphen/>
        <w:t>мы и степени тяжести те</w:t>
      </w:r>
      <w:r>
        <w:rPr>
          <w:sz w:val="24"/>
        </w:rPr>
        <w:softHyphen/>
        <w:t xml:space="preserve">чения позднего токсикоза во многом зависят объем, продолжительность и результативность лечения, а также тактика ведения женщины во время беременности и в послеродовом периоде (выбор способа и времени </w:t>
      </w:r>
      <w:proofErr w:type="spellStart"/>
      <w:r>
        <w:rPr>
          <w:sz w:val="24"/>
        </w:rPr>
        <w:t>родоразрсшения</w:t>
      </w:r>
      <w:proofErr w:type="spellEnd"/>
      <w:r>
        <w:rPr>
          <w:sz w:val="24"/>
        </w:rPr>
        <w:t>, продолжения лечения пос</w:t>
      </w:r>
      <w:r>
        <w:rPr>
          <w:sz w:val="24"/>
        </w:rPr>
        <w:softHyphen/>
        <w:t>ле родов и т. д.).</w:t>
      </w:r>
    </w:p>
    <w:p w:rsidR="00C419F9" w:rsidRDefault="00C419F9">
      <w:pPr>
        <w:rPr>
          <w:sz w:val="24"/>
        </w:rPr>
      </w:pPr>
      <w:r>
        <w:rPr>
          <w:sz w:val="24"/>
        </w:rPr>
        <w:t>Частота   проявления различных   клинических форм позднего токсикоза весьма вариабельна. Наи</w:t>
      </w:r>
      <w:r>
        <w:rPr>
          <w:sz w:val="24"/>
        </w:rPr>
        <w:softHyphen/>
        <w:t>более часто (в среднем около 50—60%) выявля</w:t>
      </w:r>
      <w:r>
        <w:rPr>
          <w:sz w:val="24"/>
        </w:rPr>
        <w:softHyphen/>
        <w:t xml:space="preserve">ется нефропатия. Менее часто развивается </w:t>
      </w:r>
      <w:proofErr w:type="spellStart"/>
      <w:r>
        <w:rPr>
          <w:sz w:val="24"/>
        </w:rPr>
        <w:t>моносимптомный</w:t>
      </w:r>
      <w:proofErr w:type="spellEnd"/>
      <w:r>
        <w:rPr>
          <w:sz w:val="24"/>
        </w:rPr>
        <w:t xml:space="preserve"> токсикоз в ви</w:t>
      </w:r>
      <w:r>
        <w:rPr>
          <w:sz w:val="24"/>
        </w:rPr>
        <w:softHyphen/>
        <w:t>де Отеков беременных и гипертонии   беременных</w:t>
      </w:r>
    </w:p>
    <w:p w:rsidR="00C419F9" w:rsidRDefault="00C419F9">
      <w:pPr>
        <w:rPr>
          <w:sz w:val="24"/>
        </w:rPr>
      </w:pPr>
      <w:r>
        <w:rPr>
          <w:sz w:val="24"/>
        </w:rPr>
        <w:t>(до 15—20 %). Значительно реже обнаруживаются тяжёлые фор</w:t>
      </w:r>
      <w:r>
        <w:rPr>
          <w:sz w:val="24"/>
        </w:rPr>
        <w:softHyphen/>
        <w:t xml:space="preserve">мы токсикоза в виде </w:t>
      </w:r>
      <w:proofErr w:type="spellStart"/>
      <w:r>
        <w:rPr>
          <w:sz w:val="24"/>
        </w:rPr>
        <w:t>преэклампсии</w:t>
      </w:r>
      <w:proofErr w:type="spellEnd"/>
      <w:r>
        <w:rPr>
          <w:sz w:val="24"/>
        </w:rPr>
        <w:t xml:space="preserve"> и особенно эклампсии. Так, по современным статистическим данным, эклампсия наступает в де</w:t>
      </w:r>
      <w:r>
        <w:rPr>
          <w:sz w:val="24"/>
        </w:rPr>
        <w:softHyphen/>
        <w:t>сятых и даже сотых долях процента.</w:t>
      </w:r>
    </w:p>
    <w:p w:rsidR="00C419F9" w:rsidRDefault="00C419F9">
      <w:pPr>
        <w:rPr>
          <w:sz w:val="24"/>
        </w:rPr>
      </w:pPr>
    </w:p>
    <w:p w:rsidR="00C419F9" w:rsidRDefault="00C419F9">
      <w:pPr>
        <w:rPr>
          <w:b/>
          <w:sz w:val="24"/>
        </w:rPr>
      </w:pPr>
      <w:r>
        <w:rPr>
          <w:b/>
          <w:sz w:val="24"/>
        </w:rPr>
        <w:t>ЭТИОЛОГИЯ, ПАТОГЕНЕЗ, КЛИНИКА, ДИАГНОСТИКА</w:t>
      </w:r>
    </w:p>
    <w:p w:rsidR="00C419F9" w:rsidRDefault="00C419F9">
      <w:pPr>
        <w:rPr>
          <w:sz w:val="24"/>
        </w:rPr>
      </w:pPr>
    </w:p>
    <w:p w:rsidR="00C419F9" w:rsidRDefault="00C419F9">
      <w:pPr>
        <w:rPr>
          <w:sz w:val="24"/>
        </w:rPr>
      </w:pPr>
      <w:r>
        <w:rPr>
          <w:sz w:val="24"/>
        </w:rPr>
        <w:t>Ни один раздел патологического акушерства не изучали</w:t>
      </w:r>
      <w:r>
        <w:rPr>
          <w:b/>
          <w:sz w:val="24"/>
        </w:rPr>
        <w:t xml:space="preserve"> </w:t>
      </w:r>
      <w:r>
        <w:rPr>
          <w:sz w:val="24"/>
        </w:rPr>
        <w:t>и не изучают с такой настойчивостью, с таким широким применением новейших клинических, лабораторных и экспериментальных мето</w:t>
      </w:r>
      <w:r>
        <w:rPr>
          <w:sz w:val="24"/>
        </w:rPr>
        <w:softHyphen/>
        <w:t>дов исследования, как поздний токсикоз беременных.</w:t>
      </w:r>
    </w:p>
    <w:p w:rsidR="00C419F9" w:rsidRDefault="00C419F9">
      <w:pPr>
        <w:rPr>
          <w:sz w:val="24"/>
        </w:rPr>
      </w:pPr>
      <w:r>
        <w:rPr>
          <w:sz w:val="24"/>
        </w:rPr>
        <w:t>Несмотря на большое число теорий, выдвинутых разными авторами в разное время для объяснения этиологии позднего токсикоза, его природа до последнего времени продолжает оста</w:t>
      </w:r>
      <w:r>
        <w:rPr>
          <w:sz w:val="24"/>
        </w:rPr>
        <w:softHyphen/>
        <w:t>ваться неясной. Многочисленные данные литературы свидетель</w:t>
      </w:r>
      <w:r>
        <w:rPr>
          <w:sz w:val="24"/>
        </w:rPr>
        <w:softHyphen/>
        <w:t>ствуют о том, что, хотя наши познания в этом отношении значи</w:t>
      </w:r>
      <w:r>
        <w:rPr>
          <w:sz w:val="24"/>
        </w:rPr>
        <w:softHyphen/>
        <w:t xml:space="preserve">тельно обогатились, их все еще недостаточно для научного </w:t>
      </w:r>
      <w:proofErr w:type="spellStart"/>
      <w:r>
        <w:rPr>
          <w:sz w:val="24"/>
        </w:rPr>
        <w:t>обосно</w:t>
      </w:r>
      <w:proofErr w:type="spellEnd"/>
      <w:r>
        <w:rPr>
          <w:sz w:val="24"/>
        </w:rPr>
        <w:t>-</w:t>
      </w:r>
    </w:p>
    <w:p w:rsidR="00C419F9" w:rsidRDefault="00C419F9">
      <w:pPr>
        <w:pStyle w:val="a3"/>
      </w:pPr>
      <w:proofErr w:type="spellStart"/>
      <w:r>
        <w:t>вания</w:t>
      </w:r>
      <w:proofErr w:type="spellEnd"/>
      <w:r>
        <w:t xml:space="preserve"> этиологии заболевания. Не касаясь подробного описания многочисленных теорий этиологии и патогенеза, остановимся на некоторых наиболее важных из них.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По мнению М. А. </w:t>
      </w:r>
      <w:proofErr w:type="spellStart"/>
      <w:r>
        <w:rPr>
          <w:sz w:val="24"/>
        </w:rPr>
        <w:t>Петрова-Масдакова</w:t>
      </w:r>
      <w:proofErr w:type="spellEnd"/>
      <w:r>
        <w:rPr>
          <w:sz w:val="24"/>
        </w:rPr>
        <w:t xml:space="preserve"> и Л. Г. Сотниковой </w:t>
      </w:r>
      <w:r w:rsidRPr="00B469C5">
        <w:rPr>
          <w:sz w:val="24"/>
        </w:rPr>
        <w:t>(197</w:t>
      </w:r>
      <w:r>
        <w:rPr>
          <w:sz w:val="24"/>
          <w:lang w:val="en-US"/>
        </w:rPr>
        <w:t>I</w:t>
      </w:r>
      <w:r w:rsidRPr="00B469C5">
        <w:rPr>
          <w:sz w:val="24"/>
        </w:rPr>
        <w:t>),</w:t>
      </w:r>
      <w:r>
        <w:rPr>
          <w:sz w:val="24"/>
        </w:rPr>
        <w:t xml:space="preserve"> поздний токсикоз является сложным патологическим про</w:t>
      </w:r>
      <w:r>
        <w:rPr>
          <w:sz w:val="24"/>
        </w:rPr>
        <w:softHyphen/>
        <w:t xml:space="preserve">цессом, в развитии которого участвуют </w:t>
      </w:r>
      <w:r>
        <w:rPr>
          <w:sz w:val="24"/>
        </w:rPr>
        <w:lastRenderedPageBreak/>
        <w:t>многие факторы, одни из которых способствуют развитию заболевания, другие имеют не</w:t>
      </w:r>
      <w:r>
        <w:rPr>
          <w:sz w:val="24"/>
        </w:rPr>
        <w:softHyphen/>
        <w:t>посредственное отношение к его возникновению. К числу последних автор относит иммунологический конфликт между матерью и пло</w:t>
      </w:r>
      <w:r>
        <w:rPr>
          <w:sz w:val="24"/>
        </w:rPr>
        <w:softHyphen/>
        <w:t>дом и несостоятельность маточно-плацентарного барьера. В насто</w:t>
      </w:r>
      <w:r>
        <w:rPr>
          <w:sz w:val="24"/>
        </w:rPr>
        <w:softHyphen/>
        <w:t>ящее время все большее число исследователей склоняются к мне</w:t>
      </w:r>
      <w:r>
        <w:rPr>
          <w:sz w:val="24"/>
        </w:rPr>
        <w:softHyphen/>
        <w:t xml:space="preserve">нию о </w:t>
      </w:r>
      <w:proofErr w:type="spellStart"/>
      <w:r>
        <w:rPr>
          <w:i/>
          <w:sz w:val="24"/>
        </w:rPr>
        <w:t>полиэтиологичности</w:t>
      </w:r>
      <w:proofErr w:type="spellEnd"/>
      <w:r>
        <w:rPr>
          <w:sz w:val="24"/>
        </w:rPr>
        <w:t xml:space="preserve"> возникновения токсикоза [Грищенко В. И., </w:t>
      </w:r>
      <w:r>
        <w:rPr>
          <w:i/>
          <w:sz w:val="24"/>
        </w:rPr>
        <w:t xml:space="preserve">1977}.                                   </w:t>
      </w:r>
      <w:r>
        <w:rPr>
          <w:sz w:val="24"/>
        </w:rPr>
        <w:t xml:space="preserve">  Классическая триада симптомов позднего токсикоза (отеки, протеинурия и гипертензия), описанная в </w:t>
      </w:r>
      <w:smartTag w:uri="urn:schemas-microsoft-com:office:smarttags" w:element="metricconverter">
        <w:smartTagPr>
          <w:attr w:name="ProductID" w:val="1913 г"/>
        </w:smartTagPr>
        <w:r>
          <w:rPr>
            <w:sz w:val="24"/>
          </w:rPr>
          <w:t>1913 г</w:t>
        </w:r>
      </w:smartTag>
      <w:r>
        <w:rPr>
          <w:sz w:val="24"/>
        </w:rPr>
        <w:t>. немецким акуше</w:t>
      </w:r>
      <w:r>
        <w:rPr>
          <w:sz w:val="24"/>
        </w:rPr>
        <w:softHyphen/>
        <w:t xml:space="preserve">ром </w:t>
      </w:r>
      <w:proofErr w:type="spellStart"/>
      <w:r>
        <w:rPr>
          <w:sz w:val="24"/>
        </w:rPr>
        <w:t>Цангемейстером</w:t>
      </w:r>
      <w:proofErr w:type="spellEnd"/>
      <w:r>
        <w:rPr>
          <w:sz w:val="24"/>
        </w:rPr>
        <w:t xml:space="preserve">, обусловлена рядом </w:t>
      </w:r>
      <w:r>
        <w:rPr>
          <w:i/>
          <w:sz w:val="24"/>
        </w:rPr>
        <w:t>патогенетических факторов,</w:t>
      </w:r>
      <w:r>
        <w:rPr>
          <w:sz w:val="24"/>
        </w:rPr>
        <w:t xml:space="preserve"> которые, по современным данным, тесно взаимосвязаны друг  с другом и представляют собой следующие весьма серьезные нарушения и расстройства жизненно важных функций организма. 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   1. Сосудистые расстройства в виде </w:t>
      </w:r>
      <w:proofErr w:type="spellStart"/>
      <w:r>
        <w:rPr>
          <w:sz w:val="24"/>
        </w:rPr>
        <w:t>генерализованного</w:t>
      </w:r>
      <w:proofErr w:type="spellEnd"/>
      <w:r>
        <w:rPr>
          <w:sz w:val="24"/>
        </w:rPr>
        <w:t xml:space="preserve"> спазма  </w:t>
      </w:r>
      <w:proofErr w:type="spellStart"/>
      <w:r>
        <w:rPr>
          <w:sz w:val="24"/>
        </w:rPr>
        <w:t>артериол</w:t>
      </w:r>
      <w:proofErr w:type="spellEnd"/>
      <w:r>
        <w:rPr>
          <w:sz w:val="24"/>
        </w:rPr>
        <w:t>, повышения внутрисосудистого давления, стаза крови в капиллярах, повышения проницаемости мелких сосудов с образо</w:t>
      </w:r>
      <w:r>
        <w:rPr>
          <w:sz w:val="24"/>
        </w:rPr>
        <w:softHyphen/>
        <w:t>ванием мелких или крупных (сливных) кровоизлияний. Все это приводит к артериальной гипертензии, нарушению кровообраще</w:t>
      </w:r>
      <w:r>
        <w:rPr>
          <w:sz w:val="24"/>
        </w:rPr>
        <w:softHyphen/>
        <w:t xml:space="preserve">ния в жизненно важных паренхиматозных органах (головном мозге, печени, почках, сердце, легких). 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 2. В ряде случаев резкие изменения в сосудах способствуют выпадению фибрина в просвет их, агрегации форменных элементов крови (эритроцитов и тромбоцитов). В подобных случаях еще более ухудшаются условия кровообращения в тканях вообще, и особенно в жизненно важных органах. Эти нарушения могут приводить к развитию синдрома диссеминированного внутрисосу</w:t>
      </w:r>
      <w:r>
        <w:rPr>
          <w:sz w:val="24"/>
        </w:rPr>
        <w:softHyphen/>
        <w:t>дистого свертывания (ДВС) крови.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 3. </w:t>
      </w:r>
      <w:proofErr w:type="spellStart"/>
      <w:r>
        <w:rPr>
          <w:sz w:val="24"/>
        </w:rPr>
        <w:t>Циркуляторные</w:t>
      </w:r>
      <w:proofErr w:type="spellEnd"/>
      <w:r>
        <w:rPr>
          <w:sz w:val="24"/>
        </w:rPr>
        <w:t xml:space="preserve"> нарушения кровообращения в печени приво</w:t>
      </w:r>
      <w:r>
        <w:rPr>
          <w:sz w:val="24"/>
        </w:rPr>
        <w:softHyphen/>
        <w:t xml:space="preserve">дят к снижению ее </w:t>
      </w:r>
      <w:proofErr w:type="spellStart"/>
      <w:r>
        <w:rPr>
          <w:sz w:val="24"/>
        </w:rPr>
        <w:t>дезинтоксикационной</w:t>
      </w:r>
      <w:proofErr w:type="spellEnd"/>
      <w:r>
        <w:rPr>
          <w:sz w:val="24"/>
        </w:rPr>
        <w:t xml:space="preserve"> активности и белково-образовательной функции.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 4. В результате расстройства гемодинамики почек наступает ишемия коркового слоя с последующим развитием почечной не</w:t>
      </w:r>
      <w:r>
        <w:rPr>
          <w:sz w:val="24"/>
        </w:rPr>
        <w:softHyphen/>
        <w:t>достаточности в виде уменьшения клубочковой фильтрации и рез</w:t>
      </w:r>
      <w:r>
        <w:rPr>
          <w:sz w:val="24"/>
        </w:rPr>
        <w:softHyphen/>
        <w:t>кого снижения диуреза, задержки натрия и воды, протеинурии.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 5. Длительный спазм сосудов нарушает деятельность сердеч</w:t>
      </w:r>
      <w:r>
        <w:rPr>
          <w:sz w:val="24"/>
        </w:rPr>
        <w:softHyphen/>
        <w:t xml:space="preserve">ной мышцы: развивается так называемая ишемическая </w:t>
      </w:r>
      <w:proofErr w:type="spellStart"/>
      <w:r>
        <w:rPr>
          <w:sz w:val="24"/>
        </w:rPr>
        <w:t>миокардио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патия</w:t>
      </w:r>
      <w:proofErr w:type="spellEnd"/>
      <w:r>
        <w:rPr>
          <w:sz w:val="24"/>
        </w:rPr>
        <w:t>.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 6. Вследствие снижения </w:t>
      </w:r>
      <w:proofErr w:type="spellStart"/>
      <w:r>
        <w:rPr>
          <w:sz w:val="24"/>
        </w:rPr>
        <w:t>белковообразовательной</w:t>
      </w:r>
      <w:proofErr w:type="spellEnd"/>
      <w:r>
        <w:rPr>
          <w:sz w:val="24"/>
        </w:rPr>
        <w:t xml:space="preserve"> функции пе</w:t>
      </w:r>
      <w:r>
        <w:rPr>
          <w:sz w:val="24"/>
        </w:rPr>
        <w:softHyphen/>
        <w:t xml:space="preserve">чени развиваются </w:t>
      </w:r>
      <w:proofErr w:type="spellStart"/>
      <w:r>
        <w:rPr>
          <w:sz w:val="24"/>
        </w:rPr>
        <w:t>гипо</w:t>
      </w:r>
      <w:proofErr w:type="spellEnd"/>
      <w:r>
        <w:rPr>
          <w:sz w:val="24"/>
        </w:rPr>
        <w:t xml:space="preserve">- и </w:t>
      </w:r>
      <w:proofErr w:type="spellStart"/>
      <w:r>
        <w:rPr>
          <w:sz w:val="24"/>
        </w:rPr>
        <w:t>диспротеинемия</w:t>
      </w:r>
      <w:proofErr w:type="spellEnd"/>
      <w:r>
        <w:rPr>
          <w:sz w:val="24"/>
        </w:rPr>
        <w:t xml:space="preserve">, влекущие за собой уменьшение осмотического и </w:t>
      </w:r>
      <w:proofErr w:type="spellStart"/>
      <w:r>
        <w:rPr>
          <w:sz w:val="24"/>
        </w:rPr>
        <w:t>онкотического</w:t>
      </w:r>
      <w:proofErr w:type="spellEnd"/>
      <w:r>
        <w:rPr>
          <w:sz w:val="24"/>
        </w:rPr>
        <w:t xml:space="preserve"> давления, что, в свою , очередь, способствует развитию </w:t>
      </w:r>
      <w:proofErr w:type="spellStart"/>
      <w:r>
        <w:rPr>
          <w:sz w:val="24"/>
        </w:rPr>
        <w:t>гиповолемии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гемоконцентрации</w:t>
      </w:r>
      <w:proofErr w:type="spellEnd"/>
      <w:r>
        <w:rPr>
          <w:sz w:val="24"/>
        </w:rPr>
        <w:t>, а также задержке воды в интерстициальном пространстве.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 7. Из-за </w:t>
      </w:r>
      <w:proofErr w:type="spellStart"/>
      <w:r>
        <w:rPr>
          <w:sz w:val="24"/>
        </w:rPr>
        <w:t>циркуляторных</w:t>
      </w:r>
      <w:proofErr w:type="spellEnd"/>
      <w:r>
        <w:rPr>
          <w:sz w:val="24"/>
        </w:rPr>
        <w:t xml:space="preserve"> расстройств и хронического кисло</w:t>
      </w:r>
      <w:r>
        <w:rPr>
          <w:sz w:val="24"/>
        </w:rPr>
        <w:softHyphen/>
        <w:t xml:space="preserve">родного голодания развивается метаболический ацидоз.      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 8. При </w:t>
      </w:r>
      <w:proofErr w:type="spellStart"/>
      <w:r>
        <w:rPr>
          <w:sz w:val="24"/>
        </w:rPr>
        <w:t>гиповолемии</w:t>
      </w:r>
      <w:proofErr w:type="spellEnd"/>
      <w:r>
        <w:rPr>
          <w:sz w:val="24"/>
        </w:rPr>
        <w:t xml:space="preserve"> вследствие раздражения </w:t>
      </w:r>
      <w:proofErr w:type="spellStart"/>
      <w:r>
        <w:rPr>
          <w:sz w:val="24"/>
        </w:rPr>
        <w:t>ангиорецепторов</w:t>
      </w:r>
      <w:proofErr w:type="spellEnd"/>
      <w:r>
        <w:rPr>
          <w:sz w:val="24"/>
        </w:rPr>
        <w:t xml:space="preserve"> наблюдается патологическая реакция ЦНС и опосредованно через нее гипофиза и надпочечников, выражающаяся в увеличении выработки антидиуретического гормона, 17-оксикортикостероидов и альдостерона что способствует задержке в организме воды и натрия.                                           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 9. Спазм почечных сосудов, гипоксия почек приводят к избы</w:t>
      </w:r>
      <w:r>
        <w:rPr>
          <w:sz w:val="24"/>
        </w:rPr>
        <w:softHyphen/>
        <w:t xml:space="preserve">точному выбросу ренина и </w:t>
      </w:r>
      <w:proofErr w:type="spellStart"/>
      <w:r>
        <w:rPr>
          <w:sz w:val="24"/>
        </w:rPr>
        <w:t>ангиотензина</w:t>
      </w:r>
      <w:proofErr w:type="spellEnd"/>
      <w:r>
        <w:rPr>
          <w:sz w:val="24"/>
        </w:rPr>
        <w:t xml:space="preserve">, а также к усилению активности альдостерона. Все это способствует еще большему ангиоспазму и повышению АД. </w:t>
      </w:r>
    </w:p>
    <w:p w:rsidR="00C419F9" w:rsidRDefault="00C419F9">
      <w:pPr>
        <w:rPr>
          <w:sz w:val="24"/>
        </w:rPr>
      </w:pPr>
      <w:r>
        <w:rPr>
          <w:sz w:val="24"/>
        </w:rPr>
        <w:lastRenderedPageBreak/>
        <w:t xml:space="preserve"> 10. Спазм сосудов головного мозга, снижение мозгового кровотока, гипоксия его тканей создают условия для развития отека мозга и его оболочек. Клинически это проявляется мозговыми симптомами, а в особо тяжелых случаях — наступлением судо</w:t>
      </w:r>
      <w:r>
        <w:rPr>
          <w:sz w:val="24"/>
        </w:rPr>
        <w:softHyphen/>
        <w:t>рожных припадков.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 11. Спазм сосудов матки, в свою очередь, ведет к нарушению маточно-плацентарного кровообращения, к глубоким изменениям ,в мышце матки и в плаценте, при этом может наступить преждевре</w:t>
      </w:r>
      <w:r>
        <w:rPr>
          <w:sz w:val="24"/>
        </w:rPr>
        <w:softHyphen/>
        <w:t>менная отслойка нормально расположенной плаценты, а также так  называемая готовность к шоку в последовом и раннем послеродо</w:t>
      </w:r>
      <w:r>
        <w:rPr>
          <w:sz w:val="24"/>
        </w:rPr>
        <w:softHyphen/>
        <w:t>вом периодах.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 12. Имеется отчетливое отрицательное влияние позднего токсикоза на плаценту и плод.</w:t>
      </w:r>
    </w:p>
    <w:p w:rsidR="00C419F9" w:rsidRDefault="00C419F9">
      <w:pPr>
        <w:rPr>
          <w:sz w:val="24"/>
        </w:rPr>
      </w:pPr>
      <w:r>
        <w:rPr>
          <w:sz w:val="24"/>
        </w:rPr>
        <w:t>Неблагоприятное влияние позднего токсикоза на плод выража</w:t>
      </w:r>
      <w:r>
        <w:rPr>
          <w:sz w:val="24"/>
        </w:rPr>
        <w:softHyphen/>
        <w:t>ется в развитии хронической гипоксии, уменьшении его средней массы, нарушении соотношения массы тела и роста, вялости, пони</w:t>
      </w:r>
      <w:r>
        <w:rPr>
          <w:sz w:val="24"/>
        </w:rPr>
        <w:softHyphen/>
        <w:t>жении тонуса мышц, заторможенности двигательных рефлексов, изменениях сосудистой и дыхательной систем и медленном восста</w:t>
      </w:r>
      <w:r>
        <w:rPr>
          <w:sz w:val="24"/>
        </w:rPr>
        <w:softHyphen/>
        <w:t>новлении первоначальной массы. Гипотрофия плода при позднем токсикозе наблюдается в 6,8—15 %, а при длительном его тече</w:t>
      </w:r>
      <w:r>
        <w:rPr>
          <w:sz w:val="24"/>
        </w:rPr>
        <w:softHyphen/>
        <w:t>нии—в 37,6 % случаев [</w:t>
      </w:r>
      <w:proofErr w:type="spellStart"/>
      <w:r>
        <w:rPr>
          <w:sz w:val="24"/>
        </w:rPr>
        <w:t>Кирющонков</w:t>
      </w:r>
      <w:proofErr w:type="spellEnd"/>
      <w:r>
        <w:rPr>
          <w:sz w:val="24"/>
        </w:rPr>
        <w:t xml:space="preserve"> Л. П.. 1978]. Имеется прямая зависимость частоты проявления гипотрофии плода не только от длительности течения позднего токсикоза, но и от тяже</w:t>
      </w:r>
      <w:r>
        <w:rPr>
          <w:sz w:val="24"/>
        </w:rPr>
        <w:softHyphen/>
        <w:t>сти его клинической формы. Последствия перенесенного позднего токсикоза в дальнейшем сказываются в отставании психофизиче</w:t>
      </w:r>
      <w:r>
        <w:rPr>
          <w:sz w:val="24"/>
        </w:rPr>
        <w:softHyphen/>
        <w:t>ского развития и повышенной заболеваемости детей.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Таким образом, в патогенезе позднего токсикоза ведущая роль принадлежит сосудистым и </w:t>
      </w:r>
      <w:proofErr w:type="spellStart"/>
      <w:r>
        <w:rPr>
          <w:sz w:val="24"/>
        </w:rPr>
        <w:t>волемическим</w:t>
      </w:r>
      <w:proofErr w:type="spellEnd"/>
      <w:r>
        <w:rPr>
          <w:sz w:val="24"/>
        </w:rPr>
        <w:t xml:space="preserve"> расстройствам, а также диссеминированному внутрисосудистому свертыванию крови, кото</w:t>
      </w:r>
      <w:r>
        <w:rPr>
          <w:sz w:val="24"/>
        </w:rPr>
        <w:softHyphen/>
        <w:t>рые приводят к микроциркуляторным нарушениям, обусловливаю</w:t>
      </w:r>
      <w:r>
        <w:rPr>
          <w:sz w:val="24"/>
        </w:rPr>
        <w:softHyphen/>
        <w:t xml:space="preserve">щим основные клинические проявления.         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Клиническое проявление</w:t>
      </w:r>
      <w:r>
        <w:rPr>
          <w:sz w:val="24"/>
        </w:rPr>
        <w:t xml:space="preserve"> позднего токсикоза не отличается разнообразием. В практическом отношении наиболее важно при систематическом и тщательном наблюдении за беременной свое</w:t>
      </w:r>
      <w:r>
        <w:rPr>
          <w:sz w:val="24"/>
        </w:rPr>
        <w:softHyphen/>
        <w:t>временно выявить ранние признаки токсикоза. Для этого при каждом посещении беременной консультации необходимо:</w:t>
      </w:r>
    </w:p>
    <w:p w:rsidR="00C419F9" w:rsidRDefault="00C419F9">
      <w:pPr>
        <w:rPr>
          <w:sz w:val="24"/>
        </w:rPr>
      </w:pPr>
      <w:r>
        <w:rPr>
          <w:sz w:val="24"/>
        </w:rPr>
        <w:t>1) взвешивать ее (желательно в одно и то же время суток ив од</w:t>
      </w:r>
      <w:r>
        <w:rPr>
          <w:sz w:val="24"/>
        </w:rPr>
        <w:softHyphen/>
        <w:t>ной и той же одежде); 2) измерять АД на обеих руках; 3) прово</w:t>
      </w:r>
      <w:r>
        <w:rPr>
          <w:sz w:val="24"/>
        </w:rPr>
        <w:softHyphen/>
        <w:t xml:space="preserve">дить исследование мочи; 4) осуществлять тщательное акушерское обследование и при необходимости направлять на консультацию к терапевту, окулисту, невропатологу, </w:t>
      </w:r>
      <w:proofErr w:type="spellStart"/>
      <w:r>
        <w:rPr>
          <w:sz w:val="24"/>
        </w:rPr>
        <w:t>ЛОР-специалисту</w:t>
      </w:r>
      <w:proofErr w:type="spellEnd"/>
      <w:r>
        <w:rPr>
          <w:sz w:val="24"/>
        </w:rPr>
        <w:t>, стомато</w:t>
      </w:r>
      <w:r>
        <w:rPr>
          <w:sz w:val="24"/>
        </w:rPr>
        <w:softHyphen/>
        <w:t>логу и к другим специалистам с целью правильной оценки состоя</w:t>
      </w:r>
      <w:r>
        <w:rPr>
          <w:sz w:val="24"/>
        </w:rPr>
        <w:softHyphen/>
        <w:t>ния беременной.</w:t>
      </w:r>
    </w:p>
    <w:p w:rsidR="00C419F9" w:rsidRDefault="00C419F9">
      <w:pPr>
        <w:rPr>
          <w:sz w:val="24"/>
        </w:rPr>
      </w:pPr>
      <w:r>
        <w:rPr>
          <w:sz w:val="24"/>
        </w:rPr>
        <w:t>В женской консультации при каждом посещении беременной врач-акушёр обязан правильно оценивать величину прироста мас</w:t>
      </w:r>
      <w:r>
        <w:rPr>
          <w:sz w:val="24"/>
        </w:rPr>
        <w:softHyphen/>
        <w:t>сы тела женщины и учитывать ряд факторов, влияющих на него (возраст, исходную массу тела до наступления беременности, потерю массы в связи с ранним токсикозом, особенности конститу</w:t>
      </w:r>
      <w:r>
        <w:rPr>
          <w:sz w:val="24"/>
        </w:rPr>
        <w:softHyphen/>
        <w:t xml:space="preserve">ции, режим питания, труда и отдыха, некоторые показатели лабораторных исследований и т. д.). Общепринято считать, что начиная примерно с 32 </w:t>
      </w:r>
      <w:proofErr w:type="spellStart"/>
      <w:r>
        <w:rPr>
          <w:sz w:val="24"/>
        </w:rPr>
        <w:t>нед</w:t>
      </w:r>
      <w:proofErr w:type="spellEnd"/>
      <w:r>
        <w:rPr>
          <w:sz w:val="24"/>
        </w:rPr>
        <w:t xml:space="preserve"> беременности масса женщины должна нарастать на </w:t>
      </w:r>
      <w:smartTag w:uri="urn:schemas-microsoft-com:office:smarttags" w:element="metricconverter">
        <w:smartTagPr>
          <w:attr w:name="ProductID" w:val="50 г"/>
        </w:smartTagPr>
        <w:r>
          <w:rPr>
            <w:sz w:val="24"/>
          </w:rPr>
          <w:t>50 г</w:t>
        </w:r>
      </w:smartTag>
      <w:r>
        <w:rPr>
          <w:sz w:val="24"/>
        </w:rPr>
        <w:t xml:space="preserve"> в сутки, 350—400 г в неделю или 1</w:t>
      </w:r>
      <w:r w:rsidRPr="00B469C5">
        <w:rPr>
          <w:sz w:val="24"/>
        </w:rPr>
        <w:t xml:space="preserve"> </w:t>
      </w:r>
      <w:r>
        <w:rPr>
          <w:smallCaps/>
          <w:sz w:val="24"/>
          <w:lang w:val="en-US"/>
        </w:rPr>
        <w:t>kf</w:t>
      </w:r>
      <w:r>
        <w:rPr>
          <w:smallCaps/>
          <w:sz w:val="24"/>
        </w:rPr>
        <w:t xml:space="preserve"> </w:t>
      </w:r>
      <w:smartTag w:uri="urn:schemas-microsoft-com:office:smarttags" w:element="metricconverter">
        <w:smartTagPr>
          <w:attr w:name="ProductID" w:val="600 г"/>
        </w:smartTagPr>
        <w:r>
          <w:rPr>
            <w:sz w:val="24"/>
          </w:rPr>
          <w:t>600 г</w:t>
        </w:r>
      </w:smartTag>
      <w:r>
        <w:rPr>
          <w:sz w:val="24"/>
        </w:rPr>
        <w:t xml:space="preserve"> (но не более </w:t>
      </w:r>
      <w:smartTag w:uri="urn:schemas-microsoft-com:office:smarttags" w:element="metricconverter">
        <w:smartTagPr>
          <w:attr w:name="ProductID" w:val="2 кг"/>
        </w:smartTagPr>
        <w:r>
          <w:rPr>
            <w:sz w:val="24"/>
          </w:rPr>
          <w:t>2 кг</w:t>
        </w:r>
      </w:smartTag>
      <w:r>
        <w:rPr>
          <w:sz w:val="24"/>
        </w:rPr>
        <w:t xml:space="preserve">) в месяц, а за всю беременность—не более 10— </w:t>
      </w:r>
      <w:smartTag w:uri="urn:schemas-microsoft-com:office:smarttags" w:element="metricconverter">
        <w:smartTagPr>
          <w:attr w:name="ProductID" w:val="12 кг"/>
        </w:smartTagPr>
        <w:r>
          <w:rPr>
            <w:sz w:val="24"/>
          </w:rPr>
          <w:t>12 кг</w:t>
        </w:r>
      </w:smartTag>
      <w:r>
        <w:rPr>
          <w:sz w:val="24"/>
        </w:rPr>
        <w:t xml:space="preserve">. Для более точного определения оптимальной прибавки массы тела для каждой женщины можно использовать специально составленную номограмму с </w:t>
      </w:r>
      <w:r>
        <w:rPr>
          <w:sz w:val="24"/>
        </w:rPr>
        <w:lastRenderedPageBreak/>
        <w:t>учетом отношения массы тела к росту или шкалу средней физиологической прибавки массы в III триме</w:t>
      </w:r>
      <w:r>
        <w:rPr>
          <w:sz w:val="24"/>
        </w:rPr>
        <w:softHyphen/>
        <w:t xml:space="preserve">стре беременности. Еженедельная прибавка массы не должна превышать </w:t>
      </w:r>
      <w:smartTag w:uri="urn:schemas-microsoft-com:office:smarttags" w:element="metricconverter">
        <w:smartTagPr>
          <w:attr w:name="ProductID" w:val="22 г"/>
        </w:smartTagPr>
        <w:r>
          <w:rPr>
            <w:sz w:val="24"/>
          </w:rPr>
          <w:t>22 г</w:t>
        </w:r>
      </w:smartTag>
      <w:r>
        <w:rPr>
          <w:sz w:val="24"/>
        </w:rPr>
        <w:t xml:space="preserve"> на каждые 10 ем роста и </w:t>
      </w:r>
      <w:smartTag w:uri="urn:schemas-microsoft-com:office:smarttags" w:element="metricconverter">
        <w:smartTagPr>
          <w:attr w:name="ProductID" w:val="55 г"/>
        </w:smartTagPr>
        <w:r>
          <w:rPr>
            <w:sz w:val="24"/>
          </w:rPr>
          <w:t>55 г</w:t>
        </w:r>
      </w:smartTag>
      <w:r>
        <w:rPr>
          <w:sz w:val="24"/>
        </w:rPr>
        <w:t xml:space="preserve"> на каждые </w:t>
      </w:r>
      <w:smartTag w:uri="urn:schemas-microsoft-com:office:smarttags" w:element="metricconverter">
        <w:smartTagPr>
          <w:attr w:name="ProductID" w:val="10 кг"/>
        </w:smartTagPr>
        <w:r>
          <w:rPr>
            <w:sz w:val="24"/>
          </w:rPr>
          <w:t>10 кг</w:t>
        </w:r>
      </w:smartTag>
      <w:r>
        <w:rPr>
          <w:sz w:val="24"/>
        </w:rPr>
        <w:t xml:space="preserve"> исходной массы беременной.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Таким образом, если рост беременной равен </w:t>
      </w:r>
      <w:smartTag w:uri="urn:schemas-microsoft-com:office:smarttags" w:element="metricconverter">
        <w:smartTagPr>
          <w:attr w:name="ProductID" w:val="160 см"/>
        </w:smartTagPr>
        <w:r>
          <w:rPr>
            <w:sz w:val="24"/>
          </w:rPr>
          <w:t>160 см</w:t>
        </w:r>
      </w:smartTag>
      <w:r>
        <w:rPr>
          <w:sz w:val="24"/>
        </w:rPr>
        <w:t>, то ее не</w:t>
      </w:r>
      <w:r>
        <w:rPr>
          <w:sz w:val="24"/>
        </w:rPr>
        <w:softHyphen/>
        <w:t xml:space="preserve">дельная прибавка должна составить </w:t>
      </w:r>
      <w:smartTag w:uri="urn:schemas-microsoft-com:office:smarttags" w:element="metricconverter">
        <w:smartTagPr>
          <w:attr w:name="ProductID" w:val="350 г"/>
        </w:smartTagPr>
        <w:r>
          <w:rPr>
            <w:sz w:val="24"/>
          </w:rPr>
          <w:t>350 г</w:t>
        </w:r>
      </w:smartTag>
      <w:r>
        <w:rPr>
          <w:sz w:val="24"/>
        </w:rPr>
        <w:t xml:space="preserve">, а при исходной массе, равной </w:t>
      </w:r>
      <w:smartTag w:uri="urn:schemas-microsoft-com:office:smarttags" w:element="metricconverter">
        <w:smartTagPr>
          <w:attr w:name="ProductID" w:val="60 кг"/>
        </w:smartTagPr>
        <w:r>
          <w:rPr>
            <w:sz w:val="24"/>
          </w:rPr>
          <w:t>60 кг</w:t>
        </w:r>
      </w:smartTag>
      <w:r>
        <w:rPr>
          <w:sz w:val="24"/>
        </w:rPr>
        <w:t xml:space="preserve">,— </w:t>
      </w:r>
      <w:smartTag w:uri="urn:schemas-microsoft-com:office:smarttags" w:element="metricconverter">
        <w:smartTagPr>
          <w:attr w:name="ProductID" w:val="330 г"/>
        </w:smartTagPr>
        <w:r>
          <w:rPr>
            <w:sz w:val="24"/>
          </w:rPr>
          <w:t>330 г</w:t>
        </w:r>
      </w:smartTag>
      <w:r>
        <w:rPr>
          <w:sz w:val="24"/>
        </w:rPr>
        <w:t>.</w:t>
      </w:r>
    </w:p>
    <w:p w:rsidR="00C419F9" w:rsidRDefault="00C419F9">
      <w:pPr>
        <w:pStyle w:val="a3"/>
      </w:pPr>
      <w:r>
        <w:t>Вообще патологическую прибавку массы необходимо рассмат</w:t>
      </w:r>
      <w:r>
        <w:softHyphen/>
        <w:t xml:space="preserve">ривать как признак начинающегося нарушения обмена веществ и расстройства гомеостаза, т. е. как </w:t>
      </w:r>
      <w:proofErr w:type="spellStart"/>
      <w:r>
        <w:t>преморбидное</w:t>
      </w:r>
      <w:proofErr w:type="spellEnd"/>
      <w:r>
        <w:t xml:space="preserve"> состояние, или </w:t>
      </w:r>
      <w:proofErr w:type="spellStart"/>
      <w:r>
        <w:t>претоксикоз</w:t>
      </w:r>
      <w:proofErr w:type="spellEnd"/>
      <w:r>
        <w:t>. С целью выявления скрытых отеков можно анализи</w:t>
      </w:r>
      <w:r>
        <w:softHyphen/>
        <w:t xml:space="preserve">ровать показатель относительной плотности (удельного веса) крови по методу </w:t>
      </w:r>
      <w:proofErr w:type="spellStart"/>
      <w:r>
        <w:t>Филлипса</w:t>
      </w:r>
      <w:proofErr w:type="spellEnd"/>
      <w:r>
        <w:t xml:space="preserve"> — </w:t>
      </w:r>
      <w:proofErr w:type="spellStart"/>
      <w:r>
        <w:t>Ван-Слайка</w:t>
      </w:r>
      <w:proofErr w:type="spellEnd"/>
      <w:r>
        <w:t xml:space="preserve"> — </w:t>
      </w:r>
      <w:proofErr w:type="spellStart"/>
      <w:r>
        <w:t>Барашкова</w:t>
      </w:r>
      <w:proofErr w:type="spellEnd"/>
      <w:r>
        <w:t>. Повы</w:t>
      </w:r>
      <w:r>
        <w:softHyphen/>
        <w:t>шение относительной плотности крови до 1060—1062 указывает на наличие скрытых отеков, а при величине этого показателя выше 1062 следует говорить о явных отеках и об отчетливо выраженном позднем токсикозе. Для раннего выявления скрытых отеков приме</w:t>
      </w:r>
      <w:r>
        <w:softHyphen/>
        <w:t xml:space="preserve">нима проба на </w:t>
      </w:r>
      <w:proofErr w:type="spellStart"/>
      <w:r>
        <w:t>гидрофильность</w:t>
      </w:r>
      <w:proofErr w:type="spellEnd"/>
      <w:r>
        <w:t xml:space="preserve"> тканей по </w:t>
      </w:r>
      <w:proofErr w:type="spellStart"/>
      <w:r>
        <w:t>Мак-Клюру</w:t>
      </w:r>
      <w:proofErr w:type="spellEnd"/>
      <w:r>
        <w:t xml:space="preserve"> и </w:t>
      </w:r>
      <w:proofErr w:type="spellStart"/>
      <w:r>
        <w:t>Олдричу</w:t>
      </w:r>
      <w:proofErr w:type="spellEnd"/>
      <w:r>
        <w:t>:</w:t>
      </w:r>
    </w:p>
    <w:p w:rsidR="00C419F9" w:rsidRDefault="00C419F9">
      <w:pPr>
        <w:rPr>
          <w:sz w:val="24"/>
        </w:rPr>
      </w:pPr>
      <w:r>
        <w:rPr>
          <w:sz w:val="24"/>
        </w:rPr>
        <w:t>«волдырь» после внутрикожного введения изотонического раство</w:t>
      </w:r>
      <w:r>
        <w:rPr>
          <w:sz w:val="24"/>
        </w:rPr>
        <w:softHyphen/>
        <w:t>ра натрия хлорида рассасывается менее чем за 35 мин. Доклинической диагностике скрытых отеков помогает определение удельного сопротивления крови методом кондуктометрии [Иванов И. П.,  Прокопенко Ю. П., 1982].</w:t>
      </w:r>
    </w:p>
    <w:p w:rsidR="00C419F9" w:rsidRDefault="00C419F9">
      <w:pPr>
        <w:rPr>
          <w:sz w:val="24"/>
        </w:rPr>
        <w:sectPr w:rsidR="00C419F9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C419F9" w:rsidRDefault="00C419F9">
      <w:pPr>
        <w:rPr>
          <w:sz w:val="24"/>
        </w:rPr>
      </w:pPr>
      <w:r>
        <w:rPr>
          <w:sz w:val="24"/>
        </w:rPr>
        <w:lastRenderedPageBreak/>
        <w:t xml:space="preserve"> Важнейшим симптомом клинически выраженных форм позднего токсикоза является артериальная гипертензия. Для ранней диагностики токсикоза необходимо выявлять беременных с не</w:t>
      </w:r>
      <w:r>
        <w:rPr>
          <w:sz w:val="24"/>
        </w:rPr>
        <w:softHyphen/>
        <w:t>устойчивым сосудистым тонусом, склонных к развитию артериаль</w:t>
      </w:r>
      <w:r>
        <w:rPr>
          <w:sz w:val="24"/>
        </w:rPr>
        <w:softHyphen/>
        <w:t xml:space="preserve">ного </w:t>
      </w:r>
      <w:proofErr w:type="spellStart"/>
      <w:r>
        <w:rPr>
          <w:sz w:val="24"/>
        </w:rPr>
        <w:t>гипертонуса</w:t>
      </w:r>
      <w:proofErr w:type="spellEnd"/>
      <w:r>
        <w:rPr>
          <w:sz w:val="24"/>
        </w:rPr>
        <w:t xml:space="preserve">. Поэтому при оценке АД следует иметь в виду ряд обстоятельств: </w:t>
      </w:r>
    </w:p>
    <w:p w:rsidR="00C419F9" w:rsidRDefault="00C419F9">
      <w:pPr>
        <w:rPr>
          <w:sz w:val="24"/>
        </w:rPr>
      </w:pPr>
      <w:r>
        <w:rPr>
          <w:sz w:val="24"/>
        </w:rPr>
        <w:t>1) в течение первой половины беременности наблю</w:t>
      </w:r>
      <w:r>
        <w:rPr>
          <w:sz w:val="24"/>
        </w:rPr>
        <w:softHyphen/>
        <w:t>дается отчетливая тенденция к снижению его (особенно систоличе</w:t>
      </w:r>
      <w:r>
        <w:rPr>
          <w:sz w:val="24"/>
        </w:rPr>
        <w:softHyphen/>
        <w:t>ского), это важно учитывать при проведении дифференциального диагноза между поздним токсикозом и гипертонической болезнью;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2:) повышение систолического давления на 15—20 %, а </w:t>
      </w:r>
      <w:proofErr w:type="spellStart"/>
      <w:r>
        <w:rPr>
          <w:sz w:val="24"/>
        </w:rPr>
        <w:t>диастолического</w:t>
      </w:r>
      <w:proofErr w:type="spellEnd"/>
      <w:r>
        <w:rPr>
          <w:sz w:val="24"/>
        </w:rPr>
        <w:t xml:space="preserve">—на 10 % и более по сравнению с исходным является четким показателем прогрессирования токсикоза; </w:t>
      </w:r>
    </w:p>
    <w:p w:rsidR="00C419F9" w:rsidRDefault="00C419F9">
      <w:pPr>
        <w:rPr>
          <w:sz w:val="24"/>
        </w:rPr>
      </w:pPr>
      <w:r>
        <w:rPr>
          <w:sz w:val="24"/>
        </w:rPr>
        <w:t>3) понижение пульсового давления до 4,6 кПа (</w:t>
      </w:r>
      <w:smartTag w:uri="urn:schemas-microsoft-com:office:smarttags" w:element="metricconverter">
        <w:smartTagPr>
          <w:attr w:name="ProductID" w:val="35 мм"/>
        </w:smartTagPr>
        <w:r>
          <w:rPr>
            <w:sz w:val="24"/>
          </w:rPr>
          <w:t>35 мм</w:t>
        </w:r>
      </w:smartTag>
      <w:r>
        <w:rPr>
          <w:sz w:val="24"/>
        </w:rPr>
        <w:t xml:space="preserve">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>. ст.) и менее (чем меньше пульсовое давление, тем больше выражен спазм перифериче</w:t>
      </w:r>
      <w:r>
        <w:rPr>
          <w:sz w:val="24"/>
        </w:rPr>
        <w:softHyphen/>
        <w:t xml:space="preserve">ских сосудов, особенно </w:t>
      </w:r>
      <w:proofErr w:type="spellStart"/>
      <w:r>
        <w:rPr>
          <w:sz w:val="24"/>
        </w:rPr>
        <w:t>прекапилляров</w:t>
      </w:r>
      <w:proofErr w:type="spellEnd"/>
      <w:r>
        <w:rPr>
          <w:sz w:val="24"/>
        </w:rPr>
        <w:t xml:space="preserve">); </w:t>
      </w:r>
    </w:p>
    <w:p w:rsidR="00C419F9" w:rsidRDefault="00C419F9">
      <w:pPr>
        <w:rPr>
          <w:sz w:val="24"/>
        </w:rPr>
      </w:pPr>
      <w:r>
        <w:rPr>
          <w:sz w:val="24"/>
        </w:rPr>
        <w:t>4) асимметрия показате</w:t>
      </w:r>
      <w:r>
        <w:rPr>
          <w:sz w:val="24"/>
        </w:rPr>
        <w:softHyphen/>
        <w:t xml:space="preserve">лей АД. появление разницы между АД на правой и левой верхних конечностях более чем на 1,33 кПа &lt;10'мм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 xml:space="preserve">. ст.;) свидетельствует о прогрессировании позднего токсикоза; </w:t>
      </w:r>
    </w:p>
    <w:p w:rsidR="00C419F9" w:rsidRDefault="00C419F9">
      <w:pPr>
        <w:rPr>
          <w:sz w:val="24"/>
        </w:rPr>
      </w:pPr>
      <w:r>
        <w:rPr>
          <w:sz w:val="24"/>
        </w:rPr>
        <w:t>5) желательно опреде</w:t>
      </w:r>
      <w:r>
        <w:rPr>
          <w:sz w:val="24"/>
        </w:rPr>
        <w:softHyphen/>
        <w:t>лять среднее АД.</w:t>
      </w:r>
    </w:p>
    <w:p w:rsidR="00C419F9" w:rsidRDefault="00C419F9">
      <w:pPr>
        <w:rPr>
          <w:sz w:val="24"/>
        </w:rPr>
      </w:pPr>
      <w:r>
        <w:rPr>
          <w:sz w:val="24"/>
        </w:rPr>
        <w:t>Помогает ранней диагностике артериальной гипертензии опре</w:t>
      </w:r>
      <w:r>
        <w:rPr>
          <w:sz w:val="24"/>
        </w:rPr>
        <w:softHyphen/>
        <w:t xml:space="preserve">деление основного, случайного и добавочного АД, по Г. Ф. </w:t>
      </w:r>
      <w:proofErr w:type="spellStart"/>
      <w:r>
        <w:rPr>
          <w:sz w:val="24"/>
        </w:rPr>
        <w:t>Лангу</w:t>
      </w:r>
      <w:proofErr w:type="spellEnd"/>
      <w:r>
        <w:rPr>
          <w:sz w:val="24"/>
        </w:rPr>
        <w:t xml:space="preserve">. АД, измеренное утром в постели натощак после 30-минутного покоя, считается основным; оно характеризует истинное состояние сосудистого тонуса женщины во время обследования. Случайное АД определяется до начала 30-минутного покоя. Разность между случайным и основным — добавочное АД; оно выражает уровень эмоционального возбуждения беременной и степень возбудимости нервного аппарата, регулирующего тонус сосудов. Для врача, работающего в женской консультации, </w:t>
      </w:r>
      <w:r>
        <w:rPr>
          <w:sz w:val="24"/>
        </w:rPr>
        <w:lastRenderedPageBreak/>
        <w:t>вместо основного удобнее определять остаточное (</w:t>
      </w:r>
      <w:proofErr w:type="spellStart"/>
      <w:r>
        <w:rPr>
          <w:sz w:val="24"/>
        </w:rPr>
        <w:t>околобазальное</w:t>
      </w:r>
      <w:proofErr w:type="spellEnd"/>
      <w:r>
        <w:rPr>
          <w:sz w:val="24"/>
        </w:rPr>
        <w:t>) АД, которое устанавли</w:t>
      </w:r>
      <w:r>
        <w:rPr>
          <w:sz w:val="24"/>
        </w:rPr>
        <w:softHyphen/>
        <w:t>вается в любое время дня после 15 мин полного покоя. Повышение остаточного АД свидетельствует о развитии токсикоза.</w:t>
      </w:r>
    </w:p>
    <w:p w:rsidR="00C419F9" w:rsidRDefault="00C419F9">
      <w:pPr>
        <w:rPr>
          <w:sz w:val="24"/>
        </w:rPr>
      </w:pPr>
      <w:r>
        <w:rPr>
          <w:sz w:val="24"/>
        </w:rPr>
        <w:t>Не только ранней диагностике гипертензии, но и выявлению беременных группы высокого риска по развитию позднего токсико</w:t>
      </w:r>
      <w:r>
        <w:rPr>
          <w:sz w:val="24"/>
        </w:rPr>
        <w:softHyphen/>
        <w:t>за помогает проведение так называемого теста с переворачивани</w:t>
      </w:r>
      <w:r>
        <w:rPr>
          <w:sz w:val="24"/>
        </w:rPr>
        <w:softHyphen/>
        <w:t>ем. Суть его состоит в том, что у женщины трижды с интервалом 5 мин измеряют АД в положении на боку, на спине и снова на боку.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Тест считается положительным при изменении </w:t>
      </w:r>
      <w:proofErr w:type="spellStart"/>
      <w:r>
        <w:rPr>
          <w:sz w:val="24"/>
        </w:rPr>
        <w:t>диастолического</w:t>
      </w:r>
      <w:proofErr w:type="spellEnd"/>
      <w:r>
        <w:rPr>
          <w:sz w:val="24"/>
        </w:rPr>
        <w:t xml:space="preserve"> давления более чем на 2,66 кПа (</w:t>
      </w:r>
      <w:smartTag w:uri="urn:schemas-microsoft-com:office:smarttags" w:element="metricconverter">
        <w:smartTagPr>
          <w:attr w:name="ProductID" w:val="20 мм"/>
        </w:smartTagPr>
        <w:r>
          <w:rPr>
            <w:sz w:val="24"/>
          </w:rPr>
          <w:t>20 мм</w:t>
        </w:r>
      </w:smartTag>
      <w:r>
        <w:rPr>
          <w:sz w:val="24"/>
        </w:rPr>
        <w:t xml:space="preserve">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>. ст.).</w:t>
      </w:r>
    </w:p>
    <w:p w:rsidR="00C419F9" w:rsidRDefault="00C419F9">
      <w:pPr>
        <w:rPr>
          <w:sz w:val="24"/>
        </w:rPr>
      </w:pPr>
      <w:r>
        <w:rPr>
          <w:sz w:val="24"/>
        </w:rPr>
        <w:t>Для своевременного выявления необычной лабильности сердечно-сосудистой системы и явных нарушений сосудистого тонуса можно применить пробу с физической нагрузкой (десятикратное приседание) с последующим измерением АД на обоих плечах, выявлением его асимметрии.</w:t>
      </w:r>
    </w:p>
    <w:p w:rsidR="00C419F9" w:rsidRDefault="00C419F9">
      <w:pPr>
        <w:rPr>
          <w:sz w:val="24"/>
        </w:rPr>
      </w:pPr>
      <w:r>
        <w:rPr>
          <w:sz w:val="24"/>
        </w:rPr>
        <w:t>Важное значение имеют оценка АД в височных сосудах и опре</w:t>
      </w:r>
      <w:r>
        <w:rPr>
          <w:sz w:val="24"/>
        </w:rPr>
        <w:softHyphen/>
        <w:t>деление так называемого височно-плечевого коэффициента. При .физиологическом течении беременности височное систолическое давление составляет половину плечевого систолического давления.</w:t>
      </w:r>
    </w:p>
    <w:p w:rsidR="00C419F9" w:rsidRDefault="00C419F9">
      <w:pPr>
        <w:rPr>
          <w:sz w:val="24"/>
        </w:rPr>
      </w:pPr>
      <w:r>
        <w:rPr>
          <w:sz w:val="24"/>
        </w:rPr>
        <w:t>Поэтому височно-плечевой коэффициент в норме не должен превы</w:t>
      </w:r>
      <w:r>
        <w:rPr>
          <w:sz w:val="24"/>
        </w:rPr>
        <w:softHyphen/>
        <w:t>шать 0,5. При повышении височного артериального давления опережающем повышение плечевого, наблюдается увеличение височно-плечевого коэффициента до 0,7—0,8, что свидетельствует о повышении давления в сосудах головного мозга, а также о нарастании внутричерепного давления. Для суждения о тонусе внутричерепных сосудов полезную информацию дает офтальмоскопическое исследование глазного дна. Появление признаков ги</w:t>
      </w:r>
      <w:r>
        <w:rPr>
          <w:sz w:val="24"/>
        </w:rPr>
        <w:softHyphen/>
        <w:t xml:space="preserve">пертонической </w:t>
      </w:r>
      <w:proofErr w:type="spellStart"/>
      <w:r>
        <w:rPr>
          <w:sz w:val="24"/>
        </w:rPr>
        <w:t>ангиопатии</w:t>
      </w:r>
      <w:proofErr w:type="spellEnd"/>
      <w:r>
        <w:rPr>
          <w:sz w:val="24"/>
        </w:rPr>
        <w:t xml:space="preserve"> и особенно </w:t>
      </w:r>
      <w:proofErr w:type="spellStart"/>
      <w:r>
        <w:rPr>
          <w:sz w:val="24"/>
        </w:rPr>
        <w:t>ретинопатии</w:t>
      </w:r>
      <w:proofErr w:type="spellEnd"/>
      <w:r>
        <w:rPr>
          <w:sz w:val="24"/>
        </w:rPr>
        <w:t xml:space="preserve"> и отека сетчат</w:t>
      </w:r>
      <w:r>
        <w:rPr>
          <w:sz w:val="24"/>
        </w:rPr>
        <w:softHyphen/>
        <w:t>ки говорит об увеличении, внутричерепного давления, отеке го</w:t>
      </w:r>
      <w:r>
        <w:rPr>
          <w:sz w:val="24"/>
        </w:rPr>
        <w:softHyphen/>
        <w:t xml:space="preserve">ловного мозга и опасности наступления судорожных припадков — эклампсии.         </w:t>
      </w:r>
    </w:p>
    <w:p w:rsidR="00C419F9" w:rsidRDefault="00C419F9">
      <w:pPr>
        <w:rPr>
          <w:sz w:val="24"/>
        </w:rPr>
      </w:pPr>
      <w:r>
        <w:rPr>
          <w:sz w:val="24"/>
        </w:rPr>
        <w:t>Известно, что функции почек при позднем токсикозе претерпе</w:t>
      </w:r>
      <w:r>
        <w:rPr>
          <w:sz w:val="24"/>
        </w:rPr>
        <w:softHyphen/>
        <w:t xml:space="preserve">вают значительные изменения: прогрессивно снижается почечный кровоток и возрастает общее сопротивление сосудов при относительной ишемии коры почек, по мере утяжеления токсикоза уменьшается клубочковая фильтрация, при тяжелой форме нефро» </w:t>
      </w:r>
      <w:proofErr w:type="spellStart"/>
      <w:r>
        <w:rPr>
          <w:sz w:val="24"/>
        </w:rPr>
        <w:t>патии</w:t>
      </w:r>
      <w:proofErr w:type="spellEnd"/>
      <w:r>
        <w:rPr>
          <w:sz w:val="24"/>
        </w:rPr>
        <w:t xml:space="preserve"> нарушаются </w:t>
      </w:r>
      <w:proofErr w:type="spellStart"/>
      <w:r>
        <w:rPr>
          <w:sz w:val="24"/>
        </w:rPr>
        <w:t>коицетрацнонная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водовыделительная</w:t>
      </w:r>
      <w:proofErr w:type="spellEnd"/>
      <w:r>
        <w:rPr>
          <w:sz w:val="24"/>
        </w:rPr>
        <w:t xml:space="preserve"> функ</w:t>
      </w:r>
      <w:r>
        <w:rPr>
          <w:sz w:val="24"/>
        </w:rPr>
        <w:softHyphen/>
        <w:t xml:space="preserve">ции [Рябов С. И. и др., 1-983]. Поэтому важнейшее значение для распознавания позднего </w:t>
      </w:r>
      <w:proofErr w:type="spellStart"/>
      <w:r>
        <w:rPr>
          <w:sz w:val="24"/>
        </w:rPr>
        <w:t>токсикозаи</w:t>
      </w:r>
      <w:proofErr w:type="spellEnd"/>
      <w:r>
        <w:rPr>
          <w:sz w:val="24"/>
        </w:rPr>
        <w:t xml:space="preserve"> уточнения степени тяжести его имеет исследование мочи. Существенно помогает диагностике учет суточного диуреза. У здоровых женщин во II и 41 триместра» беременности диурез составляет 1200—1100 мл. Снижение су</w:t>
      </w:r>
      <w:r>
        <w:rPr>
          <w:sz w:val="24"/>
        </w:rPr>
        <w:softHyphen/>
        <w:t xml:space="preserve">точного диуреза при одновременной избыточной прибавке </w:t>
      </w:r>
      <w:proofErr w:type="spellStart"/>
      <w:r>
        <w:rPr>
          <w:sz w:val="24"/>
        </w:rPr>
        <w:t>массю</w:t>
      </w:r>
      <w:proofErr w:type="spellEnd"/>
      <w:r>
        <w:rPr>
          <w:sz w:val="24"/>
        </w:rPr>
        <w:t xml:space="preserve"> тела беременной </w:t>
      </w:r>
      <w:proofErr w:type="spellStart"/>
      <w:r>
        <w:rPr>
          <w:sz w:val="24"/>
        </w:rPr>
        <w:t>скцдетельстнует</w:t>
      </w:r>
      <w:proofErr w:type="spellEnd"/>
      <w:r>
        <w:rPr>
          <w:sz w:val="24"/>
        </w:rPr>
        <w:t xml:space="preserve"> о начинающемся токсикозе. При. этом следует обращать внимание на колебания относительной плотности </w:t>
      </w:r>
      <w:proofErr w:type="spellStart"/>
      <w:r>
        <w:rPr>
          <w:sz w:val="24"/>
        </w:rPr>
        <w:t>мочи,.которая</w:t>
      </w:r>
      <w:proofErr w:type="spellEnd"/>
      <w:r>
        <w:rPr>
          <w:sz w:val="24"/>
        </w:rPr>
        <w:t xml:space="preserve"> у здоровых женщин обнаруживает четкую обратную корреляцию с количеством выделяемой мочи.</w:t>
      </w:r>
    </w:p>
    <w:p w:rsidR="00C419F9" w:rsidRDefault="00C419F9">
      <w:pPr>
        <w:rPr>
          <w:sz w:val="24"/>
        </w:rPr>
      </w:pPr>
      <w:r>
        <w:rPr>
          <w:sz w:val="24"/>
        </w:rPr>
        <w:t>Традиционное значение для выявления позднего токсикоза имеет обнаружение белка в моче. Повторное подтверждение даже минимальной протеинурии обязывает госпитализировать женщину, для выяснения причины наличия белка в моче.</w:t>
      </w:r>
    </w:p>
    <w:p w:rsidR="00C419F9" w:rsidRDefault="00C419F9">
      <w:pPr>
        <w:rPr>
          <w:sz w:val="24"/>
        </w:rPr>
      </w:pPr>
      <w:r>
        <w:rPr>
          <w:sz w:val="24"/>
        </w:rPr>
        <w:t>Клиническое и лабораторное обследование позволит провести дифференциальную диагностику между поздним токсикозом и за</w:t>
      </w:r>
      <w:r>
        <w:rPr>
          <w:sz w:val="24"/>
        </w:rPr>
        <w:softHyphen/>
        <w:t xml:space="preserve">болеванием почек </w:t>
      </w:r>
      <w:r>
        <w:rPr>
          <w:sz w:val="24"/>
        </w:rPr>
        <w:lastRenderedPageBreak/>
        <w:t>(</w:t>
      </w:r>
      <w:proofErr w:type="spellStart"/>
      <w:r>
        <w:rPr>
          <w:sz w:val="24"/>
        </w:rPr>
        <w:t>гломерулонсфрптом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пиелонефрптом</w:t>
      </w:r>
      <w:proofErr w:type="spellEnd"/>
      <w:r>
        <w:rPr>
          <w:sz w:val="24"/>
        </w:rPr>
        <w:t>). При нефропатии обычно выявляют уменьшение диуреза, сохранение нормальной относительной плотности мочи, нарастающую суточ</w:t>
      </w:r>
      <w:r>
        <w:rPr>
          <w:sz w:val="24"/>
        </w:rPr>
        <w:softHyphen/>
        <w:t xml:space="preserve">ную потерю белка, отсутствие </w:t>
      </w:r>
      <w:proofErr w:type="spellStart"/>
      <w:r>
        <w:rPr>
          <w:sz w:val="24"/>
        </w:rPr>
        <w:t>микрогематурии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цилнндрурии</w:t>
      </w:r>
      <w:proofErr w:type="spellEnd"/>
      <w:r>
        <w:rPr>
          <w:sz w:val="24"/>
        </w:rPr>
        <w:t xml:space="preserve">, бактериурии и отсутствие в моче «активных» лейкоцитов (клеток </w:t>
      </w:r>
      <w:proofErr w:type="spellStart"/>
      <w:r>
        <w:rPr>
          <w:sz w:val="24"/>
        </w:rPr>
        <w:t>Штернгеймера</w:t>
      </w:r>
      <w:proofErr w:type="spellEnd"/>
      <w:r>
        <w:rPr>
          <w:sz w:val="24"/>
        </w:rPr>
        <w:t xml:space="preserve"> — </w:t>
      </w:r>
      <w:proofErr w:type="spellStart"/>
      <w:r>
        <w:rPr>
          <w:sz w:val="24"/>
        </w:rPr>
        <w:t>Мальбина</w:t>
      </w:r>
      <w:proofErr w:type="spellEnd"/>
      <w:r>
        <w:rPr>
          <w:sz w:val="24"/>
        </w:rPr>
        <w:t>).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Для этого используются такие распространенные и. </w:t>
      </w:r>
      <w:proofErr w:type="spellStart"/>
      <w:r>
        <w:rPr>
          <w:sz w:val="24"/>
        </w:rPr>
        <w:t>достатеч-но</w:t>
      </w:r>
      <w:proofErr w:type="spellEnd"/>
      <w:r>
        <w:rPr>
          <w:sz w:val="24"/>
        </w:rPr>
        <w:t xml:space="preserve"> информативные методы, как контроль за диурезом с учетом по</w:t>
      </w:r>
      <w:r>
        <w:rPr>
          <w:sz w:val="24"/>
        </w:rPr>
        <w:softHyphen/>
        <w:t xml:space="preserve">ступления жидкости, пробы </w:t>
      </w:r>
      <w:proofErr w:type="spellStart"/>
      <w:r>
        <w:rPr>
          <w:sz w:val="24"/>
        </w:rPr>
        <w:t>Зимницкого</w:t>
      </w:r>
      <w:proofErr w:type="spellEnd"/>
      <w:r>
        <w:rPr>
          <w:sz w:val="24"/>
        </w:rPr>
        <w:t xml:space="preserve">, Нечипоренко, </w:t>
      </w:r>
      <w:proofErr w:type="spellStart"/>
      <w:r>
        <w:rPr>
          <w:sz w:val="24"/>
        </w:rPr>
        <w:t>Тареева</w:t>
      </w:r>
      <w:proofErr w:type="spellEnd"/>
      <w:r>
        <w:rPr>
          <w:sz w:val="24"/>
        </w:rPr>
        <w:t xml:space="preserve">— </w:t>
      </w:r>
      <w:proofErr w:type="spellStart"/>
      <w:r>
        <w:rPr>
          <w:sz w:val="24"/>
        </w:rPr>
        <w:t>Реберга</w:t>
      </w:r>
      <w:proofErr w:type="spellEnd"/>
      <w:r>
        <w:rPr>
          <w:sz w:val="24"/>
        </w:rPr>
        <w:t>, бактериологические исследования мочи.</w:t>
      </w:r>
    </w:p>
    <w:p w:rsidR="00C419F9" w:rsidRDefault="00C419F9">
      <w:pPr>
        <w:pStyle w:val="a3"/>
      </w:pPr>
      <w:r>
        <w:t>Диагностическое значение имеет ряд показателей биохимиче</w:t>
      </w:r>
      <w:r>
        <w:softHyphen/>
        <w:t>ского исследования крови. По показателям электролитного состава-плазмы можно судить не только о тяжести течения токсикоза, но и об эффективности проводимой терапии, глубине нарушений гомеостаза, требующих коррекции. Следует отметить, что водно-электролитный гомеостаз отличается относительно высокой ста</w:t>
      </w:r>
      <w:r>
        <w:softHyphen/>
        <w:t xml:space="preserve">бильностью. При </w:t>
      </w:r>
      <w:proofErr w:type="spellStart"/>
      <w:r>
        <w:t>неосложненной</w:t>
      </w:r>
      <w:proofErr w:type="spellEnd"/>
      <w:r>
        <w:t xml:space="preserve"> токсикозом беременности в плаз</w:t>
      </w:r>
      <w:r>
        <w:softHyphen/>
        <w:t xml:space="preserve">ме крови содержится: натрия до 142 </w:t>
      </w:r>
      <w:proofErr w:type="spellStart"/>
      <w:r>
        <w:t>ммоль</w:t>
      </w:r>
      <w:proofErr w:type="spellEnd"/>
      <w:r>
        <w:t xml:space="preserve">/л, калия — 4,4 </w:t>
      </w:r>
      <w:proofErr w:type="spellStart"/>
      <w:r>
        <w:t>ммоль</w:t>
      </w:r>
      <w:proofErr w:type="spellEnd"/>
      <w:r>
        <w:t xml:space="preserve">/л, кальция—2—3 </w:t>
      </w:r>
      <w:proofErr w:type="spellStart"/>
      <w:r>
        <w:t>ммоль</w:t>
      </w:r>
      <w:proofErr w:type="spellEnd"/>
      <w:r>
        <w:t xml:space="preserve">/л, хлора—103 </w:t>
      </w:r>
      <w:proofErr w:type="spellStart"/>
      <w:r>
        <w:t>ммоль</w:t>
      </w:r>
      <w:proofErr w:type="spellEnd"/>
      <w:r>
        <w:t>/л. От концентрации ионов электролитов, главным образом натрия, зави</w:t>
      </w:r>
      <w:r>
        <w:softHyphen/>
        <w:t>сит осмотическое давление (</w:t>
      </w:r>
      <w:proofErr w:type="spellStart"/>
      <w:r>
        <w:t>осмолярность</w:t>
      </w:r>
      <w:proofErr w:type="spellEnd"/>
      <w:r>
        <w:t>). У больных нефропатией наблюдаются задержка электролитов (особенно натрия) в тканях и уменьшение выделения их с мочой.</w:t>
      </w:r>
    </w:p>
    <w:p w:rsidR="00C419F9" w:rsidRDefault="00C419F9">
      <w:pPr>
        <w:rPr>
          <w:sz w:val="24"/>
        </w:rPr>
      </w:pPr>
      <w:r>
        <w:rPr>
          <w:sz w:val="24"/>
        </w:rPr>
        <w:t>Большое значение для диагностики позднего токсикоза и оцен</w:t>
      </w:r>
      <w:r>
        <w:rPr>
          <w:sz w:val="24"/>
        </w:rPr>
        <w:softHyphen/>
        <w:t xml:space="preserve">ки тяжести его течения придается определению белкового состава сыворотки крови. Для позднего токсикоза, особенно тяжелого, характерны </w:t>
      </w:r>
      <w:proofErr w:type="spellStart"/>
      <w:r>
        <w:rPr>
          <w:sz w:val="24"/>
        </w:rPr>
        <w:t>гипо</w:t>
      </w:r>
      <w:proofErr w:type="spellEnd"/>
      <w:r>
        <w:rPr>
          <w:sz w:val="24"/>
        </w:rPr>
        <w:t xml:space="preserve">- и </w:t>
      </w:r>
      <w:proofErr w:type="spellStart"/>
      <w:r>
        <w:rPr>
          <w:sz w:val="24"/>
        </w:rPr>
        <w:t>диспротеинемия</w:t>
      </w:r>
      <w:proofErr w:type="spellEnd"/>
      <w:r>
        <w:rPr>
          <w:sz w:val="24"/>
        </w:rPr>
        <w:t xml:space="preserve"> в виде </w:t>
      </w:r>
      <w:proofErr w:type="spellStart"/>
      <w:r>
        <w:rPr>
          <w:sz w:val="24"/>
        </w:rPr>
        <w:t>гнноальбуминемии</w:t>
      </w:r>
      <w:proofErr w:type="spellEnd"/>
      <w:r>
        <w:rPr>
          <w:sz w:val="24"/>
        </w:rPr>
        <w:t xml:space="preserve"> н </w:t>
      </w:r>
      <w:proofErr w:type="spellStart"/>
      <w:r>
        <w:rPr>
          <w:sz w:val="24"/>
        </w:rPr>
        <w:t>гиперглобулинемии</w:t>
      </w:r>
      <w:proofErr w:type="spellEnd"/>
      <w:r>
        <w:rPr>
          <w:sz w:val="24"/>
        </w:rPr>
        <w:t>. Снижение концентрации общего белка ниже 70 г/ли количества альбуминов ниже 50 % должно настораживать относительно возможного появления позднего токсикоза. Чем тя</w:t>
      </w:r>
      <w:r>
        <w:rPr>
          <w:sz w:val="24"/>
        </w:rPr>
        <w:softHyphen/>
        <w:t xml:space="preserve">желее и продолжительнее токсикоз, тем больше выражены явления </w:t>
      </w:r>
      <w:proofErr w:type="spellStart"/>
      <w:r>
        <w:rPr>
          <w:sz w:val="24"/>
        </w:rPr>
        <w:t>гипо</w:t>
      </w:r>
      <w:proofErr w:type="spellEnd"/>
      <w:r>
        <w:rPr>
          <w:sz w:val="24"/>
        </w:rPr>
        <w:t xml:space="preserve">- и </w:t>
      </w:r>
      <w:proofErr w:type="spellStart"/>
      <w:r>
        <w:rPr>
          <w:sz w:val="24"/>
        </w:rPr>
        <w:t>днспротсинемии</w:t>
      </w:r>
      <w:proofErr w:type="spellEnd"/>
      <w:r>
        <w:rPr>
          <w:sz w:val="24"/>
        </w:rPr>
        <w:t xml:space="preserve">. Так, при тяжелой </w:t>
      </w:r>
      <w:proofErr w:type="spellStart"/>
      <w:r>
        <w:rPr>
          <w:sz w:val="24"/>
        </w:rPr>
        <w:t>иефропатии</w:t>
      </w:r>
      <w:proofErr w:type="spellEnd"/>
      <w:r>
        <w:rPr>
          <w:sz w:val="24"/>
        </w:rPr>
        <w:t>, как прави</w:t>
      </w:r>
      <w:r>
        <w:rPr>
          <w:sz w:val="24"/>
        </w:rPr>
        <w:softHyphen/>
        <w:t xml:space="preserve">ло, наблюдается </w:t>
      </w:r>
      <w:proofErr w:type="spellStart"/>
      <w:r>
        <w:rPr>
          <w:sz w:val="24"/>
        </w:rPr>
        <w:t>гипопротеииемия</w:t>
      </w:r>
      <w:proofErr w:type="spellEnd"/>
      <w:r>
        <w:rPr>
          <w:sz w:val="24"/>
        </w:rPr>
        <w:t xml:space="preserve"> до 60 г/л и менее и значительно уменьшено содержание альбуминов с понижением </w:t>
      </w:r>
      <w:proofErr w:type="spellStart"/>
      <w:r>
        <w:rPr>
          <w:sz w:val="24"/>
        </w:rPr>
        <w:t>альбумино-глобулинового</w:t>
      </w:r>
      <w:proofErr w:type="spellEnd"/>
      <w:r>
        <w:rPr>
          <w:sz w:val="24"/>
        </w:rPr>
        <w:t xml:space="preserve"> коэффициента до 0,5 и ниже. Снижение концентра</w:t>
      </w:r>
      <w:r>
        <w:rPr>
          <w:sz w:val="24"/>
        </w:rPr>
        <w:softHyphen/>
        <w:t xml:space="preserve">ции общего белка ниже 50 г/л и стойко нарастающая </w:t>
      </w:r>
      <w:proofErr w:type="spellStart"/>
      <w:r>
        <w:rPr>
          <w:sz w:val="24"/>
        </w:rPr>
        <w:t>диспротеинемия</w:t>
      </w:r>
      <w:proofErr w:type="spellEnd"/>
      <w:r>
        <w:rPr>
          <w:sz w:val="24"/>
        </w:rPr>
        <w:t xml:space="preserve"> свидетельствуют об очень тяжелом течении позднего </w:t>
      </w:r>
      <w:proofErr w:type="spellStart"/>
      <w:r>
        <w:rPr>
          <w:sz w:val="24"/>
        </w:rPr>
        <w:t>токсикоз-а</w:t>
      </w:r>
      <w:proofErr w:type="spellEnd"/>
      <w:r>
        <w:rPr>
          <w:sz w:val="24"/>
        </w:rPr>
        <w:t xml:space="preserve"> и являются неблагоприятным прогностическим показателем для матери и плода. Определенное диагностическое значение имеет учет суточной потери белка с мочой. О серьезном поражении почек свидетельствует нарастание суточной протеинурии и превышение ее </w:t>
      </w:r>
      <w:smartTag w:uri="urn:schemas-microsoft-com:office:smarttags" w:element="metricconverter">
        <w:smartTagPr>
          <w:attr w:name="ProductID" w:val="0,5 г"/>
        </w:smartTagPr>
        <w:r>
          <w:rPr>
            <w:sz w:val="24"/>
          </w:rPr>
          <w:t>0,5 г</w:t>
        </w:r>
      </w:smartTag>
      <w:r>
        <w:rPr>
          <w:sz w:val="24"/>
        </w:rPr>
        <w:t>. Потеря белка свыше 4 г/</w:t>
      </w:r>
      <w:proofErr w:type="spellStart"/>
      <w:r>
        <w:rPr>
          <w:sz w:val="24"/>
        </w:rPr>
        <w:t>сут</w:t>
      </w:r>
      <w:proofErr w:type="spellEnd"/>
      <w:r>
        <w:rPr>
          <w:sz w:val="24"/>
        </w:rPr>
        <w:t xml:space="preserve"> представляет непосредствен</w:t>
      </w:r>
      <w:r>
        <w:rPr>
          <w:sz w:val="24"/>
        </w:rPr>
        <w:softHyphen/>
        <w:t>ную угрозу для жизни плода.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Диагностическое значение для определения тяжести течения позднего токсикоза имеют и другие биохимические исследования - определение мочевины, концентрации и активности гистамина в крови, </w:t>
      </w:r>
      <w:proofErr w:type="spellStart"/>
      <w:r>
        <w:rPr>
          <w:sz w:val="24"/>
        </w:rPr>
        <w:t>С-реактнвного</w:t>
      </w:r>
      <w:proofErr w:type="spellEnd"/>
      <w:r>
        <w:rPr>
          <w:sz w:val="24"/>
        </w:rPr>
        <w:t xml:space="preserve"> белка, активности -</w:t>
      </w:r>
      <w:proofErr w:type="spellStart"/>
      <w:r>
        <w:rPr>
          <w:sz w:val="24"/>
        </w:rPr>
        <w:t>аминофераз</w:t>
      </w:r>
      <w:proofErr w:type="spellEnd"/>
      <w:r>
        <w:rPr>
          <w:sz w:val="24"/>
        </w:rPr>
        <w:t xml:space="preserve">, содержания в крови </w:t>
      </w:r>
      <w:proofErr w:type="spellStart"/>
      <w:r>
        <w:rPr>
          <w:sz w:val="24"/>
        </w:rPr>
        <w:t>сиаловой</w:t>
      </w:r>
      <w:proofErr w:type="spellEnd"/>
      <w:r>
        <w:rPr>
          <w:sz w:val="24"/>
        </w:rPr>
        <w:t xml:space="preserve"> кислоты, фибриногена и свободных амино</w:t>
      </w:r>
      <w:r>
        <w:rPr>
          <w:sz w:val="24"/>
        </w:rPr>
        <w:softHyphen/>
        <w:t xml:space="preserve">кислот.    </w:t>
      </w:r>
    </w:p>
    <w:p w:rsidR="00C419F9" w:rsidRDefault="00C419F9">
      <w:pPr>
        <w:rPr>
          <w:sz w:val="24"/>
        </w:rPr>
      </w:pPr>
      <w:r>
        <w:rPr>
          <w:sz w:val="24"/>
        </w:rPr>
        <w:t>Повседневная акушерская практика свидетельствует о том, что, как правило, диагностика всех клинических форм позднего токси</w:t>
      </w:r>
      <w:r>
        <w:rPr>
          <w:sz w:val="24"/>
        </w:rPr>
        <w:softHyphen/>
        <w:t xml:space="preserve">коза не представляет особых трудностей. Опасности и ошибки подстерегают врача при определении степени тяжести токсикоза. Недооценка тяжести течения патологического процесса чревата </w:t>
      </w:r>
      <w:r>
        <w:rPr>
          <w:sz w:val="24"/>
        </w:rPr>
        <w:lastRenderedPageBreak/>
        <w:t>тяжелейшими осложнениями как для матери, так и для плода, с которыми врачу не всегда удается справиться, несмотря на при</w:t>
      </w:r>
      <w:r>
        <w:rPr>
          <w:sz w:val="24"/>
        </w:rPr>
        <w:softHyphen/>
        <w:t>влечение всех современных средств и методов лечения.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Трудно оценить тяжесть токсикоза при стертых клинических проявлениях, при </w:t>
      </w:r>
      <w:proofErr w:type="spellStart"/>
      <w:r>
        <w:rPr>
          <w:sz w:val="24"/>
        </w:rPr>
        <w:t>атипичном</w:t>
      </w:r>
      <w:proofErr w:type="spellEnd"/>
      <w:r>
        <w:rPr>
          <w:sz w:val="24"/>
        </w:rPr>
        <w:t xml:space="preserve"> течении, при «сочетанных» формах. В случае вялого, стертого течения позднего токсикоза основное значение приобретает фактор времени, т. е. продолжительность его. Атипические формы могут наблюдаться при всех вариантах токсикоза: при водянке беременных отсутствуют видимые отеки;</w:t>
      </w:r>
    </w:p>
    <w:p w:rsidR="00C419F9" w:rsidRDefault="00C419F9">
      <w:pPr>
        <w:rPr>
          <w:sz w:val="24"/>
        </w:rPr>
      </w:pPr>
      <w:r>
        <w:rPr>
          <w:sz w:val="24"/>
        </w:rPr>
        <w:t xml:space="preserve">нефропатия проявляется неполной триадой </w:t>
      </w:r>
      <w:proofErr w:type="spellStart"/>
      <w:r>
        <w:rPr>
          <w:sz w:val="24"/>
        </w:rPr>
        <w:t>Цангемейстера</w:t>
      </w:r>
      <w:proofErr w:type="spellEnd"/>
      <w:r>
        <w:rPr>
          <w:sz w:val="24"/>
        </w:rPr>
        <w:t xml:space="preserve">; для </w:t>
      </w:r>
      <w:proofErr w:type="spellStart"/>
      <w:r>
        <w:rPr>
          <w:sz w:val="24"/>
        </w:rPr>
        <w:t>преэклампсии</w:t>
      </w:r>
      <w:proofErr w:type="spellEnd"/>
      <w:r>
        <w:rPr>
          <w:sz w:val="24"/>
        </w:rPr>
        <w:t xml:space="preserve"> характерно появление типичных клинических симп</w:t>
      </w:r>
      <w:r>
        <w:rPr>
          <w:sz w:val="24"/>
        </w:rPr>
        <w:softHyphen/>
        <w:t xml:space="preserve">томов без явного повышения периферического АД, эклампсия может иметь характер коматозного состояния без судорог. В этих случаях правильной оценке степени тяжести токсикоза помогает балльная система по шкале </w:t>
      </w:r>
      <w:proofErr w:type="spellStart"/>
      <w:r>
        <w:rPr>
          <w:sz w:val="24"/>
        </w:rPr>
        <w:t>Виттлингера</w:t>
      </w:r>
      <w:proofErr w:type="spellEnd"/>
      <w:r>
        <w:rPr>
          <w:sz w:val="24"/>
        </w:rPr>
        <w:t xml:space="preserve"> или по индексу А. С. Сле</w:t>
      </w:r>
      <w:r>
        <w:rPr>
          <w:sz w:val="24"/>
        </w:rPr>
        <w:softHyphen/>
        <w:t xml:space="preserve">пых и М. А. Репиной.                            </w:t>
      </w:r>
    </w:p>
    <w:p w:rsidR="00C419F9" w:rsidRDefault="00C419F9">
      <w:pPr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Сочетаиные</w:t>
      </w:r>
      <w:proofErr w:type="spellEnd"/>
      <w:r>
        <w:rPr>
          <w:sz w:val="24"/>
        </w:rPr>
        <w:t>» формы позднего токсикоза, для которых ха</w:t>
      </w:r>
      <w:r>
        <w:rPr>
          <w:sz w:val="24"/>
        </w:rPr>
        <w:softHyphen/>
        <w:t xml:space="preserve">рактерны раннее начало, длительность течения и </w:t>
      </w:r>
      <w:proofErr w:type="spellStart"/>
      <w:r>
        <w:rPr>
          <w:sz w:val="24"/>
        </w:rPr>
        <w:t>резистентность</w:t>
      </w:r>
      <w:proofErr w:type="spellEnd"/>
      <w:r>
        <w:rPr>
          <w:sz w:val="24"/>
        </w:rPr>
        <w:t xml:space="preserve"> к проводимой терапии, всегда следует расценивать как тяжелую патологию.</w:t>
      </w:r>
    </w:p>
    <w:p w:rsidR="00C419F9" w:rsidRDefault="00C419F9" w:rsidP="00B469C5">
      <w:pPr>
        <w:pStyle w:val="a3"/>
        <w:sectPr w:rsidR="00C419F9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  <w:r>
        <w:t xml:space="preserve">Несвоевременная диагностика, неправильная оценка степени тяжести токсикоза приводят к развитию </w:t>
      </w:r>
      <w:proofErr w:type="spellStart"/>
      <w:r>
        <w:t>преэклампсии</w:t>
      </w:r>
      <w:proofErr w:type="spellEnd"/>
      <w:r>
        <w:t xml:space="preserve"> и эклам</w:t>
      </w:r>
      <w:r>
        <w:softHyphen/>
        <w:t xml:space="preserve">псии — тяжелейших форм, представляющих реальную опасность для жизни больной. Клинические проявления </w:t>
      </w:r>
      <w:proofErr w:type="spellStart"/>
      <w:r>
        <w:t>иреэклампсин</w:t>
      </w:r>
      <w:proofErr w:type="spellEnd"/>
      <w:r>
        <w:t xml:space="preserve"> (го</w:t>
      </w:r>
      <w:r>
        <w:softHyphen/>
        <w:t xml:space="preserve">ловная боль, боль и </w:t>
      </w:r>
      <w:proofErr w:type="spellStart"/>
      <w:r>
        <w:t>энигастрии</w:t>
      </w:r>
      <w:proofErr w:type="spellEnd"/>
      <w:r>
        <w:t xml:space="preserve">, нарушение зрения) и эклампсии (подергивание мимических мышц, затем развитие тонических, и, наконец, </w:t>
      </w:r>
      <w:proofErr w:type="spellStart"/>
      <w:r>
        <w:t>клонических</w:t>
      </w:r>
      <w:proofErr w:type="spellEnd"/>
      <w:r>
        <w:t xml:space="preserve"> судорог) хорошо известны практическим врачам. Диагностика этих состояний не составляет большого труда, однако прогнозировать благоприятный исход для матери и плода, даже при использовании всего арсенала современных лечебных средств, не только трудно, но практически невозможно Жизни женщины угрожает возможность развития кровоизлияния в мозг и в другие жизненно важные органы, острой почечной, дыхательной и (или) сердечной недостаточности. Плод может погибнуть от гипоксии, причиной которой является нарушение маточно-плацентарного кровоснабжения, в том числе следствие преждевременной отслойки н</w:t>
      </w:r>
      <w:r w:rsidR="00B469C5">
        <w:t>ормально расположенной плаценты</w:t>
      </w:r>
    </w:p>
    <w:p w:rsidR="00B469C5" w:rsidRDefault="00B469C5" w:rsidP="00B469C5">
      <w:pPr>
        <w:pStyle w:val="FR2"/>
      </w:pPr>
      <w:r>
        <w:rPr>
          <w:b/>
        </w:rPr>
        <w:lastRenderedPageBreak/>
        <w:t>Классификация гипертензивных состояний во время беременности</w:t>
      </w:r>
    </w:p>
    <w:p w:rsidR="00B469C5" w:rsidRDefault="00B469C5" w:rsidP="00B469C5">
      <w:pPr>
        <w:pStyle w:val="FR2"/>
      </w:pPr>
      <w:r>
        <w:t>I. Гипертензия, обусловленная беременностью:</w:t>
      </w:r>
    </w:p>
    <w:p w:rsidR="00B469C5" w:rsidRDefault="00B469C5" w:rsidP="00B469C5">
      <w:pPr>
        <w:pStyle w:val="FR2"/>
      </w:pPr>
      <w:r>
        <w:t xml:space="preserve">- </w:t>
      </w:r>
      <w:proofErr w:type="spellStart"/>
      <w:r>
        <w:t>Преэклампсия</w:t>
      </w:r>
      <w:proofErr w:type="spellEnd"/>
    </w:p>
    <w:p w:rsidR="00B469C5" w:rsidRDefault="00B469C5" w:rsidP="00B469C5">
      <w:pPr>
        <w:pStyle w:val="FR2"/>
      </w:pPr>
      <w:r>
        <w:t>- эклампсия</w:t>
      </w:r>
    </w:p>
    <w:p w:rsidR="00B469C5" w:rsidRDefault="00B469C5" w:rsidP="00B469C5">
      <w:pPr>
        <w:pStyle w:val="FR2"/>
      </w:pPr>
      <w:r>
        <w:t xml:space="preserve">II. Хроническая гипертензия любой    этиологии повышение АД до 140/90 мм </w:t>
      </w:r>
      <w:proofErr w:type="spellStart"/>
      <w:r>
        <w:t>рт</w:t>
      </w:r>
      <w:proofErr w:type="spellEnd"/>
      <w:r>
        <w:t>. ст. или выше   до наступления беременности или до 20 недель ее развития.</w:t>
      </w:r>
    </w:p>
    <w:p w:rsidR="00B469C5" w:rsidRDefault="00B469C5" w:rsidP="00B469C5">
      <w:pPr>
        <w:pStyle w:val="FR2"/>
      </w:pPr>
      <w:r>
        <w:t xml:space="preserve">III.  </w:t>
      </w:r>
      <w:proofErr w:type="spellStart"/>
      <w:r>
        <w:t>Преэклампсия</w:t>
      </w:r>
      <w:proofErr w:type="spellEnd"/>
      <w:r>
        <w:t xml:space="preserve">,  эклампсия,  наслоившаяся  на хроническую гипертензию - для развития </w:t>
      </w:r>
      <w:proofErr w:type="spellStart"/>
      <w:r>
        <w:t>преэклапсии</w:t>
      </w:r>
      <w:proofErr w:type="spellEnd"/>
      <w:r>
        <w:t xml:space="preserve"> или эклампсии у беременных с длительной гипертензией нужно, </w:t>
      </w:r>
      <w:r>
        <w:lastRenderedPageBreak/>
        <w:t xml:space="preserve">чтобы в течение   беременности было зарегистрировано повышение </w:t>
      </w:r>
      <w:proofErr w:type="spellStart"/>
      <w:r>
        <w:t>диастолического</w:t>
      </w:r>
      <w:proofErr w:type="spellEnd"/>
      <w:r>
        <w:t xml:space="preserve"> давления на </w:t>
      </w:r>
      <w:smartTag w:uri="urn:schemas-microsoft-com:office:smarttags" w:element="metricconverter">
        <w:smartTagPr>
          <w:attr w:name="ProductID" w:val="30 мм"/>
        </w:smartTagPr>
        <w:r>
          <w:t>30 мм</w:t>
        </w:r>
      </w:smartTag>
      <w:r>
        <w:t xml:space="preserve"> </w:t>
      </w:r>
      <w:proofErr w:type="spellStart"/>
      <w:r>
        <w:t>рт</w:t>
      </w:r>
      <w:proofErr w:type="spellEnd"/>
      <w:r>
        <w:t xml:space="preserve">. ст., протеинурия, </w:t>
      </w:r>
      <w:proofErr w:type="spellStart"/>
      <w:r>
        <w:t>генерализованный</w:t>
      </w:r>
      <w:proofErr w:type="spellEnd"/>
      <w:r>
        <w:t xml:space="preserve"> отек.</w:t>
      </w:r>
    </w:p>
    <w:p w:rsidR="00B469C5" w:rsidRDefault="00B469C5" w:rsidP="00B469C5">
      <w:pPr>
        <w:pStyle w:val="FR2"/>
      </w:pPr>
      <w:r>
        <w:t>IV. Транзиторная гипертензия - развитие гипертензии во время беременности или вскоре после родов у женщин, у которых ранее отмечалось нормальное АД и у которых показатели АД  возвращались к исходному уровню  в пределах 10 дней после родов.</w:t>
      </w:r>
    </w:p>
    <w:p w:rsidR="00B469C5" w:rsidRDefault="00B469C5" w:rsidP="00B469C5">
      <w:pPr>
        <w:pStyle w:val="FR2"/>
        <w:sectPr w:rsidR="00B469C5" w:rsidSect="00B469C5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B469C5" w:rsidRDefault="00B469C5" w:rsidP="00B469C5">
      <w:pPr>
        <w:pStyle w:val="FR1"/>
        <w:rPr>
          <w:i/>
          <w:sz w:val="40"/>
        </w:rPr>
      </w:pPr>
      <w:r>
        <w:rPr>
          <w:i/>
          <w:sz w:val="40"/>
        </w:rPr>
        <w:lastRenderedPageBreak/>
        <w:t xml:space="preserve">Оценка степени тяжести </w:t>
      </w:r>
      <w:proofErr w:type="spellStart"/>
      <w:r>
        <w:rPr>
          <w:i/>
          <w:sz w:val="40"/>
        </w:rPr>
        <w:t>гестоза</w:t>
      </w:r>
      <w:proofErr w:type="spellEnd"/>
      <w:r>
        <w:rPr>
          <w:i/>
          <w:sz w:val="40"/>
        </w:rPr>
        <w:t xml:space="preserve"> по </w:t>
      </w:r>
      <w:proofErr w:type="spellStart"/>
      <w:r>
        <w:rPr>
          <w:i/>
          <w:sz w:val="40"/>
        </w:rPr>
        <w:t>Уоеске</w:t>
      </w:r>
      <w:proofErr w:type="spellEnd"/>
      <w:r>
        <w:rPr>
          <w:i/>
          <w:sz w:val="40"/>
        </w:rPr>
        <w:t xml:space="preserve"> — Савельевой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0"/>
        <w:gridCol w:w="2980"/>
        <w:gridCol w:w="3240"/>
        <w:gridCol w:w="3080"/>
        <w:gridCol w:w="3400"/>
      </w:tblGrid>
      <w:tr w:rsidR="00B469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Симптомы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1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Балы</w:t>
            </w:r>
          </w:p>
          <w:p w:rsidR="00B469C5" w:rsidRDefault="00B469C5" w:rsidP="00C419F9">
            <w:pPr>
              <w:spacing w:before="40"/>
            </w:pPr>
          </w:p>
        </w:tc>
      </w:tr>
      <w:tr w:rsidR="00B469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rPr>
                <w:i/>
                <w:sz w:val="48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0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1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2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3</w:t>
            </w:r>
          </w:p>
          <w:p w:rsidR="00B469C5" w:rsidRDefault="00B469C5" w:rsidP="00C419F9">
            <w:pPr>
              <w:spacing w:before="40"/>
            </w:pPr>
          </w:p>
        </w:tc>
      </w:tr>
      <w:tr w:rsidR="00B469C5">
        <w:tblPrEx>
          <w:tblCellMar>
            <w:top w:w="0" w:type="dxa"/>
            <w:bottom w:w="0" w:type="dxa"/>
          </w:tblCellMar>
        </w:tblPrEx>
        <w:trPr>
          <w:trHeight w:val="1660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1</w:t>
            </w:r>
          </w:p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Отеки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Нет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Патологическая прибавка массы тела или на голенях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На голенях и передней брюшной стенке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proofErr w:type="spellStart"/>
            <w:r>
              <w:rPr>
                <w:sz w:val="32"/>
              </w:rPr>
              <w:t>Генерализованные</w:t>
            </w:r>
            <w:proofErr w:type="spellEnd"/>
            <w:r>
              <w:rPr>
                <w:sz w:val="32"/>
              </w:rPr>
              <w:t xml:space="preserve"> отеки</w:t>
            </w:r>
          </w:p>
          <w:p w:rsidR="00B469C5" w:rsidRDefault="00B469C5" w:rsidP="00C419F9">
            <w:pPr>
              <w:spacing w:before="40"/>
            </w:pPr>
          </w:p>
        </w:tc>
      </w:tr>
      <w:tr w:rsidR="00B469C5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Протеинурия г/л</w:t>
            </w:r>
          </w:p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»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Нет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0,033 -- 0,132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0,132 --1,0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1,0 и более</w:t>
            </w:r>
          </w:p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1</w:t>
            </w:r>
          </w:p>
          <w:p w:rsidR="00B469C5" w:rsidRDefault="00B469C5" w:rsidP="00C419F9">
            <w:pPr>
              <w:spacing w:before="40"/>
            </w:pPr>
          </w:p>
        </w:tc>
      </w:tr>
      <w:tr w:rsidR="00B469C5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Систолическое а/</w:t>
            </w:r>
            <w:proofErr w:type="spellStart"/>
            <w:r>
              <w:rPr>
                <w:sz w:val="32"/>
              </w:rPr>
              <w:t>д</w:t>
            </w:r>
            <w:proofErr w:type="spellEnd"/>
            <w:r>
              <w:rPr>
                <w:sz w:val="32"/>
              </w:rPr>
              <w:t xml:space="preserve"> (мм. </w:t>
            </w:r>
            <w:proofErr w:type="spellStart"/>
            <w:r>
              <w:rPr>
                <w:sz w:val="32"/>
              </w:rPr>
              <w:t>рт</w:t>
            </w:r>
            <w:proofErr w:type="spellEnd"/>
            <w:r>
              <w:rPr>
                <w:sz w:val="32"/>
              </w:rPr>
              <w:t xml:space="preserve">. </w:t>
            </w:r>
            <w:proofErr w:type="spellStart"/>
            <w:r>
              <w:rPr>
                <w:sz w:val="32"/>
              </w:rPr>
              <w:t>ст</w:t>
            </w:r>
            <w:proofErr w:type="spellEnd"/>
            <w:r>
              <w:rPr>
                <w:sz w:val="32"/>
              </w:rPr>
              <w:t>)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Ниже 130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130-150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150 -170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Выше 170</w:t>
            </w:r>
          </w:p>
          <w:p w:rsidR="00B469C5" w:rsidRDefault="00B469C5" w:rsidP="00C419F9">
            <w:pPr>
              <w:spacing w:before="40"/>
            </w:pPr>
          </w:p>
        </w:tc>
      </w:tr>
      <w:tr w:rsidR="00B469C5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proofErr w:type="spellStart"/>
            <w:r>
              <w:rPr>
                <w:sz w:val="32"/>
              </w:rPr>
              <w:t>Диастолическое</w:t>
            </w:r>
            <w:proofErr w:type="spellEnd"/>
            <w:r>
              <w:rPr>
                <w:sz w:val="32"/>
              </w:rPr>
              <w:t xml:space="preserve"> а/</w:t>
            </w:r>
            <w:proofErr w:type="spellStart"/>
            <w:r>
              <w:rPr>
                <w:sz w:val="32"/>
              </w:rPr>
              <w:t>д</w:t>
            </w:r>
            <w:proofErr w:type="spellEnd"/>
            <w:r>
              <w:rPr>
                <w:sz w:val="32"/>
              </w:rPr>
              <w:t xml:space="preserve"> (мм. </w:t>
            </w:r>
            <w:proofErr w:type="spellStart"/>
            <w:r>
              <w:rPr>
                <w:sz w:val="32"/>
              </w:rPr>
              <w:t>рт</w:t>
            </w:r>
            <w:proofErr w:type="spellEnd"/>
            <w:r>
              <w:rPr>
                <w:sz w:val="32"/>
              </w:rPr>
              <w:t xml:space="preserve">. </w:t>
            </w:r>
            <w:proofErr w:type="spellStart"/>
            <w:r>
              <w:rPr>
                <w:sz w:val="32"/>
              </w:rPr>
              <w:t>ст</w:t>
            </w:r>
            <w:proofErr w:type="spellEnd"/>
            <w:r>
              <w:rPr>
                <w:sz w:val="32"/>
              </w:rPr>
              <w:t>)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Ниже 85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85-90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90-110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Выше 110</w:t>
            </w:r>
          </w:p>
          <w:p w:rsidR="00B469C5" w:rsidRDefault="00B469C5" w:rsidP="00C419F9">
            <w:pPr>
              <w:spacing w:before="40"/>
            </w:pPr>
          </w:p>
        </w:tc>
      </w:tr>
      <w:tr w:rsidR="00B469C5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 xml:space="preserve">Срок начала </w:t>
            </w:r>
            <w:proofErr w:type="spellStart"/>
            <w:r>
              <w:rPr>
                <w:sz w:val="32"/>
              </w:rPr>
              <w:t>гестоза</w:t>
            </w:r>
            <w:proofErr w:type="spellEnd"/>
          </w:p>
          <w:p w:rsidR="00B469C5" w:rsidRDefault="00B469C5" w:rsidP="00C419F9">
            <w:pPr>
              <w:spacing w:before="40"/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t>-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36-40 недель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30 - 35 недель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24 - 30 недель и ранее</w:t>
            </w:r>
          </w:p>
          <w:p w:rsidR="00B469C5" w:rsidRDefault="00B469C5" w:rsidP="00C419F9">
            <w:pPr>
              <w:spacing w:before="40"/>
            </w:pPr>
          </w:p>
        </w:tc>
      </w:tr>
      <w:tr w:rsidR="00B469C5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ВЗРП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t>-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-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Отставание на 1 - 2 недели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- Отставание на 3 недели и более</w:t>
            </w:r>
          </w:p>
          <w:p w:rsidR="00B469C5" w:rsidRDefault="00B469C5" w:rsidP="00C419F9">
            <w:pPr>
              <w:spacing w:before="40"/>
            </w:pPr>
          </w:p>
        </w:tc>
      </w:tr>
      <w:tr w:rsidR="00B469C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Фоновые заболевания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Нет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До беременности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Во время беременности</w:t>
            </w:r>
          </w:p>
          <w:p w:rsidR="00B469C5" w:rsidRDefault="00B469C5" w:rsidP="00C419F9">
            <w:pPr>
              <w:spacing w:before="40"/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sz w:val="32"/>
              </w:rPr>
              <w:t>До и во время беременности</w:t>
            </w:r>
          </w:p>
          <w:p w:rsidR="00B469C5" w:rsidRDefault="00B469C5" w:rsidP="00C419F9">
            <w:pPr>
              <w:spacing w:before="40"/>
            </w:pPr>
          </w:p>
        </w:tc>
      </w:tr>
      <w:tr w:rsidR="00B469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C5" w:rsidRDefault="00B469C5" w:rsidP="00C419F9">
            <w:pPr>
              <w:spacing w:before="40"/>
            </w:pPr>
            <w:r>
              <w:rPr>
                <w:i/>
                <w:sz w:val="32"/>
              </w:rPr>
              <w:t>Легкая степень</w:t>
            </w:r>
            <w:r>
              <w:rPr>
                <w:sz w:val="32"/>
              </w:rPr>
              <w:t xml:space="preserve"> — </w:t>
            </w:r>
            <w:r>
              <w:rPr>
                <w:i/>
                <w:sz w:val="32"/>
              </w:rPr>
              <w:t>до 7 балов, средняя - 7-12 балов, тяжелая - 12 балов и более,</w:t>
            </w:r>
          </w:p>
          <w:p w:rsidR="00B469C5" w:rsidRDefault="00B469C5" w:rsidP="00C419F9">
            <w:pPr>
              <w:spacing w:before="40"/>
            </w:pPr>
          </w:p>
        </w:tc>
      </w:tr>
    </w:tbl>
    <w:p w:rsidR="00C419F9" w:rsidRDefault="00C419F9" w:rsidP="00B469C5">
      <w:pPr>
        <w:pStyle w:val="FR2"/>
      </w:pPr>
    </w:p>
    <w:sectPr w:rsidR="00C419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C5"/>
    <w:rsid w:val="00B469C5"/>
    <w:rsid w:val="00C419F9"/>
    <w:rsid w:val="00FA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FR2">
    <w:name w:val="FR2"/>
    <w:pPr>
      <w:widowControl w:val="0"/>
    </w:pPr>
    <w:rPr>
      <w:snapToGrid w:val="0"/>
      <w:sz w:val="32"/>
    </w:rPr>
  </w:style>
  <w:style w:type="paragraph" w:styleId="a3">
    <w:name w:val="Body Text"/>
    <w:basedOn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FR2">
    <w:name w:val="FR2"/>
    <w:pPr>
      <w:widowControl w:val="0"/>
    </w:pPr>
    <w:rPr>
      <w:snapToGrid w:val="0"/>
      <w:sz w:val="32"/>
    </w:rPr>
  </w:style>
  <w:style w:type="paragraph" w:styleId="a3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99 CD</dc:creator>
  <cp:lastModifiedBy>Igor</cp:lastModifiedBy>
  <cp:revision>2</cp:revision>
  <cp:lastPrinted>1601-01-01T00:00:00Z</cp:lastPrinted>
  <dcterms:created xsi:type="dcterms:W3CDTF">2024-04-11T12:13:00Z</dcterms:created>
  <dcterms:modified xsi:type="dcterms:W3CDTF">2024-04-11T12:13:00Z</dcterms:modified>
</cp:coreProperties>
</file>