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37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Пренатальное исследование функционального состояния плода во второй половине беременности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сегодняшний день существует 6 ме</w:t>
      </w:r>
      <w:r>
        <w:rPr>
          <w:color w:val="000000"/>
          <w:sz w:val="24"/>
          <w:szCs w:val="24"/>
        </w:rPr>
        <w:t xml:space="preserve">тодов оценки функционального состояния плода в третьем триместре беременности, которые нашли своё применение в клинике: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Нестрессовый тест (НСТ)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Контрактильный стрессовый тест или просто стрессовый тест (СТ)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Биофизический профиль плода (БПП)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 xml:space="preserve">Модифицированный биофизический профиль плода (МБПП)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Допплерометрия сосудов системы мать-плацента-плод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Подсчёт движений плода НСТ является хорошим тестом определения настоящего состояния плода.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тест реактивный (2 и более акцелерации за 20 мину</w:t>
      </w:r>
      <w:r>
        <w:rPr>
          <w:color w:val="000000"/>
          <w:sz w:val="24"/>
          <w:szCs w:val="24"/>
        </w:rPr>
        <w:t>т или 3 и более акцелерации за 30 минут), плод не находится в состоянии гипоксии и его pH больше 7,20. Тест легко провести и интерпретация не сложна. Главное ограничение этого теста - он не даёт информации о величине резерва компенсаторно-приспособительных</w:t>
      </w:r>
      <w:r>
        <w:rPr>
          <w:color w:val="000000"/>
          <w:sz w:val="24"/>
          <w:szCs w:val="24"/>
        </w:rPr>
        <w:t xml:space="preserve"> возможностей плода. Антенатальная смертность в течении 1 недели после реактивного НСТ составляет 5-6 на 1000, если тест проводится 2 раза в неделю, эта цифра снижается до 3 на 1000 [1,2].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тест не реактивный, рекомендуется проведение СТ или БПП. СТ д</w:t>
      </w:r>
      <w:r>
        <w:rPr>
          <w:color w:val="000000"/>
          <w:sz w:val="24"/>
          <w:szCs w:val="24"/>
        </w:rPr>
        <w:t>аёт информацию как о настоящем состоянии плода (реактивность), так и о резерве его компенсаторно-приспособительных возможностей (ответ на маточные сокращения), что позволяет с большей точностью прогнозировать как ребёнок справится с родовым стрессом. В слу</w:t>
      </w:r>
      <w:r>
        <w:rPr>
          <w:color w:val="000000"/>
          <w:sz w:val="24"/>
          <w:szCs w:val="24"/>
        </w:rPr>
        <w:t>чае отрицательного реактивного стрессового теста, антенатальная смертность в течении 1 недели составила всего 1 на 2000 [1,2].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СТ позитивный (поздние децелерации в ответ на большинство маточных сокращений), для плода очень маленький шанс выжить при ро</w:t>
      </w:r>
      <w:r>
        <w:rPr>
          <w:color w:val="000000"/>
          <w:sz w:val="24"/>
          <w:szCs w:val="24"/>
        </w:rPr>
        <w:t>дах через естественные родовые пути, поэтому следует принимать решение о срочном родоразрешении с помощью кесарева сечения. Главная проблема СТ состоит в том, что его довольно сложно провести и интерпретировать: большая частота сомнительных тестов, которые</w:t>
      </w:r>
      <w:r>
        <w:rPr>
          <w:color w:val="000000"/>
          <w:sz w:val="24"/>
          <w:szCs w:val="24"/>
        </w:rPr>
        <w:t xml:space="preserve"> требуют повторного проведения СТ через одни сутки; СТ противопоказан женщинам с риском преждевременных родов, женщинам после классического кесарева сечения и т.д. Поэтому, в настоящее время, СТ рекомендуется проводить в случае сомнительных НСТ и МБПП тест</w:t>
      </w:r>
      <w:r>
        <w:rPr>
          <w:color w:val="000000"/>
          <w:sz w:val="24"/>
          <w:szCs w:val="24"/>
        </w:rPr>
        <w:t>ов.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БПП - отличный тест как для определения настоящего состояния плода, так и для прогнозирования его состояния в будущем (индекс амниотической жидкости является маркером функционирования плода в будущем [4]). Для БПП нет противопоказаний. Недостаток - нео</w:t>
      </w:r>
      <w:r>
        <w:rPr>
          <w:color w:val="000000"/>
          <w:sz w:val="24"/>
          <w:szCs w:val="24"/>
        </w:rPr>
        <w:t xml:space="preserve">бходимы специальные навыки для его проведения и прибор УЗД на достаточно долгое время для одной пациентки. Антенатальная смертность после нормального БПП сопоставима с таковой после отрицательного СТ.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МБПП включает НСТ и определение индекса амниотической </w:t>
      </w:r>
      <w:r>
        <w:rPr>
          <w:color w:val="000000"/>
          <w:sz w:val="24"/>
          <w:szCs w:val="24"/>
        </w:rPr>
        <w:t>жидкости [5,6]. НСТ - маркер настоящего состояния плода. Индекс амниотической жидкости - маркер состояния плода в будущем. МБПП считается лучшим скрининговым тестом сегодня для всех пациенток, кроме женщин с сахарным диабетом (т.к. индекс амниотической жид</w:t>
      </w:r>
      <w:r>
        <w:rPr>
          <w:color w:val="000000"/>
          <w:sz w:val="24"/>
          <w:szCs w:val="24"/>
        </w:rPr>
        <w:t>кости не является точным маркером состояния плода для данной категории и для них более целесообразным является проведение СТ еженедельно). Если МБПП патологический, рекомендуют проведение БПП или СТ [7]. Допплерометрия особенно важна для пациенток с подозр</w:t>
      </w:r>
      <w:r>
        <w:rPr>
          <w:color w:val="000000"/>
          <w:sz w:val="24"/>
          <w:szCs w:val="24"/>
        </w:rPr>
        <w:t xml:space="preserve">ением на ЗВУР плода [8]. Если с помощью УЗИ обнаружена ЗВУР, проведение допплерометрии сосудов маточно-плацкентарного и ето-плацентарного кровотока позволяет выяснить связан ЗВУР с </w:t>
      </w:r>
      <w:r>
        <w:rPr>
          <w:color w:val="000000"/>
          <w:sz w:val="24"/>
          <w:szCs w:val="24"/>
        </w:rPr>
        <w:lastRenderedPageBreak/>
        <w:t>плаценатрной недостаточностью или нет. Только отсутствующий или отрицательн</w:t>
      </w:r>
      <w:r>
        <w:rPr>
          <w:color w:val="000000"/>
          <w:sz w:val="24"/>
          <w:szCs w:val="24"/>
        </w:rPr>
        <w:t>ый дистолический кровоток является показание для вмешательства.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Подсчёт движений плода [9]. Тест удобен тем, что его можно проводить дома. Обычно рекомендуют подсчитывать движения плода сразу после того как женщина проснулась в течении 30 минут. Если за эт</w:t>
      </w:r>
      <w:r>
        <w:rPr>
          <w:color w:val="000000"/>
          <w:sz w:val="24"/>
          <w:szCs w:val="24"/>
        </w:rPr>
        <w:t xml:space="preserve">о время не насчитывается 2-х движений, рекомендуют считать ещё 30 минут. Если и в этом случаене было 2-х движений, следует провести НСТ, если НСТ реактивен - в дальнейшем исследовании нет необходимости.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Источник</w:t>
      </w:r>
      <w:r>
        <w:rPr>
          <w:color w:val="000000"/>
          <w:sz w:val="24"/>
          <w:szCs w:val="24"/>
          <w:lang w:val="en-US"/>
        </w:rPr>
        <w:t>: Roger Freeman. Roger K. Freeman, MD, answe</w:t>
      </w:r>
      <w:r>
        <w:rPr>
          <w:color w:val="000000"/>
          <w:sz w:val="24"/>
          <w:szCs w:val="24"/>
          <w:lang w:val="en-US"/>
        </w:rPr>
        <w:t xml:space="preserve">rs questions on antepartum fetal evaluation. Contemporary Ob/Gyn 2001;7.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Перевод и адаптация: В.А. Потапов, М.В. Медведев. </w:t>
      </w:r>
    </w:p>
    <w:p w:rsidR="00000000" w:rsidRDefault="006A371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lang w:val="en-US"/>
        </w:rPr>
        <w:t>Boehm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FH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Salyer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Shah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DM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et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al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Improved outcome of twice weekly nonstress testing. Obstet Gynecol. 1986;</w:t>
      </w:r>
      <w:r>
        <w:rPr>
          <w:color w:val="000000"/>
          <w:sz w:val="24"/>
          <w:szCs w:val="24"/>
          <w:lang w:val="en-US"/>
        </w:rPr>
        <w:t xml:space="preserve">67:566-568.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2. Freeman, RK, Anderson G, Dorchester W, A prospective multi-institutional study of antepartum fetal heart rate monitoring. II Contraction stress test versus nonstress test for primary surveillance Am J Obstet Gynecol. 1982;143:778-781.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3. F</w:t>
      </w:r>
      <w:r>
        <w:rPr>
          <w:color w:val="000000"/>
          <w:sz w:val="24"/>
          <w:szCs w:val="24"/>
          <w:lang w:val="en-US"/>
        </w:rPr>
        <w:t xml:space="preserve">reeman RK, Goebelsman UW, Nochimson D, et al. An evaluation of the significance of a positive oxytocin challenge test. Obstet Gynecol. 1976;47:8-13.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4. Manning FA, Morrison I, Lange IR, et al, Fetal assessment based on fetal biophysical profile scoring: e</w:t>
      </w:r>
      <w:r>
        <w:rPr>
          <w:color w:val="000000"/>
          <w:sz w:val="24"/>
          <w:szCs w:val="24"/>
          <w:lang w:val="en-US"/>
        </w:rPr>
        <w:t xml:space="preserve">xperience in 12,620 referred high-risk pregnancies. I Perinatal mortality by frequency and etiology. Am J Obstet Gynecol. 1985;151:343-350.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5. Clark SL, Sabey P, Jolley K. Non-stress testing with acoustic stimulation and amniotic fluid assessment: 5973 te</w:t>
      </w:r>
      <w:r>
        <w:rPr>
          <w:color w:val="000000"/>
          <w:sz w:val="24"/>
          <w:szCs w:val="24"/>
          <w:lang w:val="en-US"/>
        </w:rPr>
        <w:t xml:space="preserve">sts without unexpected fetal death. Am J Obstet Gynecol. 1989;160:694-697.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6. Miller DA, Rabello YA, Paul RH. The modified biophysical profile: antepartum testing in the 1990’s. Am J Obstet Gynecol. 1996;174:812-817.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7. Nageotte MP, Towers CV, Asrat T, F</w:t>
      </w:r>
      <w:r>
        <w:rPr>
          <w:color w:val="000000"/>
          <w:sz w:val="24"/>
          <w:szCs w:val="24"/>
          <w:lang w:val="en-US"/>
        </w:rPr>
        <w:t xml:space="preserve">reeman RK. Perinatal outcome with the modified biophysical profile. Am J Obstet Gynecol. 1994;170:1672-1676.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8. Almstrom H, Axelsson O, Cnattingius S, et al Comparison of umbilical artery velocimetry and cardiotocography for surveillance of small for gest</w:t>
      </w:r>
      <w:r>
        <w:rPr>
          <w:color w:val="000000"/>
          <w:sz w:val="24"/>
          <w:szCs w:val="24"/>
          <w:lang w:val="en-US"/>
        </w:rPr>
        <w:t>ational age fetuses. Lancet. 1992;340:936-940.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9. Neldam S. Fetal movements as an indicator of fetal well-being. Dan Med Bull. 1983;30:274-278.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10. Pircon RA, Lagrew DC, Towers CV, Freeman RK, et al. Antepartum testing in the hypertensive patient: when to</w:t>
      </w:r>
      <w:r>
        <w:rPr>
          <w:color w:val="000000"/>
          <w:sz w:val="24"/>
          <w:szCs w:val="24"/>
          <w:lang w:val="en-US"/>
        </w:rPr>
        <w:t xml:space="preserve"> begin. Am J Obstet Gynecol. 1991;164:1563-1570.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11. Weeks, JW, Asrat, T, Morgan MA, Freeman RK, et al. Antepartum surveillance for a history of stillbirth: when to begin. Am J Obstet Gynecol. 1995;172:486-492 </w:t>
      </w:r>
    </w:p>
    <w:p w:rsidR="00000000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12. Fr</w:t>
      </w:r>
      <w:r>
        <w:rPr>
          <w:color w:val="000000"/>
          <w:sz w:val="24"/>
          <w:szCs w:val="24"/>
          <w:lang w:val="en-US"/>
        </w:rPr>
        <w:t xml:space="preserve">eeman RK, Anderson G, Dorchester W. A prospective multi-institutional study of antepartum fetal heart rate monitoring. I Risk of perinatal mortlity and morbidity according to antepartum fetal heart rate test results. Am J Obstet Gynecol. </w:t>
      </w:r>
      <w:r>
        <w:rPr>
          <w:color w:val="000000"/>
          <w:sz w:val="24"/>
          <w:szCs w:val="24"/>
        </w:rPr>
        <w:t xml:space="preserve">1982;143:771-777. </w:t>
      </w:r>
    </w:p>
    <w:p w:rsidR="006A3718" w:rsidRDefault="006A37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6A371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70"/>
    <w:rsid w:val="006A3718"/>
    <w:rsid w:val="00E2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FFE265-822E-4998-860F-EDD422B2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5304</Characters>
  <Application>Microsoft Office Word</Application>
  <DocSecurity>0</DocSecurity>
  <Lines>44</Lines>
  <Paragraphs>12</Paragraphs>
  <ScaleCrop>false</ScaleCrop>
  <Company>PERSONAL COMPUTERS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Пренатальное исследование функционального состояния плода во второй половине беременности</dc:title>
  <dc:subject/>
  <dc:creator>USER</dc:creator>
  <cp:keywords/>
  <dc:description/>
  <cp:lastModifiedBy>Igor Trofimov</cp:lastModifiedBy>
  <cp:revision>2</cp:revision>
  <dcterms:created xsi:type="dcterms:W3CDTF">2024-07-26T00:02:00Z</dcterms:created>
  <dcterms:modified xsi:type="dcterms:W3CDTF">2024-07-26T00:02:00Z</dcterms:modified>
</cp:coreProperties>
</file>