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BF9" w:rsidRDefault="005B47D7" w:rsidP="005B47D7">
      <w:pPr>
        <w:pStyle w:val="a6"/>
      </w:pPr>
      <w:r>
        <w:t xml:space="preserve">Причины поражения нервной системы у </w:t>
      </w:r>
      <w:r w:rsidR="008721CD">
        <w:t>детей</w:t>
      </w:r>
      <w:r>
        <w:t>.</w:t>
      </w:r>
    </w:p>
    <w:p w:rsidR="00457B61" w:rsidRDefault="000E6A74" w:rsidP="005B47D7">
      <w:pPr>
        <w:rPr>
          <w:sz w:val="36"/>
          <w:szCs w:val="36"/>
        </w:rPr>
      </w:pPr>
      <w:r>
        <w:rPr>
          <w:sz w:val="36"/>
          <w:szCs w:val="36"/>
        </w:rPr>
        <w:t>Для детей с внутр</w:t>
      </w:r>
      <w:proofErr w:type="gramStart"/>
      <w:r>
        <w:rPr>
          <w:sz w:val="36"/>
          <w:szCs w:val="36"/>
        </w:rPr>
        <w:t>и-</w:t>
      </w:r>
      <w:proofErr w:type="gramEnd"/>
      <w:r>
        <w:rPr>
          <w:sz w:val="36"/>
          <w:szCs w:val="36"/>
        </w:rPr>
        <w:t xml:space="preserve"> и </w:t>
      </w:r>
      <w:proofErr w:type="spellStart"/>
      <w:r>
        <w:rPr>
          <w:sz w:val="36"/>
          <w:szCs w:val="36"/>
        </w:rPr>
        <w:t>внеутробным</w:t>
      </w:r>
      <w:proofErr w:type="spellEnd"/>
      <w:r>
        <w:rPr>
          <w:sz w:val="36"/>
          <w:szCs w:val="36"/>
        </w:rPr>
        <w:t xml:space="preserve"> поражением нервной системы </w:t>
      </w:r>
      <w:r w:rsidRPr="000E6A74">
        <w:rPr>
          <w:color w:val="4F81BD" w:themeColor="accent1"/>
          <w:sz w:val="36"/>
          <w:szCs w:val="36"/>
        </w:rPr>
        <w:t>главным повреждающим фактором</w:t>
      </w:r>
      <w:r>
        <w:rPr>
          <w:sz w:val="36"/>
          <w:szCs w:val="36"/>
        </w:rPr>
        <w:t>, вне зависимости от причины, является</w:t>
      </w:r>
      <w:r w:rsidRPr="000E6A74">
        <w:rPr>
          <w:color w:val="4F81BD" w:themeColor="accent1"/>
          <w:sz w:val="36"/>
          <w:szCs w:val="36"/>
        </w:rPr>
        <w:t xml:space="preserve"> гипоксия</w:t>
      </w:r>
      <w:r w:rsidR="00AE19F3">
        <w:rPr>
          <w:sz w:val="36"/>
          <w:szCs w:val="36"/>
        </w:rPr>
        <w:t xml:space="preserve">. Это </w:t>
      </w:r>
      <w:r>
        <w:rPr>
          <w:sz w:val="36"/>
          <w:szCs w:val="36"/>
        </w:rPr>
        <w:t xml:space="preserve">недостаточное поступление кислорода и выведение продуктов метаболизма из клеток головного мозга. </w:t>
      </w:r>
    </w:p>
    <w:p w:rsidR="005B47D7" w:rsidRDefault="000E6A74" w:rsidP="005B47D7">
      <w:pPr>
        <w:rPr>
          <w:sz w:val="36"/>
          <w:szCs w:val="36"/>
        </w:rPr>
      </w:pPr>
      <w:r>
        <w:rPr>
          <w:sz w:val="36"/>
          <w:szCs w:val="36"/>
        </w:rPr>
        <w:t>Гипоксия</w:t>
      </w:r>
      <w:r w:rsidR="00AE19F3">
        <w:rPr>
          <w:sz w:val="36"/>
          <w:szCs w:val="36"/>
        </w:rPr>
        <w:t xml:space="preserve"> </w:t>
      </w:r>
      <w:r>
        <w:rPr>
          <w:sz w:val="36"/>
          <w:szCs w:val="36"/>
        </w:rPr>
        <w:t>приводит к повреждению и</w:t>
      </w:r>
      <w:r w:rsidR="00AE19F3">
        <w:rPr>
          <w:sz w:val="36"/>
          <w:szCs w:val="36"/>
        </w:rPr>
        <w:t>, соответственно,</w:t>
      </w:r>
      <w:r>
        <w:rPr>
          <w:sz w:val="36"/>
          <w:szCs w:val="36"/>
        </w:rPr>
        <w:t xml:space="preserve"> </w:t>
      </w:r>
      <w:r w:rsidRPr="000E6A74">
        <w:rPr>
          <w:color w:val="4F81BD" w:themeColor="accent1"/>
          <w:sz w:val="36"/>
          <w:szCs w:val="36"/>
        </w:rPr>
        <w:t xml:space="preserve">нарушению работы </w:t>
      </w:r>
      <w:r>
        <w:rPr>
          <w:sz w:val="36"/>
          <w:szCs w:val="36"/>
        </w:rPr>
        <w:t>данного участка</w:t>
      </w:r>
      <w:r w:rsidR="00457B61">
        <w:rPr>
          <w:sz w:val="36"/>
          <w:szCs w:val="36"/>
        </w:rPr>
        <w:t xml:space="preserve"> мозга</w:t>
      </w:r>
      <w:r w:rsidR="00FA2F6C">
        <w:rPr>
          <w:sz w:val="36"/>
          <w:szCs w:val="36"/>
        </w:rPr>
        <w:t xml:space="preserve">, что будет проявляться нарушением мышечного тонуса (при очаге в области центральной борозды), патологическими рефлексами (область продолговатого мозга) и задержкой </w:t>
      </w:r>
      <w:r w:rsidR="00AE19F3">
        <w:rPr>
          <w:sz w:val="36"/>
          <w:szCs w:val="36"/>
        </w:rPr>
        <w:t>развития моторных навыков</w:t>
      </w:r>
      <w:r w:rsidR="00FA2F6C">
        <w:rPr>
          <w:sz w:val="36"/>
          <w:szCs w:val="36"/>
        </w:rPr>
        <w:t xml:space="preserve"> (область среднего мозга).</w:t>
      </w:r>
    </w:p>
    <w:p w:rsidR="00457B61" w:rsidRPr="00457B61" w:rsidRDefault="00457B61" w:rsidP="005B47D7">
      <w:pPr>
        <w:rPr>
          <w:sz w:val="36"/>
          <w:szCs w:val="36"/>
        </w:rPr>
      </w:pPr>
      <w:r>
        <w:rPr>
          <w:sz w:val="36"/>
          <w:szCs w:val="36"/>
        </w:rPr>
        <w:t xml:space="preserve">Большая часть из нижеприведенных причин действуют </w:t>
      </w:r>
      <w:r w:rsidRPr="00457B61">
        <w:rPr>
          <w:color w:val="4F81BD" w:themeColor="accent1"/>
          <w:sz w:val="36"/>
          <w:szCs w:val="36"/>
        </w:rPr>
        <w:t>тотально</w:t>
      </w:r>
      <w:r>
        <w:rPr>
          <w:sz w:val="36"/>
          <w:szCs w:val="36"/>
        </w:rPr>
        <w:t>, то есть сразу на все структуры головного мозга, тем самым определяя схожесть проявлений.</w:t>
      </w:r>
    </w:p>
    <w:p w:rsidR="00AE19F3" w:rsidRPr="00AE19F3" w:rsidRDefault="00AE19F3" w:rsidP="005B47D7">
      <w:pPr>
        <w:rPr>
          <w:b/>
          <w:i/>
          <w:sz w:val="36"/>
          <w:szCs w:val="36"/>
        </w:rPr>
      </w:pPr>
      <w:r w:rsidRPr="00AE19F3">
        <w:rPr>
          <w:b/>
          <w:i/>
          <w:sz w:val="36"/>
          <w:szCs w:val="36"/>
        </w:rPr>
        <w:t xml:space="preserve">Причины, приводящие к гипоксии можно разделить на три вида: </w:t>
      </w:r>
      <w:r w:rsidR="00355FC9">
        <w:rPr>
          <w:b/>
          <w:i/>
          <w:sz w:val="36"/>
          <w:szCs w:val="36"/>
        </w:rPr>
        <w:t>ант</w:t>
      </w:r>
      <w:proofErr w:type="gramStart"/>
      <w:r w:rsidR="00355FC9">
        <w:rPr>
          <w:b/>
          <w:i/>
          <w:sz w:val="36"/>
          <w:szCs w:val="36"/>
        </w:rPr>
        <w:t>е-</w:t>
      </w:r>
      <w:proofErr w:type="gramEnd"/>
      <w:r w:rsidR="00355FC9">
        <w:rPr>
          <w:b/>
          <w:i/>
          <w:sz w:val="36"/>
          <w:szCs w:val="36"/>
        </w:rPr>
        <w:t xml:space="preserve">, </w:t>
      </w:r>
      <w:proofErr w:type="spellStart"/>
      <w:r w:rsidRPr="00AE19F3">
        <w:rPr>
          <w:b/>
          <w:i/>
          <w:sz w:val="36"/>
          <w:szCs w:val="36"/>
        </w:rPr>
        <w:t>интра</w:t>
      </w:r>
      <w:proofErr w:type="spellEnd"/>
      <w:r w:rsidR="00355FC9">
        <w:rPr>
          <w:b/>
          <w:i/>
          <w:sz w:val="36"/>
          <w:szCs w:val="36"/>
        </w:rPr>
        <w:t>-,</w:t>
      </w:r>
      <w:r w:rsidRPr="00AE19F3">
        <w:rPr>
          <w:b/>
          <w:i/>
          <w:sz w:val="36"/>
          <w:szCs w:val="36"/>
        </w:rPr>
        <w:t xml:space="preserve"> постнатальные.</w:t>
      </w:r>
    </w:p>
    <w:p w:rsidR="00AE19F3" w:rsidRPr="00AE19F3" w:rsidRDefault="00355FC9" w:rsidP="005B47D7">
      <w:pPr>
        <w:rPr>
          <w:b/>
          <w:sz w:val="36"/>
          <w:szCs w:val="36"/>
        </w:rPr>
      </w:pPr>
      <w:r>
        <w:rPr>
          <w:b/>
          <w:color w:val="4F81BD" w:themeColor="accent1"/>
          <w:sz w:val="36"/>
          <w:szCs w:val="36"/>
        </w:rPr>
        <w:t>Анте</w:t>
      </w:r>
      <w:r w:rsidR="00AE19F3" w:rsidRPr="00AE19F3">
        <w:rPr>
          <w:b/>
          <w:color w:val="4F81BD" w:themeColor="accent1"/>
          <w:sz w:val="36"/>
          <w:szCs w:val="36"/>
        </w:rPr>
        <w:t>натальные</w:t>
      </w:r>
      <w:r w:rsidR="00AE19F3" w:rsidRPr="00AE19F3">
        <w:rPr>
          <w:b/>
          <w:sz w:val="36"/>
          <w:szCs w:val="36"/>
        </w:rPr>
        <w:t xml:space="preserve"> (внутриутробные) причины также можно разделить на три подвида:</w:t>
      </w:r>
    </w:p>
    <w:p w:rsidR="00AE19F3" w:rsidRPr="00AE19F3" w:rsidRDefault="00AE19F3" w:rsidP="00AE19F3">
      <w:pPr>
        <w:spacing w:before="240" w:after="240" w:line="270" w:lineRule="atLeast"/>
        <w:ind w:firstLine="150"/>
        <w:jc w:val="both"/>
        <w:rPr>
          <w:rFonts w:eastAsia="Times New Roman" w:cstheme="minorHAnsi"/>
          <w:i/>
          <w:color w:val="000000"/>
          <w:sz w:val="36"/>
          <w:szCs w:val="36"/>
          <w:lang w:eastAsia="ru-RU"/>
        </w:rPr>
      </w:pPr>
      <w:r w:rsidRPr="00AE19F3">
        <w:rPr>
          <w:rFonts w:eastAsia="Times New Roman" w:cstheme="minorHAnsi"/>
          <w:color w:val="000000"/>
          <w:sz w:val="36"/>
          <w:szCs w:val="36"/>
          <w:lang w:eastAsia="ru-RU"/>
        </w:rPr>
        <w:t xml:space="preserve">1. </w:t>
      </w:r>
      <w:r w:rsidRPr="00AE19F3">
        <w:rPr>
          <w:rFonts w:eastAsia="Times New Roman" w:cstheme="minorHAnsi"/>
          <w:i/>
          <w:color w:val="000000"/>
          <w:sz w:val="36"/>
          <w:szCs w:val="36"/>
          <w:lang w:eastAsia="ru-RU"/>
        </w:rPr>
        <w:t>Причины в материнском организме:</w:t>
      </w:r>
    </w:p>
    <w:p w:rsidR="00AE19F3" w:rsidRPr="00AE19F3" w:rsidRDefault="00AE19F3" w:rsidP="00AE19F3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AE19F3">
        <w:rPr>
          <w:rFonts w:eastAsia="Times New Roman" w:cstheme="minorHAnsi"/>
          <w:color w:val="000000"/>
          <w:sz w:val="36"/>
          <w:szCs w:val="36"/>
          <w:lang w:eastAsia="ru-RU"/>
        </w:rPr>
        <w:t>снижение уровня гемоглобина в крови (анемия);</w:t>
      </w:r>
    </w:p>
    <w:p w:rsidR="00AE19F3" w:rsidRPr="00AE19F3" w:rsidRDefault="00AE19F3" w:rsidP="00AE19F3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AE19F3">
        <w:rPr>
          <w:rFonts w:eastAsia="Times New Roman" w:cstheme="minorHAnsi"/>
          <w:color w:val="000000"/>
          <w:sz w:val="36"/>
          <w:szCs w:val="36"/>
          <w:lang w:eastAsia="ru-RU"/>
        </w:rPr>
        <w:t>заболевания органов и систем (</w:t>
      </w:r>
      <w:proofErr w:type="gramStart"/>
      <w:r w:rsidRPr="00AE19F3">
        <w:rPr>
          <w:rFonts w:eastAsia="Times New Roman" w:cstheme="minorHAnsi"/>
          <w:color w:val="000000"/>
          <w:sz w:val="36"/>
          <w:szCs w:val="36"/>
          <w:lang w:eastAsia="ru-RU"/>
        </w:rPr>
        <w:t>сердечно-сосудистые</w:t>
      </w:r>
      <w:proofErr w:type="gramEnd"/>
      <w:r w:rsidRPr="00AE19F3">
        <w:rPr>
          <w:rFonts w:eastAsia="Times New Roman" w:cstheme="minorHAnsi"/>
          <w:color w:val="000000"/>
          <w:sz w:val="36"/>
          <w:szCs w:val="36"/>
          <w:lang w:eastAsia="ru-RU"/>
        </w:rPr>
        <w:t>, почечные, бронхо-легочные, инфекционные и пр.);</w:t>
      </w:r>
    </w:p>
    <w:p w:rsidR="00AE19F3" w:rsidRPr="00AE19F3" w:rsidRDefault="00AE19F3" w:rsidP="00AE19F3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AE19F3">
        <w:rPr>
          <w:rFonts w:eastAsia="Times New Roman" w:cstheme="minorHAnsi"/>
          <w:color w:val="000000"/>
          <w:sz w:val="36"/>
          <w:szCs w:val="36"/>
          <w:lang w:eastAsia="ru-RU"/>
        </w:rPr>
        <w:t>системные заболевания (сахарный диабет);</w:t>
      </w:r>
    </w:p>
    <w:p w:rsidR="00AE19F3" w:rsidRPr="00AE19F3" w:rsidRDefault="00AE19F3" w:rsidP="00AE19F3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AE19F3">
        <w:rPr>
          <w:rFonts w:eastAsia="Times New Roman" w:cstheme="minorHAnsi"/>
          <w:color w:val="000000"/>
          <w:sz w:val="36"/>
          <w:szCs w:val="36"/>
          <w:lang w:eastAsia="ru-RU"/>
        </w:rPr>
        <w:lastRenderedPageBreak/>
        <w:t>большие кровопотери;</w:t>
      </w:r>
    </w:p>
    <w:p w:rsidR="00AE19F3" w:rsidRPr="00AE19F3" w:rsidRDefault="00AE19F3" w:rsidP="00AE19F3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AE19F3">
        <w:rPr>
          <w:rFonts w:eastAsia="Times New Roman" w:cstheme="minorHAnsi"/>
          <w:color w:val="000000"/>
          <w:sz w:val="36"/>
          <w:szCs w:val="36"/>
          <w:lang w:eastAsia="ru-RU"/>
        </w:rPr>
        <w:t>интоксикация, в том числе и курение;</w:t>
      </w:r>
    </w:p>
    <w:p w:rsidR="00AE19F3" w:rsidRPr="00AE19F3" w:rsidRDefault="00AE19F3" w:rsidP="00AE19F3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AE19F3">
        <w:rPr>
          <w:rFonts w:eastAsia="Times New Roman" w:cstheme="minorHAnsi"/>
          <w:color w:val="000000"/>
          <w:sz w:val="36"/>
          <w:szCs w:val="36"/>
          <w:lang w:eastAsia="ru-RU"/>
        </w:rPr>
        <w:t>длительное пребывание в помещениях или регионах с загрязненным воздухом;</w:t>
      </w:r>
    </w:p>
    <w:p w:rsidR="00AE19F3" w:rsidRPr="00AE19F3" w:rsidRDefault="00AE19F3" w:rsidP="00AE19F3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AE19F3">
        <w:rPr>
          <w:rFonts w:eastAsia="Times New Roman" w:cstheme="minorHAnsi"/>
          <w:color w:val="000000"/>
          <w:sz w:val="36"/>
          <w:szCs w:val="36"/>
          <w:lang w:eastAsia="ru-RU"/>
        </w:rPr>
        <w:t>пониженная двигательная активность;</w:t>
      </w:r>
    </w:p>
    <w:p w:rsidR="00AE19F3" w:rsidRPr="00AE19F3" w:rsidRDefault="00AE19F3" w:rsidP="00AE19F3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AE19F3">
        <w:rPr>
          <w:rFonts w:eastAsia="Times New Roman" w:cstheme="minorHAnsi"/>
          <w:color w:val="000000"/>
          <w:sz w:val="36"/>
          <w:szCs w:val="36"/>
          <w:lang w:eastAsia="ru-RU"/>
        </w:rPr>
        <w:t>недостаточный вес или узкий таз женщины и т.д.</w:t>
      </w:r>
    </w:p>
    <w:p w:rsidR="00AE19F3" w:rsidRPr="00AE19F3" w:rsidRDefault="00AE19F3" w:rsidP="00AE19F3">
      <w:pPr>
        <w:spacing w:before="240" w:after="240" w:line="270" w:lineRule="atLeast"/>
        <w:ind w:firstLine="150"/>
        <w:jc w:val="both"/>
        <w:rPr>
          <w:rFonts w:eastAsia="Times New Roman" w:cstheme="minorHAnsi"/>
          <w:i/>
          <w:color w:val="000000"/>
          <w:sz w:val="36"/>
          <w:szCs w:val="36"/>
          <w:lang w:eastAsia="ru-RU"/>
        </w:rPr>
      </w:pPr>
      <w:r w:rsidRPr="00AE19F3">
        <w:rPr>
          <w:rFonts w:eastAsia="Times New Roman" w:cstheme="minorHAnsi"/>
          <w:color w:val="000000"/>
          <w:sz w:val="36"/>
          <w:szCs w:val="36"/>
          <w:lang w:eastAsia="ru-RU"/>
        </w:rPr>
        <w:t xml:space="preserve">2. </w:t>
      </w:r>
      <w:r w:rsidRPr="00AE19F3">
        <w:rPr>
          <w:rFonts w:eastAsia="Times New Roman" w:cstheme="minorHAnsi"/>
          <w:i/>
          <w:color w:val="000000"/>
          <w:sz w:val="36"/>
          <w:szCs w:val="36"/>
          <w:lang w:eastAsia="ru-RU"/>
        </w:rPr>
        <w:t>Причины в функционировании плаценты и маточно-плацентарного кровотока:</w:t>
      </w:r>
    </w:p>
    <w:p w:rsidR="00AE19F3" w:rsidRPr="00AE19F3" w:rsidRDefault="00AE19F3" w:rsidP="00AE19F3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sz w:val="36"/>
          <w:szCs w:val="36"/>
          <w:lang w:eastAsia="ru-RU"/>
        </w:rPr>
      </w:pPr>
      <w:proofErr w:type="spellStart"/>
      <w:r w:rsidRPr="00AE19F3">
        <w:rPr>
          <w:rFonts w:eastAsia="Times New Roman" w:cstheme="minorHAnsi"/>
          <w:color w:val="000000"/>
          <w:sz w:val="36"/>
          <w:szCs w:val="36"/>
          <w:lang w:eastAsia="ru-RU"/>
        </w:rPr>
        <w:t>перенашивание</w:t>
      </w:r>
      <w:proofErr w:type="spellEnd"/>
      <w:r w:rsidRPr="00AE19F3">
        <w:rPr>
          <w:rFonts w:eastAsia="Times New Roman" w:cstheme="minorHAnsi"/>
          <w:color w:val="000000"/>
          <w:sz w:val="36"/>
          <w:szCs w:val="36"/>
          <w:lang w:eastAsia="ru-RU"/>
        </w:rPr>
        <w:t>;</w:t>
      </w:r>
    </w:p>
    <w:p w:rsidR="00AE19F3" w:rsidRPr="00AE19F3" w:rsidRDefault="00AE19F3" w:rsidP="00AE19F3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AE19F3">
        <w:rPr>
          <w:rFonts w:eastAsia="Times New Roman" w:cstheme="minorHAnsi"/>
          <w:color w:val="000000"/>
          <w:sz w:val="36"/>
          <w:szCs w:val="36"/>
          <w:lang w:eastAsia="ru-RU"/>
        </w:rPr>
        <w:t>риск скоропостижных родов;</w:t>
      </w:r>
    </w:p>
    <w:p w:rsidR="00AE19F3" w:rsidRPr="00AE19F3" w:rsidRDefault="00AE19F3" w:rsidP="00AE19F3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AE19F3">
        <w:rPr>
          <w:rFonts w:eastAsia="Times New Roman" w:cstheme="minorHAnsi"/>
          <w:color w:val="000000"/>
          <w:sz w:val="36"/>
          <w:szCs w:val="36"/>
          <w:lang w:eastAsia="ru-RU"/>
        </w:rPr>
        <w:t xml:space="preserve">различные осложнения беременности (например, </w:t>
      </w:r>
      <w:proofErr w:type="spellStart"/>
      <w:r w:rsidRPr="00AE19F3">
        <w:rPr>
          <w:rFonts w:eastAsia="Times New Roman" w:cstheme="minorHAnsi"/>
          <w:color w:val="000000"/>
          <w:sz w:val="36"/>
          <w:szCs w:val="36"/>
          <w:lang w:eastAsia="ru-RU"/>
        </w:rPr>
        <w:t>гестоз</w:t>
      </w:r>
      <w:proofErr w:type="spellEnd"/>
      <w:r w:rsidRPr="00AE19F3">
        <w:rPr>
          <w:rFonts w:eastAsia="Times New Roman" w:cstheme="minorHAnsi"/>
          <w:color w:val="000000"/>
          <w:sz w:val="36"/>
          <w:szCs w:val="36"/>
          <w:lang w:eastAsia="ru-RU"/>
        </w:rPr>
        <w:t>);</w:t>
      </w:r>
    </w:p>
    <w:p w:rsidR="00AE19F3" w:rsidRPr="00AE19F3" w:rsidRDefault="00AE19F3" w:rsidP="00AE19F3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AE19F3">
        <w:rPr>
          <w:rFonts w:eastAsia="Times New Roman" w:cstheme="minorHAnsi"/>
          <w:color w:val="000000"/>
          <w:sz w:val="36"/>
          <w:szCs w:val="36"/>
          <w:lang w:eastAsia="ru-RU"/>
        </w:rPr>
        <w:t>нарушения в плаценте и пуповине;</w:t>
      </w:r>
    </w:p>
    <w:p w:rsidR="00AE19F3" w:rsidRPr="00AE19F3" w:rsidRDefault="00AE19F3" w:rsidP="00AE19F3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AE19F3">
        <w:rPr>
          <w:rFonts w:eastAsia="Times New Roman" w:cstheme="minorHAnsi"/>
          <w:color w:val="000000"/>
          <w:sz w:val="36"/>
          <w:szCs w:val="36"/>
          <w:lang w:eastAsia="ru-RU"/>
        </w:rPr>
        <w:t>неправильное крепление или предлежание плаценты;</w:t>
      </w:r>
    </w:p>
    <w:p w:rsidR="00AE19F3" w:rsidRPr="00AE19F3" w:rsidRDefault="00AE19F3" w:rsidP="00AE19F3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AE19F3">
        <w:rPr>
          <w:rFonts w:eastAsia="Times New Roman" w:cstheme="minorHAnsi"/>
          <w:color w:val="000000"/>
          <w:sz w:val="36"/>
          <w:szCs w:val="36"/>
          <w:lang w:eastAsia="ru-RU"/>
        </w:rPr>
        <w:t>выпадение или перекручивание пуповины;</w:t>
      </w:r>
    </w:p>
    <w:p w:rsidR="00AE19F3" w:rsidRPr="00AE19F3" w:rsidRDefault="00AE19F3" w:rsidP="00AE19F3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AE19F3">
        <w:rPr>
          <w:rFonts w:eastAsia="Times New Roman" w:cstheme="minorHAnsi"/>
          <w:color w:val="000000"/>
          <w:sz w:val="36"/>
          <w:szCs w:val="36"/>
          <w:lang w:eastAsia="ru-RU"/>
        </w:rPr>
        <w:t>различные осложнения в родах.</w:t>
      </w:r>
    </w:p>
    <w:p w:rsidR="00AE19F3" w:rsidRPr="00AE19F3" w:rsidRDefault="00AE19F3" w:rsidP="00AE19F3">
      <w:pPr>
        <w:spacing w:before="240" w:after="240" w:line="270" w:lineRule="atLeast"/>
        <w:ind w:firstLine="150"/>
        <w:jc w:val="both"/>
        <w:rPr>
          <w:rFonts w:eastAsia="Times New Roman" w:cstheme="minorHAnsi"/>
          <w:i/>
          <w:color w:val="000000"/>
          <w:sz w:val="36"/>
          <w:szCs w:val="36"/>
          <w:lang w:eastAsia="ru-RU"/>
        </w:rPr>
      </w:pPr>
      <w:r w:rsidRPr="00AE19F3">
        <w:rPr>
          <w:rFonts w:eastAsia="Times New Roman" w:cstheme="minorHAnsi"/>
          <w:color w:val="000000"/>
          <w:sz w:val="36"/>
          <w:szCs w:val="36"/>
          <w:lang w:eastAsia="ru-RU"/>
        </w:rPr>
        <w:t xml:space="preserve">3. </w:t>
      </w:r>
      <w:r w:rsidRPr="00AE19F3">
        <w:rPr>
          <w:rFonts w:eastAsia="Times New Roman" w:cstheme="minorHAnsi"/>
          <w:i/>
          <w:color w:val="000000"/>
          <w:sz w:val="36"/>
          <w:szCs w:val="36"/>
          <w:lang w:eastAsia="ru-RU"/>
        </w:rPr>
        <w:t>Причины в организме плода:</w:t>
      </w:r>
    </w:p>
    <w:p w:rsidR="00AE19F3" w:rsidRPr="00AE19F3" w:rsidRDefault="00AE19F3" w:rsidP="00AE19F3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AE19F3">
        <w:rPr>
          <w:rFonts w:eastAsia="Times New Roman" w:cstheme="minorHAnsi"/>
          <w:color w:val="000000"/>
          <w:sz w:val="36"/>
          <w:szCs w:val="36"/>
          <w:lang w:eastAsia="ru-RU"/>
        </w:rPr>
        <w:t>внутриутробные инфекции;</w:t>
      </w:r>
    </w:p>
    <w:p w:rsidR="00AE19F3" w:rsidRPr="00AE19F3" w:rsidRDefault="00AE19F3" w:rsidP="00AE19F3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AE19F3">
        <w:rPr>
          <w:rFonts w:eastAsia="Times New Roman" w:cstheme="minorHAnsi"/>
          <w:color w:val="000000"/>
          <w:sz w:val="36"/>
          <w:szCs w:val="36"/>
          <w:lang w:eastAsia="ru-RU"/>
        </w:rPr>
        <w:t>пороки в развитии плода (главным образом порок сердца);</w:t>
      </w:r>
    </w:p>
    <w:p w:rsidR="00AE19F3" w:rsidRPr="00AE19F3" w:rsidRDefault="00AE19F3" w:rsidP="00AE19F3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AE19F3">
        <w:rPr>
          <w:rFonts w:eastAsia="Times New Roman" w:cstheme="minorHAnsi"/>
          <w:color w:val="000000"/>
          <w:sz w:val="36"/>
          <w:szCs w:val="36"/>
          <w:lang w:eastAsia="ru-RU"/>
        </w:rPr>
        <w:t>внутричерепное излияние;</w:t>
      </w:r>
    </w:p>
    <w:p w:rsidR="00AE19F3" w:rsidRPr="00AE19F3" w:rsidRDefault="00AE19F3" w:rsidP="00AE19F3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AE19F3">
        <w:rPr>
          <w:rFonts w:eastAsia="Times New Roman" w:cstheme="minorHAnsi"/>
          <w:color w:val="000000"/>
          <w:sz w:val="36"/>
          <w:szCs w:val="36"/>
          <w:lang w:eastAsia="ru-RU"/>
        </w:rPr>
        <w:t xml:space="preserve">несовместимость крови плода </w:t>
      </w:r>
      <w:proofErr w:type="gramStart"/>
      <w:r w:rsidRPr="00AE19F3">
        <w:rPr>
          <w:rFonts w:eastAsia="Times New Roman" w:cstheme="minorHAnsi"/>
          <w:color w:val="000000"/>
          <w:sz w:val="36"/>
          <w:szCs w:val="36"/>
          <w:lang w:eastAsia="ru-RU"/>
        </w:rPr>
        <w:t>с</w:t>
      </w:r>
      <w:proofErr w:type="gramEnd"/>
      <w:r w:rsidRPr="00AE19F3">
        <w:rPr>
          <w:rFonts w:eastAsia="Times New Roman" w:cstheme="minorHAnsi"/>
          <w:color w:val="000000"/>
          <w:sz w:val="36"/>
          <w:szCs w:val="36"/>
          <w:lang w:eastAsia="ru-RU"/>
        </w:rPr>
        <w:t xml:space="preserve"> материнской;</w:t>
      </w:r>
    </w:p>
    <w:p w:rsidR="00AE19F3" w:rsidRPr="00AE19F3" w:rsidRDefault="00AE19F3" w:rsidP="00AE19F3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AE19F3">
        <w:rPr>
          <w:rFonts w:eastAsia="Times New Roman" w:cstheme="minorHAnsi"/>
          <w:color w:val="000000"/>
          <w:sz w:val="36"/>
          <w:szCs w:val="36"/>
          <w:lang w:eastAsia="ru-RU"/>
        </w:rPr>
        <w:t>тазовое предлежание;</w:t>
      </w:r>
    </w:p>
    <w:p w:rsidR="00AE19F3" w:rsidRPr="00AE19F3" w:rsidRDefault="00AE19F3" w:rsidP="00AE19F3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AE19F3">
        <w:rPr>
          <w:rFonts w:eastAsia="Times New Roman" w:cstheme="minorHAnsi"/>
          <w:color w:val="000000"/>
          <w:sz w:val="36"/>
          <w:szCs w:val="36"/>
          <w:lang w:eastAsia="ru-RU"/>
        </w:rPr>
        <w:t>многоводие;</w:t>
      </w:r>
    </w:p>
    <w:p w:rsidR="00AE19F3" w:rsidRDefault="00AE19F3" w:rsidP="00AE19F3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AE19F3">
        <w:rPr>
          <w:rFonts w:eastAsia="Times New Roman" w:cstheme="minorHAnsi"/>
          <w:color w:val="000000"/>
          <w:sz w:val="36"/>
          <w:szCs w:val="36"/>
          <w:lang w:eastAsia="ru-RU"/>
        </w:rPr>
        <w:t xml:space="preserve">многоплодная беременность и пр. </w:t>
      </w:r>
    </w:p>
    <w:p w:rsidR="00355FC9" w:rsidRDefault="00355FC9" w:rsidP="00AE19F3">
      <w:pPr>
        <w:spacing w:before="100" w:beforeAutospacing="1" w:after="100" w:afterAutospacing="1" w:line="270" w:lineRule="atLeast"/>
        <w:jc w:val="both"/>
        <w:rPr>
          <w:rFonts w:eastAsia="Times New Roman" w:cstheme="minorHAnsi"/>
          <w:b/>
          <w:color w:val="000000"/>
          <w:sz w:val="36"/>
          <w:szCs w:val="36"/>
          <w:lang w:eastAsia="ru-RU"/>
        </w:rPr>
      </w:pPr>
      <w:proofErr w:type="spellStart"/>
      <w:r w:rsidRPr="00355FC9">
        <w:rPr>
          <w:rFonts w:eastAsia="Times New Roman" w:cstheme="minorHAnsi"/>
          <w:b/>
          <w:color w:val="4F81BD" w:themeColor="accent1"/>
          <w:sz w:val="36"/>
          <w:szCs w:val="36"/>
          <w:lang w:eastAsia="ru-RU"/>
        </w:rPr>
        <w:t>Интранатальн</w:t>
      </w:r>
      <w:r w:rsidR="00803877">
        <w:rPr>
          <w:rFonts w:eastAsia="Times New Roman" w:cstheme="minorHAnsi"/>
          <w:b/>
          <w:color w:val="4F81BD" w:themeColor="accent1"/>
          <w:sz w:val="36"/>
          <w:szCs w:val="36"/>
          <w:lang w:eastAsia="ru-RU"/>
        </w:rPr>
        <w:t>ые</w:t>
      </w:r>
      <w:proofErr w:type="spellEnd"/>
      <w:r w:rsidRPr="00355FC9">
        <w:rPr>
          <w:rFonts w:eastAsia="Times New Roman" w:cstheme="minorHAnsi"/>
          <w:b/>
          <w:color w:val="000000"/>
          <w:sz w:val="36"/>
          <w:szCs w:val="36"/>
          <w:lang w:eastAsia="ru-RU"/>
        </w:rPr>
        <w:t xml:space="preserve"> (во время родов) </w:t>
      </w:r>
      <w:r w:rsidR="00803877">
        <w:rPr>
          <w:rFonts w:eastAsia="Times New Roman" w:cstheme="minorHAnsi"/>
          <w:b/>
          <w:color w:val="000000"/>
          <w:sz w:val="36"/>
          <w:szCs w:val="36"/>
          <w:lang w:eastAsia="ru-RU"/>
        </w:rPr>
        <w:t>причины</w:t>
      </w:r>
      <w:r w:rsidRPr="00355FC9">
        <w:rPr>
          <w:rFonts w:eastAsia="Times New Roman" w:cstheme="minorHAnsi"/>
          <w:b/>
          <w:color w:val="000000"/>
          <w:sz w:val="36"/>
          <w:szCs w:val="36"/>
          <w:lang w:eastAsia="ru-RU"/>
        </w:rPr>
        <w:t>:</w:t>
      </w:r>
      <w:r>
        <w:rPr>
          <w:rFonts w:eastAsia="Times New Roman" w:cstheme="minorHAnsi"/>
          <w:b/>
          <w:color w:val="000000"/>
          <w:sz w:val="36"/>
          <w:szCs w:val="36"/>
          <w:lang w:eastAsia="ru-RU"/>
        </w:rPr>
        <w:t xml:space="preserve"> </w:t>
      </w:r>
    </w:p>
    <w:p w:rsidR="00803877" w:rsidRDefault="00803877" w:rsidP="00803877">
      <w:pPr>
        <w:spacing w:before="100" w:beforeAutospacing="1" w:after="100" w:afterAutospacing="1" w:line="270" w:lineRule="atLeast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803877">
        <w:rPr>
          <w:rFonts w:eastAsia="Times New Roman" w:cstheme="minorHAnsi"/>
          <w:sz w:val="36"/>
          <w:szCs w:val="36"/>
          <w:lang w:eastAsia="ru-RU"/>
        </w:rPr>
        <w:t>1.</w:t>
      </w:r>
      <w:r w:rsidRPr="00803877">
        <w:rPr>
          <w:rFonts w:eastAsia="Times New Roman" w:cstheme="minorHAnsi"/>
          <w:color w:val="4F81BD" w:themeColor="accent1"/>
          <w:sz w:val="36"/>
          <w:szCs w:val="36"/>
          <w:lang w:eastAsia="ru-RU"/>
        </w:rPr>
        <w:t xml:space="preserve"> </w:t>
      </w:r>
      <w:r w:rsidR="00355FC9" w:rsidRPr="00803877">
        <w:rPr>
          <w:rFonts w:eastAsia="Times New Roman" w:cstheme="minorHAnsi"/>
          <w:i/>
          <w:sz w:val="36"/>
          <w:szCs w:val="36"/>
          <w:lang w:eastAsia="ru-RU"/>
        </w:rPr>
        <w:t>Травм</w:t>
      </w:r>
      <w:r w:rsidR="00DA2582" w:rsidRPr="00803877">
        <w:rPr>
          <w:rFonts w:eastAsia="Times New Roman" w:cstheme="minorHAnsi"/>
          <w:i/>
          <w:sz w:val="36"/>
          <w:szCs w:val="36"/>
          <w:lang w:eastAsia="ru-RU"/>
        </w:rPr>
        <w:t>ы</w:t>
      </w:r>
      <w:r w:rsidR="00355FC9" w:rsidRPr="00803877">
        <w:rPr>
          <w:rFonts w:eastAsia="Times New Roman" w:cstheme="minorHAnsi"/>
          <w:i/>
          <w:sz w:val="36"/>
          <w:szCs w:val="36"/>
          <w:lang w:eastAsia="ru-RU"/>
        </w:rPr>
        <w:t xml:space="preserve"> головы и шеи</w:t>
      </w:r>
      <w:r w:rsidR="00355FC9" w:rsidRPr="00803877">
        <w:rPr>
          <w:rFonts w:eastAsia="Times New Roman" w:cstheme="minorHAnsi"/>
          <w:color w:val="000000"/>
          <w:sz w:val="36"/>
          <w:szCs w:val="36"/>
          <w:lang w:eastAsia="ru-RU"/>
        </w:rPr>
        <w:t xml:space="preserve">, в том числе и акушерские. </w:t>
      </w:r>
    </w:p>
    <w:p w:rsidR="00DA2582" w:rsidRDefault="00DA2582" w:rsidP="00DA2582">
      <w:pPr>
        <w:spacing w:before="100" w:beforeAutospacing="1" w:after="100" w:afterAutospacing="1" w:line="270" w:lineRule="atLeast"/>
        <w:rPr>
          <w:rFonts w:eastAsia="Times New Roman" w:cstheme="minorHAnsi"/>
          <w:i/>
          <w:color w:val="000000"/>
          <w:sz w:val="36"/>
          <w:szCs w:val="36"/>
          <w:lang w:eastAsia="ru-RU"/>
        </w:rPr>
      </w:pPr>
      <w:r w:rsidRPr="00DA2582">
        <w:rPr>
          <w:rFonts w:eastAsia="Times New Roman" w:cstheme="minorHAnsi"/>
          <w:i/>
          <w:color w:val="000000"/>
          <w:sz w:val="36"/>
          <w:szCs w:val="36"/>
          <w:lang w:eastAsia="ru-RU"/>
        </w:rPr>
        <w:lastRenderedPageBreak/>
        <w:t>Факторы, которые могут способствовать травме головы и шеи:</w:t>
      </w:r>
    </w:p>
    <w:p w:rsidR="00DA2582" w:rsidRPr="00DA2582" w:rsidRDefault="00DA2582" w:rsidP="00803877">
      <w:pPr>
        <w:pStyle w:val="a8"/>
        <w:numPr>
          <w:ilvl w:val="1"/>
          <w:numId w:val="3"/>
        </w:numPr>
        <w:spacing w:before="100" w:beforeAutospacing="1" w:after="100" w:afterAutospacing="1" w:line="270" w:lineRule="atLeast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DA2582">
        <w:rPr>
          <w:rFonts w:cstheme="minorHAnsi"/>
          <w:color w:val="000000"/>
          <w:sz w:val="36"/>
          <w:szCs w:val="36"/>
          <w:shd w:val="clear" w:color="auto" w:fill="FFFFFF"/>
        </w:rPr>
        <w:t xml:space="preserve">Узкий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таз роженицы;</w:t>
      </w:r>
    </w:p>
    <w:p w:rsidR="00DA2582" w:rsidRPr="00DA2582" w:rsidRDefault="00DA2582" w:rsidP="00803877">
      <w:pPr>
        <w:pStyle w:val="a8"/>
        <w:numPr>
          <w:ilvl w:val="1"/>
          <w:numId w:val="3"/>
        </w:numPr>
        <w:spacing w:before="100" w:beforeAutospacing="1" w:after="100" w:afterAutospacing="1" w:line="270" w:lineRule="atLeast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DA2582">
        <w:rPr>
          <w:rFonts w:cstheme="minorHAnsi"/>
          <w:color w:val="000000"/>
          <w:sz w:val="36"/>
          <w:szCs w:val="36"/>
          <w:shd w:val="clear" w:color="auto" w:fill="FFFFFF"/>
        </w:rPr>
        <w:t>Нарушение тонуса, анатомические или посттравматические аномалии мышечно-связочного аппарата отвечающего за родовую деятельность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;</w:t>
      </w:r>
    </w:p>
    <w:p w:rsidR="00DA2582" w:rsidRPr="00DA2582" w:rsidRDefault="00DA2582" w:rsidP="00803877">
      <w:pPr>
        <w:pStyle w:val="a8"/>
        <w:numPr>
          <w:ilvl w:val="1"/>
          <w:numId w:val="3"/>
        </w:numPr>
        <w:spacing w:before="100" w:beforeAutospacing="1" w:after="100" w:afterAutospacing="1" w:line="270" w:lineRule="atLeast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DA2582">
        <w:rPr>
          <w:rFonts w:cstheme="minorHAnsi"/>
          <w:color w:val="000000"/>
          <w:sz w:val="36"/>
          <w:szCs w:val="36"/>
          <w:shd w:val="clear" w:color="auto" w:fill="FFFFFF"/>
        </w:rPr>
        <w:t>Размер плода (крупный или маленький) и его предлежание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;</w:t>
      </w:r>
    </w:p>
    <w:p w:rsidR="00DA2582" w:rsidRPr="00457B61" w:rsidRDefault="00DA2582" w:rsidP="00803877">
      <w:pPr>
        <w:pStyle w:val="a8"/>
        <w:numPr>
          <w:ilvl w:val="1"/>
          <w:numId w:val="3"/>
        </w:numPr>
        <w:spacing w:before="100" w:beforeAutospacing="1" w:after="100" w:afterAutospacing="1" w:line="270" w:lineRule="atLeast"/>
        <w:rPr>
          <w:rFonts w:eastAsia="Times New Roman" w:cstheme="minorHAnsi"/>
          <w:color w:val="000000"/>
          <w:sz w:val="36"/>
          <w:szCs w:val="36"/>
          <w:lang w:eastAsia="ru-RU"/>
        </w:rPr>
      </w:pPr>
      <w:proofErr w:type="gramStart"/>
      <w:r w:rsidRPr="00DA2582">
        <w:rPr>
          <w:rFonts w:cstheme="minorHAnsi"/>
          <w:color w:val="000000"/>
          <w:sz w:val="36"/>
          <w:szCs w:val="36"/>
          <w:shd w:val="clear" w:color="auto" w:fill="FFFFFF"/>
        </w:rPr>
        <w:t>Родовс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поможения: механические (вакуум-</w:t>
      </w:r>
      <w:r w:rsidRPr="00DA2582">
        <w:rPr>
          <w:rFonts w:cstheme="minorHAnsi"/>
          <w:color w:val="000000"/>
          <w:sz w:val="36"/>
          <w:szCs w:val="36"/>
          <w:shd w:val="clear" w:color="auto" w:fill="FFFFFF"/>
        </w:rPr>
        <w:t>экстрактор, акушерские щипцы, давление на живот роженицы, воздействие на головку плода с целью помочь родовой деятельности), химические (препараты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,</w:t>
      </w:r>
      <w:r w:rsidRPr="00DA2582">
        <w:rPr>
          <w:rFonts w:cstheme="minorHAnsi"/>
          <w:color w:val="000000"/>
          <w:sz w:val="36"/>
          <w:szCs w:val="36"/>
          <w:shd w:val="clear" w:color="auto" w:fill="FFFFFF"/>
        </w:rPr>
        <w:t xml:space="preserve"> стимулирующие родовую деятельность), хирургические (кесарево сечение).</w:t>
      </w:r>
      <w:proofErr w:type="gramEnd"/>
    </w:p>
    <w:p w:rsidR="00457B61" w:rsidRPr="00457B61" w:rsidRDefault="00457B61" w:rsidP="00457B61">
      <w:pPr>
        <w:spacing w:before="100" w:beforeAutospacing="1" w:after="100" w:afterAutospacing="1" w:line="270" w:lineRule="atLeast"/>
        <w:rPr>
          <w:rFonts w:eastAsia="Times New Roman" w:cstheme="minorHAnsi"/>
          <w:color w:val="000000"/>
          <w:sz w:val="36"/>
          <w:szCs w:val="36"/>
          <w:lang w:eastAsia="ru-RU"/>
        </w:rPr>
      </w:pPr>
    </w:p>
    <w:p w:rsidR="00DA2582" w:rsidRDefault="00803877" w:rsidP="00DA2582">
      <w:pPr>
        <w:spacing w:before="100" w:beforeAutospacing="1" w:after="100" w:afterAutospacing="1" w:line="270" w:lineRule="atLeast"/>
        <w:rPr>
          <w:rFonts w:eastAsia="Times New Roman" w:cstheme="minorHAnsi"/>
          <w:i/>
          <w:color w:val="000000"/>
          <w:sz w:val="36"/>
          <w:szCs w:val="36"/>
          <w:lang w:eastAsia="ru-RU"/>
        </w:rPr>
      </w:pPr>
      <w:r>
        <w:rPr>
          <w:rFonts w:eastAsia="Times New Roman" w:cstheme="minorHAnsi"/>
          <w:color w:val="000000"/>
          <w:sz w:val="36"/>
          <w:szCs w:val="36"/>
          <w:lang w:eastAsia="ru-RU"/>
        </w:rPr>
        <w:t xml:space="preserve">2. </w:t>
      </w:r>
      <w:r w:rsidRPr="00803877">
        <w:rPr>
          <w:rFonts w:eastAsia="Times New Roman" w:cstheme="minorHAnsi"/>
          <w:i/>
          <w:color w:val="000000"/>
          <w:sz w:val="36"/>
          <w:szCs w:val="36"/>
          <w:lang w:eastAsia="ru-RU"/>
        </w:rPr>
        <w:t>Асфиксия в родах.</w:t>
      </w:r>
    </w:p>
    <w:p w:rsidR="00803877" w:rsidRDefault="00803877" w:rsidP="00803877">
      <w:pPr>
        <w:spacing w:before="100" w:beforeAutospacing="1" w:after="100" w:afterAutospacing="1" w:line="270" w:lineRule="atLeast"/>
        <w:rPr>
          <w:rFonts w:eastAsia="Times New Roman" w:cstheme="minorHAnsi"/>
          <w:color w:val="000000"/>
          <w:sz w:val="36"/>
          <w:szCs w:val="36"/>
          <w:lang w:eastAsia="ru-RU"/>
        </w:rPr>
      </w:pPr>
      <w:r>
        <w:rPr>
          <w:rFonts w:eastAsia="Times New Roman" w:cstheme="minorHAnsi"/>
          <w:color w:val="000000"/>
          <w:sz w:val="36"/>
          <w:szCs w:val="36"/>
          <w:lang w:eastAsia="ru-RU"/>
        </w:rPr>
        <w:t>Причины:</w:t>
      </w:r>
    </w:p>
    <w:p w:rsidR="00803877" w:rsidRDefault="00803877" w:rsidP="00803877">
      <w:pPr>
        <w:pStyle w:val="a8"/>
        <w:numPr>
          <w:ilvl w:val="1"/>
          <w:numId w:val="12"/>
        </w:numPr>
        <w:spacing w:before="100" w:beforeAutospacing="1" w:after="100" w:afterAutospacing="1" w:line="270" w:lineRule="atLeast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803877">
        <w:rPr>
          <w:rFonts w:eastAsia="Times New Roman" w:cstheme="minorHAnsi"/>
          <w:color w:val="000000"/>
          <w:sz w:val="36"/>
          <w:szCs w:val="36"/>
          <w:lang w:eastAsia="ru-RU"/>
        </w:rPr>
        <w:t>Механические:</w:t>
      </w:r>
      <w:r>
        <w:rPr>
          <w:rFonts w:eastAsia="Times New Roman" w:cstheme="minorHAnsi"/>
          <w:color w:val="000000"/>
          <w:sz w:val="36"/>
          <w:szCs w:val="36"/>
          <w:lang w:eastAsia="ru-RU"/>
        </w:rPr>
        <w:t xml:space="preserve"> тугое обвитие пуповины вокруг шеи плода, ее пролапс и выпадение</w:t>
      </w:r>
    </w:p>
    <w:p w:rsidR="00803877" w:rsidRDefault="00803877" w:rsidP="00803877">
      <w:pPr>
        <w:pStyle w:val="a8"/>
        <w:numPr>
          <w:ilvl w:val="1"/>
          <w:numId w:val="12"/>
        </w:numPr>
        <w:spacing w:before="100" w:beforeAutospacing="1" w:after="100" w:afterAutospacing="1" w:line="270" w:lineRule="atLeast"/>
        <w:rPr>
          <w:rFonts w:eastAsia="Times New Roman" w:cstheme="minorHAnsi"/>
          <w:color w:val="000000"/>
          <w:sz w:val="36"/>
          <w:szCs w:val="36"/>
          <w:lang w:eastAsia="ru-RU"/>
        </w:rPr>
      </w:pPr>
      <w:r>
        <w:rPr>
          <w:rFonts w:eastAsia="Times New Roman" w:cstheme="minorHAnsi"/>
          <w:color w:val="000000"/>
          <w:sz w:val="36"/>
          <w:szCs w:val="36"/>
          <w:lang w:eastAsia="ru-RU"/>
        </w:rPr>
        <w:t xml:space="preserve">Гемодинамические: кровотечения и другие осложнения, связанные с преждевременной отслойкой плаценты или ее </w:t>
      </w:r>
      <w:proofErr w:type="gramStart"/>
      <w:r>
        <w:rPr>
          <w:rFonts w:eastAsia="Times New Roman" w:cstheme="minorHAnsi"/>
          <w:color w:val="000000"/>
          <w:sz w:val="36"/>
          <w:szCs w:val="36"/>
          <w:lang w:eastAsia="ru-RU"/>
        </w:rPr>
        <w:t>патологическим</w:t>
      </w:r>
      <w:proofErr w:type="gramEnd"/>
      <w:r>
        <w:rPr>
          <w:rFonts w:eastAsia="Times New Roman" w:cstheme="minorHAnsi"/>
          <w:color w:val="000000"/>
          <w:sz w:val="36"/>
          <w:szCs w:val="36"/>
          <w:lang w:eastAsia="ru-RU"/>
        </w:rPr>
        <w:t xml:space="preserve"> </w:t>
      </w:r>
      <w:proofErr w:type="spellStart"/>
      <w:r>
        <w:rPr>
          <w:rFonts w:eastAsia="Times New Roman" w:cstheme="minorHAnsi"/>
          <w:color w:val="000000"/>
          <w:sz w:val="36"/>
          <w:szCs w:val="36"/>
          <w:lang w:eastAsia="ru-RU"/>
        </w:rPr>
        <w:t>предлежанием</w:t>
      </w:r>
      <w:proofErr w:type="spellEnd"/>
      <w:r>
        <w:rPr>
          <w:rFonts w:eastAsia="Times New Roman" w:cstheme="minorHAnsi"/>
          <w:color w:val="000000"/>
          <w:sz w:val="36"/>
          <w:szCs w:val="36"/>
          <w:lang w:eastAsia="ru-RU"/>
        </w:rPr>
        <w:t>.</w:t>
      </w:r>
    </w:p>
    <w:p w:rsidR="00803877" w:rsidRDefault="00803877" w:rsidP="00803877">
      <w:pPr>
        <w:spacing w:before="100" w:beforeAutospacing="1" w:after="100" w:afterAutospacing="1" w:line="270" w:lineRule="atLeast"/>
        <w:rPr>
          <w:rFonts w:eastAsia="Times New Roman" w:cstheme="minorHAnsi"/>
          <w:i/>
          <w:color w:val="000000"/>
          <w:sz w:val="36"/>
          <w:szCs w:val="36"/>
          <w:lang w:eastAsia="ru-RU"/>
        </w:rPr>
      </w:pPr>
      <w:r>
        <w:rPr>
          <w:rFonts w:eastAsia="Times New Roman" w:cstheme="minorHAnsi"/>
          <w:color w:val="000000"/>
          <w:sz w:val="36"/>
          <w:szCs w:val="36"/>
          <w:lang w:eastAsia="ru-RU"/>
        </w:rPr>
        <w:t xml:space="preserve">3. </w:t>
      </w:r>
      <w:r>
        <w:rPr>
          <w:rFonts w:eastAsia="Times New Roman" w:cstheme="minorHAnsi"/>
          <w:i/>
          <w:color w:val="000000"/>
          <w:sz w:val="36"/>
          <w:szCs w:val="36"/>
          <w:lang w:eastAsia="ru-RU"/>
        </w:rPr>
        <w:t>Инфекция, которая передалась от матери к плоду непосредственно во время родов.</w:t>
      </w:r>
    </w:p>
    <w:p w:rsidR="00803877" w:rsidRDefault="00803877" w:rsidP="00803877">
      <w:pPr>
        <w:spacing w:before="100" w:beforeAutospacing="1" w:after="100" w:afterAutospacing="1" w:line="270" w:lineRule="atLeast"/>
        <w:rPr>
          <w:rFonts w:eastAsia="Times New Roman" w:cstheme="minorHAnsi"/>
          <w:b/>
          <w:color w:val="000000"/>
          <w:sz w:val="36"/>
          <w:szCs w:val="36"/>
          <w:lang w:eastAsia="ru-RU"/>
        </w:rPr>
      </w:pPr>
      <w:r w:rsidRPr="00803877">
        <w:rPr>
          <w:rFonts w:eastAsia="Times New Roman" w:cstheme="minorHAnsi"/>
          <w:b/>
          <w:color w:val="4F81BD" w:themeColor="accent1"/>
          <w:sz w:val="36"/>
          <w:szCs w:val="36"/>
          <w:lang w:eastAsia="ru-RU"/>
        </w:rPr>
        <w:t>Постнатальные</w:t>
      </w:r>
      <w:r w:rsidRPr="00803877">
        <w:rPr>
          <w:rFonts w:eastAsia="Times New Roman" w:cstheme="minorHAnsi"/>
          <w:b/>
          <w:color w:val="000000"/>
          <w:sz w:val="36"/>
          <w:szCs w:val="36"/>
          <w:lang w:eastAsia="ru-RU"/>
        </w:rPr>
        <w:t xml:space="preserve"> </w:t>
      </w:r>
      <w:r>
        <w:rPr>
          <w:rFonts w:eastAsia="Times New Roman" w:cstheme="minorHAnsi"/>
          <w:b/>
          <w:color w:val="000000"/>
          <w:sz w:val="36"/>
          <w:szCs w:val="36"/>
          <w:lang w:eastAsia="ru-RU"/>
        </w:rPr>
        <w:t xml:space="preserve">(после родов) </w:t>
      </w:r>
      <w:r w:rsidRPr="00803877">
        <w:rPr>
          <w:rFonts w:eastAsia="Times New Roman" w:cstheme="minorHAnsi"/>
          <w:b/>
          <w:color w:val="000000"/>
          <w:sz w:val="36"/>
          <w:szCs w:val="36"/>
          <w:lang w:eastAsia="ru-RU"/>
        </w:rPr>
        <w:t>причины:</w:t>
      </w:r>
    </w:p>
    <w:p w:rsidR="00457B61" w:rsidRPr="00457B61" w:rsidRDefault="00803877" w:rsidP="00457B61">
      <w:pPr>
        <w:pStyle w:val="a8"/>
        <w:numPr>
          <w:ilvl w:val="1"/>
          <w:numId w:val="13"/>
        </w:numPr>
        <w:spacing w:before="100" w:beforeAutospacing="1" w:after="100" w:afterAutospacing="1" w:line="270" w:lineRule="atLeast"/>
        <w:rPr>
          <w:rFonts w:eastAsia="Times New Roman" w:cstheme="minorHAnsi"/>
          <w:b/>
          <w:color w:val="000000"/>
          <w:sz w:val="36"/>
          <w:szCs w:val="36"/>
          <w:lang w:eastAsia="ru-RU"/>
        </w:rPr>
      </w:pPr>
      <w:r w:rsidRPr="00457B61">
        <w:rPr>
          <w:rFonts w:cstheme="minorHAnsi"/>
          <w:color w:val="000000"/>
          <w:sz w:val="36"/>
          <w:szCs w:val="36"/>
          <w:shd w:val="clear" w:color="auto" w:fill="FFFFFF"/>
        </w:rPr>
        <w:t>Травма ребенка (шея, голова).</w:t>
      </w:r>
    </w:p>
    <w:p w:rsidR="00457B61" w:rsidRPr="00457B61" w:rsidRDefault="00457B61" w:rsidP="00457B61">
      <w:pPr>
        <w:pStyle w:val="a8"/>
        <w:numPr>
          <w:ilvl w:val="1"/>
          <w:numId w:val="13"/>
        </w:numPr>
        <w:spacing w:before="100" w:beforeAutospacing="1" w:after="100" w:afterAutospacing="1" w:line="270" w:lineRule="atLeast"/>
        <w:rPr>
          <w:rFonts w:eastAsia="Times New Roman" w:cstheme="minorHAnsi"/>
          <w:b/>
          <w:color w:val="000000"/>
          <w:sz w:val="36"/>
          <w:szCs w:val="36"/>
          <w:lang w:eastAsia="ru-RU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lastRenderedPageBreak/>
        <w:t>Осложнение п</w:t>
      </w:r>
      <w:r w:rsidR="00803877" w:rsidRPr="00457B61">
        <w:rPr>
          <w:rFonts w:cstheme="minorHAnsi"/>
          <w:color w:val="000000"/>
          <w:sz w:val="36"/>
          <w:szCs w:val="36"/>
          <w:shd w:val="clear" w:color="auto" w:fill="FFFFFF"/>
        </w:rPr>
        <w:t>рививки (в особенности АКДС и полиомиелит)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, сделанной ослабленному ребенку.</w:t>
      </w:r>
    </w:p>
    <w:p w:rsidR="00457B61" w:rsidRPr="00457B61" w:rsidRDefault="00803877" w:rsidP="00457B61">
      <w:pPr>
        <w:pStyle w:val="a8"/>
        <w:numPr>
          <w:ilvl w:val="1"/>
          <w:numId w:val="13"/>
        </w:numPr>
        <w:spacing w:before="100" w:beforeAutospacing="1" w:after="100" w:afterAutospacing="1" w:line="270" w:lineRule="atLeast"/>
        <w:rPr>
          <w:rFonts w:eastAsia="Times New Roman" w:cstheme="minorHAnsi"/>
          <w:b/>
          <w:color w:val="000000"/>
          <w:sz w:val="36"/>
          <w:szCs w:val="36"/>
          <w:lang w:eastAsia="ru-RU"/>
        </w:rPr>
      </w:pPr>
      <w:proofErr w:type="gramStart"/>
      <w:r w:rsidRPr="00457B61">
        <w:rPr>
          <w:rFonts w:cstheme="minorHAnsi"/>
          <w:color w:val="000000"/>
          <w:sz w:val="36"/>
          <w:szCs w:val="36"/>
          <w:shd w:val="clear" w:color="auto" w:fill="FFFFFF"/>
        </w:rPr>
        <w:t>Специфические</w:t>
      </w:r>
      <w:proofErr w:type="gramEnd"/>
      <w:r w:rsidRPr="00457B61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457B61">
        <w:rPr>
          <w:rFonts w:cstheme="minorHAnsi"/>
          <w:color w:val="000000"/>
          <w:sz w:val="36"/>
          <w:szCs w:val="36"/>
          <w:shd w:val="clear" w:color="auto" w:fill="FFFFFF"/>
        </w:rPr>
        <w:t>нейроинфекции</w:t>
      </w:r>
      <w:proofErr w:type="spellEnd"/>
      <w:r w:rsidRPr="00457B61">
        <w:rPr>
          <w:rFonts w:cstheme="minorHAnsi"/>
          <w:color w:val="000000"/>
          <w:sz w:val="36"/>
          <w:szCs w:val="36"/>
          <w:shd w:val="clear" w:color="auto" w:fill="FFFFFF"/>
        </w:rPr>
        <w:t xml:space="preserve"> (энцефалит, менингит).</w:t>
      </w:r>
    </w:p>
    <w:p w:rsidR="00457B61" w:rsidRPr="00457B61" w:rsidRDefault="00803877" w:rsidP="00457B61">
      <w:pPr>
        <w:pStyle w:val="a8"/>
        <w:numPr>
          <w:ilvl w:val="1"/>
          <w:numId w:val="13"/>
        </w:numPr>
        <w:spacing w:before="100" w:beforeAutospacing="1" w:after="100" w:afterAutospacing="1" w:line="270" w:lineRule="atLeast"/>
        <w:rPr>
          <w:rFonts w:eastAsia="Times New Roman" w:cstheme="minorHAnsi"/>
          <w:b/>
          <w:color w:val="000000"/>
          <w:sz w:val="36"/>
          <w:szCs w:val="36"/>
          <w:lang w:eastAsia="ru-RU"/>
        </w:rPr>
      </w:pPr>
      <w:r w:rsidRPr="00457B61">
        <w:rPr>
          <w:rFonts w:cstheme="minorHAnsi"/>
          <w:color w:val="000000"/>
          <w:sz w:val="36"/>
          <w:szCs w:val="36"/>
          <w:shd w:val="clear" w:color="auto" w:fill="FFFFFF"/>
        </w:rPr>
        <w:t>Инфекции</w:t>
      </w:r>
      <w:r w:rsidR="00457B61">
        <w:rPr>
          <w:rFonts w:cstheme="minorHAnsi"/>
          <w:color w:val="000000"/>
          <w:sz w:val="36"/>
          <w:szCs w:val="36"/>
          <w:shd w:val="clear" w:color="auto" w:fill="FFFFFF"/>
        </w:rPr>
        <w:t>, протекающие с высокой лихорадкой, либо имеющие высокую токсичность</w:t>
      </w:r>
      <w:r w:rsidRPr="00457B61">
        <w:rPr>
          <w:rFonts w:cstheme="minorHAnsi"/>
          <w:color w:val="000000"/>
          <w:sz w:val="36"/>
          <w:szCs w:val="36"/>
          <w:shd w:val="clear" w:color="auto" w:fill="FFFFFF"/>
        </w:rPr>
        <w:t xml:space="preserve"> (ангина, грипп).</w:t>
      </w:r>
    </w:p>
    <w:p w:rsidR="00457B61" w:rsidRPr="00457B61" w:rsidRDefault="00803877" w:rsidP="00457B61">
      <w:pPr>
        <w:pStyle w:val="a8"/>
        <w:numPr>
          <w:ilvl w:val="1"/>
          <w:numId w:val="13"/>
        </w:numPr>
        <w:spacing w:before="100" w:beforeAutospacing="1" w:after="100" w:afterAutospacing="1" w:line="270" w:lineRule="atLeast"/>
        <w:rPr>
          <w:rFonts w:eastAsia="Times New Roman" w:cstheme="minorHAnsi"/>
          <w:b/>
          <w:color w:val="000000"/>
          <w:sz w:val="36"/>
          <w:szCs w:val="36"/>
          <w:lang w:eastAsia="ru-RU"/>
        </w:rPr>
      </w:pPr>
      <w:r w:rsidRPr="00457B61">
        <w:rPr>
          <w:rFonts w:cstheme="minorHAnsi"/>
          <w:color w:val="000000"/>
          <w:sz w:val="36"/>
          <w:szCs w:val="36"/>
          <w:shd w:val="clear" w:color="auto" w:fill="FFFFFF"/>
        </w:rPr>
        <w:t>Превышение допустимых дозировок наркоза</w:t>
      </w:r>
      <w:r w:rsidR="00457B61">
        <w:rPr>
          <w:rFonts w:cstheme="minorHAnsi"/>
          <w:color w:val="000000"/>
          <w:sz w:val="36"/>
          <w:szCs w:val="36"/>
          <w:shd w:val="clear" w:color="auto" w:fill="FFFFFF"/>
        </w:rPr>
        <w:t xml:space="preserve"> во время оперативных вмешательств.</w:t>
      </w:r>
    </w:p>
    <w:p w:rsidR="00803877" w:rsidRPr="005904F2" w:rsidRDefault="00803877" w:rsidP="00457B61">
      <w:pPr>
        <w:pStyle w:val="a8"/>
        <w:numPr>
          <w:ilvl w:val="1"/>
          <w:numId w:val="13"/>
        </w:numPr>
        <w:spacing w:before="100" w:beforeAutospacing="1" w:after="100" w:afterAutospacing="1" w:line="270" w:lineRule="atLeast"/>
        <w:rPr>
          <w:rFonts w:eastAsia="Times New Roman" w:cstheme="minorHAnsi"/>
          <w:b/>
          <w:color w:val="000000"/>
          <w:sz w:val="36"/>
          <w:szCs w:val="36"/>
          <w:lang w:eastAsia="ru-RU"/>
        </w:rPr>
      </w:pPr>
      <w:r w:rsidRPr="00457B61">
        <w:rPr>
          <w:rFonts w:cstheme="minorHAnsi"/>
          <w:color w:val="000000"/>
          <w:sz w:val="36"/>
          <w:szCs w:val="36"/>
          <w:shd w:val="clear" w:color="auto" w:fill="FFFFFF"/>
        </w:rPr>
        <w:t>Отравление различными химическими веществами.</w:t>
      </w:r>
    </w:p>
    <w:p w:rsidR="0019183A" w:rsidRDefault="0019183A" w:rsidP="0019183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3386C7"/>
          <w:sz w:val="32"/>
          <w:szCs w:val="32"/>
          <w:bdr w:val="none" w:sz="0" w:space="0" w:color="auto" w:frame="1"/>
        </w:rPr>
      </w:pPr>
    </w:p>
    <w:p w:rsidR="005904F2" w:rsidRDefault="005904F2" w:rsidP="0019183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3386C7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color w:val="3386C7"/>
          <w:sz w:val="32"/>
          <w:szCs w:val="32"/>
          <w:bdr w:val="none" w:sz="0" w:space="0" w:color="auto" w:frame="1"/>
        </w:rPr>
        <w:t>В следующих статьях:</w:t>
      </w:r>
    </w:p>
    <w:p w:rsidR="0019183A" w:rsidRDefault="0019183A" w:rsidP="0019183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:rsidR="0019183A" w:rsidRDefault="0019183A" w:rsidP="0019183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Почему классический массаж может быть неэффективен у детей с неврологической патологией.</w:t>
      </w:r>
    </w:p>
    <w:p w:rsidR="005904F2" w:rsidRDefault="005904F2" w:rsidP="0019183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Более подробно про нарушение мышечного тонуса.</w:t>
      </w:r>
    </w:p>
    <w:p w:rsidR="005904F2" w:rsidRDefault="005904F2" w:rsidP="0019183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Причины поражения нервной системы у детей.</w:t>
      </w:r>
    </w:p>
    <w:p w:rsidR="005904F2" w:rsidRDefault="005904F2" w:rsidP="0019183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Как понять - есть ли поражение нервной системы у Вашего ребенка.</w:t>
      </w:r>
    </w:p>
    <w:p w:rsidR="0019183A" w:rsidRPr="005904F2" w:rsidRDefault="0019183A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</w:p>
    <w:sectPr w:rsidR="0019183A" w:rsidRPr="00590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3F9"/>
    <w:multiLevelType w:val="multilevel"/>
    <w:tmpl w:val="AC28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117DB"/>
    <w:multiLevelType w:val="multilevel"/>
    <w:tmpl w:val="2056F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286927"/>
    <w:multiLevelType w:val="multilevel"/>
    <w:tmpl w:val="2056F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315234"/>
    <w:multiLevelType w:val="multilevel"/>
    <w:tmpl w:val="AC28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922C36"/>
    <w:multiLevelType w:val="multilevel"/>
    <w:tmpl w:val="AC28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03A31"/>
    <w:multiLevelType w:val="multilevel"/>
    <w:tmpl w:val="AC28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E2101"/>
    <w:multiLevelType w:val="multilevel"/>
    <w:tmpl w:val="B3E4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7E5749"/>
    <w:multiLevelType w:val="hybridMultilevel"/>
    <w:tmpl w:val="C096BA7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63E70F2"/>
    <w:multiLevelType w:val="multilevel"/>
    <w:tmpl w:val="AC28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D80DA3"/>
    <w:multiLevelType w:val="multilevel"/>
    <w:tmpl w:val="AC28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E317A3"/>
    <w:multiLevelType w:val="hybridMultilevel"/>
    <w:tmpl w:val="C1B84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402C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97C6E5F"/>
    <w:multiLevelType w:val="multilevel"/>
    <w:tmpl w:val="FBD8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187BCD"/>
    <w:multiLevelType w:val="multilevel"/>
    <w:tmpl w:val="AC28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6"/>
  </w:num>
  <w:num w:numId="5">
    <w:abstractNumId w:val="7"/>
  </w:num>
  <w:num w:numId="6">
    <w:abstractNumId w:val="13"/>
  </w:num>
  <w:num w:numId="7">
    <w:abstractNumId w:val="0"/>
  </w:num>
  <w:num w:numId="8">
    <w:abstractNumId w:val="5"/>
  </w:num>
  <w:num w:numId="9">
    <w:abstractNumId w:val="3"/>
  </w:num>
  <w:num w:numId="10">
    <w:abstractNumId w:val="9"/>
  </w:num>
  <w:num w:numId="11">
    <w:abstractNumId w:val="11"/>
  </w:num>
  <w:num w:numId="12">
    <w:abstractNumId w:val="1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F9"/>
    <w:rsid w:val="000E6A74"/>
    <w:rsid w:val="0019183A"/>
    <w:rsid w:val="001B32B7"/>
    <w:rsid w:val="00207BF9"/>
    <w:rsid w:val="00355FC9"/>
    <w:rsid w:val="00457B61"/>
    <w:rsid w:val="005904F2"/>
    <w:rsid w:val="005B47D7"/>
    <w:rsid w:val="00803877"/>
    <w:rsid w:val="008721CD"/>
    <w:rsid w:val="009660D1"/>
    <w:rsid w:val="00A34A45"/>
    <w:rsid w:val="00A654ED"/>
    <w:rsid w:val="00AE19F3"/>
    <w:rsid w:val="00C86852"/>
    <w:rsid w:val="00DA2582"/>
    <w:rsid w:val="00FA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B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7B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7B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07B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07B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B47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B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7B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Intense Quote"/>
    <w:basedOn w:val="a"/>
    <w:next w:val="a"/>
    <w:link w:val="a4"/>
    <w:uiPriority w:val="30"/>
    <w:qFormat/>
    <w:rsid w:val="00207B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207BF9"/>
    <w:rPr>
      <w:b/>
      <w:bCs/>
      <w:i/>
      <w:iCs/>
      <w:color w:val="4F81BD" w:themeColor="accent1"/>
    </w:rPr>
  </w:style>
  <w:style w:type="paragraph" w:styleId="a5">
    <w:name w:val="No Spacing"/>
    <w:uiPriority w:val="1"/>
    <w:qFormat/>
    <w:rsid w:val="00207BF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07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07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07BF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Title"/>
    <w:basedOn w:val="a"/>
    <w:next w:val="a"/>
    <w:link w:val="a7"/>
    <w:uiPriority w:val="10"/>
    <w:qFormat/>
    <w:rsid w:val="00207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07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60">
    <w:name w:val="Заголовок 6 Знак"/>
    <w:basedOn w:val="a0"/>
    <w:link w:val="6"/>
    <w:uiPriority w:val="9"/>
    <w:rsid w:val="005B47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List Paragraph"/>
    <w:basedOn w:val="a"/>
    <w:uiPriority w:val="34"/>
    <w:qFormat/>
    <w:rsid w:val="00AE19F3"/>
    <w:pPr>
      <w:ind w:left="720"/>
      <w:contextualSpacing/>
    </w:pPr>
  </w:style>
  <w:style w:type="paragraph" w:customStyle="1" w:styleId="font8">
    <w:name w:val="font_8"/>
    <w:basedOn w:val="a"/>
    <w:rsid w:val="0059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B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7B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7B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07B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07B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B47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B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7B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Intense Quote"/>
    <w:basedOn w:val="a"/>
    <w:next w:val="a"/>
    <w:link w:val="a4"/>
    <w:uiPriority w:val="30"/>
    <w:qFormat/>
    <w:rsid w:val="00207B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207BF9"/>
    <w:rPr>
      <w:b/>
      <w:bCs/>
      <w:i/>
      <w:iCs/>
      <w:color w:val="4F81BD" w:themeColor="accent1"/>
    </w:rPr>
  </w:style>
  <w:style w:type="paragraph" w:styleId="a5">
    <w:name w:val="No Spacing"/>
    <w:uiPriority w:val="1"/>
    <w:qFormat/>
    <w:rsid w:val="00207BF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07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07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07BF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Title"/>
    <w:basedOn w:val="a"/>
    <w:next w:val="a"/>
    <w:link w:val="a7"/>
    <w:uiPriority w:val="10"/>
    <w:qFormat/>
    <w:rsid w:val="00207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07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60">
    <w:name w:val="Заголовок 6 Знак"/>
    <w:basedOn w:val="a0"/>
    <w:link w:val="6"/>
    <w:uiPriority w:val="9"/>
    <w:rsid w:val="005B47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List Paragraph"/>
    <w:basedOn w:val="a"/>
    <w:uiPriority w:val="34"/>
    <w:qFormat/>
    <w:rsid w:val="00AE19F3"/>
    <w:pPr>
      <w:ind w:left="720"/>
      <w:contextualSpacing/>
    </w:pPr>
  </w:style>
  <w:style w:type="paragraph" w:customStyle="1" w:styleId="font8">
    <w:name w:val="font_8"/>
    <w:basedOn w:val="a"/>
    <w:rsid w:val="0059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2015-12-30T09:47:00Z</dcterms:created>
  <dcterms:modified xsi:type="dcterms:W3CDTF">2015-12-30T17:23:00Z</dcterms:modified>
</cp:coreProperties>
</file>