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2840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  <w:lang w:val="ru-RU"/>
        </w:rPr>
        <w:t>Департамент образования города Москвы</w:t>
      </w:r>
    </w:p>
    <w:p w:rsidR="00000000" w:rsidRDefault="0016284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Государственное бюджетное образовательное учреждение</w:t>
      </w:r>
    </w:p>
    <w:p w:rsidR="00000000" w:rsidRDefault="0016284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высшего профессионального образования города Москвы</w:t>
      </w:r>
    </w:p>
    <w:p w:rsidR="00000000" w:rsidRDefault="0016284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"Московский городской педагогический университет"</w:t>
      </w:r>
    </w:p>
    <w:p w:rsidR="00000000" w:rsidRDefault="0016284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Институт педагогики и психологии образования</w:t>
      </w:r>
    </w:p>
    <w:p w:rsidR="00000000" w:rsidRDefault="0016284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Общеинститутская к</w:t>
      </w:r>
      <w:r>
        <w:rPr>
          <w:noProof/>
          <w:sz w:val="28"/>
          <w:szCs w:val="28"/>
          <w:lang w:val="ru-RU"/>
        </w:rPr>
        <w:t>афедра психологии образования</w:t>
      </w:r>
    </w:p>
    <w:p w:rsidR="00000000" w:rsidRDefault="0016284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16284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16284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16284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</w:p>
    <w:p w:rsidR="00000000" w:rsidRDefault="0016284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КУРСОВАЯ РАБОТА</w:t>
      </w:r>
    </w:p>
    <w:p w:rsidR="00000000" w:rsidRDefault="00162840">
      <w:pPr>
        <w:spacing w:line="360" w:lineRule="auto"/>
        <w:jc w:val="center"/>
        <w:rPr>
          <w:b/>
          <w:bCs/>
          <w:noProof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/>
        </w:rPr>
        <w:t>Проблема психологического выгорания руководителей ДОО</w:t>
      </w:r>
    </w:p>
    <w:p w:rsidR="00000000" w:rsidRDefault="0016284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Направление: 050100.62 - Педагогическое образование</w:t>
      </w:r>
    </w:p>
    <w:p w:rsidR="00000000" w:rsidRDefault="0016284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Профиль подготовки: управление дошкольным образованием</w:t>
      </w:r>
    </w:p>
    <w:p w:rsidR="00000000" w:rsidRDefault="0016284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6284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6284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62840">
      <w:pPr>
        <w:spacing w:line="360" w:lineRule="auto"/>
        <w:jc w:val="both"/>
        <w:rPr>
          <w:noProof/>
          <w:sz w:val="28"/>
          <w:szCs w:val="28"/>
          <w:lang w:val="ru-RU"/>
        </w:rPr>
      </w:pPr>
    </w:p>
    <w:p w:rsidR="00000000" w:rsidRDefault="00162840">
      <w:pPr>
        <w:spacing w:line="360" w:lineRule="auto"/>
        <w:jc w:val="both"/>
        <w:rPr>
          <w:noProof/>
          <w:sz w:val="28"/>
          <w:szCs w:val="28"/>
          <w:lang w:val="ru-RU"/>
        </w:rPr>
      </w:pPr>
    </w:p>
    <w:p w:rsidR="00000000" w:rsidRDefault="00162840">
      <w:pPr>
        <w:spacing w:line="360" w:lineRule="auto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Ручко Надежда Евгеньевна</w:t>
      </w:r>
    </w:p>
    <w:p w:rsidR="00000000" w:rsidRDefault="0016284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Научный руковод</w:t>
      </w:r>
      <w:r>
        <w:rPr>
          <w:noProof/>
          <w:sz w:val="28"/>
          <w:szCs w:val="28"/>
          <w:lang w:val="ru-RU"/>
        </w:rPr>
        <w:t>итель:</w:t>
      </w:r>
    </w:p>
    <w:p w:rsidR="00000000" w:rsidRDefault="0016284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кандидат психологических наук, доцент</w:t>
      </w:r>
    </w:p>
    <w:p w:rsidR="00000000" w:rsidRDefault="00162840">
      <w:pPr>
        <w:spacing w:line="360" w:lineRule="auto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Белых Светлана Леонидовна</w:t>
      </w:r>
    </w:p>
    <w:p w:rsidR="00000000" w:rsidRDefault="0016284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6284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6284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6284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16284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Москва 2015 г.</w:t>
      </w:r>
    </w:p>
    <w:p w:rsidR="00000000" w:rsidRDefault="00162840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16284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16284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16284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Общая характеристика понятия "психологическое выгорание". Связь с понятиями "эмоциональное выгорание" и "профессиональное выгорание"</w:t>
      </w:r>
    </w:p>
    <w:p w:rsidR="00000000" w:rsidRDefault="0016284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Специ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фические особенности профессиональной деятельности педагогов ДОО, ведущие к психологическому выгоранию</w:t>
      </w:r>
    </w:p>
    <w:p w:rsidR="00000000" w:rsidRDefault="0016284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Специфические особенности профессиональной деятельности руководителей ДОО, ведущие к психологическому выгоранию</w:t>
      </w:r>
    </w:p>
    <w:p w:rsidR="00000000" w:rsidRDefault="0016284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Профилактика психологического выгор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ания у педагогов и руководителей ДОО</w:t>
      </w:r>
    </w:p>
    <w:p w:rsidR="00000000" w:rsidRDefault="0016284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5. Психологическая коррекция проблем профессионального выгорания у работников ДОО</w:t>
      </w:r>
    </w:p>
    <w:p w:rsidR="00000000" w:rsidRDefault="0016284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Выводы</w:t>
      </w:r>
    </w:p>
    <w:p w:rsidR="00000000" w:rsidRDefault="0016284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16284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16284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Приложение</w:t>
      </w:r>
    </w:p>
    <w:p w:rsidR="00000000" w:rsidRDefault="00162840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Представители многих профессий, чья деятельность связана с общением, подвержены</w:t>
      </w:r>
      <w:r>
        <w:rPr>
          <w:color w:val="000000"/>
          <w:sz w:val="28"/>
          <w:szCs w:val="28"/>
          <w:lang w:val="ru-RU"/>
        </w:rPr>
        <w:t xml:space="preserve"> симптомам постепенного эмоционального утомления и опустошения. Педагоги и руководители дошкольных образовательных организаций (далее ДОО) входят в группу риска. Профессия требует от них значительного личного вклада в установление доверительных отношений м</w:t>
      </w:r>
      <w:r>
        <w:rPr>
          <w:color w:val="000000"/>
          <w:sz w:val="28"/>
          <w:szCs w:val="28"/>
          <w:lang w:val="ru-RU"/>
        </w:rPr>
        <w:t>ежду участниками образовательного процесса (воспитанниками, родителями, коллегами, социальными партнерами). Синдром эмоционального выгорания является результатом отрицательного влияния профессии на личность человека. Возникновение синдрома эмоционального в</w:t>
      </w:r>
      <w:r>
        <w:rPr>
          <w:color w:val="000000"/>
          <w:sz w:val="28"/>
          <w:szCs w:val="28"/>
          <w:lang w:val="ru-RU"/>
        </w:rPr>
        <w:t>ыгорания педагогов и руководителей ДОО становится следствием стрессов, связанных с их профессиональной деятельностью.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системы образования в современных условиях предполагает повышение требований к уровню профессионализма, рост конкуренции среди ру</w:t>
      </w:r>
      <w:r>
        <w:rPr>
          <w:color w:val="000000"/>
          <w:sz w:val="28"/>
          <w:szCs w:val="28"/>
          <w:lang w:val="ru-RU"/>
        </w:rPr>
        <w:t>ководителей ДОО. Переход современных образовательных организаций на личностно-ориентированные модели образования обуславливает повышение требований со стороны общества к личности педагога, его роли в образовательном процессе. Чтобы соответствовать всем пре</w:t>
      </w:r>
      <w:r>
        <w:rPr>
          <w:color w:val="000000"/>
          <w:sz w:val="28"/>
          <w:szCs w:val="28"/>
          <w:lang w:val="ru-RU"/>
        </w:rPr>
        <w:t>дъявляемым требованиям, необходимы огромные эмоциональные, интеллектуальные и психические затраты. Возникают противоречия между требуемой от руководителя и педагога мобилизацией и наличием внутренних энергоресурсов, вызывающие достаточно устойчивые отрицат</w:t>
      </w:r>
      <w:r>
        <w:rPr>
          <w:color w:val="000000"/>
          <w:sz w:val="28"/>
          <w:szCs w:val="28"/>
          <w:lang w:val="ru-RU"/>
        </w:rPr>
        <w:t>ельные состояния, проявляющиеся в перенапряжении и переутомлении, что приводит к появлению проблем с физическим и психическим здоровьем.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"Выгорающие" на работе люди часто возвращаются домой раздражительными и эмоционально истощенными. Им тяжело освободитьс</w:t>
      </w:r>
      <w:r>
        <w:rPr>
          <w:color w:val="000000"/>
          <w:sz w:val="28"/>
          <w:szCs w:val="28"/>
          <w:lang w:val="ru-RU"/>
        </w:rPr>
        <w:t>я от рабочих проблем даже дома, в кругу друзей. Появляются негативные установки по отношению к работе, к коллективу, курируемой группе образовательной организации. Для такого человека характерны эмоциональное и умственное истощение, быстрое физическое утом</w:t>
      </w:r>
      <w:r>
        <w:rPr>
          <w:color w:val="000000"/>
          <w:sz w:val="28"/>
          <w:szCs w:val="28"/>
          <w:lang w:val="ru-RU"/>
        </w:rPr>
        <w:t>ление, личная отстраненность и снижение удовлетворения от исполнения работы. Выгорание - один из факторов профессиональной деформации, конфликтности в семье и на работе, физической болезни. Выгорание иногда становится ограничителем в расходовании человеком</w:t>
      </w:r>
      <w:r>
        <w:rPr>
          <w:color w:val="000000"/>
          <w:sz w:val="28"/>
          <w:szCs w:val="28"/>
          <w:lang w:val="ru-RU"/>
        </w:rPr>
        <w:t xml:space="preserve"> энергетических ресурсов. Это может отрицательно сказываться на исполнении профессиональной деятельности и взаимоотношении с партнерами. Психологическое выгорание может провоцировать злоупотребление алкоголем или медикаментозными средствами, например снотв</w:t>
      </w:r>
      <w:r>
        <w:rPr>
          <w:color w:val="000000"/>
          <w:sz w:val="28"/>
          <w:szCs w:val="28"/>
          <w:lang w:val="ru-RU"/>
        </w:rPr>
        <w:t>орным. Любую болезнь легче предупредить, чем лечить. Это справедливо и в отношении эмоционального выгорания. Для обеспечения эффективности профессиональной деятельности, поддержания высокого уровня функциональности, а также охраны здоровья необходимы метод</w:t>
      </w:r>
      <w:r>
        <w:rPr>
          <w:color w:val="000000"/>
          <w:sz w:val="28"/>
          <w:szCs w:val="28"/>
          <w:lang w:val="ru-RU"/>
        </w:rPr>
        <w:t>ики выявления и профилактики психологического выгорания.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проблемы психологического выгорания в отношении социальных профессий получило широкое распространение, как среди зарубежных, так и среди российских психологов. Безусловно, тема актуальная дл</w:t>
      </w:r>
      <w:r>
        <w:rPr>
          <w:color w:val="000000"/>
          <w:sz w:val="28"/>
          <w:szCs w:val="28"/>
          <w:lang w:val="ru-RU"/>
        </w:rPr>
        <w:t>я руководителей ДОО и педагогов. Руководителю необходимо обладать компетенцией в данном вопросе для сохранения благоприятного психологического климата в коллективе и сохранения собственного психологического и физического здоровья.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Объект исследования: </w:t>
      </w:r>
      <w:r>
        <w:rPr>
          <w:color w:val="000000"/>
          <w:sz w:val="28"/>
          <w:szCs w:val="28"/>
          <w:lang w:val="ru-RU"/>
        </w:rPr>
        <w:t>синд</w:t>
      </w:r>
      <w:r>
        <w:rPr>
          <w:color w:val="000000"/>
          <w:sz w:val="28"/>
          <w:szCs w:val="28"/>
          <w:lang w:val="ru-RU"/>
        </w:rPr>
        <w:t>ром психологического выгорания в профессиональной деятельности педагогов и руководителей ДОО.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Предмет исследования: </w:t>
      </w:r>
      <w:r>
        <w:rPr>
          <w:color w:val="000000"/>
          <w:sz w:val="28"/>
          <w:szCs w:val="28"/>
          <w:lang w:val="ru-RU"/>
        </w:rPr>
        <w:t>влияние организационных и личностных факторов на формирование психологического выгорания в профессиональной деятельности педагогов и руковод</w:t>
      </w:r>
      <w:r>
        <w:rPr>
          <w:color w:val="000000"/>
          <w:sz w:val="28"/>
          <w:szCs w:val="28"/>
          <w:lang w:val="ru-RU"/>
        </w:rPr>
        <w:t>ителей ДОО.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Цель исследования: </w:t>
      </w:r>
      <w:r>
        <w:rPr>
          <w:color w:val="000000"/>
          <w:sz w:val="28"/>
          <w:szCs w:val="28"/>
          <w:lang w:val="ru-RU"/>
        </w:rPr>
        <w:t>изучение взаимосвязи симптомов эмоционального выгорания с особенностями профессиональной деятельности руководителей ДОО.</w:t>
      </w:r>
    </w:p>
    <w:p w:rsidR="00000000" w:rsidRDefault="00162840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психологическое выгорание дошкольное образовательное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Задача исследования: </w:t>
      </w:r>
      <w:r>
        <w:rPr>
          <w:color w:val="000000"/>
          <w:sz w:val="28"/>
          <w:szCs w:val="28"/>
          <w:lang w:val="ru-RU"/>
        </w:rPr>
        <w:t>осуществить теоретический анал</w:t>
      </w:r>
      <w:r>
        <w:rPr>
          <w:color w:val="000000"/>
          <w:sz w:val="28"/>
          <w:szCs w:val="28"/>
          <w:lang w:val="ru-RU"/>
        </w:rPr>
        <w:t>из литературы по данной проблематике.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Значимость изучения проблемы обуславливается возможностью использования полученных результатов, а также диагностико-методического пакета для решения комплекса организационно-управленческих задач, связанных со снижением</w:t>
      </w:r>
      <w:r>
        <w:rPr>
          <w:color w:val="000000"/>
          <w:sz w:val="28"/>
          <w:szCs w:val="28"/>
          <w:lang w:val="ru-RU"/>
        </w:rPr>
        <w:t xml:space="preserve"> уровня эмоционального выгорания сотрудников ДОО, повышением их трудовой мотивации, оптимизацией кадровой политики.</w:t>
      </w:r>
    </w:p>
    <w:p w:rsidR="00000000" w:rsidRDefault="0016284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1. Общая характеристика понятия "психологическое выгорание". Связь с понятиями "эмоциональное выгорание" и "профессиональное выгорание"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Са</w:t>
      </w:r>
      <w:r>
        <w:rPr>
          <w:color w:val="000000"/>
          <w:sz w:val="28"/>
          <w:szCs w:val="28"/>
          <w:lang w:val="ru-RU"/>
        </w:rPr>
        <w:t>мо психологическое выгорание в сфере профессий типа "человек-человек", как следствие психологического переутомления от вынужденного профессионального межличностного общения существует так давно, как давно появились эти профессии. Однако, внимание исследова</w:t>
      </w:r>
      <w:r>
        <w:rPr>
          <w:color w:val="000000"/>
          <w:sz w:val="28"/>
          <w:szCs w:val="28"/>
          <w:lang w:val="ru-RU"/>
        </w:rPr>
        <w:t>телей этот феномен привлек только во второй половине ХХ века. Одной из причин этого явилось усилении тенденции индивидуализации в обществе, когда для человека становилось важным личное самоосуществление, получение удовольствия от работы. "Психологическое в</w:t>
      </w:r>
      <w:r>
        <w:rPr>
          <w:color w:val="000000"/>
          <w:sz w:val="28"/>
          <w:szCs w:val="28"/>
          <w:lang w:val="ru-RU"/>
        </w:rPr>
        <w:t>ыгорание" стало социальной проблемой.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Первым ввел в психологическую практику термин "психологическое выгорание" американский психиатр Х. Фрейденберг в 1974 г. Он определял его как истощение энергии у профессионалов в сфере социальной помощи, когда они чувс</w:t>
      </w:r>
      <w:r>
        <w:rPr>
          <w:color w:val="000000"/>
          <w:sz w:val="28"/>
          <w:szCs w:val="28"/>
          <w:lang w:val="ru-RU"/>
        </w:rPr>
        <w:t>твуют себя перегруженными проблемами других людей, вследствие чего снижается их эффективность в целях и действиях. Это стало характеристикой психологического состояния здоровых людей, находящихся по роду своей профессиональной деятельности в тесном общении</w:t>
      </w:r>
      <w:r>
        <w:rPr>
          <w:color w:val="000000"/>
          <w:sz w:val="28"/>
          <w:szCs w:val="28"/>
          <w:lang w:val="ru-RU"/>
        </w:rPr>
        <w:t xml:space="preserve"> с другими людьми. [25, с.15]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отечественной психологии Б.Г. Ананьев в своих работах в 1969 г. употреблял термин "эмоциональное сгорание", для обозначения некоторого отрицательного явления, возникающего у людей профессии типа "человек-человек", и связанно</w:t>
      </w:r>
      <w:r>
        <w:rPr>
          <w:color w:val="000000"/>
          <w:sz w:val="28"/>
          <w:szCs w:val="28"/>
          <w:lang w:val="ru-RU"/>
        </w:rPr>
        <w:t>го с межличностными отношениями. Данный феномен был зафиксирован, но не подтвержден эмпирическими разработками. [25, с.17]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В.В. Бойко определяет "эмоциональное выгорание" как выработанный личностью механизм психологической защиты в форме полного или частич</w:t>
      </w:r>
      <w:r>
        <w:rPr>
          <w:color w:val="000000"/>
          <w:sz w:val="28"/>
          <w:szCs w:val="28"/>
          <w:lang w:val="ru-RU"/>
        </w:rPr>
        <w:t>ного исключения эмоций (понижения их энергетики) в ответ на избранные психотравмирующие воздействия. [8, с.101]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Н.Е. Водопьянова говорит о том, что данный феномен является ответной реакцией на продолжительные стрессы межличностных коммуникаций, не просто р</w:t>
      </w:r>
      <w:r>
        <w:rPr>
          <w:color w:val="000000"/>
          <w:sz w:val="28"/>
          <w:szCs w:val="28"/>
          <w:lang w:val="ru-RU"/>
        </w:rPr>
        <w:t>езультатом, а следствием неуправляемого стресса. [10, с.45]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определению Всемирной Организации Здравоохранения "синдром выгорания" есть физическое, эмоциональное или мотивационное истощение, характеризующееся нарушением продуктивности в работе, усталость</w:t>
      </w:r>
      <w:r>
        <w:rPr>
          <w:color w:val="000000"/>
          <w:sz w:val="28"/>
          <w:szCs w:val="28"/>
          <w:lang w:val="ru-RU"/>
        </w:rPr>
        <w:t>ю, бессонницей, повышенной подверженностью к соматическим заболеваниям, употреблению алкоголя или других психоактивных веществ и суицидальному поведению.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Проведенный В.Е. Орлом обзор и анализ источников, освещающих данную проблему показал, что наиболее тра</w:t>
      </w:r>
      <w:r>
        <w:rPr>
          <w:color w:val="000000"/>
          <w:sz w:val="28"/>
          <w:szCs w:val="28"/>
          <w:lang w:val="ru-RU"/>
        </w:rPr>
        <w:t>диционным и общепринятым является понимание выгорания, предложенное К. Маслач и С. Джексон в 1984 году. Они понимают под психическим выгоранием состояние физического, эмоционального и умственного истощения, проявляющееся в профессиях социальной сферы. Авто</w:t>
      </w:r>
      <w:r>
        <w:rPr>
          <w:color w:val="000000"/>
          <w:sz w:val="28"/>
          <w:szCs w:val="28"/>
          <w:lang w:val="ru-RU"/>
        </w:rPr>
        <w:t>ры этого определения используют в своих трудах понятие "синдром психического выгорания", подчеркивая тем самым относительную независимость входящих в него элементов, которые сами по себе могут существовать в качестве отдельных элементов и в других состояни</w:t>
      </w:r>
      <w:r>
        <w:rPr>
          <w:color w:val="000000"/>
          <w:sz w:val="28"/>
          <w:szCs w:val="28"/>
          <w:lang w:val="ru-RU"/>
        </w:rPr>
        <w:t>ях. Но, только объединяясь вместе, составляющие синдрома: эмоциональное истощение, деперсонализация и редукция профессиональных достижений, создают своеобразный синдром психического выгорания. [25, с.18]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настоящее время существуют два подхода к сущности </w:t>
      </w:r>
      <w:r>
        <w:rPr>
          <w:color w:val="000000"/>
          <w:sz w:val="28"/>
          <w:szCs w:val="28"/>
          <w:lang w:val="ru-RU"/>
        </w:rPr>
        <w:t>и структуре выгорания, акцентирующих внимание либо на его результативной, либо на процессуальной стороне. В рамках первого, результативного, подхода выгорание понимается как некий комплекс относительно независимых друг от друга симптомов, которые объединяю</w:t>
      </w:r>
      <w:r>
        <w:rPr>
          <w:color w:val="000000"/>
          <w:sz w:val="28"/>
          <w:szCs w:val="28"/>
          <w:lang w:val="ru-RU"/>
        </w:rPr>
        <w:t>тся в более крупные блоки. В рамках процессуального подхода выгорание - это процесс, протекающий в ходе профессионального развития человека и имеющий стадиальный характер.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Представители результативного подхода (К. Маслач, С. Джексон и др.) акцентируют вним</w:t>
      </w:r>
      <w:r>
        <w:rPr>
          <w:color w:val="000000"/>
          <w:sz w:val="28"/>
          <w:szCs w:val="28"/>
          <w:lang w:val="ru-RU"/>
        </w:rPr>
        <w:t>ание на профессиональном характере синдрома выгорания. Для этого подхода характерно описание структуры выгорания с помощью факторных моделей (мультифакторных и однофакторных). Вышеупомянутые К. Маслач и С. Джексон, авторы мультифакторной модели, выделили т</w:t>
      </w:r>
      <w:r>
        <w:rPr>
          <w:color w:val="000000"/>
          <w:sz w:val="28"/>
          <w:szCs w:val="28"/>
          <w:lang w:val="ru-RU"/>
        </w:rPr>
        <w:t>ри составляющие психического выгорания: эмоциональное истощение, деперсонализация и редукция профессиональных достижений. [25, с. 20]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Эмоциональное истощение проявляется в ощущении эмоционального перенапряжения и в чувстве опустошенности, исчерпанности соб</w:t>
      </w:r>
      <w:r>
        <w:rPr>
          <w:color w:val="000000"/>
          <w:sz w:val="28"/>
          <w:szCs w:val="28"/>
          <w:lang w:val="ru-RU"/>
        </w:rPr>
        <w:t>ственных эмоциональных ресурсов. Возникает ощущение "приглушенности", "притупленности" эмоций, не исключены эмоциональные срывы.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Деперсонализация проявляется в негативном, бездушном, циничном отношении к реципиентам (объектам своей деятельности). Общение п</w:t>
      </w:r>
      <w:r>
        <w:rPr>
          <w:color w:val="000000"/>
          <w:sz w:val="28"/>
          <w:szCs w:val="28"/>
          <w:lang w:val="ru-RU"/>
        </w:rPr>
        <w:t>риобретает формальный характер. Возникающие негативные установки могут поначалу иметь скрытый характер и проявляться во внутреннем сдерживаемом раздражении, которое со временем вырывается наружу в виде вспышек раздражения или конфликтных ситуаций.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Редуциро</w:t>
      </w:r>
      <w:r>
        <w:rPr>
          <w:color w:val="000000"/>
          <w:sz w:val="28"/>
          <w:szCs w:val="28"/>
          <w:lang w:val="ru-RU"/>
        </w:rPr>
        <w:t>вание персональных достижений проявляется как снижение чувства компетентности в своей работе, недовольство собой, уменьшение ценности своей деятельности, негативное восприятие себя в профессиональном плане. Человек испытывает чувство вины, замечая за собой</w:t>
      </w:r>
      <w:r>
        <w:rPr>
          <w:color w:val="000000"/>
          <w:sz w:val="28"/>
          <w:szCs w:val="28"/>
          <w:lang w:val="ru-RU"/>
        </w:rPr>
        <w:t xml:space="preserve"> негативные чувства или проявления, у него снижается как профессиональная, так и личная самооценка, появляется чувство собственной несостоятельности, безразличие к работе. [25, с. 20-21]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авторы мультифакторных моделей склонны либо увеличивать кол</w:t>
      </w:r>
      <w:r>
        <w:rPr>
          <w:color w:val="000000"/>
          <w:sz w:val="28"/>
          <w:szCs w:val="28"/>
          <w:lang w:val="ru-RU"/>
        </w:rPr>
        <w:t>ичество факторов до четырех, либо уменьшать до двух. Двухфакторная модель структуры выгорания базируется на разных конструктах. Первый подход не выходит за рамки традиционной трехфакторной структуры. Так, в исследовании Д. Грин отмечает, что факторы эмоцио</w:t>
      </w:r>
      <w:r>
        <w:rPr>
          <w:color w:val="000000"/>
          <w:sz w:val="28"/>
          <w:szCs w:val="28"/>
          <w:lang w:val="ru-RU"/>
        </w:rPr>
        <w:t>нального истощения и деперсонализации интегрируются в один базовый фактор, который вместе с редукцией профессиональных достижений и составляет структуру выгорания. Второе направление развития двухфакторной модели выгорания характеризуется исключением из ст</w:t>
      </w:r>
      <w:r>
        <w:rPr>
          <w:color w:val="000000"/>
          <w:sz w:val="28"/>
          <w:szCs w:val="28"/>
          <w:lang w:val="ru-RU"/>
        </w:rPr>
        <w:t>руктуры выгорания того или иного компонента. В работах А.М. Гарден, такой подструктурой является деперсонализация. Автор считает, что только эмоциональное истощение является главной внутренней составляющей выгорания, в то время как деперсонализация - это а</w:t>
      </w:r>
      <w:r>
        <w:rPr>
          <w:color w:val="000000"/>
          <w:sz w:val="28"/>
          <w:szCs w:val="28"/>
          <w:lang w:val="ru-RU"/>
        </w:rPr>
        <w:t>ртефакт выборки профессий социального обслуживания. Другие авторы исключают из структуры выгорания фактор редукции профессиональных достижений как имеющий наиболее слабый вес. [25, с.23]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Альтернативой мультифакторного подхода к структуре выгорания являются</w:t>
      </w:r>
      <w:r>
        <w:rPr>
          <w:color w:val="000000"/>
          <w:sz w:val="28"/>
          <w:szCs w:val="28"/>
          <w:lang w:val="ru-RU"/>
        </w:rPr>
        <w:t xml:space="preserve"> однофакторные модели. Для представителей данной точки зрения характерно акцентирование внимания на одном, ведущем, компоненте, в качестве которого выступает психическое истощение (Дж. Джонс).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Представители результативного подхода рассматривают выгорание к</w:t>
      </w:r>
      <w:r>
        <w:rPr>
          <w:color w:val="000000"/>
          <w:sz w:val="28"/>
          <w:szCs w:val="28"/>
          <w:lang w:val="ru-RU"/>
        </w:rPr>
        <w:t>ак специфическое состояние умственного, эмоционального и психического истощения, связанное с профессиональной деятельностью и возникающее у психически здоровых людей, ранее успешно выполнявших свои функции на определенном уровне профессионального мастерств</w:t>
      </w:r>
      <w:r>
        <w:rPr>
          <w:color w:val="000000"/>
          <w:sz w:val="28"/>
          <w:szCs w:val="28"/>
          <w:lang w:val="ru-RU"/>
        </w:rPr>
        <w:t>а.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Сторонники процессуального подхода характеризуют выгорание как процесс, включающий различные стадии, следующие друг за другом.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К. Чернисс определяет выгорание как процесс негативного изменения профессионального поведения в ответ на стрессовый характер р</w:t>
      </w:r>
      <w:r>
        <w:rPr>
          <w:color w:val="000000"/>
          <w:sz w:val="28"/>
          <w:szCs w:val="28"/>
          <w:lang w:val="ru-RU"/>
        </w:rPr>
        <w:t>абочей среды. Этот процесс включает в себя три основных стадии. Первая стадия характеризуется дисбалансом между ресурсами и требованиями среды, что порождает стрессовое состояние. На второй стадии у работника возникает краткосрочное эмоциональное напряжени</w:t>
      </w:r>
      <w:r>
        <w:rPr>
          <w:color w:val="000000"/>
          <w:sz w:val="28"/>
          <w:szCs w:val="28"/>
          <w:lang w:val="ru-RU"/>
        </w:rPr>
        <w:t>е, утомление и истощение. Третья стадия проявляется в изменениях мотивационной сферы профессионала и его поведения, где ведущим симптомом является негуманное (бездушное) обращение с клиентами (воспитанниками, коллегами, родителями воспитанников). При выбор</w:t>
      </w:r>
      <w:r>
        <w:rPr>
          <w:color w:val="000000"/>
          <w:sz w:val="28"/>
          <w:szCs w:val="28"/>
          <w:lang w:val="ru-RU"/>
        </w:rPr>
        <w:t>е адекватных способов преодоления стрессов, выгорания можно избежать. В противном случае, работник, пройдя все стадии, станет жертвой психологического выгорания. [25, с.25]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точки зрения М. Буриш выгорание проходит в своем развитии 6 фаз: предупреждающую,</w:t>
      </w:r>
      <w:r>
        <w:rPr>
          <w:color w:val="000000"/>
          <w:sz w:val="28"/>
          <w:szCs w:val="28"/>
          <w:lang w:val="ru-RU"/>
        </w:rPr>
        <w:t xml:space="preserve"> фазу снижения уровня собственного участия, эмоциональные реакции, фазу деструктивного поведения, фазу психосоматических реакций и фазу разочарования. Основной движущий фактор выгорания связан с противоречием между степенью включенности в работу и получаем</w:t>
      </w:r>
      <w:r>
        <w:rPr>
          <w:color w:val="000000"/>
          <w:sz w:val="28"/>
          <w:szCs w:val="28"/>
          <w:lang w:val="ru-RU"/>
        </w:rPr>
        <w:t>ой от нее отдачей.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отечественной литературе процессуальная концепция выгорания представлена в работе В.В. Бойко, описывающего его с точки зрения основных стадий стресса: напряжение, резистенция, истощение. [10, с.87]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авторы процессуального</w:t>
      </w:r>
      <w:r>
        <w:rPr>
          <w:color w:val="000000"/>
          <w:sz w:val="28"/>
          <w:szCs w:val="28"/>
          <w:lang w:val="ru-RU"/>
        </w:rPr>
        <w:t xml:space="preserve"> подхода рассматривают выгорание как процесс, который начинается с напряжения, порожденного противоречиями между ожиданиями, идеалами, желаниями личности и требованиями повседневной жизни. Этот процесс проходит ряд стадий и носит характер длительного стрес</w:t>
      </w:r>
      <w:r>
        <w:rPr>
          <w:color w:val="000000"/>
          <w:sz w:val="28"/>
          <w:szCs w:val="28"/>
          <w:lang w:val="ru-RU"/>
        </w:rPr>
        <w:t>са.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Подводя краткий итог, можно отметить, что существуют совершенно различные подходы определению выгорания, которые акцентируют внимание либо на его результативной стороне, либо подчеркивают его процессуальный характер. В рамках первого подхода, выгорание</w:t>
      </w:r>
      <w:r>
        <w:rPr>
          <w:color w:val="000000"/>
          <w:sz w:val="28"/>
          <w:szCs w:val="28"/>
          <w:lang w:val="ru-RU"/>
        </w:rPr>
        <w:t xml:space="preserve"> понимается как некий комплекс относительно независимых друг от друга симптомов, которые объединяются в более крупные блоки. В рамках процессуального подхода, выгорание это процесс, протекающий в ходе профессионального развития человека и имеющий стадиальн</w:t>
      </w:r>
      <w:r>
        <w:rPr>
          <w:color w:val="000000"/>
          <w:sz w:val="28"/>
          <w:szCs w:val="28"/>
          <w:lang w:val="ru-RU"/>
        </w:rPr>
        <w:t>ый характер.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Подход к определению психического выгорания, позволяющий преодолеть кажущуюся противоречивость выше изложенных позиций, был предложен В.Е. Орлом в рамках принципа единства результирующей и процессуальной сторон психического явления. С его точк</w:t>
      </w:r>
      <w:r>
        <w:rPr>
          <w:color w:val="000000"/>
          <w:sz w:val="28"/>
          <w:szCs w:val="28"/>
          <w:lang w:val="ru-RU"/>
        </w:rPr>
        <w:t xml:space="preserve">и зрения, выгорание можно рассматривать как состояние, которое имеет некую меру выраженности входящих в его состав структурных компонентов, являясь результатом происходящих с личностью изменений. С другой стороны, психическое выгорание как состояние имеет </w:t>
      </w:r>
      <w:r>
        <w:rPr>
          <w:color w:val="000000"/>
          <w:sz w:val="28"/>
          <w:szCs w:val="28"/>
          <w:lang w:val="ru-RU"/>
        </w:rPr>
        <w:t>процессуальный характер, оно развивается в процессе профессионального становления личности и имеет стадийный характер. [10, с.75]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выгорания как состояния, в единстве его результативной и процессуальных сторон, порождает достаточно важную пробле</w:t>
      </w:r>
      <w:r>
        <w:rPr>
          <w:color w:val="000000"/>
          <w:sz w:val="28"/>
          <w:szCs w:val="28"/>
          <w:lang w:val="ru-RU"/>
        </w:rPr>
        <w:t>му, связанную с конкретизацией его содержания. Выделение основных структурных компонентов выгорания не дает нам детального представления о его сущности. Необходимо раскрытие конкретных симптомов выгорания, их соотнесенности с основными его составляющими, с</w:t>
      </w:r>
      <w:r>
        <w:rPr>
          <w:color w:val="000000"/>
          <w:sz w:val="28"/>
          <w:szCs w:val="28"/>
          <w:lang w:val="ru-RU"/>
        </w:rPr>
        <w:t>пецифики проявления симптоматики выгорания на разных уровнях функционирования личности.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С. Кэхилл предложена классификация симптомов выгорания, распределяющая их множество по 5 основным группам: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Физические симптомы;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Эмоциональные симптомы;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Поведенчес</w:t>
      </w:r>
      <w:r>
        <w:rPr>
          <w:color w:val="000000"/>
          <w:sz w:val="28"/>
          <w:szCs w:val="28"/>
          <w:lang w:val="ru-RU"/>
        </w:rPr>
        <w:t>кие симптомы;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Межличностные симптомы;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Установочные симптомы.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полная классификация симптомов выгорания представлена в работе В. Шауфели. Классификация построена по двум основаниям. Первое основание выделения симптомов - характер той сферы индив</w:t>
      </w:r>
      <w:r>
        <w:rPr>
          <w:color w:val="000000"/>
          <w:sz w:val="28"/>
          <w:szCs w:val="28"/>
          <w:lang w:val="ru-RU"/>
        </w:rPr>
        <w:t>ида, которую они представляют. В соответствии с этим основанием им выделены 132 симптома выгорания, объединенные в 5 основных групп: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Аффективные.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Когнитивные.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Физические.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Поведенческие.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Мотивационные. 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Указанная симптоматика, с точки зрения автор</w:t>
      </w:r>
      <w:r>
        <w:rPr>
          <w:color w:val="000000"/>
          <w:sz w:val="28"/>
          <w:szCs w:val="28"/>
          <w:lang w:val="ru-RU"/>
        </w:rPr>
        <w:t>а, имеет свои проявления на трех уровнях, которые отражают второе, дополнительное, основание классификации: индивидуально-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психологический, межличностный и организационный. Рассмотрим данную классификацию несколько подробней. [10, с.40]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Аффективные симпт</w:t>
      </w:r>
      <w:r>
        <w:rPr>
          <w:color w:val="000000"/>
          <w:sz w:val="28"/>
          <w:szCs w:val="28"/>
          <w:lang w:val="ru-RU"/>
        </w:rPr>
        <w:t>омы выгорания проявляются, прежде всего, в депрессивном, мрачном настроении. Хотя такое настроение достаточно динамично и его уровень может изменяться под воздействием различных факторов, однако общий пессимистический настрой и упадок духа превалируют. Эмо</w:t>
      </w:r>
      <w:r>
        <w:rPr>
          <w:color w:val="000000"/>
          <w:sz w:val="28"/>
          <w:szCs w:val="28"/>
          <w:lang w:val="ru-RU"/>
        </w:rPr>
        <w:t>циональные и физические ресурсы человека находятся на грани полного истощения в связи с большими затратами энергии на преодоление стрессовых воздействий. В связи со снижением уровня эмоционального контроля у субъекта появляется чувство тревоги, возникают н</w:t>
      </w:r>
      <w:r>
        <w:rPr>
          <w:color w:val="000000"/>
          <w:sz w:val="28"/>
          <w:szCs w:val="28"/>
          <w:lang w:val="ru-RU"/>
        </w:rPr>
        <w:t>еопределенные страхи, нервозность. Одним из доминирующих проявлений выгорания на индивидуально-психологическом уровне является чувство вины.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межличностных контактах профессионал, характеризующийся наличием выгорания, становится раздражительным, чрезмерно</w:t>
      </w:r>
      <w:r>
        <w:rPr>
          <w:color w:val="000000"/>
          <w:sz w:val="28"/>
          <w:szCs w:val="28"/>
          <w:lang w:val="ru-RU"/>
        </w:rPr>
        <w:t xml:space="preserve"> чувствительным к воздействиям социальной среды. Эмоциональная черствость по отношению к окружающим людям, и, прежде всего, к клиентам (пациентам, воспитанникам) может сопровождаться вспышками раздражительности и гнева. На уровне организации профессионал и</w:t>
      </w:r>
      <w:r>
        <w:rPr>
          <w:color w:val="000000"/>
          <w:sz w:val="28"/>
          <w:szCs w:val="28"/>
          <w:lang w:val="ru-RU"/>
        </w:rPr>
        <w:t>спытывает ощущение дискомфорта, возникает неудовлетворенность работой.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Когнитивные симптомы выгорания на индивидуально-психологическом уровне связаны с нарушением протекания психических процессов и функций. Нарушается протекание мышления, появляются расс</w:t>
      </w:r>
      <w:r>
        <w:rPr>
          <w:color w:val="000000"/>
          <w:sz w:val="28"/>
          <w:szCs w:val="28"/>
          <w:lang w:val="ru-RU"/>
        </w:rPr>
        <w:t xml:space="preserve">тройства памяти и внимания, что проявляется в снижении концентрации внимания, забывании информации, появлении ошибок в устной и письменной речи. Профессионалу становится трудно выполнять сложные задачи, в силу ригидности и схематичности мышления. Принятие </w:t>
      </w:r>
      <w:r>
        <w:rPr>
          <w:color w:val="000000"/>
          <w:sz w:val="28"/>
          <w:szCs w:val="28"/>
          <w:lang w:val="ru-RU"/>
        </w:rPr>
        <w:t>решений, особенно в сложных ситуациях, затрудняется, что порождает тенденцию ухода от активного разрешения проблем в мир фантазий и грез.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Когнитивные проявления выгорания на уровне межличностных контактов характеризуются циничным и негуманным восприятием с</w:t>
      </w:r>
      <w:r>
        <w:rPr>
          <w:color w:val="000000"/>
          <w:sz w:val="28"/>
          <w:szCs w:val="28"/>
          <w:lang w:val="ru-RU"/>
        </w:rPr>
        <w:t>воих клиентов. При этом формируется представление о себе как непогрешимой и значимой личности, убежденной в своей правоте. На организационном уровне возникают аналогичные отрицательно окрашенные представления о своих коллегах и руководстве, формируется изл</w:t>
      </w:r>
      <w:r>
        <w:rPr>
          <w:color w:val="000000"/>
          <w:sz w:val="28"/>
          <w:szCs w:val="28"/>
          <w:lang w:val="ru-RU"/>
        </w:rPr>
        <w:t>ишне критичное отношение к окружающим людям, что может привести к агрессивному поведению, направленному против своих коллег.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Физические симптомы обычно группируются в три категории. Первая группа представляет собой неопределенные жалобы на физический дис</w:t>
      </w:r>
      <w:r>
        <w:rPr>
          <w:color w:val="000000"/>
          <w:sz w:val="28"/>
          <w:szCs w:val="28"/>
          <w:lang w:val="ru-RU"/>
        </w:rPr>
        <w:t>тресс: головные боли, головокружения, нервные тики, мышечные и суставные боли. Сюда же относятся нарушения сна, сексуальные расстройства, проблемы связанные с потерей или прибавлением веса. Основным физическим признаком выгорания является общая усталость.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Вторая категория представляет собой разного рода психосоматические заболевания, куда относятся расстройства кишечно-желудочного тракта, сердечно-сосудистые заболевания.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Третья категория физических симптомов включает отдельные физиологические реакции (повыш</w:t>
      </w:r>
      <w:r>
        <w:rPr>
          <w:color w:val="000000"/>
          <w:sz w:val="28"/>
          <w:szCs w:val="28"/>
          <w:lang w:val="ru-RU"/>
        </w:rPr>
        <w:t>ение давления, высокий уровень холестерина, уменьшение электрического сопротивления кожи и некоторые другие), которые являются отражением типичной реакции на действие стрессовых факторов.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Группа поведенческих симптомов на индивидуально-психологическом ур</w:t>
      </w:r>
      <w:r>
        <w:rPr>
          <w:color w:val="000000"/>
          <w:sz w:val="28"/>
          <w:szCs w:val="28"/>
          <w:lang w:val="ru-RU"/>
        </w:rPr>
        <w:t>овне связана с повышением общего уровня возбуждения. Субъект с высоким уровнем выгорания характеризуется неусидчивостью, гиперактивностью, неспособностью концентрироваться на чем-либо. Его поведение отличается импульсивностью, прямолинейностью, с одной сто</w:t>
      </w:r>
      <w:r>
        <w:rPr>
          <w:color w:val="000000"/>
          <w:sz w:val="28"/>
          <w:szCs w:val="28"/>
          <w:lang w:val="ru-RU"/>
        </w:rPr>
        <w:t>роны и нерешительностью, склонностью откладывать дела со дня на день, с другой. Напряженность, вызванная работой, приводит к повышенному употреблению стимуляторов (кофе, табак, алкоголь, лекарственные препараты), что рассматривается субъектом как способ бо</w:t>
      </w:r>
      <w:r>
        <w:rPr>
          <w:color w:val="000000"/>
          <w:sz w:val="28"/>
          <w:szCs w:val="28"/>
          <w:lang w:val="ru-RU"/>
        </w:rPr>
        <w:t>рьбы с хроническим стрессом. [10, с.180]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 такая стратегия поведения является ошибочной, поскольку не только подрывает здоровье, приводя к появлению зависимостей, но и снижает внутриличностные энергетические ресурсы, необходимые для борьбы со стрессом</w:t>
      </w:r>
      <w:r>
        <w:rPr>
          <w:color w:val="000000"/>
          <w:sz w:val="28"/>
          <w:szCs w:val="28"/>
          <w:lang w:val="ru-RU"/>
        </w:rPr>
        <w:t>. Межличностный уровень характеризуется двумя формами поведения. С одной стороны, наблюдается агрессивное поведение по отношению к окружающим, что порождает конфликты, как на работе, так и семейной жизни. С другой стороны, может иметь место тенденция к соц</w:t>
      </w:r>
      <w:r>
        <w:rPr>
          <w:color w:val="000000"/>
          <w:sz w:val="28"/>
          <w:szCs w:val="28"/>
          <w:lang w:val="ru-RU"/>
        </w:rPr>
        <w:t>иальной изоляции, избежанию контактов с людьми. Рабочее поведение субъекта характеризуется уменьшением продуктивности профессиональной деятельности и нарушениями трудовой дисциплины. Это находит свое проявление в опозданиях и преждевременном уходе с работы</w:t>
      </w:r>
      <w:r>
        <w:rPr>
          <w:color w:val="000000"/>
          <w:sz w:val="28"/>
          <w:szCs w:val="28"/>
          <w:lang w:val="ru-RU"/>
        </w:rPr>
        <w:t>, увеличением количества пропущенных дней по болезни, ожидании скорейшего окончания рабочего дня. Профессиональная активность характеризуется отсутствием творческой инициативы и нежеланием менять что-либо в своей работе, безразличием к выполнению своих про</w:t>
      </w:r>
      <w:r>
        <w:rPr>
          <w:color w:val="000000"/>
          <w:sz w:val="28"/>
          <w:szCs w:val="28"/>
          <w:lang w:val="ru-RU"/>
        </w:rPr>
        <w:t>фессиональных обязанностей.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Мотивационные симптомы выгорания на уровне индивида выражаются в противоречии между романтическим образом профессии и реальностью, что приводит к потере смысла своей работы, ее значимости. Не оправдавшиеся ожидания приводят к </w:t>
      </w:r>
      <w:r>
        <w:rPr>
          <w:color w:val="000000"/>
          <w:sz w:val="28"/>
          <w:szCs w:val="28"/>
          <w:lang w:val="ru-RU"/>
        </w:rPr>
        <w:t>возникновению чувства малоценности своей работы и деморализации. Межперсональный уровень характеризуется потерей интереса к реципиентам (клиентам, пациентам, воспитанникам), безразличием к их нуждам и нежеланием решать их проблемы, появлением меркантильных</w:t>
      </w:r>
      <w:r>
        <w:rPr>
          <w:color w:val="000000"/>
          <w:sz w:val="28"/>
          <w:szCs w:val="28"/>
          <w:lang w:val="ru-RU"/>
        </w:rPr>
        <w:t xml:space="preserve"> интересов, связанных с использованием реципиентов в своих целях. Мотивационные проявления организационного уровня связаны: с отсутствием желания работать, снижением роли духовных ценностей в профессии, низким уровнем морали, нежеланием брать на себя ответ</w:t>
      </w:r>
      <w:r>
        <w:rPr>
          <w:color w:val="000000"/>
          <w:sz w:val="28"/>
          <w:szCs w:val="28"/>
          <w:lang w:val="ru-RU"/>
        </w:rPr>
        <w:t>ственность и инициативу в работе.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Выгорание - это относительно устойчивое состояние, однако при наличии соответствующей поддержки с ним можно бороться. Синдром выгорания включает ряд симптомов, однако все они ни у кого не проявляются одновременно, существу</w:t>
      </w:r>
      <w:r>
        <w:rPr>
          <w:color w:val="000000"/>
          <w:sz w:val="28"/>
          <w:szCs w:val="28"/>
          <w:lang w:val="ru-RU"/>
        </w:rPr>
        <w:t>ют индивидуальные вариации, потому что выгорание - это реакция индивидуальная.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Эмоциональное выгорание может быть не только профессиональное, но и социальное, т.е. происходящее на фоне, так называемой, повседневной жизни и общении в семье, с родственниками</w:t>
      </w:r>
      <w:r>
        <w:rPr>
          <w:color w:val="000000"/>
          <w:sz w:val="28"/>
          <w:szCs w:val="28"/>
          <w:lang w:val="ru-RU"/>
        </w:rPr>
        <w:t>, знакомыми и просто посторонними людьми, с которыми мы сталкиваемся поневоле в процессе нашей жизни. И это не удивительно, т.к. мы часто сталкиваемся со стрессовыми ситуациями. И не важно, происходит это на работе или в повседневной жизни. Но, говоря о пе</w:t>
      </w:r>
      <w:r>
        <w:rPr>
          <w:color w:val="000000"/>
          <w:sz w:val="28"/>
          <w:szCs w:val="28"/>
          <w:lang w:val="ru-RU"/>
        </w:rPr>
        <w:t>дагогах и руководителях ДОО, если обнаруживаются симптомы эмоционального выгорания, то это является свидетельством и профессионального выгорания, т.к. этот феномен деформирует те схемы человеческих взаимоотношений, которые являются неотъемлемой частью проф</w:t>
      </w:r>
      <w:r>
        <w:rPr>
          <w:color w:val="000000"/>
          <w:sz w:val="28"/>
          <w:szCs w:val="28"/>
          <w:lang w:val="ru-RU"/>
        </w:rPr>
        <w:t>ессиональной деятельности педагогов и руководителей ДОО. [10, с.115]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Т.В. Форманюк выделяет три фактора, играющих существенную роль в "эмоциональном сгорании" педагогов: личностный, ролевой, организационный.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Личностный фактор включает мотивацию, способы ре</w:t>
      </w:r>
      <w:r>
        <w:rPr>
          <w:color w:val="000000"/>
          <w:sz w:val="28"/>
          <w:szCs w:val="28"/>
          <w:lang w:val="ru-RU"/>
        </w:rPr>
        <w:t>агирования на стрессы и другие индивидуальные особенности. Ролевой фактор связан с ролевой конфликтностью и ролевой неопределенностью. Организационный фактор включает характеристики профессиональных задач, характер руководства, степень ответственности. [10</w:t>
      </w:r>
      <w:r>
        <w:rPr>
          <w:color w:val="000000"/>
          <w:sz w:val="28"/>
          <w:szCs w:val="28"/>
          <w:lang w:val="ru-RU"/>
        </w:rPr>
        <w:t>, с.59]</w:t>
      </w:r>
    </w:p>
    <w:p w:rsidR="00000000" w:rsidRDefault="0016284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2. Специфические особенности профессиональной деятельности педагогов ДОО, ведущие к психологическому выгоранию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нашей стране причины выгорания педагогов исследовали Н.Е. Водопьянова, Т.В. Форманюк, Старченкова Е.С. и др. Опубликованы результаты </w:t>
      </w:r>
      <w:r>
        <w:rPr>
          <w:color w:val="000000"/>
          <w:sz w:val="28"/>
          <w:szCs w:val="28"/>
          <w:lang w:val="ru-RU"/>
        </w:rPr>
        <w:t>исследований в этой области. В настоящее время в научных психологических и педагогических журналах регулярно появляются статьи, посвященные проблеме психологического выгорания педагогов ДОО. В статьях представлены различные методы профилактики профессионал</w:t>
      </w:r>
      <w:r>
        <w:rPr>
          <w:color w:val="000000"/>
          <w:sz w:val="28"/>
          <w:szCs w:val="28"/>
          <w:lang w:val="ru-RU"/>
        </w:rPr>
        <w:t>ьного выгорания: тренинги, релаксационные занятия и пр.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Профессия педагога - одна из тех, где синдром эмоционального выгорания достаточно распространенное явление. Создавая для детей условия эмоционального комфорта, заботясь об их здоровье, развитии и безо</w:t>
      </w:r>
      <w:r>
        <w:rPr>
          <w:color w:val="000000"/>
          <w:sz w:val="28"/>
          <w:szCs w:val="28"/>
          <w:lang w:val="ru-RU"/>
        </w:rPr>
        <w:t>пасности, педагоги буквально "сгорают" на работе, чаще всего забывая о своих эмоциях, которые "тлеют" и со временем постепенно превращаются в "пламя”.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Эмоциональное выгорание - это синдром, который развивается под воздействием хронического стресса и постоя</w:t>
      </w:r>
      <w:r>
        <w:rPr>
          <w:color w:val="000000"/>
          <w:sz w:val="28"/>
          <w:szCs w:val="28"/>
          <w:lang w:val="ru-RU"/>
        </w:rPr>
        <w:t>нных нагрузок и приводит к истощению эмоционально-энергетических и личностных ресурсов человека. Эмоциональное выгорание возникает в результате накопления негативных эмоций, без "разрядки” или "освобождения” от них. Это защитная реакция организма на стресс</w:t>
      </w:r>
      <w:r>
        <w:rPr>
          <w:color w:val="000000"/>
          <w:sz w:val="28"/>
          <w:szCs w:val="28"/>
          <w:lang w:val="ru-RU"/>
        </w:rPr>
        <w:t>, который возникает, если нет способа освободиться от негативных эмоций.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Педагоги ДОО - та категория профессионалов, которая наиболее подвержена выгоранию вследствие специфики своей профессиональной деятельности. В своей профессиональной деятельности педаг</w:t>
      </w:r>
      <w:r>
        <w:rPr>
          <w:color w:val="000000"/>
          <w:sz w:val="28"/>
          <w:szCs w:val="28"/>
          <w:lang w:val="ru-RU"/>
        </w:rPr>
        <w:t>ог ДОО ежедневно встречается с психическими перегрузками, обусловленными большим количеством межличностных контактов, как с воспитанниками курируемой группы, так и с их родителями и законными представителями, и с администрацией. Профессия педагогов ДОО тре</w:t>
      </w:r>
      <w:r>
        <w:rPr>
          <w:color w:val="000000"/>
          <w:sz w:val="28"/>
          <w:szCs w:val="28"/>
          <w:lang w:val="ru-RU"/>
        </w:rPr>
        <w:t xml:space="preserve">бует от своих представителей высокой ответственности за воспитанников. Режим дня ДОО предполагает наличие режимных моментов (прием пищи, прогулки, гигиенические процедуры, закаливание, оздоровительные мероприятия, дневной сон), которые требуют от педагога </w:t>
      </w:r>
      <w:r>
        <w:rPr>
          <w:color w:val="000000"/>
          <w:sz w:val="28"/>
          <w:szCs w:val="28"/>
          <w:lang w:val="ru-RU"/>
        </w:rPr>
        <w:t xml:space="preserve">предельной концентрации внимания в силу повышенного возможного риска для жизни и здоровья воспитанников. Воспитанники группы находятся под постоянным наблюдением и контролем педагога. Даже во время дневного сна педагог не всегда может заняться подготовкой </w:t>
      </w:r>
      <w:r>
        <w:rPr>
          <w:color w:val="000000"/>
          <w:sz w:val="28"/>
          <w:szCs w:val="28"/>
          <w:lang w:val="ru-RU"/>
        </w:rPr>
        <w:t xml:space="preserve">к занятиям, оформлением групповой комнаты и т.д. Особенно в группах воспитанников старшего дошкольного возраста и в подготовительных к школе группах присутствуют дети, которые могут нарушить сон остальных. Значит, педагогу необходимо в течение тихого часа </w:t>
      </w:r>
      <w:r>
        <w:rPr>
          <w:color w:val="000000"/>
          <w:sz w:val="28"/>
          <w:szCs w:val="28"/>
          <w:lang w:val="ru-RU"/>
        </w:rPr>
        <w:t xml:space="preserve">постоянно присутствовать в спальне. А осознание того, что в это время могли бы быть выполнены полезные для профессиональной деятельности мероприятия, со временем накапливается и создается ощущение, что педагог не успевает выполнить намеченное на день. Это </w:t>
      </w:r>
      <w:r>
        <w:rPr>
          <w:color w:val="000000"/>
          <w:sz w:val="28"/>
          <w:szCs w:val="28"/>
          <w:lang w:val="ru-RU"/>
        </w:rPr>
        <w:t>вызывает неудовлетворенность собой в профессии. [10, с.112]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Педагогу необходимо быть готовым оказать самоотверженную помощь воспитанникам. Среди воспитанников группы встречаются дети с особенностями развития. Эти дети могут создавать ситуации, опасные для </w:t>
      </w:r>
      <w:r>
        <w:rPr>
          <w:color w:val="000000"/>
          <w:sz w:val="28"/>
          <w:szCs w:val="28"/>
          <w:lang w:val="ru-RU"/>
        </w:rPr>
        <w:t>жизни и здоровья других детей, а так же причинить вред своей жизни и здоровью. В таких случаях педагогу необходимо адекватно отреагировать на ситуацию, что требует от педагога высоких энергетических затрат и способности быстро действовать в нестандартных с</w:t>
      </w:r>
      <w:r>
        <w:rPr>
          <w:color w:val="000000"/>
          <w:sz w:val="28"/>
          <w:szCs w:val="28"/>
          <w:lang w:val="ru-RU"/>
        </w:rPr>
        <w:t>итуациях.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воспитанниками курируемых групп возникают конфликты, требующие вмешательства педагога. Задача педагога быть объективным, убедительным и сдержанным в эмоциях.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Немаловажную роль в возникновении эмоционального выгорания играет дисбаланс между </w:t>
      </w:r>
      <w:r>
        <w:rPr>
          <w:color w:val="000000"/>
          <w:sz w:val="28"/>
          <w:szCs w:val="28"/>
          <w:lang w:val="ru-RU"/>
        </w:rPr>
        <w:t>интеллектуально-энергетическими затратами педагога и морально-материальным вознаграждением. Материальное благополучие имеет большое значение для удовлетворенности работой и качеством жизни. К сожалению, оплата труда педагогов бюджетных ДОО, ни коим образом</w:t>
      </w:r>
      <w:r>
        <w:rPr>
          <w:color w:val="000000"/>
          <w:sz w:val="28"/>
          <w:szCs w:val="28"/>
          <w:lang w:val="ru-RU"/>
        </w:rPr>
        <w:t>, не ведет к материальному благополучию, а скорее способствует эмоциональному выгоранию.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Современные требования к отчетности педагогов ДОО предполагают составление перспективных планов работы, написания ежедневного плана работы, составления отчетов о прове</w:t>
      </w:r>
      <w:r>
        <w:rPr>
          <w:color w:val="000000"/>
          <w:sz w:val="28"/>
          <w:szCs w:val="28"/>
          <w:lang w:val="ru-RU"/>
        </w:rPr>
        <w:t>денных мероприятиях. Высокая насыщенность рабочего дня не оставляет педагогу времени для написания данных отчетов в рамках рабочего времени. Как это ни парадоксально, педагог ДОО берет работу на дом или вынужден после завершения рабочей смены задерживаться</w:t>
      </w:r>
      <w:r>
        <w:rPr>
          <w:color w:val="000000"/>
          <w:sz w:val="28"/>
          <w:szCs w:val="28"/>
          <w:lang w:val="ru-RU"/>
        </w:rPr>
        <w:t xml:space="preserve"> на работе. Учитывая уровень материального вознаграждения, это не приносит удовлетворения от работы.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Особенности воспитательно-образовательного процесса в современных условиях предполагают деятельностный подход к его организации. Это означает участие воспи</w:t>
      </w:r>
      <w:r>
        <w:rPr>
          <w:color w:val="000000"/>
          <w:sz w:val="28"/>
          <w:szCs w:val="28"/>
          <w:lang w:val="ru-RU"/>
        </w:rPr>
        <w:t xml:space="preserve">танников под руководством педагога в конкурсах, фестивалях, проектной деятельности и т.д. Как уже говорилось ранее, рабочий день педагога ДОО насыщен событиями и межличностными контактами. А перечисленные выше особенности образовательного процесса требуют </w:t>
      </w:r>
      <w:r>
        <w:rPr>
          <w:color w:val="000000"/>
          <w:sz w:val="28"/>
          <w:szCs w:val="28"/>
          <w:lang w:val="ru-RU"/>
        </w:rPr>
        <w:t>от педагога значительных временных, эмоциональных, а подчас и материальных затрат. Профессиональная деятельность педагога неизбежно выходит за рамки его рабочего дня.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Профессия педагога предполагает систематическое повышение профессиональной квалификации и</w:t>
      </w:r>
      <w:r>
        <w:rPr>
          <w:color w:val="000000"/>
          <w:sz w:val="28"/>
          <w:szCs w:val="28"/>
          <w:lang w:val="ru-RU"/>
        </w:rPr>
        <w:t xml:space="preserve"> педагогического уровня на курсах, семинарах, открытых просмотрах. Участие в педсоветах учреждений, методических объединениях в районе, округе, организацию дней открытых дверей, проведение родительских собраний, мастер-классов, совместных досугов, участие </w:t>
      </w:r>
      <w:r>
        <w:rPr>
          <w:color w:val="000000"/>
          <w:sz w:val="28"/>
          <w:szCs w:val="28"/>
          <w:lang w:val="ru-RU"/>
        </w:rPr>
        <w:t>в праздниках.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Понятно, что перечисленные особенности деятельности педагога и воспитателя обусловливают высокие требования к уровню их профессионализма как в качественном, так и в количественном измерениях. И эти требования предъявляются не только к соискат</w:t>
      </w:r>
      <w:r>
        <w:rPr>
          <w:color w:val="000000"/>
          <w:sz w:val="28"/>
          <w:szCs w:val="28"/>
          <w:lang w:val="ru-RU"/>
        </w:rPr>
        <w:t>елям премии "Педагог года", а ко всем представителям данной профессии.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Профессия педагога в настоящее время феминизирована, поэтому к перечисленным профессиональным стрессорам добавляются загруженность работой по дому и дефицит времени для семьи и детей. П</w:t>
      </w:r>
      <w:r>
        <w:rPr>
          <w:color w:val="000000"/>
          <w:sz w:val="28"/>
          <w:szCs w:val="28"/>
          <w:lang w:val="ru-RU"/>
        </w:rPr>
        <w:t>ри этом возникает чувство вины перед семьей, за погруженность в работу и "заброшенность" семьи. [10, с.113]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профессиональной деятельности педагогов ДОО характерна высокая ответственность за результат общения. Взаимодействие воспитателя и воспитанника с</w:t>
      </w:r>
      <w:r>
        <w:rPr>
          <w:color w:val="000000"/>
          <w:sz w:val="28"/>
          <w:szCs w:val="28"/>
          <w:lang w:val="ru-RU"/>
        </w:rPr>
        <w:t>троится на основе "отраженной субъектности", в которой воспитатель выступает как источник преобразования жизненной ситуации в значимом для ребенка направлении, как деятельное начало, меняющее взгляды ребенка на вещи, формирующее у него новые побуждения, ст</w:t>
      </w:r>
      <w:r>
        <w:rPr>
          <w:color w:val="000000"/>
          <w:sz w:val="28"/>
          <w:szCs w:val="28"/>
          <w:lang w:val="ru-RU"/>
        </w:rPr>
        <w:t>авящее перед ним новые цели.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Надо отметить, что взаимодействие педагогов с родителями чаще носит негативный характер со стороны последних. Хвалить и благодарить приходят намного реже, чем высказывать опасения и предъявлять претензии.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Еще одной особенностью</w:t>
      </w:r>
      <w:r>
        <w:rPr>
          <w:color w:val="000000"/>
          <w:sz w:val="28"/>
          <w:szCs w:val="28"/>
          <w:lang w:val="ru-RU"/>
        </w:rPr>
        <w:t xml:space="preserve"> профессиональной деятельности педагогов является то, что педагогу необходимо обладать повышенным самоконтролем как во время рабочего дня, так и после его завершения. А именно, место работы педагога, как правило, находится в том же районе, в котором он про</w:t>
      </w:r>
      <w:r>
        <w:rPr>
          <w:color w:val="000000"/>
          <w:sz w:val="28"/>
          <w:szCs w:val="28"/>
          <w:lang w:val="ru-RU"/>
        </w:rPr>
        <w:t>живает. Значит, педагог остается педагогом и при посещении поликлиники, походе в магазин, прогулках и т.д. Можно сказать, что профессия педагога - публичная профессия. Всегда на виду и под пристальным взглядом потенциальных и реальных воспитанников и их ро</w:t>
      </w:r>
      <w:r>
        <w:rPr>
          <w:color w:val="000000"/>
          <w:sz w:val="28"/>
          <w:szCs w:val="28"/>
          <w:lang w:val="ru-RU"/>
        </w:rPr>
        <w:t>дителей.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Коллектив педагогов представляет собой женское сообщество, в котором возникают трения в общении, связанные с существующей в настоящее время системой поощрения педагогического труда. Стимулирующие выплаты основываются на личных достижениях педагога</w:t>
      </w:r>
      <w:r>
        <w:rPr>
          <w:color w:val="000000"/>
          <w:sz w:val="28"/>
          <w:szCs w:val="28"/>
          <w:lang w:val="ru-RU"/>
        </w:rPr>
        <w:t xml:space="preserve"> в различных областях: публикации в интернет-пространстве, участие в конкурсах педагогического мастерства, фестивалях. Для этого педагогу необходимо обладать ИКТ-компетенциями. Это одно из условий успешного прохождения аттестации педагогических работников.</w:t>
      </w:r>
      <w:r>
        <w:rPr>
          <w:color w:val="000000"/>
          <w:sz w:val="28"/>
          <w:szCs w:val="28"/>
          <w:lang w:val="ru-RU"/>
        </w:rPr>
        <w:t xml:space="preserve"> Известно, что значительное число педагогов имеют большой педагогический опыт и стаж работы, но не имеют указанных компетенций. Возраст становится для многих из них препятствием к освоению новых знаний в области использования ИКТ возможностей, в образовате</w:t>
      </w:r>
      <w:r>
        <w:rPr>
          <w:color w:val="000000"/>
          <w:sz w:val="28"/>
          <w:szCs w:val="28"/>
          <w:lang w:val="ru-RU"/>
        </w:rPr>
        <w:t>льном процессе и в процессе профессионального роста. А молодые специалисты, не имеющие достаточного опыта работы владеют ИКТ-технологиями. Конфликт между двумя сторонами неизбежен.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Подводя итог, перечислим особенности профессиональной деятельности педагого</w:t>
      </w:r>
      <w:r>
        <w:rPr>
          <w:color w:val="000000"/>
          <w:sz w:val="28"/>
          <w:szCs w:val="28"/>
          <w:lang w:val="ru-RU"/>
        </w:rPr>
        <w:t>в ДОО, ведущие к психологическому выгоранию:</w:t>
      </w:r>
    </w:p>
    <w:p w:rsidR="00000000" w:rsidRDefault="0016284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высокая насыщенность рабочего дня общением;</w:t>
      </w:r>
    </w:p>
    <w:p w:rsidR="00000000" w:rsidRDefault="0016284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большое количество разных по содержанию и эмоциональной напряженности контактов;</w:t>
      </w:r>
    </w:p>
    <w:p w:rsidR="00000000" w:rsidRDefault="0016284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ответственность за жизнь и здоровье воспитанников;</w:t>
      </w:r>
    </w:p>
    <w:p w:rsidR="00000000" w:rsidRDefault="0016284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высокая ответственность за результа</w:t>
      </w:r>
      <w:r>
        <w:rPr>
          <w:color w:val="000000"/>
          <w:sz w:val="28"/>
          <w:szCs w:val="28"/>
          <w:lang w:val="ru-RU"/>
        </w:rPr>
        <w:t>т общения;</w:t>
      </w:r>
    </w:p>
    <w:p w:rsidR="00000000" w:rsidRDefault="0016284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контроль со стороны администрации и ответственность перед родителями;</w:t>
      </w:r>
    </w:p>
    <w:p w:rsidR="00000000" w:rsidRDefault="0016284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конфликтные или напряженные ситуации общения;</w:t>
      </w:r>
    </w:p>
    <w:p w:rsidR="00000000" w:rsidRDefault="00162840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необходимость быстрой адаптации к новым людям и быстро меняющимся профессиональным ситуациям;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несовершенная система поощрения пед</w:t>
      </w:r>
      <w:r>
        <w:rPr>
          <w:color w:val="000000"/>
          <w:sz w:val="28"/>
          <w:szCs w:val="28"/>
          <w:lang w:val="ru-RU"/>
        </w:rPr>
        <w:t>агогов;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низкий уровень оплаты труда;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повышенные требования к самоконтролю;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низкий социальный статус профессии;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межличностные конфликты в коллективе.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точки зрения профессионализма деятельности педагог ДОО должен обладать следующими ключевыми компетенциями</w:t>
      </w:r>
      <w:r>
        <w:rPr>
          <w:color w:val="000000"/>
          <w:sz w:val="28"/>
          <w:szCs w:val="28"/>
          <w:lang w:val="ru-RU"/>
        </w:rPr>
        <w:t>: методологическими (знание общих принципов изучения педагогических, психологических, социально-психологических процессов и феноменов, закономерностей развития, социализации, воспитания, обучения); теоретическими (знание целей, принципов, содержания, метод</w:t>
      </w:r>
      <w:r>
        <w:rPr>
          <w:color w:val="000000"/>
          <w:sz w:val="28"/>
          <w:szCs w:val="28"/>
          <w:lang w:val="ru-RU"/>
        </w:rPr>
        <w:t xml:space="preserve">ов и форм педагогической деятельности и закономерностей формирования и развития личности ребенка дошкольного возраста); методическими (знание методик воспитания и обучения детей дошкольного возраста); технологическими (знание способов и приемов воспитания </w:t>
      </w:r>
      <w:r>
        <w:rPr>
          <w:color w:val="000000"/>
          <w:sz w:val="28"/>
          <w:szCs w:val="28"/>
          <w:lang w:val="ru-RU"/>
        </w:rPr>
        <w:t>и обучения детей дошкольного возраста); психологическими (знание приемов первичной психодиагностики, основ прикладной конфликтологии, приемов психологического взаимодействия и воздействия в межличностном, межгрупповом и интрагрупповом контекстах). [10, с.1</w:t>
      </w:r>
      <w:r>
        <w:rPr>
          <w:color w:val="000000"/>
          <w:sz w:val="28"/>
          <w:szCs w:val="28"/>
          <w:lang w:val="ru-RU"/>
        </w:rPr>
        <w:t>16]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точки зрения профессионализма личности педагог должен быть акцентировано личностно мотивирован к своей работе и профессиональному росту, обладать такими личностными качествами как креативность, гибкость, коллективизм, общительность, трудолюбие, чувст</w:t>
      </w:r>
      <w:r>
        <w:rPr>
          <w:color w:val="000000"/>
          <w:sz w:val="28"/>
          <w:szCs w:val="28"/>
          <w:lang w:val="ru-RU"/>
        </w:rPr>
        <w:t>во юмора.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Синдром выгорания может развиваться как у педагогов с большим стажем работы, так и у молодых педагогов, только начинающих свою профессиональную деятельность. Высокий уровень выгорания педагогов с большим стажем обусловлен длительным воздействием </w:t>
      </w:r>
      <w:r>
        <w:rPr>
          <w:color w:val="000000"/>
          <w:sz w:val="28"/>
          <w:szCs w:val="28"/>
          <w:lang w:val="ru-RU"/>
        </w:rPr>
        <w:t>профессиональных стрессов, а молодых педагогов ДОО - вхождением в новую профессиональную сферу. [10, с.116]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16284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3. Специфические особенности профессиональной деятельности руководителей ДОО, ведущие к психологическому выгоранию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Управленческая деятельность отл</w:t>
      </w:r>
      <w:r>
        <w:rPr>
          <w:color w:val="000000"/>
          <w:sz w:val="28"/>
          <w:szCs w:val="28"/>
          <w:lang w:val="ru-RU"/>
        </w:rPr>
        <w:t>ичается сложным, многоплановым характером, что определяется множеством требований к технологической и коммуникативной компетентности менеджера. С одной стороны, управленческие отношения в системе "руководитель-подчиненный" продиктованы социально-экономичес</w:t>
      </w:r>
      <w:r>
        <w:rPr>
          <w:color w:val="000000"/>
          <w:sz w:val="28"/>
          <w:szCs w:val="28"/>
          <w:lang w:val="ru-RU"/>
        </w:rPr>
        <w:t>кими и политическими особенностями общества. С другой - управленческие отношения складываются между людьми и поэтому обусловлены особенностями их сознания.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Замечено, что работа в бюджетной сфере чаще сопровождается выгоранием сотрудников, чем аналогичная д</w:t>
      </w:r>
      <w:r>
        <w:rPr>
          <w:color w:val="000000"/>
          <w:sz w:val="28"/>
          <w:szCs w:val="28"/>
          <w:lang w:val="ru-RU"/>
        </w:rPr>
        <w:t>еятельность в коммерческой структуре. Так, руководители бюджетных организаций в большей мере подвержены эмоциональному истощению и выгоранию по сравнению с менеджерами коммерческих фирм. Поскольку те и другие выполняют управленческие функции и имеют пример</w:t>
      </w:r>
      <w:r>
        <w:rPr>
          <w:color w:val="000000"/>
          <w:sz w:val="28"/>
          <w:szCs w:val="28"/>
          <w:lang w:val="ru-RU"/>
        </w:rPr>
        <w:t>но одинаковую интенсивность общения с подчиненными, очевидно, что причиной выгорания оказывается не только коммуникативная нагрузка (интенсивность, продолжительность и когнитивная сложность ситуаций служебного общения), но и система материального вознаграж</w:t>
      </w:r>
      <w:r>
        <w:rPr>
          <w:color w:val="000000"/>
          <w:sz w:val="28"/>
          <w:szCs w:val="28"/>
          <w:lang w:val="ru-RU"/>
        </w:rPr>
        <w:t>дения. Более низкая оплата труда в бюджетных организациях ведет к неудовлетворенности качеством жизни и выгоранию как следствию переживания социальной несправедливости. [10, с.137]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видим, и в отношении педагогов ДОО, так и в отношении руководителей ДОО</w:t>
      </w:r>
      <w:r>
        <w:rPr>
          <w:color w:val="000000"/>
          <w:sz w:val="28"/>
          <w:szCs w:val="28"/>
          <w:lang w:val="ru-RU"/>
        </w:rPr>
        <w:t xml:space="preserve"> низкий уровень оплаты труда является причиной возникновения психологического выгорания.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Рабочий день руководителя ДОО, так же как и рабочий день педагога ДОО насыщен межличностными контактами. Но сами контакты носят более официальный и ответственный харак</w:t>
      </w:r>
      <w:r>
        <w:rPr>
          <w:color w:val="000000"/>
          <w:sz w:val="28"/>
          <w:szCs w:val="28"/>
          <w:lang w:val="ru-RU"/>
        </w:rPr>
        <w:t>тер. Это касается взаимоотношений с подчиненными, с вышестоящим начальством (в настоящее время - это директора комплексов, руководители управлений образования, руководители департамента образования и т.д.), с воспитанниками, их родителями и законными предс</w:t>
      </w:r>
      <w:r>
        <w:rPr>
          <w:color w:val="000000"/>
          <w:sz w:val="28"/>
          <w:szCs w:val="28"/>
          <w:lang w:val="ru-RU"/>
        </w:rPr>
        <w:t xml:space="preserve">тавителями. Как уже отмечалось выше, с благодарностью к руководителю ДОО или педагогу идут крайне редко. А это значит, что общение носит чаще негативный эмоциональный характер. При этом задача руководителя снизить тревожность родителей и не оставить у них </w:t>
      </w:r>
      <w:r>
        <w:rPr>
          <w:color w:val="000000"/>
          <w:sz w:val="28"/>
          <w:szCs w:val="28"/>
          <w:lang w:val="ru-RU"/>
        </w:rPr>
        <w:t>сомнений в профессионализме своих подчиненных. А в общении с вышестоящим руководством показать себя уверенным и компетентным, владеющим информацией о подведомственной организации.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руководителе ДОО лежит ответственность за подбор компетентных кадров. Это</w:t>
      </w:r>
      <w:r>
        <w:rPr>
          <w:color w:val="000000"/>
          <w:sz w:val="28"/>
          <w:szCs w:val="28"/>
          <w:lang w:val="ru-RU"/>
        </w:rPr>
        <w:t xml:space="preserve"> касается не только самих педагогов, но и помощников педагогов. Помощник педагога включается в воспитательный процесс, а не просто поддерживает чистоту в групповом помещении и организует прием пищи воспитанников. От руководителя во многом зависит слаженная</w:t>
      </w:r>
      <w:r>
        <w:rPr>
          <w:color w:val="000000"/>
          <w:sz w:val="28"/>
          <w:szCs w:val="28"/>
          <w:lang w:val="ru-RU"/>
        </w:rPr>
        <w:t xml:space="preserve"> работа всех сотрудников ДОО и здоровый психологический климат в коллективе.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Руководителю ДОО необходимо осуществлять контроль за своевременной аттестацией педагогов, прохождением курсов повышения квалификации. Организовывать консультации для педагогов по </w:t>
      </w:r>
      <w:r>
        <w:rPr>
          <w:color w:val="000000"/>
          <w:sz w:val="28"/>
          <w:szCs w:val="28"/>
          <w:lang w:val="ru-RU"/>
        </w:rPr>
        <w:t>стремительно меняющимся требованиям к воспитательно-образовательному процессу.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свою очередь, контроль за деятельностью вверенной руководителю образовательной организации осуществляется многими вышестоящими инстанциями.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зоне ответственности руководителя</w:t>
      </w:r>
      <w:r>
        <w:rPr>
          <w:color w:val="000000"/>
          <w:sz w:val="28"/>
          <w:szCs w:val="28"/>
          <w:lang w:val="ru-RU"/>
        </w:rPr>
        <w:t xml:space="preserve"> находятся учебно-методическая и техническая оснащенность ДОО. Родители, выбирая дошкольную организацию для своего ребенка, обращают внимание на соответствие качества образования и образовательных услуг современным требованиям. Немаловажную роль при этом и</w:t>
      </w:r>
      <w:r>
        <w:rPr>
          <w:color w:val="000000"/>
          <w:sz w:val="28"/>
          <w:szCs w:val="28"/>
          <w:lang w:val="ru-RU"/>
        </w:rPr>
        <w:t>грает и мнение родителей детей, уже посещающих ДОО, которое обеспечивается стилем работы руководителя. А количество желающих поступить именно в эту дошкольную организацию во многом определяют ее статус.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Образовательным организациям в современных условиях н</w:t>
      </w:r>
      <w:r>
        <w:rPr>
          <w:color w:val="000000"/>
          <w:sz w:val="28"/>
          <w:szCs w:val="28"/>
          <w:lang w:val="ru-RU"/>
        </w:rPr>
        <w:t>еобходимо иметь собственное интернет пространство. Работа по его заполнению требует дополнительных затрат времени от педагогов и руководителя ДОО. Необходимо собрать информацию, систематизировать ее и передать для дальнейшей обработки системному администра</w:t>
      </w:r>
      <w:r>
        <w:rPr>
          <w:color w:val="000000"/>
          <w:sz w:val="28"/>
          <w:szCs w:val="28"/>
          <w:lang w:val="ru-RU"/>
        </w:rPr>
        <w:t>тору.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руководителе лежит ответственность за сплоченность и эффективность работы коллектива, за так называемую "текучку" кадров.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педагоге лежит ответственность за жизнь и здоровье воспитанников курируемой группы, а на руководителе ответственность за ж</w:t>
      </w:r>
      <w:r>
        <w:rPr>
          <w:color w:val="000000"/>
          <w:sz w:val="28"/>
          <w:szCs w:val="28"/>
          <w:lang w:val="ru-RU"/>
        </w:rPr>
        <w:t>изнь и здоровье каждого ребенка, посещающего ДОО.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Руководитель ДОО является представителем профессии, чьи высказывания и поступки будут передаваться между потенциальными и реальными родителями и представителями воспитанников ДОО. Имеет место быть высокая о</w:t>
      </w:r>
      <w:r>
        <w:rPr>
          <w:color w:val="000000"/>
          <w:sz w:val="28"/>
          <w:szCs w:val="28"/>
          <w:lang w:val="ru-RU"/>
        </w:rPr>
        <w:t>тветственность за результат общения.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так же как педагог, руководитель ДОО остается им (для окружающих) и за пределами образовательной организации. Повышенные требования к самоконтролю как в стенах ДОО, так и вне, налицо.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педагоги и руковод</w:t>
      </w:r>
      <w:r>
        <w:rPr>
          <w:color w:val="000000"/>
          <w:sz w:val="28"/>
          <w:szCs w:val="28"/>
          <w:lang w:val="ru-RU"/>
        </w:rPr>
        <w:t>ители ДОО оказываются под прессом тотального многоуровневого контроля, что неизбежно означает постоянный профессиональный стресс, вызывающий психологическое выгорание.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особенности профессиональной деятельности педагогов ДОО выступают также особенностям</w:t>
      </w:r>
      <w:r>
        <w:rPr>
          <w:color w:val="000000"/>
          <w:sz w:val="28"/>
          <w:szCs w:val="28"/>
          <w:lang w:val="ru-RU"/>
        </w:rPr>
        <w:t>и деятельности руководителей. Но, как видно из вышесказанного, на руководителе лежит ответственность за эффективное функционирование всей организации, а не только курируемой группы воспитанников. Круг повседневного общения руководителя шире, чем у педагога</w:t>
      </w:r>
      <w:r>
        <w:rPr>
          <w:color w:val="000000"/>
          <w:sz w:val="28"/>
          <w:szCs w:val="28"/>
          <w:lang w:val="ru-RU"/>
        </w:rPr>
        <w:t xml:space="preserve"> ДОО.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16284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4. Профилактика психологического выгорания у педагогов и руководителей ДОО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Возможность развития синдрома выгорания на любом этапе профессиональной деятельности человека свидетельствует о необходимости разработать психопрофилактические и реабилитаци</w:t>
      </w:r>
      <w:r>
        <w:rPr>
          <w:color w:val="000000"/>
          <w:sz w:val="28"/>
          <w:szCs w:val="28"/>
          <w:lang w:val="ru-RU"/>
        </w:rPr>
        <w:t>онные меры, которые бы снижали риск выгорания и нейтрализовали его негативные последствия.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Существуют два основных направления профилактической и реабилитационной работы: профилактические меры - обучение социальным (коммуникативным) умениям, навыкам самоуп</w:t>
      </w:r>
      <w:r>
        <w:rPr>
          <w:color w:val="000000"/>
          <w:sz w:val="28"/>
          <w:szCs w:val="28"/>
          <w:lang w:val="ru-RU"/>
        </w:rPr>
        <w:t>равления и самообладания, освоение конструктивных моделей преодолевающего поведения; реабилитация уже "сгоревших" лиц - восстановление психоэнергетического потенциала, актуализация личностных ресурсов, обретение смысла профессиональной деятельности и жизни</w:t>
      </w:r>
      <w:r>
        <w:rPr>
          <w:color w:val="000000"/>
          <w:sz w:val="28"/>
          <w:szCs w:val="28"/>
          <w:lang w:val="ru-RU"/>
        </w:rPr>
        <w:t>, укрепление веры в собственные силы. [10, с.116]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Эмоциональное выгорание представляет собой приобретенный стереотип поведения, который проявляется в уменьшении эмоционального реагирования, как в личной, так и профессиональной жизни. В этом имеется как пол</w:t>
      </w:r>
      <w:r>
        <w:rPr>
          <w:color w:val="000000"/>
          <w:sz w:val="28"/>
          <w:szCs w:val="28"/>
          <w:lang w:val="ru-RU"/>
        </w:rPr>
        <w:t>ожительный момент (поскольку уменьшение эмоционального реагирования позволяет человеку дозировать и экономно расходовать энергетические ресурсы), так и отрицательный момент, когда "выгорание" отрицательно сказывается на исполнении профессиональной деятельн</w:t>
      </w:r>
      <w:r>
        <w:rPr>
          <w:color w:val="000000"/>
          <w:sz w:val="28"/>
          <w:szCs w:val="28"/>
          <w:lang w:val="ru-RU"/>
        </w:rPr>
        <w:t>ости и в отношениях с партнерами. [8, с.102]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Маслач и Лейтер, выгорание - это не только проблема отдельно взятого человека, но скорее социального окружения, в котором он работает. Цена за выгорание сказывается и на работе, и на функционировании л</w:t>
      </w:r>
      <w:r>
        <w:rPr>
          <w:color w:val="000000"/>
          <w:sz w:val="28"/>
          <w:szCs w:val="28"/>
          <w:lang w:val="ru-RU"/>
        </w:rPr>
        <w:t>ичности. Поэтому авторы считают уменьшение выгорания задачей организационного оздоровления, в которой большое внимание уделяется человеческим ценностям, а не только экономическим.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К. Маслач и М.П. Лейтер выделяют пять ключевых областей, которые оказывают в</w:t>
      </w:r>
      <w:r>
        <w:rPr>
          <w:color w:val="000000"/>
          <w:sz w:val="28"/>
          <w:szCs w:val="28"/>
          <w:lang w:val="ru-RU"/>
        </w:rPr>
        <w:t>лияние на противостояние выгоранию: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управляемая рабочая нагрузка;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оптимальный контроль (поддерживающий автономию работника);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справедливое вознаграждение;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чувство общности;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разделенные ценности. [25, с.23]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эти условия соблюдаются, вероятность развития</w:t>
      </w:r>
      <w:r>
        <w:rPr>
          <w:color w:val="000000"/>
          <w:sz w:val="28"/>
          <w:szCs w:val="28"/>
          <w:lang w:val="ru-RU"/>
        </w:rPr>
        <w:t xml:space="preserve"> профессионального выгорания уменьшается. Интересен предлагаемый Маслач и Лейтер процессуальный подход к проблеме преодоления выгорания, основанный на отношении к этому синдрому как к динамическому явлению. Согласно выдвинутой модели, в основе управления п</w:t>
      </w:r>
      <w:r>
        <w:rPr>
          <w:color w:val="000000"/>
          <w:sz w:val="28"/>
          <w:szCs w:val="28"/>
          <w:lang w:val="ru-RU"/>
        </w:rPr>
        <w:t>роцессами выгорания персонала в организации должны лежать: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мониторинг корпоративного потенциала выгорания в перечисленных выше пяти областях;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регулярные усилия, направленные на организационное оздоровление и развитие корпоративной культуры, организационные</w:t>
      </w:r>
      <w:r>
        <w:rPr>
          <w:color w:val="000000"/>
          <w:sz w:val="28"/>
          <w:szCs w:val="28"/>
          <w:lang w:val="ru-RU"/>
        </w:rPr>
        <w:t xml:space="preserve"> инновации и др.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наиболее эффективным относятся следующие стратегии и техники, способствующие предотвращению и уменьшению риска профессионального выгорания: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организация для руководителей и персонала различных специализированных тренингов, сосредоточенных</w:t>
      </w:r>
      <w:r>
        <w:rPr>
          <w:color w:val="000000"/>
          <w:sz w:val="28"/>
          <w:szCs w:val="28"/>
          <w:lang w:val="ru-RU"/>
        </w:rPr>
        <w:t xml:space="preserve"> на распознавании симптомов выгорания и их преодолении;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разработка программы поддержки сотрудников, включая консультации по предотвращению и лечению связанных со стрессом нарушений здоровья;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демонстрация поддержки программ обучения сотрудников в связи с те</w:t>
      </w:r>
      <w:r>
        <w:rPr>
          <w:color w:val="000000"/>
          <w:sz w:val="28"/>
          <w:szCs w:val="28"/>
          <w:lang w:val="ru-RU"/>
        </w:rPr>
        <w:t>хнологическими изменениями;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проведение семинаров по управлению конфликтами и развитию навыков межличностного общения для сотрудников;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проведение внутренних PR-мероприятий, направленных на повышение привлекательности работы в организации;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оптимизация систем</w:t>
      </w:r>
      <w:r>
        <w:rPr>
          <w:color w:val="000000"/>
          <w:sz w:val="28"/>
          <w:szCs w:val="28"/>
          <w:lang w:val="ru-RU"/>
        </w:rPr>
        <w:t>ы мотивации и стимулирования персонала, в том числе планирование профессионального роста и персональной карьеры. [10, с.119]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Инициатива должна исходить от руководителя и конечно же должна быть поддержана педагогами и психологом ДОО. Профилактическую деятел</w:t>
      </w:r>
      <w:r>
        <w:rPr>
          <w:color w:val="000000"/>
          <w:sz w:val="28"/>
          <w:szCs w:val="28"/>
          <w:lang w:val="ru-RU"/>
        </w:rPr>
        <w:t>ьность необходимо осуществлялась по трем направлениям: информирование, эмоциональная поддержка, повышение значимости педагогической профессии.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Информирование педагогов о причинах и признаках выгорания.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Первой задачей в профилактике выгорания является рас</w:t>
      </w:r>
      <w:r>
        <w:rPr>
          <w:color w:val="000000"/>
          <w:sz w:val="28"/>
          <w:szCs w:val="28"/>
          <w:lang w:val="ru-RU"/>
        </w:rPr>
        <w:t xml:space="preserve">ширение информированности педагогов и руководителей о том, как общедоступными методами помочь себе сохранить профессиональное здоровье и работоспособность. Тем более, что на первых этапах это не так сложно и зависит только от самого человека. С этой целью </w:t>
      </w:r>
      <w:r>
        <w:rPr>
          <w:color w:val="000000"/>
          <w:sz w:val="28"/>
          <w:szCs w:val="28"/>
          <w:lang w:val="ru-RU"/>
        </w:rPr>
        <w:t>психологом должен быть составлен пакет материалов "Помоги себе сам: способы профилактики профессионального выгорания педагога", который может быть очень полезен педагогам и руководителям ДОО.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Эмоциональная поддержка переживающих выгорание. Она может осущ</w:t>
      </w:r>
      <w:r>
        <w:rPr>
          <w:color w:val="000000"/>
          <w:sz w:val="28"/>
          <w:szCs w:val="28"/>
          <w:lang w:val="ru-RU"/>
        </w:rPr>
        <w:t>ествляться при помощи общения в профессиональном клубе педагогов, созданного по инициативе психолога. В рамках клуба необходимо проводить круглые столы, психологические практикумы, релаксационные занятия, занятия по арт-терапии, сказкотерапии, саморегуляци</w:t>
      </w:r>
      <w:r>
        <w:rPr>
          <w:color w:val="000000"/>
          <w:sz w:val="28"/>
          <w:szCs w:val="28"/>
          <w:lang w:val="ru-RU"/>
        </w:rPr>
        <w:t>и. Важной составляющей профилактики профессионального выгорания является пропаганда здорового образа жизни, поддержание хорошей физической формы сотрудников.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Повышение значимости педагогической профессии. Это возможно осуществить путем проведения фестива</w:t>
      </w:r>
      <w:r>
        <w:rPr>
          <w:color w:val="000000"/>
          <w:sz w:val="28"/>
          <w:szCs w:val="28"/>
          <w:lang w:val="ru-RU"/>
        </w:rPr>
        <w:t>лей по обмену профессиональным мастерством внутри комплексов, которые теперь объединяют несколько школ и детских садов. Тем самым педагоги перенимают чужой опыт, делятся своим. Смотрят на результаты профессиональной деятельности педагогов со стороны, поним</w:t>
      </w:r>
      <w:r>
        <w:rPr>
          <w:color w:val="000000"/>
          <w:sz w:val="28"/>
          <w:szCs w:val="28"/>
          <w:lang w:val="ru-RU"/>
        </w:rPr>
        <w:t>ая ее значимость. Можно организовать в ДОО почтовый ящик для родителей и детей. Дети могут принести и опустить в него рисунок или письмо, написанное вместе с родителями для воспитателя, родители могут написать отзыв о работе педагога. В практику можно ввес</w:t>
      </w:r>
      <w:r>
        <w:rPr>
          <w:color w:val="000000"/>
          <w:sz w:val="28"/>
          <w:szCs w:val="28"/>
          <w:lang w:val="ru-RU"/>
        </w:rPr>
        <w:t>ти систему морального поощрения педагогов в виде вручения благодарственных писем от коллектива. Социальное признание и удовлетворение от работы в какой-то мере могут окупить душевные затраты и препятствовать выгоранию.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Некоторые исследователи большую ответ</w:t>
      </w:r>
      <w:r>
        <w:rPr>
          <w:color w:val="000000"/>
          <w:sz w:val="28"/>
          <w:szCs w:val="28"/>
          <w:lang w:val="ru-RU"/>
        </w:rPr>
        <w:t>ственность за выгорание педагогов возлагают на руководителей. Но как мы видим, руководители подвержены выгоранию ничуть не меньше педагогов ДОО. Особая роль в профилактике эмоционального выгорания у руководителей и педагогов ДОО отводится психологической с</w:t>
      </w:r>
      <w:r>
        <w:rPr>
          <w:color w:val="000000"/>
          <w:sz w:val="28"/>
          <w:szCs w:val="28"/>
          <w:lang w:val="ru-RU"/>
        </w:rPr>
        <w:t>лужбе. Профилактика и коррекция синдрома эмоционального выгорания должны быть одним из направлений работы психолога.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"Справочник педагога-психолога", в своей рубрике "Психопрофилактика", публикует опыт педагогов-психологов ДОО по профилактике психологическ</w:t>
      </w:r>
      <w:r>
        <w:rPr>
          <w:color w:val="000000"/>
          <w:sz w:val="28"/>
          <w:szCs w:val="28"/>
          <w:lang w:val="ru-RU"/>
        </w:rPr>
        <w:t>ого выгорания педагогов и руководителей ДОО. Проблема выгорания существует, носит социальный характер и требует системного подхода со стороны психологов ДОО.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16284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5. Психологическая коррекция проблем профессионального выгорания у работников ДОО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Неблагополучие</w:t>
      </w:r>
      <w:r>
        <w:rPr>
          <w:color w:val="000000"/>
          <w:sz w:val="28"/>
          <w:szCs w:val="28"/>
          <w:lang w:val="ru-RU"/>
        </w:rPr>
        <w:t xml:space="preserve"> психологического здоровья, проявление синдрома выгорания самым непосредственным образом влияют и на профессиональную состоятельность педагога и на здоровье воспитанников. Психологическое здоровье педагогов является необходимым условием здоровья детей. "Вы</w:t>
      </w:r>
      <w:r>
        <w:rPr>
          <w:color w:val="000000"/>
          <w:sz w:val="28"/>
          <w:szCs w:val="28"/>
          <w:lang w:val="ru-RU"/>
        </w:rPr>
        <w:t>горающий" педагог не может обеспечить воспитаннику необходимый уровень внимания, индивидуальный подход. Он не может заниматься и воспитанием культуры здоровья дошкольников, так как в этой работе необходим личный пример. [10, с.116]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проблема </w:t>
      </w:r>
      <w:r>
        <w:rPr>
          <w:color w:val="000000"/>
          <w:sz w:val="28"/>
          <w:szCs w:val="28"/>
          <w:lang w:val="ru-RU"/>
        </w:rPr>
        <w:t>сохранения и укрепления здоровья педагогов является одной из приоритетных и актуальных задач образовательного пространства.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К. Маслач и С. Джексон был разработан опросник для диагностики выгорания у представителей педагогической профессии. Опросник измеряе</w:t>
      </w:r>
      <w:r>
        <w:rPr>
          <w:color w:val="000000"/>
          <w:sz w:val="28"/>
          <w:szCs w:val="28"/>
          <w:lang w:val="ru-RU"/>
        </w:rPr>
        <w:t>т три основных компонента выгорания: Эмоциональное истощение, Деперсонализацию и Редукцию Профессиональных Достижений. Каждый компонент диагностируется соответствующей подшкалой. Оценка каждого пункта опросника производится с помощью 7-бальной шкалы от 0 (</w:t>
      </w:r>
      <w:r>
        <w:rPr>
          <w:color w:val="000000"/>
          <w:sz w:val="28"/>
          <w:szCs w:val="28"/>
          <w:lang w:val="ru-RU"/>
        </w:rPr>
        <w:t>никогда не испытываю) и 1 (несколько раз в году или меньше) до 5 (несколько раз в неделю) и 6 (ежедневно). Первоначально для подшкалы Редукция Профессиональных Достижений применялась обратная шкала, но это создавало неудобства при обработке, и впоследствии</w:t>
      </w:r>
      <w:r>
        <w:rPr>
          <w:color w:val="000000"/>
          <w:sz w:val="28"/>
          <w:szCs w:val="28"/>
          <w:lang w:val="ru-RU"/>
        </w:rPr>
        <w:t xml:space="preserve"> она была заменена на прямую, что привело и к видоизменению названия подшкалы: Профессиональная Эффективность. Таким образом, если испытуемый демонстрирует высокие оценки по шкалам Эмоционального Истощения и Деперсонализации и низкие оценки по шкале Профес</w:t>
      </w:r>
      <w:r>
        <w:rPr>
          <w:color w:val="000000"/>
          <w:sz w:val="28"/>
          <w:szCs w:val="28"/>
          <w:lang w:val="ru-RU"/>
        </w:rPr>
        <w:t>сиональной Эффективности, то он имеет высокую степень выгорания. Показателем выгорания является профиль, построенный по трем независимым переменным выгорания. [25, с.24]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основе структуры опросника лежит оценка человеком своих чувств, например, таких как,</w:t>
      </w:r>
      <w:r>
        <w:rPr>
          <w:color w:val="000000"/>
          <w:sz w:val="28"/>
          <w:szCs w:val="28"/>
          <w:lang w:val="ru-RU"/>
        </w:rPr>
        <w:t xml:space="preserve"> эмоциональное истощение, черствость, бодрость, которые связаны с особенностями работы. По мнению авторов диагностика чувств, тесно привязанных к профессии, отделяет выгорание от других более общих состояний, таких как депрессия, которые могут быть обуслов</w:t>
      </w:r>
      <w:r>
        <w:rPr>
          <w:color w:val="000000"/>
          <w:sz w:val="28"/>
          <w:szCs w:val="28"/>
          <w:lang w:val="ru-RU"/>
        </w:rPr>
        <w:t>лены и непрофессиональной жизнью.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время работы педагог находится далеко не в комфортных условиях. Здесь имеются в виду не только физиологические факторы, связанные с нездоровыми условиями труда: гиподинамия, повышенная нагрузка на слуховой и голосовой а</w:t>
      </w:r>
      <w:r>
        <w:rPr>
          <w:color w:val="000000"/>
          <w:sz w:val="28"/>
          <w:szCs w:val="28"/>
          <w:lang w:val="ru-RU"/>
        </w:rPr>
        <w:t>ппарат и т.д. Прежде всего, речь идет о психологических и организационных трудностях, связанных с воспитательно-образовательным процессом, а именно: необходимость постоянно "быть в форме", невозможность эмоциональной разрядки, неравномерность временной зан</w:t>
      </w:r>
      <w:r>
        <w:rPr>
          <w:color w:val="000000"/>
          <w:sz w:val="28"/>
          <w:szCs w:val="28"/>
          <w:lang w:val="ru-RU"/>
        </w:rPr>
        <w:t>ятости, и т.д. Все они могут привести к "эмоциональному выгоранию".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В.В. Бойко предложил методику (Приложение) для диагностики эмоционального выгорания. Методика позволяет диагностировать ведущие симптомы "эмоционального выгорания" и определить, к какой фа</w:t>
      </w:r>
      <w:r>
        <w:rPr>
          <w:color w:val="000000"/>
          <w:sz w:val="28"/>
          <w:szCs w:val="28"/>
          <w:lang w:val="ru-RU"/>
        </w:rPr>
        <w:t>зе развития стресса они относятся: "напряжения", "резистенции", "истощения". Оперируя смысловым содержанием и количественными показателями, подсчитанными для разных фаз формирования синдрома "выгорания", можно дать достаточно объемную характеристику личнос</w:t>
      </w:r>
      <w:r>
        <w:rPr>
          <w:color w:val="000000"/>
          <w:sz w:val="28"/>
          <w:szCs w:val="28"/>
          <w:lang w:val="ru-RU"/>
        </w:rPr>
        <w:t>ти, оценить адекватность эмоционального реагирования в конфликтной ситуации, наметить индивидуальные меры. Методика состоит из 84 суждений, позволяющих диагностировать три симптома "эмоционального выгорания": напряжение, резистенция и истощение. Каждая фаз</w:t>
      </w:r>
      <w:r>
        <w:rPr>
          <w:color w:val="000000"/>
          <w:sz w:val="28"/>
          <w:szCs w:val="28"/>
          <w:lang w:val="ru-RU"/>
        </w:rPr>
        <w:t>а стресса, диагностируется на основе четырех, характерных для нее симптомов. [10, с.163]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фазы напряжения характерны следующие симптомы: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Переживание психотравмирующих обстоятельств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Неудовлетворенность собой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"Загнанность в клетку"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Тревога и депрессия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</w:t>
      </w:r>
      <w:r>
        <w:rPr>
          <w:color w:val="000000"/>
          <w:sz w:val="28"/>
          <w:szCs w:val="28"/>
          <w:lang w:val="ru-RU"/>
        </w:rPr>
        <w:t xml:space="preserve"> фазы резистенции характерны: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Неадекватное эмоциональное реагирование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Эмоционально-нравственная дезориентация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Расширение сферы экономии эмоций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Редукция профессиональных обязанностей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Характерные симптомы для фазы истощения: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Эмоциональный дефицит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</w:t>
      </w:r>
      <w:r>
        <w:rPr>
          <w:color w:val="000000"/>
          <w:sz w:val="28"/>
          <w:szCs w:val="28"/>
          <w:lang w:val="ru-RU"/>
        </w:rPr>
        <w:t>ая отстраненность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Личная отстраненность (деперсонализация)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Психосоматические и психовегетативные нарушения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помощью этой методики диагностируются симптомы эмоционального выгорания, степень сформированности и фазы развития синдрома эмоционального выгорания</w:t>
      </w:r>
      <w:r>
        <w:rPr>
          <w:color w:val="000000"/>
          <w:sz w:val="28"/>
          <w:szCs w:val="28"/>
          <w:lang w:val="ru-RU"/>
        </w:rPr>
        <w:t xml:space="preserve"> (напряжение, резистенция, истощение).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В.В. Бойко сформулировал рецепты, как экономно расходовать свои энергетические ресурсы в работе с людьми?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Жить с девизом "В целом все хорошо, все, что делается, делается к лучшему". Неудовлетворительные обстоятельства</w:t>
      </w:r>
      <w:r>
        <w:rPr>
          <w:color w:val="000000"/>
          <w:sz w:val="28"/>
          <w:szCs w:val="28"/>
          <w:lang w:val="ru-RU"/>
        </w:rPr>
        <w:t xml:space="preserve"> на работе воспринимать как временное явление и пытаться изменить их к лучшему. Энергию недовольства направлять на дела, способствующие позитивным переменам, а не злословию и обидам.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Замечать достижения в своей работе и чаще хвалить себя за них.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Замечать с</w:t>
      </w:r>
      <w:r>
        <w:rPr>
          <w:color w:val="000000"/>
          <w:sz w:val="28"/>
          <w:szCs w:val="28"/>
          <w:lang w:val="ru-RU"/>
        </w:rPr>
        <w:t>вои успехи в отношениях с другими и радоваться достигнутым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целям. В выполняемой работе усматривать прежде всего социальный, гуманный, престижный смысл, а не конкретные и малоприятные функциональные обязанности.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Находить источники вдохновения в каждом осуще</w:t>
      </w:r>
      <w:r>
        <w:rPr>
          <w:color w:val="000000"/>
          <w:sz w:val="28"/>
          <w:szCs w:val="28"/>
          <w:lang w:val="ru-RU"/>
        </w:rPr>
        <w:t>ствляемом замысле.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Тратить время и энергию на осмысление целей и средств их достижения, а не на исправление непродуманных действий и ошибок.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Организовать свою работу так, чтобы исключить ненужные и раздражающие обращения окружающих.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Просьбы, советы, требов</w:t>
      </w:r>
      <w:r>
        <w:rPr>
          <w:color w:val="000000"/>
          <w:sz w:val="28"/>
          <w:szCs w:val="28"/>
          <w:lang w:val="ru-RU"/>
        </w:rPr>
        <w:t>ания, обращенные к кому-либо, следует произносить достаточно громко и отчетливо, предварительно убедившись, что партнер в состоянии их воспринять.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"Не пережевывать" в уме случившиеся конфликты или допущенные ошибки. Осознать причину, сделать выводы, найти </w:t>
      </w:r>
      <w:r>
        <w:rPr>
          <w:color w:val="000000"/>
          <w:sz w:val="28"/>
          <w:szCs w:val="28"/>
          <w:lang w:val="ru-RU"/>
        </w:rPr>
        <w:t>выход, но не прокручивать в сознании. Если возникла проблема или назрел конфликт, решать своевременно, обдуманно и спокойно.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 вспоминать на работе о неприятностях личной жизни и не обсуждать их с коллегами.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Дольше и чаще общаться с людьми, которые приятн</w:t>
      </w:r>
      <w:r>
        <w:rPr>
          <w:color w:val="000000"/>
          <w:sz w:val="28"/>
          <w:szCs w:val="28"/>
          <w:lang w:val="ru-RU"/>
        </w:rPr>
        <w:t>ы, быть с ними открытым, искренним и естественным.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Мягко и незаметно ограничивать общение с теми, кто неприятен, оставаясь с ними приветливыми и внимательными.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Использовать техники снижения эмоционального напряжения. [10, с.229-230]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противодействия пси</w:t>
      </w:r>
      <w:r>
        <w:rPr>
          <w:color w:val="000000"/>
          <w:sz w:val="28"/>
          <w:szCs w:val="28"/>
          <w:lang w:val="ru-RU"/>
        </w:rPr>
        <w:t>хологическому стрессу Г. Селье предложил антистрессовый кодекс поведения, включающий в себя ряд жизненных правил, помогающих человеку преодолевать трудные ситуации и сохранять жизненную энергию. Для этого нужно: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стремиться к максимальной, но доступной для </w:t>
      </w:r>
      <w:r>
        <w:rPr>
          <w:color w:val="000000"/>
          <w:sz w:val="28"/>
          <w:szCs w:val="28"/>
          <w:lang w:val="ru-RU"/>
        </w:rPr>
        <w:t>человека жизненной цели. Не брать на себя то, что превышает собственные возможности, но и не размениваться по мелочам;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отдыхать еще до того, как успеете устать. Это позволит заканчивать день в таком же состоянии, в каком его начинали, и обеспечит высокую э</w:t>
      </w:r>
      <w:r>
        <w:rPr>
          <w:color w:val="000000"/>
          <w:sz w:val="28"/>
          <w:szCs w:val="28"/>
          <w:lang w:val="ru-RU"/>
        </w:rPr>
        <w:t>ффективность жизни.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снизить риск деперсонализации и редукции личных достижений, рекомендуется: проявлять терпение к субъектам делового взаимодействия; при общении с "трудными" людьми использовать различные варианты техники "диссоциации" (метод "сторо</w:t>
      </w:r>
      <w:r>
        <w:rPr>
          <w:color w:val="000000"/>
          <w:sz w:val="28"/>
          <w:szCs w:val="28"/>
          <w:lang w:val="ru-RU"/>
        </w:rPr>
        <w:t>ннего наблюдателя"). [10, с.230]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Пример "диссоциации"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Вдыхая, представить, что тело остается как бы вне нас, словно бы мы видим себя и все, что происходит, со стороны. Как будто смотрим о себе фильм. Почувствовать себя наблюдателем, далеким и в то же время</w:t>
      </w:r>
      <w:r>
        <w:rPr>
          <w:color w:val="000000"/>
          <w:sz w:val="28"/>
          <w:szCs w:val="28"/>
          <w:lang w:val="ru-RU"/>
        </w:rPr>
        <w:t xml:space="preserve"> заинтересованным всем тем, что происходит. Спокойно и бесстрастно рассматривать происходящее как внешнее явление. Установленная дистанция позволяет "видеть, как и что вы делаете, не превращаясь в то, что вы видите и слышите". Можно наблюдать свои эмоции в</w:t>
      </w:r>
      <w:r>
        <w:rPr>
          <w:color w:val="000000"/>
          <w:sz w:val="28"/>
          <w:szCs w:val="28"/>
          <w:lang w:val="ru-RU"/>
        </w:rPr>
        <w:t>роде гнева, но не действовать так. Главное: не позволять негативным эмоциям "выключить" рациональное мышление и волевой контроль, "втянуться" в ситуацию конфронтации с партнером по общению.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Нужно делать все, что необходимо для поддержания дистанции: вообра</w:t>
      </w:r>
      <w:r>
        <w:rPr>
          <w:color w:val="000000"/>
          <w:sz w:val="28"/>
          <w:szCs w:val="28"/>
          <w:lang w:val="ru-RU"/>
        </w:rPr>
        <w:t>зить перед собой стеклянный барьер, отодвинуться на большее расстояние, подняться над ситуацией и смотреть на нее свысока, сохраняя при этом внимание, и активно слушать реципиента.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Действия, которые направлены на то, чтобы одолеть синдром выгорания, предпо</w:t>
      </w:r>
      <w:r>
        <w:rPr>
          <w:color w:val="000000"/>
          <w:sz w:val="28"/>
          <w:szCs w:val="28"/>
          <w:lang w:val="ru-RU"/>
        </w:rPr>
        <w:t>лагают как самопомощь, так и оказание внешней профессиональной помощи. В первом случае "выгорающим" работникам нужно научиться осознавать симптомы психологического стресса и управлять им, овладеть широким спектром приемов саморегуляции и преодоления первых</w:t>
      </w:r>
      <w:r>
        <w:rPr>
          <w:color w:val="000000"/>
          <w:sz w:val="28"/>
          <w:szCs w:val="28"/>
          <w:lang w:val="ru-RU"/>
        </w:rPr>
        <w:t xml:space="preserve"> симптомов стрессов на работе. Если же такая помощь самому себе окажется недостаточной, потребуется и профессиональная - для профилактики и преодоления синдрома выгорания. В таком случае должны привлекаться специалисты, владеющие методами стресс-менеджмент</w:t>
      </w:r>
      <w:r>
        <w:rPr>
          <w:color w:val="000000"/>
          <w:sz w:val="28"/>
          <w:szCs w:val="28"/>
          <w:lang w:val="ru-RU"/>
        </w:rPr>
        <w:t>а.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Разработка профилактических мероприятий должна учитывать особенности профессиональной деятельности и специфических для нее факторов риска, а также возраст, пол и стаж работы в данной области. Многообразие психологического стресса и его значимость для зд</w:t>
      </w:r>
      <w:r>
        <w:rPr>
          <w:color w:val="000000"/>
          <w:sz w:val="28"/>
          <w:szCs w:val="28"/>
          <w:lang w:val="ru-RU"/>
        </w:rPr>
        <w:t>оровья и профессионального долголетия человека обусловливают широту и актуальность проблем антистрессовой психологической помощи субъектам профессиональной деятельности. [10, с.235]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Большой популярностью для предупреждения и преодоления выгорания пользуютс</w:t>
      </w:r>
      <w:r>
        <w:rPr>
          <w:color w:val="000000"/>
          <w:sz w:val="28"/>
          <w:szCs w:val="28"/>
          <w:lang w:val="ru-RU"/>
        </w:rPr>
        <w:t>я различные тренинги. Они могут проводиться как в сплоченной команде, так и с работниками из различных подразделений. Согласно опубликованным данным, тренинги совмещают несколько подходов: техники релаксации, управление когнитивным стрессом, тайм менеджмен</w:t>
      </w:r>
      <w:r>
        <w:rPr>
          <w:color w:val="000000"/>
          <w:sz w:val="28"/>
          <w:szCs w:val="28"/>
          <w:lang w:val="ru-RU"/>
        </w:rPr>
        <w:t>т, тренинг социальных умений, управление дидактическим стрессом и изменение установок.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Тренинг - это воздействие на негативные эмоции и состояния, формирование позитивных и рациональных жизненных установок по отношению к трудным жизненным ситуациям. В спец</w:t>
      </w:r>
      <w:r>
        <w:rPr>
          <w:color w:val="000000"/>
          <w:sz w:val="28"/>
          <w:szCs w:val="28"/>
          <w:lang w:val="ru-RU"/>
        </w:rPr>
        <w:t>иально моделируемых ситуациях тренируются модели уверенного поведения и стимулируется внутренняя мотивация саморазвития (самоактуализации и личностного роста). Позитивный результат тренинга - это снижение эмоционального истощения и душевного равновесия, по</w:t>
      </w:r>
      <w:r>
        <w:rPr>
          <w:color w:val="000000"/>
          <w:sz w:val="28"/>
          <w:szCs w:val="28"/>
          <w:lang w:val="ru-RU"/>
        </w:rPr>
        <w:t>вышение оптимистичности. [10, с.179]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Выраженность профессионального выгорания уменьшается после "обновляющих" психологических программ. Тренинги разрабатываются не только для купирования, но также для профилактики профессионального выгорания и стать частью</w:t>
      </w:r>
      <w:r>
        <w:rPr>
          <w:color w:val="000000"/>
          <w:sz w:val="28"/>
          <w:szCs w:val="28"/>
          <w:lang w:val="ru-RU"/>
        </w:rPr>
        <w:t xml:space="preserve"> общего курса оздоровления персонала организации.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степень выгорания достаточно высока, то для достижения "обновленности" как вновь обретенного "ресурсного" состояния пассивный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отдых явно недостаточен. Он должен сопровождаться активным и целенаправленн</w:t>
      </w:r>
      <w:r>
        <w:rPr>
          <w:color w:val="000000"/>
          <w:sz w:val="28"/>
          <w:szCs w:val="28"/>
          <w:lang w:val="ru-RU"/>
        </w:rPr>
        <w:t>ым восполнением внешних и внутренних ресурсов стрессоустойчивости. На первом этапе человеку, подвергнувшемуся выгоранию, полезны уединение и тишина; ему следует свести к минимуму все контакты с другими людьми, в особенности с теми, кто служит носителем нег</w:t>
      </w:r>
      <w:r>
        <w:rPr>
          <w:color w:val="000000"/>
          <w:sz w:val="28"/>
          <w:szCs w:val="28"/>
          <w:lang w:val="ru-RU"/>
        </w:rPr>
        <w:t>ативных эмоций, рабочих (профессиональных) стрессов. Восстановлению психической "свежести" помогают общение с природой и любимыми домашними животными, путешествия.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втором этапе необходимо ежедневно работать над собой, чтобы укрепить здоровье, приумножит</w:t>
      </w:r>
      <w:r>
        <w:rPr>
          <w:color w:val="000000"/>
          <w:sz w:val="28"/>
          <w:szCs w:val="28"/>
          <w:lang w:val="ru-RU"/>
        </w:rPr>
        <w:t>ь ресурсы жизнестойкости и сформировать стиль жизни вне стрессов. Это переструктурирование иррациональных убеждений и неконструктивных моделей поведения, планирование новых целей и задач личностного роста, трансформация отношений к жизненным и рабочим стре</w:t>
      </w:r>
      <w:r>
        <w:rPr>
          <w:color w:val="000000"/>
          <w:sz w:val="28"/>
          <w:szCs w:val="28"/>
          <w:lang w:val="ru-RU"/>
        </w:rPr>
        <w:t>ссам и др. Одновременно с этим важным представляется совершенствование психической саморегуляции - самостоятельное или в оздоровительных группах (освоение медитации, аутогенная тренировка, занятие йогой, цигун и др.). [10, с.235]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третьем этапе - реализа</w:t>
      </w:r>
      <w:r>
        <w:rPr>
          <w:color w:val="000000"/>
          <w:sz w:val="28"/>
          <w:szCs w:val="28"/>
          <w:lang w:val="ru-RU"/>
        </w:rPr>
        <w:t>ция в реальной жизни нового нестрессогенного стиля жизни с применением конструктивных моделей поведения, навыков эффективного общения и психической саморегуляции.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Выгорание дотла не следует считать чем-то неизбежным. Нужно предпринимать определенные шаги п</w:t>
      </w:r>
      <w:r>
        <w:rPr>
          <w:color w:val="000000"/>
          <w:sz w:val="28"/>
          <w:szCs w:val="28"/>
          <w:lang w:val="ru-RU"/>
        </w:rPr>
        <w:t>о профилактике, которые могут предотвратить, ослабить или исключить его возникновение. Если степень выгорания высока, наряду с приемами "самопомощи" целесообразно обратиться за поддержкой к специалистам-психологам.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Те, кто не хочет страдать от выгорания - </w:t>
      </w:r>
      <w:r>
        <w:rPr>
          <w:color w:val="000000"/>
          <w:sz w:val="28"/>
          <w:szCs w:val="28"/>
          <w:lang w:val="ru-RU"/>
        </w:rPr>
        <w:t>"душевного бесчувствия" и циничности по отношению к событиям своей жизни и окружающим людям, должны позаботиться о приумножении и активизации своих личностных ресурсов преодоления жизненных и рабочих стрессов.</w:t>
      </w:r>
    </w:p>
    <w:p w:rsidR="00000000" w:rsidRDefault="0016284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Выводы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Повышенный интерес к рабочим стрессам</w:t>
      </w:r>
      <w:r>
        <w:rPr>
          <w:color w:val="000000"/>
          <w:sz w:val="28"/>
          <w:szCs w:val="28"/>
          <w:lang w:val="ru-RU"/>
        </w:rPr>
        <w:t xml:space="preserve"> связан с их негативными последствиями и влиянием на психическое здоровье работников, организационную среду и эффективность организации в целом. Стресс на рабочем месте имеет многофакторную природу и рассматривается как многомерный феномен, выражающийся в </w:t>
      </w:r>
      <w:r>
        <w:rPr>
          <w:color w:val="000000"/>
          <w:sz w:val="28"/>
          <w:szCs w:val="28"/>
          <w:lang w:val="ru-RU"/>
        </w:rPr>
        <w:t>физиологических и психологических реакциях на сложную трудовую ситуацию.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Выявлено, что психическое выгорание воспитателей и учителей обусловлено влиянием специфических факторов организационного плана. Характер зависимости уровня выгорания педагогов и руков</w:t>
      </w:r>
      <w:r>
        <w:rPr>
          <w:color w:val="000000"/>
          <w:sz w:val="28"/>
          <w:szCs w:val="28"/>
          <w:lang w:val="ru-RU"/>
        </w:rPr>
        <w:t>одителей ДОО от оценки фактора "несоответствие между личным вкладом и получаемым или желаемым вознаграждением" является прямо пропорциональным. Для педагогов и руководителей ДОО в качестве детерминирующих переменных выступает субъективная репрезентация пар</w:t>
      </w:r>
      <w:r>
        <w:rPr>
          <w:color w:val="000000"/>
          <w:sz w:val="28"/>
          <w:szCs w:val="28"/>
          <w:lang w:val="ru-RU"/>
        </w:rPr>
        <w:t>аметров труда "частые конфликты в коллективе", "частые конфликты с родителями воспитанников".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возникновение психологического выгорания у педагогов и руководителей ДОО очевидное влияние оказывают дефицит свободного времени от работы, стрессогенность проф</w:t>
      </w:r>
      <w:r>
        <w:rPr>
          <w:color w:val="000000"/>
          <w:sz w:val="28"/>
          <w:szCs w:val="28"/>
          <w:lang w:val="ru-RU"/>
        </w:rPr>
        <w:t>ессиональной деятельности, повышенные требования к самоконтролю.</w:t>
      </w:r>
    </w:p>
    <w:p w:rsidR="00000000" w:rsidRDefault="0016284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Профессиональная деятельность педагогов и руководителей ДОО перенасыщена факторами риска формирования синдрома эмоционального выгорания, связанными как с предметным содержанием д</w:t>
      </w:r>
      <w:r>
        <w:rPr>
          <w:color w:val="000000"/>
          <w:sz w:val="28"/>
          <w:szCs w:val="28"/>
          <w:lang w:val="ru-RU"/>
        </w:rPr>
        <w:t xml:space="preserve">еятельности, так и с социально-психологическими особенностям реципиентов. При этом организационно-управленческая, а также социально-психологическая специфика трудовых коллективов ДОО в большинстве случаев оказываются не только не способны минимизировать и </w:t>
      </w:r>
      <w:r>
        <w:rPr>
          <w:color w:val="000000"/>
          <w:sz w:val="28"/>
          <w:szCs w:val="28"/>
          <w:lang w:val="ru-RU"/>
        </w:rPr>
        <w:t>компенсировать патогенное воздействие этих факторов, но, напротив, усиливают его.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Типичная для большинства современных ДОО структура трудовой мотивации педагогов и руководителей такова, что сама по себе несет высокий риск формирования синдрома эмоционально</w:t>
      </w:r>
      <w:r>
        <w:rPr>
          <w:color w:val="000000"/>
          <w:sz w:val="28"/>
          <w:szCs w:val="28"/>
          <w:lang w:val="ru-RU"/>
        </w:rPr>
        <w:t>го выгорания.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планировании и реализации целенаправленных мероприятий по профилактике эмоционального выгорания и купированию его негативных последствий у педагогов и руководителей ДОО первоочередное внимание следует уделять социально-психологическому ра</w:t>
      </w:r>
      <w:r>
        <w:rPr>
          <w:color w:val="000000"/>
          <w:sz w:val="28"/>
          <w:szCs w:val="28"/>
          <w:lang w:val="ru-RU"/>
        </w:rPr>
        <w:t>звитию педагогического коллектива и оптимизации структуры трудовой мотивации сотрудников.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Уровень психологического выгорания педагогов и руководителей ДОО обусловлен оценкой организационного фактора "несоответствие личного вклада и получаемого или желаемог</w:t>
      </w:r>
      <w:r>
        <w:rPr>
          <w:color w:val="000000"/>
          <w:sz w:val="28"/>
          <w:szCs w:val="28"/>
          <w:lang w:val="ru-RU"/>
        </w:rPr>
        <w:t>о вознаграждения". Психологическое выгорание сотрудников ДОО развивается под влиянием факторов "частые конфликты в коллективе", "частые конфликты с родителями воспитанников".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Выгорание представляет собой процесс, развивающийся во времени. Он начинается с с</w:t>
      </w:r>
      <w:r>
        <w:rPr>
          <w:color w:val="000000"/>
          <w:sz w:val="28"/>
          <w:szCs w:val="28"/>
          <w:lang w:val="ru-RU"/>
        </w:rPr>
        <w:t>ильного и продолжительного стресса на работе. В том случае, когда требования к человеку (внутренние и внешние) постоянно превышают имеющиеся у него ресурсы (внутренние и внешние), нарушается состояние психофизиологического равновесия. Непрерывный или прогр</w:t>
      </w:r>
      <w:r>
        <w:rPr>
          <w:color w:val="000000"/>
          <w:sz w:val="28"/>
          <w:szCs w:val="28"/>
          <w:lang w:val="ru-RU"/>
        </w:rPr>
        <w:t>ессирующий дисбаланс неизбежно ведет к выгоранию, которое возникает не просто в результате стресса, но как следствие стресса неуправляемого.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отсутствии конструктивного преодолевающего поведения хронические стрессы на работе вызывают у человека комплекс</w:t>
      </w:r>
      <w:r>
        <w:rPr>
          <w:color w:val="000000"/>
          <w:sz w:val="28"/>
          <w:szCs w:val="28"/>
          <w:lang w:val="ru-RU"/>
        </w:rPr>
        <w:t xml:space="preserve"> негативных переживаний и дезадаптивного поведения, представляющих угрозу для персонального здоровья и стабильности организации в целом. Неуправляемый стресс - причина исчерпывания ресурсов, что неизбежно ведет по нисходящей к выгоранию.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Разработка профила</w:t>
      </w:r>
      <w:r>
        <w:rPr>
          <w:color w:val="000000"/>
          <w:sz w:val="28"/>
          <w:szCs w:val="28"/>
          <w:lang w:val="ru-RU"/>
        </w:rPr>
        <w:t>ктических и "обновляющих" стратегий помощи "выгорающим" сотрудникам представляется весьма важной и перспективной для сохранения кадрового потенциала ДОО. Риск выгорания может быть уменьшен посредством инновационных преобразований внутренней среды организац</w:t>
      </w:r>
      <w:r>
        <w:rPr>
          <w:color w:val="000000"/>
          <w:sz w:val="28"/>
          <w:szCs w:val="28"/>
          <w:lang w:val="ru-RU"/>
        </w:rPr>
        <w:t>ии, обучения работников навыкам эффективного делового общения и копинга, особенно следует отметить техники релаксации и когнитивного переструктурирования для снижения уровня психологического стресса. При вдумчивом и заботливом отношении к личностным ресурс</w:t>
      </w:r>
      <w:r>
        <w:rPr>
          <w:color w:val="000000"/>
          <w:sz w:val="28"/>
          <w:szCs w:val="28"/>
          <w:lang w:val="ru-RU"/>
        </w:rPr>
        <w:t>ам стрессоустойчивости процесс выгорания может быть не только приостановлен, но и преобразован в продуктивное и приносящее радость "горение без затухания".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6284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Абрамян, А.А. Возможности исследования развития профессионально-личностного </w:t>
      </w:r>
      <w:r>
        <w:rPr>
          <w:color w:val="000000"/>
          <w:sz w:val="28"/>
          <w:szCs w:val="28"/>
          <w:lang w:val="ru-RU"/>
        </w:rPr>
        <w:t>потенциала руководителя ДОУ // Теория и практика общественного развития. - 2011. - № 8. - С.169-171.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Архарова, О.Н. Психоэмоциональное выгорание педагогов // Научное обеспечение системы повышения квалификации кадров. - 2010. - № 1. - С.73-80.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Бабич, О.</w:t>
      </w:r>
      <w:r>
        <w:rPr>
          <w:color w:val="000000"/>
          <w:sz w:val="28"/>
          <w:szCs w:val="28"/>
          <w:lang w:val="ru-RU"/>
        </w:rPr>
        <w:t>И. Профилактика синдрома профессионального выгорания педагогов: диагностика, тренинги, упражнения: в помощь школьному психологу: / О.И. Бабич /под ред. А.В. Перепелкиной. - Волгоград.: Учитель, 2014. - 122 с.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Бабич, О.И. Личностные ресурсы преодоления си</w:t>
      </w:r>
      <w:r>
        <w:rPr>
          <w:color w:val="000000"/>
          <w:sz w:val="28"/>
          <w:szCs w:val="28"/>
          <w:lang w:val="ru-RU"/>
        </w:rPr>
        <w:t>ндрома профессионального выгорания педагогов // Сибирский психологический журнал. - 2009. - №31. - С.48-52.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Баранов, А.А. Стратегии психозащитного поведения педагогов с разными уровнями эмоционального выгорания // Вестник Балтийского федерального универс</w:t>
      </w:r>
      <w:r>
        <w:rPr>
          <w:color w:val="000000"/>
          <w:sz w:val="28"/>
          <w:szCs w:val="28"/>
          <w:lang w:val="ru-RU"/>
        </w:rPr>
        <w:t>итета им.И. Канта. - 2010. - № 11. - С.28-34.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Безносов, С.П. Профессиональная деформация личности: психологический практикум / С.П. Безносов. - СПб.: Речь, 2004. - 272с.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Бойко, В.В. Синдром "эмоционального выгорания" в профессиональном общении: моногра</w:t>
      </w:r>
      <w:r>
        <w:rPr>
          <w:color w:val="000000"/>
          <w:sz w:val="28"/>
          <w:szCs w:val="28"/>
          <w:lang w:val="ru-RU"/>
        </w:rPr>
        <w:t>фия: / В.В. Бойко. - СПб.: Питер, 1999. - 105 с.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Бойко, В.В. Энергия эмоций в общении: взгляд на себя и на других: научное издание / В.В. Бойко. - СПб.: Питер, 2004. - 474 с.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Водопьянова, Н.Е. Психодиагностика стресса. Психологический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Практикум: практи</w:t>
      </w:r>
      <w:r>
        <w:rPr>
          <w:color w:val="000000"/>
          <w:sz w:val="28"/>
          <w:szCs w:val="28"/>
          <w:lang w:val="ru-RU"/>
        </w:rPr>
        <w:t>кум / Н.Е. Водопьянова. - СПб.: Питер, 2008. - 430 с.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Водопьянова, Н.Е. Синдром выгорания: диагностика и профилактика / Н. Е Водопьянова, Е.С. Старченкова. - СПб.: Питер, 2009. - 336 с.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Володина, Т.В. Жизнестойкость личности как фактор сохранения здоро</w:t>
      </w:r>
      <w:r>
        <w:rPr>
          <w:color w:val="000000"/>
          <w:sz w:val="28"/>
          <w:szCs w:val="28"/>
          <w:lang w:val="ru-RU"/>
        </w:rPr>
        <w:t>вья педагога // Интеграция образования. - 2010. - №2. - С.95-97.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Ворошилова, И.С. Модели профессиональной надежности педагога // Ученые записки университета им. П.Ф. Лесгафта. - 2014. - № 9 - С.45-50.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Гроза, И.В. Влияние возраста и стажа педагога на эм</w:t>
      </w:r>
      <w:r>
        <w:rPr>
          <w:color w:val="000000"/>
          <w:sz w:val="28"/>
          <w:szCs w:val="28"/>
          <w:lang w:val="ru-RU"/>
        </w:rPr>
        <w:t>оциональное выгорание // Современные наукоемкие технологии. - 2009. - № 10. - С.63-64.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Гроза, И.В. Профилактика и коррекция эмоционального "выгорания" педагогов // Фундаментальные исследования. - 2008. - №5. - С.30-31.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Елисеев, О.П. Практикум по психол</w:t>
      </w:r>
      <w:r>
        <w:rPr>
          <w:color w:val="000000"/>
          <w:sz w:val="28"/>
          <w:szCs w:val="28"/>
          <w:lang w:val="ru-RU"/>
        </w:rPr>
        <w:t>огии личности: практикум / О.П. Елисеев. - СПб.: Питер, 2010. - 498 с.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Корытова, Г.С. Эмоциональное выгорание в профессиональной педагогической деятельности: защитно-совладающий аспект // Вестник Томского государственного педагогического университета</w:t>
      </w:r>
      <w:r>
        <w:rPr>
          <w:color w:val="000000"/>
          <w:sz w:val="28"/>
          <w:szCs w:val="28"/>
          <w:lang w:val="ru-RU"/>
        </w:rPr>
        <w:t>. - 2013. - № 5. - С.175-180.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Корытова, Г.С. Эмоциональное выгорание как проявление защитного поведения в профессиональной деятельности // Фундаментальные исследования. - 2015. - № 4. - С.29-32.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Корытова, Г.С. Влияние возраста и стажа профессиональной </w:t>
      </w:r>
      <w:r>
        <w:rPr>
          <w:color w:val="000000"/>
          <w:sz w:val="28"/>
          <w:szCs w:val="28"/>
          <w:lang w:val="ru-RU"/>
        </w:rPr>
        <w:t>деятельности на уровень зрелости психозащитного поведения педагогических работников // Фундаментальные исследования. - 2006. - № 11. - С.70-73.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Кригер, Е.Э. Профессионально-психологические риски здоровья педагогов // Мир науки, культуры, образования. - 2</w:t>
      </w:r>
      <w:r>
        <w:rPr>
          <w:color w:val="000000"/>
          <w:sz w:val="28"/>
          <w:szCs w:val="28"/>
          <w:lang w:val="ru-RU"/>
        </w:rPr>
        <w:t>012. - №3. - С. 20-23.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Кригер, Е.Э. Источники неопределенности в современной педагогической деятельности // Мир науки, культуры, образования. - 2014. - №1. - С.129-131.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Кротов, В.Ю. Экспериментальное исследование процесса профилактики эмоционального вы</w:t>
      </w:r>
      <w:r>
        <w:rPr>
          <w:color w:val="000000"/>
          <w:sz w:val="28"/>
          <w:szCs w:val="28"/>
          <w:lang w:val="ru-RU"/>
        </w:rPr>
        <w:t>горания педагогов // Человек и образование. - 2010. - №3. - С.107-111.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Маркова, А.К. Психология профессионализма /А.К. Маркова. - М.: Международный гуманитарный фонд "Знание", 1996. - 312 с.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Наличаева, С.А. Связь самоактуализации и профессионального вы</w:t>
      </w:r>
      <w:r>
        <w:rPr>
          <w:color w:val="000000"/>
          <w:sz w:val="28"/>
          <w:szCs w:val="28"/>
          <w:lang w:val="ru-RU"/>
        </w:rPr>
        <w:t>горания у педагогов // Вестник Адыгейского государственного университета. Серия 3: Педагогика и психология. - 2011. - №1. - С.50-56.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Ножичкина, Л.В. Синдром эмоционального выгорания педагогов: проблемы и способы коррекции // Среднее профессиональное обра</w:t>
      </w:r>
      <w:r>
        <w:rPr>
          <w:color w:val="000000"/>
          <w:sz w:val="28"/>
          <w:szCs w:val="28"/>
          <w:lang w:val="ru-RU"/>
        </w:rPr>
        <w:t>зование. - 2009. - № 6. - С.67-69.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Орел, В.Е. Синдром "психического выгорания" и стилевые особенности поведения и деятельности профессионала // Сибирский психологический журнал. - 2013. - №49. - С.67-71.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Орел, В.Е. Синдром психического выгорания личнос</w:t>
      </w:r>
      <w:r>
        <w:rPr>
          <w:color w:val="000000"/>
          <w:sz w:val="28"/>
          <w:szCs w:val="28"/>
          <w:lang w:val="ru-RU"/>
        </w:rPr>
        <w:t>ти / Орел В.Е. - М.: Институт психологии РАН, 2006. - 205с.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Пряжников, Н.С. Стратегии преодоления синдрома "эмоционального выгорания" в работе педагога // Психологическая наука или образование. - 2008. - № 2. - С.83-86.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Саенко, Ю.В. Регуляция эмоций: п</w:t>
      </w:r>
      <w:r>
        <w:rPr>
          <w:color w:val="000000"/>
          <w:sz w:val="28"/>
          <w:szCs w:val="28"/>
          <w:lang w:val="ru-RU"/>
        </w:rPr>
        <w:t>сихологический практикум / Ю.В. Саенко. - СПб.: Речь, 2011. - 238с.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Хайдарова, М.Ю. Профилактика эмоционального выгорания педагогов // Образование. Карьера. Общество. - 2014. - № 2. - С.77-79.</w:t>
      </w:r>
    </w:p>
    <w:p w:rsidR="00000000" w:rsidRDefault="00162840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Шац, И.К. Психологические аспекты профессионального выгоран</w:t>
      </w:r>
      <w:r>
        <w:rPr>
          <w:color w:val="000000"/>
          <w:sz w:val="28"/>
          <w:szCs w:val="28"/>
          <w:lang w:val="ru-RU"/>
        </w:rPr>
        <w:t>ия педагогов // Вестник Ленинградского государственного университета имени А.С. Пушкина. - 2013. - № 3. - С.49-53.</w:t>
      </w:r>
    </w:p>
    <w:p w:rsidR="00000000" w:rsidRDefault="0016284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Приложение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диагностики уровня эмоционального выгорания (В.В. Бойко)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состоит из 84 суждений, позволяющих диагностировать т</w:t>
      </w:r>
      <w:r>
        <w:rPr>
          <w:color w:val="000000"/>
          <w:sz w:val="28"/>
          <w:szCs w:val="28"/>
          <w:lang w:val="ru-RU"/>
        </w:rPr>
        <w:t xml:space="preserve">ри симптома "эмоционального выгорания": напряжение, резистенция и истощение. Каждая фаза стресса, диагностируется на основе четырех, характерных для нее симптомов. 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0"/>
        <w:gridCol w:w="510"/>
        <w:gridCol w:w="636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Фаза стресса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СИМПТОМ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НАПРЯЖЕНИЕ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Переживание психотравмирующих обстоятельств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Неу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довлетворенность собой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"Загнанность в клетку"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Тревога и депрессия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РЕЗИСТЕНЦИЯ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Неадекватное эмоциональное реагирование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Эмоционально-нравственная дезориентация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Расширение сферы экономии эмоций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Редукция профессиональных обязанност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ей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ИСТОЩЕНИЕ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Эмоциональный дефицит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Эмоциональная отстраненность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Личностная отстраненность (деперсонализация)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Психосоматические и психовегетативные нарушения </w:t>
            </w:r>
          </w:p>
        </w:tc>
      </w:tr>
    </w:tbl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Инструкция. </w:t>
      </w:r>
      <w:r>
        <w:rPr>
          <w:color w:val="000000"/>
          <w:sz w:val="28"/>
          <w:szCs w:val="28"/>
          <w:lang w:val="ru-RU"/>
        </w:rPr>
        <w:t>Прочтите суждения и, в случае согласия отвечайте "Да", а в случае</w:t>
      </w:r>
      <w:r>
        <w:rPr>
          <w:color w:val="000000"/>
          <w:sz w:val="28"/>
          <w:szCs w:val="28"/>
          <w:lang w:val="ru-RU"/>
        </w:rPr>
        <w:t xml:space="preserve"> несогласия - "</w:t>
      </w:r>
      <w:r>
        <w:rPr>
          <w:color w:val="000000"/>
          <w:sz w:val="28"/>
          <w:szCs w:val="28"/>
          <w:lang w:val="en-US"/>
        </w:rPr>
        <w:t>He</w:t>
      </w:r>
      <w:r>
        <w:rPr>
          <w:color w:val="000000"/>
          <w:sz w:val="28"/>
          <w:szCs w:val="28"/>
          <w:lang w:val="ru-RU"/>
        </w:rPr>
        <w:t>т".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ru-RU"/>
        </w:rPr>
        <w:t>Текст опросника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 xml:space="preserve">Организационные недостатки на </w:t>
      </w:r>
      <w:r>
        <w:rPr>
          <w:color w:val="000000"/>
          <w:sz w:val="28"/>
          <w:szCs w:val="28"/>
          <w:lang w:val="en-US"/>
        </w:rPr>
        <w:t>pa</w:t>
      </w:r>
      <w:r>
        <w:rPr>
          <w:color w:val="000000"/>
          <w:sz w:val="28"/>
          <w:szCs w:val="28"/>
          <w:lang w:val="ru-RU"/>
        </w:rPr>
        <w:t>боте постоянно заставляют нервничать, переживать, напрягаться.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Сегодня я доволен своей профессией не меньше, чем в начале карьеры.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ошибся в выборе профессии или профиля деятельн</w:t>
      </w:r>
      <w:r>
        <w:rPr>
          <w:color w:val="000000"/>
          <w:sz w:val="28"/>
          <w:szCs w:val="28"/>
          <w:lang w:val="ru-RU"/>
        </w:rPr>
        <w:t>ости (занимаю не свое место).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Меня беспокоит то, что я стал хуже работать (менее продуктивно, качественно, медленнее).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Теплота взаимодействия с партнерами очень зависит </w:t>
      </w:r>
      <w:r>
        <w:rPr>
          <w:color w:val="000000"/>
          <w:sz w:val="28"/>
          <w:szCs w:val="28"/>
          <w:lang w:val="en-US"/>
        </w:rPr>
        <w:t>or</w:t>
      </w:r>
      <w:r>
        <w:rPr>
          <w:color w:val="000000"/>
          <w:sz w:val="28"/>
          <w:szCs w:val="28"/>
          <w:lang w:val="ru-RU"/>
        </w:rPr>
        <w:t xml:space="preserve"> моего настроения - хорошего или плохого.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От меня как профессионала мало зависи</w:t>
      </w:r>
      <w:r>
        <w:rPr>
          <w:color w:val="000000"/>
          <w:sz w:val="28"/>
          <w:szCs w:val="28"/>
          <w:lang w:val="ru-RU"/>
        </w:rPr>
        <w:t>т благополучие партнера.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Когда я прихожу с работы домой, то некоторое время (часа 2-3) мне хочется побыть наедине, чтобы со мной никто не общался.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Когда я чувствую усталость или напряжение, то стараюсь поскорее решить проблемы партнера (свернуть взаимо</w:t>
      </w:r>
      <w:r>
        <w:rPr>
          <w:color w:val="000000"/>
          <w:sz w:val="28"/>
          <w:szCs w:val="28"/>
          <w:lang w:val="ru-RU"/>
        </w:rPr>
        <w:t>действие).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Мне кажется, что эмоционально я не могу дать партнерам того, что требует профессиональный долг.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Моя работа притупляет эмоции.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откровенно устал от человеческих проблем, с которыми приходится иметь дело на работе.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Бывает, я плохо засыпаю</w:t>
      </w:r>
      <w:r>
        <w:rPr>
          <w:color w:val="000000"/>
          <w:sz w:val="28"/>
          <w:szCs w:val="28"/>
          <w:lang w:val="ru-RU"/>
        </w:rPr>
        <w:t xml:space="preserve"> (сплю) из-за переживаний, связанных с работой.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Взаимодействие с партнерами требует от меня большого напряжения.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Работа с людьми приносит мне все меньше удовлетворения.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бы сменил место работы, если бы представилась возможность.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Меня часто расстра</w:t>
      </w:r>
      <w:r>
        <w:rPr>
          <w:color w:val="000000"/>
          <w:sz w:val="28"/>
          <w:szCs w:val="28"/>
          <w:lang w:val="ru-RU"/>
        </w:rPr>
        <w:t>ивает то, что я не могу должным образом оказать партнеру профессиональную поддержку, услугу, помощь.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Мне всегда удается предотвратить влияние плохого настроения на деловые контакты.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Меня очень огорчает, если что-то не ладится в отношениях с деловым пар</w:t>
      </w:r>
      <w:r>
        <w:rPr>
          <w:color w:val="000000"/>
          <w:sz w:val="28"/>
          <w:szCs w:val="28"/>
          <w:lang w:val="ru-RU"/>
        </w:rPr>
        <w:t>тнером.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настолько устаю на работе, что дома стараюсь общаться как можно меньше.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Из-за нехватки времени, усталости или напряжения часто уделяю внимание партнеру меньше, чем положено.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Иногда самые обычные ситуации общения на работе вызывают раздражен</w:t>
      </w:r>
      <w:r>
        <w:rPr>
          <w:color w:val="000000"/>
          <w:sz w:val="28"/>
          <w:szCs w:val="28"/>
          <w:lang w:val="ru-RU"/>
        </w:rPr>
        <w:t>ие.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спокойно воспринимаю обоснованные претензии партнеров.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Общение с партнерами побудило меня сторониться людей.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 воспоминании о некоторых коллегах по работе или партнерах у меня портится настроение.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Конфликты или разногласия с коллегами отним</w:t>
      </w:r>
      <w:r>
        <w:rPr>
          <w:color w:val="000000"/>
          <w:sz w:val="28"/>
          <w:szCs w:val="28"/>
          <w:lang w:val="ru-RU"/>
        </w:rPr>
        <w:t>ают много сил и эмоций.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Мне все труднее устанавливать или поддерживать контакты с деловыми партнерами.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Обстановка на работе мне кажется очень трудной, сложной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У меня часто возникают тревожные ожидания, связанные с работой: что-то должно случиться, ка</w:t>
      </w:r>
      <w:r>
        <w:rPr>
          <w:color w:val="000000"/>
          <w:sz w:val="28"/>
          <w:szCs w:val="28"/>
          <w:lang w:val="ru-RU"/>
        </w:rPr>
        <w:t>к бы не допустить ошибки, смогу ли я сделать все как надо, не сократят ли и т.д.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Если партнер мне неприятен, я стараюсь ограничить время общения с ним или меньше уделять ему внимания.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 общении не работе я придерживаюсь принципа: "не делай людям добра,</w:t>
      </w:r>
      <w:r>
        <w:rPr>
          <w:color w:val="000000"/>
          <w:sz w:val="28"/>
          <w:szCs w:val="28"/>
          <w:lang w:val="ru-RU"/>
        </w:rPr>
        <w:t xml:space="preserve"> не получишь зла".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охотно рассказываю домашним о своей работе.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Бывают дни, когда мое эмоциональное состояние плохо сказывается на результатах работы (меньше делаю, снижается качество, случаются конфликты).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Порой я чувствую, что надо проявить к парт</w:t>
      </w:r>
      <w:r>
        <w:rPr>
          <w:color w:val="000000"/>
          <w:sz w:val="28"/>
          <w:szCs w:val="28"/>
          <w:lang w:val="ru-RU"/>
        </w:rPr>
        <w:t>неру эмоциональную отзывчивость, но не могу.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очень переживаю за свою работу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Партнерам по работе отдаешь внимания и заботы больше, чем получаешь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ru-RU"/>
        </w:rPr>
        <w:t>т них признательности.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При мысли о работе мне обычно становится не по себе начинает колоть в области се</w:t>
      </w:r>
      <w:r>
        <w:rPr>
          <w:color w:val="000000"/>
          <w:sz w:val="28"/>
          <w:szCs w:val="28"/>
          <w:lang w:val="ru-RU"/>
        </w:rPr>
        <w:t>рдца, повышается давление, появляется головная боль.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У меня хорошие (вполне удовлетворительные) отношения с непосредственным руководителем.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часто радуюсь, видя, что моя работа приносит пользу людям.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Последнее время (или как всегда) меня преследуют </w:t>
      </w:r>
      <w:r>
        <w:rPr>
          <w:color w:val="000000"/>
          <w:sz w:val="28"/>
          <w:szCs w:val="28"/>
          <w:lang w:val="ru-RU"/>
        </w:rPr>
        <w:t>неудачи на работе.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Некоторые стороны (факты) моей работы вызывают глубокое разочарование, повергают в уныние.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Бывают дни, когда контакты с партнерами складываются хуже, чем обычно.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разделяю деловых партнеров (субъектов деятельности) на приятных и н</w:t>
      </w:r>
      <w:r>
        <w:rPr>
          <w:color w:val="000000"/>
          <w:sz w:val="28"/>
          <w:szCs w:val="28"/>
          <w:lang w:val="ru-RU"/>
        </w:rPr>
        <w:t>еприятных.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Усталость от работы приводит к тому, что я стараюсь сократить общение с друзьями и знакомыми.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обычно проявляю интерес к личности партнера помимо того) что касается дела.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Обычно я прихожу на работу отдохнувшим, со свежими силами, в хороше</w:t>
      </w:r>
      <w:r>
        <w:rPr>
          <w:color w:val="000000"/>
          <w:sz w:val="28"/>
          <w:szCs w:val="28"/>
          <w:lang w:val="ru-RU"/>
        </w:rPr>
        <w:t>м настроении.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иногда ловлю себя на том, что работаю с партнерами автоматически, без души.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 работе встречаются настолько неприятные люди, что невольно желаешь им чего-нибудь плохого.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После общения с неприятными партнерами у меня бывает ухудшение п</w:t>
      </w:r>
      <w:r>
        <w:rPr>
          <w:color w:val="000000"/>
          <w:sz w:val="28"/>
          <w:szCs w:val="28"/>
          <w:lang w:val="ru-RU"/>
        </w:rPr>
        <w:t>сихического и физического самочувствия.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 работе я испытываю постоянные физические и психические перегрузки.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Успехи в работе вдохновляют меня.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Ситуация на работе, в которой я оказался, кажется безысходной.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потерял покой из-за работы.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 протяж</w:t>
      </w:r>
      <w:r>
        <w:rPr>
          <w:color w:val="000000"/>
          <w:sz w:val="28"/>
          <w:szCs w:val="28"/>
          <w:lang w:val="ru-RU"/>
        </w:rPr>
        <w:t>ении последнего года были жалобы (была жалоба) в мой адрес со стороны партнеров.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Мне удается беречь нервы благодаря тому, что многое происходящее с партнерами я не принимаю близко к сердцу.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часто с работы приношу домой отрицательные эмоции.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часто</w:t>
      </w:r>
      <w:r>
        <w:rPr>
          <w:color w:val="000000"/>
          <w:sz w:val="28"/>
          <w:szCs w:val="28"/>
          <w:lang w:val="ru-RU"/>
        </w:rPr>
        <w:t xml:space="preserve"> работаю через силу.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Прежде я был более отзывчивым и внимательным к партнерам, чем теперь.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 работе с людьми руководствуюсь принципом: не трать нервы, береги здоровье.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Иногда иду на работу с тяжелым чувством: как все надоело, никого бы не видеть и не</w:t>
      </w:r>
      <w:r>
        <w:rPr>
          <w:color w:val="000000"/>
          <w:sz w:val="28"/>
          <w:szCs w:val="28"/>
          <w:lang w:val="ru-RU"/>
        </w:rPr>
        <w:t xml:space="preserve"> слышать.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После напряженного рабочего дня я чувствую недомогание.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Контингент партеров, с которыми я работаю, очень трудный.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Иногда мне кажется, что результаты моей работы не стоят тех усилий, которые я затрачиваю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Если бы мне повезло с работой, я бы</w:t>
      </w:r>
      <w:r>
        <w:rPr>
          <w:color w:val="000000"/>
          <w:sz w:val="28"/>
          <w:szCs w:val="28"/>
          <w:lang w:val="ru-RU"/>
        </w:rPr>
        <w:t>л бы более счастлив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64 Я в отчаянии оттого, что на работе </w:t>
      </w:r>
      <w:r>
        <w:rPr>
          <w:i/>
          <w:iCs/>
          <w:color w:val="000000"/>
          <w:sz w:val="28"/>
          <w:szCs w:val="28"/>
          <w:lang w:val="ru-RU"/>
        </w:rPr>
        <w:t xml:space="preserve">у </w:t>
      </w:r>
      <w:r>
        <w:rPr>
          <w:color w:val="000000"/>
          <w:sz w:val="28"/>
          <w:szCs w:val="28"/>
          <w:lang w:val="ru-RU"/>
        </w:rPr>
        <w:t>меня серьезные проблемы.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Иногда я поступаю со своими партнерами так, как не хотел бы, чтобы поступали со мною.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осуждаю партеров, которые рассчитывают на особое снисхождение, внимание.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Ча</w:t>
      </w:r>
      <w:r>
        <w:rPr>
          <w:color w:val="000000"/>
          <w:sz w:val="28"/>
          <w:szCs w:val="28"/>
          <w:lang w:val="ru-RU"/>
        </w:rPr>
        <w:t>ще всего после рабочего дня у меня нет сил заниматься домашними делами.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Обычно я тороплю время: скорей бы рабочий день кончился.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Состояния, просьбы, потребности партнеров обычно меня искренне волнуют.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Работая с людьми, я обычно как бы ставлю экран, з</w:t>
      </w:r>
      <w:r>
        <w:rPr>
          <w:color w:val="000000"/>
          <w:sz w:val="28"/>
          <w:szCs w:val="28"/>
          <w:lang w:val="ru-RU"/>
        </w:rPr>
        <w:t>ащищающий меня от чужих страданий, и отрицательных эмоций.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Работа с людьми (партнерами) очень разочаровала меня.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Чтобы восстановить силы, я часто принимаю лекарства.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Как правило, мой рабочий день проходит спокойно и легко.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Мои требования к выполняе</w:t>
      </w:r>
      <w:r>
        <w:rPr>
          <w:color w:val="000000"/>
          <w:sz w:val="28"/>
          <w:szCs w:val="28"/>
          <w:lang w:val="ru-RU"/>
        </w:rPr>
        <w:t>мой работе выше, чем то, чего я - достигаю в силу обстоятельств.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Моя карьера сложилась удачно.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очень нервничаю из-за всего, что связано с работой.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Некоторых из своих постоянных партнеров я не хотел бы видеть и слышать.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Я одобряю коллег, которые п</w:t>
      </w:r>
      <w:r>
        <w:rPr>
          <w:color w:val="000000"/>
          <w:sz w:val="28"/>
          <w:szCs w:val="28"/>
          <w:lang w:val="ru-RU"/>
        </w:rPr>
        <w:t>олностью посвящают себя людям (партнерам), забывая о собственных интересах.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Моя усталость на работе обычно мало сказывается (никак не сказывается) в общении с домашними и друзьями.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Если предоставляется случай, я уделяю партнеру меньше внимания, но так,</w:t>
      </w:r>
      <w:r>
        <w:rPr>
          <w:color w:val="000000"/>
          <w:sz w:val="28"/>
          <w:szCs w:val="28"/>
          <w:lang w:val="ru-RU"/>
        </w:rPr>
        <w:t xml:space="preserve"> чтобы он этого не заметил.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Меня часто подводят нервы в общении с людьми на работе.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 всему (почти ко всему), что происходит на работе, я утратил интерес, живое чувство.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Работа с людьми плохо повлияла на меня как профессионала - обозлила, сделала не</w:t>
      </w:r>
      <w:r>
        <w:rPr>
          <w:color w:val="000000"/>
          <w:sz w:val="28"/>
          <w:szCs w:val="28"/>
          <w:lang w:val="ru-RU"/>
        </w:rPr>
        <w:t>рвным, притупила эмоции.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Работа с людьми явно подрывает мое здоровье.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Обработка и интерпретация данных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Определите сумму баллов, раздельно для каждого из 12 симптомов "выгорания". Для этого выпишите название четырех шкал по каждому из симптомов. Обнаруж</w:t>
      </w:r>
      <w:r>
        <w:rPr>
          <w:color w:val="000000"/>
          <w:sz w:val="28"/>
          <w:szCs w:val="28"/>
          <w:lang w:val="ru-RU"/>
        </w:rPr>
        <w:t>ив совпадение ответов с ключом, оцените тем количеством баллов, которое указано рядом с номером вопроса в графе "Б". Каждая шкала включает семь вопросов и максимальное количество баллов равно 30.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Подсчитайте сумму показателей симптомов для каждой из 3-х </w:t>
      </w:r>
      <w:r>
        <w:rPr>
          <w:color w:val="000000"/>
          <w:sz w:val="28"/>
          <w:szCs w:val="28"/>
          <w:lang w:val="ru-RU"/>
        </w:rPr>
        <w:t>фаз формирования симптома "выгорания". Для этого сложите результаты по четырем шкалам каждой фазы в отдельности.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Найдите итоговый показатель синдрома "эмоционального выгорания", подсчитав сумму показателей всех 12 симптомов.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br w:type="page"/>
        <w:t>Ключ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НАПРЯЖЕНИЕ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649"/>
        <w:gridCol w:w="649"/>
        <w:gridCol w:w="649"/>
        <w:gridCol w:w="648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Переживание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психотравмирующих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обстоятельств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1+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13+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37-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49+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61+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73-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Неудовлетворенность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собой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2-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14+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26+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38-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50-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62+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74+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"Загнанность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в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клетку"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3+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15+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27+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39+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51+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63+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75-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Тревога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и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деп</w:t>
            </w:r>
            <w:r>
              <w:rPr>
                <w:color w:val="000000"/>
                <w:sz w:val="20"/>
                <w:szCs w:val="20"/>
                <w:lang w:val="ru-RU"/>
              </w:rPr>
              <w:t>рессия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4+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16+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52+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64+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76+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</w:tr>
    </w:tbl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РЕЗИСТЕНЦИЯ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649"/>
        <w:gridCol w:w="649"/>
        <w:gridCol w:w="649"/>
        <w:gridCol w:w="648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Неадекватное избирательное эмоциональное реагирование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5+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17-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29+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41 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53+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65+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77+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Эмоционально-нравственная дезориентация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6+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18-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42+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54+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66+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78-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Расширение сферы экономии </w:t>
            </w:r>
            <w:r>
              <w:rPr>
                <w:color w:val="000000"/>
                <w:sz w:val="20"/>
                <w:szCs w:val="20"/>
                <w:lang w:val="en-US"/>
              </w:rPr>
              <w:t>эм</w:t>
            </w:r>
            <w:r>
              <w:rPr>
                <w:color w:val="000000"/>
                <w:sz w:val="20"/>
                <w:szCs w:val="20"/>
                <w:lang w:val="ru-RU"/>
              </w:rPr>
              <w:t>оций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color w:val="000000"/>
                <w:sz w:val="20"/>
                <w:szCs w:val="20"/>
                <w:lang w:val="ru-RU"/>
              </w:rPr>
              <w:t>+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19+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31-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43+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55+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67+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79-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Редукция профессиональных обязанностей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 +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20+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32+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44-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56+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68+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80+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</w:tr>
    </w:tbl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ИСТОЩЕНИЕ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649"/>
        <w:gridCol w:w="649"/>
        <w:gridCol w:w="649"/>
        <w:gridCol w:w="648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Эмоциональный дефицит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№ 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 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№ 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№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№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№ 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№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№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9+ 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21+ 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33 +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45 -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57 + 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69 -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81+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Эмоциональная отстраненность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 + 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22 + 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34 -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46+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58 + 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70+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82+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Личностная отстраненность (деперсонализация)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11 + 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23 + 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35+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47+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59+ 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72+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83 +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Психосоматические и психовегетативные нарушения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+ 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24 + 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36+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48 +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60+ 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72+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84+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284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</w:tr>
    </w:tbl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Предложенная методика дает подробную картину синдрома "эмоциональною выгорания" Показатель выраженности каждого симптома колеблется в </w:t>
      </w:r>
      <w:r>
        <w:rPr>
          <w:color w:val="000000"/>
          <w:sz w:val="28"/>
          <w:szCs w:val="28"/>
          <w:lang w:val="ru-RU"/>
        </w:rPr>
        <w:t>пределах от 0 до 30 баллов: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баллов и меньше - не сложившийся симптом,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-15 баллов - складывающийся симптом,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более - сложившийся симптом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Симптомы с показателями 20 и более баллов относятся к доминирующим в фазе или всем синдроме "эмоционального выгорания"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каждой стадии стресса возможна оценка от 0 до 100 баллов. Однако, сопоставление полученных баллов по фазам не правомерно, так как не свидетельствует об их относительной роли или вкладе в синдром. Дело в том, что измеряемые в них явления существенно разны</w:t>
      </w:r>
      <w:r>
        <w:rPr>
          <w:color w:val="000000"/>
          <w:sz w:val="28"/>
          <w:szCs w:val="28"/>
          <w:lang w:val="ru-RU"/>
        </w:rPr>
        <w:t>е - реакция на внешние и внутренние факторы, приемы психологической защиты, состояние нервной системы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количественным показателям правомерно судить только о том, насколько каждая фаза сформировалась в большей или меньшей степени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менее баллов фаза не сф</w:t>
      </w:r>
      <w:r>
        <w:rPr>
          <w:color w:val="000000"/>
          <w:sz w:val="28"/>
          <w:szCs w:val="28"/>
          <w:lang w:val="ru-RU"/>
        </w:rPr>
        <w:t>ормировалась,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-60 баллов - фаза в стадии формирования,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более баллов - сформировавшаяся фаза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интерпретации результатов можно рассмотреть следующие вопросы</w:t>
      </w:r>
    </w:p>
    <w:p w:rsidR="00000000" w:rsidRDefault="0016284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какие симптомы доминируют;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какими сложившимися и доминирующими симптомами сопровождается "ис</w:t>
      </w:r>
      <w:r>
        <w:rPr>
          <w:color w:val="000000"/>
          <w:sz w:val="28"/>
          <w:szCs w:val="28"/>
          <w:lang w:val="ru-RU"/>
        </w:rPr>
        <w:t>тощение",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объяснимо ли "истощение" (если оно выявлено) факторами профессиональной деятельности, вошедшими в симптоматику "выгорания", или субъективными факторами,</w:t>
      </w:r>
    </w:p>
    <w:p w:rsidR="0000000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 каких направлениях надо влиять на производственную обстановку, чтобы снизить нервное на</w:t>
      </w:r>
      <w:r>
        <w:rPr>
          <w:color w:val="000000"/>
          <w:sz w:val="28"/>
          <w:szCs w:val="28"/>
          <w:lang w:val="ru-RU"/>
        </w:rPr>
        <w:t>пряжение;</w:t>
      </w:r>
    </w:p>
    <w:p w:rsidR="00162840" w:rsidRDefault="0016284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какие признаки и аспекты поведения самой личности подлежат коррекции, чтобы "эмоциональное выгорание" не наносило ущерба ей, профессиональной деятельности и партнерам.</w:t>
      </w:r>
    </w:p>
    <w:sectPr w:rsidR="001628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C9"/>
    <w:rsid w:val="00162840"/>
    <w:rsid w:val="007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11450</Words>
  <Characters>65267</Characters>
  <Application>Microsoft Office Word</Application>
  <DocSecurity>0</DocSecurity>
  <Lines>543</Lines>
  <Paragraphs>153</Paragraphs>
  <ScaleCrop>false</ScaleCrop>
  <Company/>
  <LinksUpToDate>false</LinksUpToDate>
  <CharactersWithSpaces>76564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2024-09-11T18:47:00Z</dcterms:created>
  <dcterms:modified xsi:type="dcterms:W3CDTF">2024-09-11T18:47:00Z</dcterms:modified>
</cp:coreProperties>
</file>