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85" w:rsidRPr="002C73EF" w:rsidRDefault="008D2185" w:rsidP="002C73EF">
      <w:pPr>
        <w:spacing w:line="300" w:lineRule="exact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C73EF">
        <w:rPr>
          <w:b/>
          <w:bCs/>
          <w:sz w:val="24"/>
          <w:szCs w:val="24"/>
        </w:rPr>
        <w:t>ПРОФЕСС</w:t>
      </w:r>
      <w:r w:rsidR="004610F1" w:rsidRPr="002C73EF">
        <w:rPr>
          <w:b/>
          <w:bCs/>
          <w:sz w:val="24"/>
          <w:szCs w:val="24"/>
        </w:rPr>
        <w:t>ИОНАЛЬНЫЕ</w:t>
      </w:r>
    </w:p>
    <w:p w:rsidR="008D2185" w:rsidRPr="002C73EF" w:rsidRDefault="008D2185" w:rsidP="002C73EF">
      <w:pPr>
        <w:spacing w:line="300" w:lineRule="exact"/>
        <w:jc w:val="center"/>
        <w:rPr>
          <w:b/>
          <w:bCs/>
          <w:sz w:val="24"/>
          <w:szCs w:val="24"/>
        </w:rPr>
      </w:pPr>
      <w:r w:rsidRPr="002C73EF">
        <w:rPr>
          <w:b/>
          <w:bCs/>
          <w:sz w:val="24"/>
          <w:szCs w:val="24"/>
        </w:rPr>
        <w:t xml:space="preserve">И ПРОИЗВОДСТВЕННО ОБУСЛОВЛЕННАЯ ЗАБОЛЕВАНИЯ ОРГАНОВ ДЫХАНИЯ </w:t>
      </w:r>
    </w:p>
    <w:p w:rsidR="008D2185" w:rsidRPr="002C73EF" w:rsidRDefault="008D2185" w:rsidP="002C73EF">
      <w:pPr>
        <w:pStyle w:val="20"/>
        <w:tabs>
          <w:tab w:val="clear" w:pos="720"/>
          <w:tab w:val="clear" w:pos="851"/>
        </w:tabs>
        <w:ind w:firstLine="360"/>
        <w:jc w:val="center"/>
        <w:rPr>
          <w:b/>
          <w:bCs/>
          <w:sz w:val="24"/>
          <w:szCs w:val="24"/>
        </w:rPr>
      </w:pPr>
      <w:r w:rsidRPr="002C73EF">
        <w:rPr>
          <w:b/>
          <w:bCs/>
          <w:sz w:val="24"/>
          <w:szCs w:val="24"/>
        </w:rPr>
        <w:t>МЕТАЛЛОКОНИОЗЫ: БЕРИЛ</w:t>
      </w:r>
      <w:r w:rsidR="00D0391D">
        <w:rPr>
          <w:b/>
          <w:bCs/>
          <w:sz w:val="24"/>
          <w:szCs w:val="24"/>
        </w:rPr>
        <w:t>Л</w:t>
      </w:r>
      <w:r w:rsidRPr="002C73EF">
        <w:rPr>
          <w:b/>
          <w:bCs/>
          <w:sz w:val="24"/>
          <w:szCs w:val="24"/>
        </w:rPr>
        <w:t>ИОЗ, СИДЕРОЗ</w:t>
      </w:r>
    </w:p>
    <w:p w:rsidR="008D2185" w:rsidRPr="002C73EF" w:rsidRDefault="008D2185" w:rsidP="002C73EF">
      <w:pPr>
        <w:spacing w:line="300" w:lineRule="exact"/>
        <w:jc w:val="center"/>
        <w:rPr>
          <w:b/>
          <w:bCs/>
          <w:sz w:val="24"/>
          <w:szCs w:val="24"/>
        </w:rPr>
      </w:pPr>
    </w:p>
    <w:p w:rsidR="008D2185" w:rsidRPr="002C73EF" w:rsidRDefault="00D0391D" w:rsidP="002C73EF">
      <w:pPr>
        <w:spacing w:line="30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(Пункт 1.5, 3.</w:t>
      </w:r>
      <w:r w:rsidR="008D2185" w:rsidRPr="002C73EF">
        <w:rPr>
          <w:b/>
          <w:bCs/>
          <w:sz w:val="24"/>
          <w:szCs w:val="24"/>
        </w:rPr>
        <w:t>9 Приложения 1 Приказа МЗ и МП РФ № 90 от 14.03.96 г.;</w:t>
      </w:r>
    </w:p>
    <w:p w:rsidR="008D2185" w:rsidRPr="002C73EF" w:rsidRDefault="008D2185" w:rsidP="002C73EF">
      <w:pPr>
        <w:spacing w:line="300" w:lineRule="exact"/>
        <w:jc w:val="center"/>
        <w:rPr>
          <w:b/>
          <w:bCs/>
          <w:sz w:val="24"/>
          <w:szCs w:val="24"/>
        </w:rPr>
      </w:pPr>
      <w:r w:rsidRPr="002C73EF">
        <w:rPr>
          <w:b/>
          <w:bCs/>
          <w:sz w:val="24"/>
          <w:szCs w:val="24"/>
        </w:rPr>
        <w:t>Пункт 2.1 Приложения № 5 Приказа МЗ и МП РФ № 90 от 14.03.96 г.)</w:t>
      </w:r>
    </w:p>
    <w:p w:rsidR="008D2185" w:rsidRPr="002C73EF" w:rsidRDefault="008D2185" w:rsidP="002C73EF">
      <w:pPr>
        <w:spacing w:line="300" w:lineRule="exact"/>
        <w:jc w:val="both"/>
        <w:rPr>
          <w:b/>
          <w:bCs/>
          <w:sz w:val="24"/>
          <w:szCs w:val="24"/>
        </w:rPr>
      </w:pPr>
    </w:p>
    <w:p w:rsidR="005B2E76" w:rsidRDefault="005B2E76" w:rsidP="002C73EF">
      <w:pPr>
        <w:tabs>
          <w:tab w:val="left" w:pos="720"/>
          <w:tab w:val="left" w:pos="851"/>
        </w:tabs>
        <w:spacing w:line="300" w:lineRule="exact"/>
        <w:jc w:val="both"/>
        <w:rPr>
          <w:b/>
          <w:bCs/>
          <w:sz w:val="24"/>
          <w:szCs w:val="24"/>
        </w:rPr>
      </w:pPr>
    </w:p>
    <w:p w:rsidR="005B2E76" w:rsidRDefault="005B2E76" w:rsidP="002C73EF">
      <w:pPr>
        <w:tabs>
          <w:tab w:val="left" w:pos="720"/>
          <w:tab w:val="left" w:pos="851"/>
        </w:tabs>
        <w:spacing w:line="300" w:lineRule="exact"/>
        <w:jc w:val="both"/>
        <w:rPr>
          <w:b/>
          <w:bCs/>
          <w:sz w:val="24"/>
          <w:szCs w:val="24"/>
        </w:rPr>
      </w:pP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jc w:val="both"/>
        <w:rPr>
          <w:sz w:val="24"/>
          <w:szCs w:val="24"/>
        </w:rPr>
      </w:pPr>
      <w:r w:rsidRPr="002C73EF">
        <w:rPr>
          <w:b/>
          <w:bCs/>
          <w:sz w:val="24"/>
          <w:szCs w:val="24"/>
        </w:rPr>
        <w:tab/>
        <w:t>Определение понятия.</w:t>
      </w:r>
      <w:r w:rsidRPr="002C73EF">
        <w:rPr>
          <w:b/>
          <w:bCs/>
          <w:sz w:val="24"/>
          <w:szCs w:val="24"/>
        </w:rPr>
        <w:tab/>
      </w:r>
      <w:r w:rsidRPr="002C73EF">
        <w:rPr>
          <w:b/>
          <w:bCs/>
          <w:i/>
          <w:iCs/>
          <w:sz w:val="24"/>
          <w:szCs w:val="24"/>
        </w:rPr>
        <w:t>Металлокониозы</w:t>
      </w:r>
      <w:r w:rsidRPr="002C73EF">
        <w:rPr>
          <w:sz w:val="24"/>
          <w:szCs w:val="24"/>
        </w:rPr>
        <w:t xml:space="preserve"> - это собственно  профессиональн</w:t>
      </w:r>
      <w:r w:rsidR="008D0ACD" w:rsidRPr="002C73EF">
        <w:rPr>
          <w:sz w:val="24"/>
          <w:szCs w:val="24"/>
        </w:rPr>
        <w:t>ые</w:t>
      </w:r>
      <w:r w:rsidRPr="002C73EF">
        <w:rPr>
          <w:sz w:val="24"/>
          <w:szCs w:val="24"/>
        </w:rPr>
        <w:t xml:space="preserve"> заболевания, развивающиеся вследствие длительного вдыхания</w:t>
      </w:r>
      <w:r w:rsidR="008D0ACD" w:rsidRPr="002C73EF">
        <w:rPr>
          <w:sz w:val="24"/>
          <w:szCs w:val="24"/>
        </w:rPr>
        <w:t xml:space="preserve"> производственной</w:t>
      </w:r>
      <w:r w:rsidRPr="002C73EF">
        <w:rPr>
          <w:sz w:val="24"/>
          <w:szCs w:val="24"/>
        </w:rPr>
        <w:t xml:space="preserve"> металлической пыли и характеризующиеся развитием пневмофиброза (пневмосклероза).</w:t>
      </w:r>
    </w:p>
    <w:p w:rsidR="008D2185" w:rsidRPr="002C73EF" w:rsidRDefault="008D2185" w:rsidP="005B2E76">
      <w:pPr>
        <w:pStyle w:val="1"/>
        <w:tabs>
          <w:tab w:val="left" w:pos="720"/>
          <w:tab w:val="left" w:pos="851"/>
        </w:tabs>
        <w:spacing w:line="300" w:lineRule="exact"/>
        <w:jc w:val="left"/>
        <w:rPr>
          <w:sz w:val="24"/>
          <w:szCs w:val="24"/>
        </w:rPr>
      </w:pPr>
    </w:p>
    <w:p w:rsidR="008D2185" w:rsidRPr="002C73EF" w:rsidRDefault="008D2185" w:rsidP="002C73EF">
      <w:pPr>
        <w:pStyle w:val="1"/>
        <w:tabs>
          <w:tab w:val="left" w:pos="720"/>
          <w:tab w:val="left" w:pos="851"/>
        </w:tabs>
        <w:spacing w:line="300" w:lineRule="exact"/>
        <w:jc w:val="both"/>
        <w:rPr>
          <w:i w:val="0"/>
          <w:iCs w:val="0"/>
          <w:sz w:val="24"/>
          <w:szCs w:val="24"/>
        </w:rPr>
      </w:pPr>
      <w:r w:rsidRPr="002C73EF">
        <w:rPr>
          <w:b/>
          <w:bCs/>
          <w:i w:val="0"/>
          <w:iCs w:val="0"/>
          <w:sz w:val="24"/>
          <w:szCs w:val="24"/>
        </w:rPr>
        <w:tab/>
        <w:t>Актуальность вопроса.</w:t>
      </w:r>
      <w:r w:rsidRPr="002C73EF">
        <w:rPr>
          <w:i w:val="0"/>
          <w:iCs w:val="0"/>
          <w:sz w:val="24"/>
          <w:szCs w:val="24"/>
        </w:rPr>
        <w:t xml:space="preserve"> За последние 5 лет в Омском регионе профессиональные заболевания органов дыхания в структуре профессиональных заболеваний занимают  3-е место после профессионального поражения опорно-двигательного аппарата, периферических нервов и сосудов и профессиональных инфекционных поражений. Пневмокониозы в структуре профессиональных заболеваний органов дыхания составляют в среднем 12,3 % и занимают третье место после пылевого бронхита и токсико-химических поражений органов дыхания.</w:t>
      </w:r>
      <w:r w:rsidR="008D0ACD" w:rsidRPr="002C73EF">
        <w:rPr>
          <w:i w:val="0"/>
          <w:iCs w:val="0"/>
          <w:sz w:val="24"/>
          <w:szCs w:val="24"/>
        </w:rPr>
        <w:t xml:space="preserve"> Металлокониозы и пневмокониозы от смешанн</w:t>
      </w:r>
      <w:r w:rsidR="00B34915">
        <w:rPr>
          <w:i w:val="0"/>
          <w:iCs w:val="0"/>
          <w:sz w:val="24"/>
          <w:szCs w:val="24"/>
        </w:rPr>
        <w:t>ых</w:t>
      </w:r>
      <w:r w:rsidR="008D0ACD" w:rsidRPr="002C73EF">
        <w:rPr>
          <w:i w:val="0"/>
          <w:iCs w:val="0"/>
          <w:sz w:val="24"/>
          <w:szCs w:val="24"/>
        </w:rPr>
        <w:t xml:space="preserve"> пыл</w:t>
      </w:r>
      <w:r w:rsidR="00B34915">
        <w:rPr>
          <w:i w:val="0"/>
          <w:iCs w:val="0"/>
          <w:sz w:val="24"/>
          <w:szCs w:val="24"/>
        </w:rPr>
        <w:t>ей</w:t>
      </w:r>
      <w:r w:rsidR="008D0ACD" w:rsidRPr="002C73EF">
        <w:rPr>
          <w:i w:val="0"/>
          <w:iCs w:val="0"/>
          <w:sz w:val="24"/>
          <w:szCs w:val="24"/>
        </w:rPr>
        <w:t xml:space="preserve"> в структуре пневмокониозов составляю</w:t>
      </w:r>
      <w:r w:rsidR="00B11187" w:rsidRPr="002C73EF">
        <w:rPr>
          <w:i w:val="0"/>
          <w:iCs w:val="0"/>
          <w:sz w:val="24"/>
          <w:szCs w:val="24"/>
        </w:rPr>
        <w:t>т больш</w:t>
      </w:r>
      <w:r w:rsidR="00B34915">
        <w:rPr>
          <w:i w:val="0"/>
          <w:iCs w:val="0"/>
          <w:sz w:val="24"/>
          <w:szCs w:val="24"/>
        </w:rPr>
        <w:t>инство</w:t>
      </w:r>
      <w:r w:rsidR="00B11187" w:rsidRPr="002C73EF">
        <w:rPr>
          <w:i w:val="0"/>
          <w:iCs w:val="0"/>
          <w:sz w:val="24"/>
          <w:szCs w:val="24"/>
        </w:rPr>
        <w:t xml:space="preserve"> случаев.</w:t>
      </w:r>
    </w:p>
    <w:p w:rsidR="00CF37CD" w:rsidRPr="002C73EF" w:rsidRDefault="00CF37CD" w:rsidP="00CF37CD">
      <w:pPr>
        <w:spacing w:line="300" w:lineRule="exact"/>
        <w:ind w:firstLine="720"/>
        <w:jc w:val="both"/>
        <w:rPr>
          <w:sz w:val="24"/>
          <w:szCs w:val="24"/>
        </w:rPr>
      </w:pPr>
      <w:r w:rsidRPr="00CF37CD">
        <w:rPr>
          <w:b/>
          <w:bCs/>
          <w:i/>
          <w:iCs/>
          <w:sz w:val="24"/>
          <w:szCs w:val="24"/>
        </w:rPr>
        <w:t>Бериллий</w:t>
      </w:r>
      <w:r w:rsidRPr="002C73EF">
        <w:rPr>
          <w:sz w:val="24"/>
          <w:szCs w:val="24"/>
        </w:rPr>
        <w:t xml:space="preserve"> и его сплавы широко используются в космической и авиационной технике, ракетостроении, приборостроении, электронной и станко-инструментальной промышленности, для изготовления неискрящихся резцов. Высокая температура плавления бериллия и его оксидов позволяют применять их при конструкции механизмов, развивающих высокие скорости, а также изготовлении тиглей и специальной керамики. Бериллий используется в атомной технике, производстве рентгеновских трубок, радиоламп, изготовлении флюоресцирующих составов.</w:t>
      </w:r>
    </w:p>
    <w:p w:rsidR="00CF37CD" w:rsidRPr="002C73EF" w:rsidRDefault="00CF37CD" w:rsidP="00B34915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ПДК бериллия в воздухе рабочей зоны составляет 0,001 мг/м</w:t>
      </w:r>
      <w:r w:rsidRPr="002C73EF">
        <w:rPr>
          <w:sz w:val="24"/>
          <w:szCs w:val="24"/>
          <w:vertAlign w:val="superscript"/>
        </w:rPr>
        <w:t>3</w:t>
      </w:r>
      <w:r w:rsidRPr="002C73EF">
        <w:rPr>
          <w:sz w:val="24"/>
          <w:szCs w:val="24"/>
        </w:rPr>
        <w:t xml:space="preserve">. </w:t>
      </w:r>
    </w:p>
    <w:p w:rsidR="008D2185" w:rsidRPr="002C73EF" w:rsidRDefault="00B34915" w:rsidP="00CF37CD">
      <w:pPr>
        <w:tabs>
          <w:tab w:val="left" w:pos="720"/>
          <w:tab w:val="left" w:pos="851"/>
        </w:tabs>
        <w:spacing w:line="300" w:lineRule="exac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jc w:val="both"/>
        <w:rPr>
          <w:sz w:val="24"/>
          <w:szCs w:val="24"/>
        </w:rPr>
      </w:pPr>
      <w:r w:rsidRPr="002C73EF">
        <w:rPr>
          <w:b/>
          <w:bCs/>
          <w:sz w:val="24"/>
          <w:szCs w:val="24"/>
        </w:rPr>
        <w:tab/>
      </w:r>
      <w:r w:rsidR="004610F1" w:rsidRPr="002C73EF">
        <w:rPr>
          <w:b/>
          <w:bCs/>
          <w:sz w:val="24"/>
          <w:szCs w:val="24"/>
        </w:rPr>
        <w:t>Потенциально опасные</w:t>
      </w:r>
      <w:r w:rsidRPr="002C73EF">
        <w:rPr>
          <w:b/>
          <w:bCs/>
          <w:sz w:val="24"/>
          <w:szCs w:val="24"/>
        </w:rPr>
        <w:t xml:space="preserve"> производства:</w:t>
      </w:r>
      <w:r w:rsidRPr="002C73EF">
        <w:rPr>
          <w:sz w:val="24"/>
          <w:szCs w:val="24"/>
        </w:rPr>
        <w:t xml:space="preserve"> горнорудная, горнодобывающая,  производство стройматериалов, машиностроение (литье, шлифовка, полировка), металлургия</w:t>
      </w:r>
      <w:r w:rsidR="00B34915">
        <w:rPr>
          <w:sz w:val="24"/>
          <w:szCs w:val="24"/>
        </w:rPr>
        <w:t>, станко-, приборо-, авиа</w:t>
      </w:r>
      <w:r w:rsidR="00E05BC2">
        <w:rPr>
          <w:sz w:val="24"/>
          <w:szCs w:val="24"/>
        </w:rPr>
        <w:t>-, ракетостроение</w:t>
      </w:r>
      <w:r w:rsidRPr="002C73EF">
        <w:rPr>
          <w:sz w:val="24"/>
          <w:szCs w:val="24"/>
        </w:rPr>
        <w:t xml:space="preserve"> и др.</w:t>
      </w: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jc w:val="center"/>
        <w:rPr>
          <w:b/>
          <w:bCs/>
          <w:sz w:val="24"/>
          <w:szCs w:val="24"/>
        </w:rPr>
      </w:pP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jc w:val="both"/>
        <w:rPr>
          <w:sz w:val="24"/>
          <w:szCs w:val="24"/>
        </w:rPr>
      </w:pPr>
      <w:r w:rsidRPr="002C73EF">
        <w:rPr>
          <w:b/>
          <w:bCs/>
          <w:sz w:val="24"/>
          <w:szCs w:val="24"/>
        </w:rPr>
        <w:tab/>
      </w:r>
      <w:r w:rsidR="004610F1" w:rsidRPr="002C73EF">
        <w:rPr>
          <w:b/>
          <w:bCs/>
          <w:sz w:val="24"/>
          <w:szCs w:val="24"/>
        </w:rPr>
        <w:t>Потенциально опасные</w:t>
      </w:r>
      <w:r w:rsidRPr="002C73EF">
        <w:rPr>
          <w:b/>
          <w:bCs/>
          <w:sz w:val="24"/>
          <w:szCs w:val="24"/>
        </w:rPr>
        <w:t xml:space="preserve"> профессии: </w:t>
      </w:r>
      <w:r w:rsidRPr="002C73EF">
        <w:rPr>
          <w:sz w:val="24"/>
          <w:szCs w:val="24"/>
        </w:rPr>
        <w:t>шлифовщики, полировщики, наждачники, заточники, сталевары, стерженщики, заливщики, дробеструйщики, обрубщики и др.</w:t>
      </w: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jc w:val="both"/>
        <w:rPr>
          <w:b/>
          <w:bCs/>
          <w:caps/>
          <w:sz w:val="24"/>
          <w:szCs w:val="24"/>
        </w:rPr>
      </w:pPr>
    </w:p>
    <w:p w:rsidR="008A125D" w:rsidRDefault="008A125D" w:rsidP="002C73EF">
      <w:pPr>
        <w:tabs>
          <w:tab w:val="left" w:pos="720"/>
          <w:tab w:val="left" w:pos="851"/>
        </w:tabs>
        <w:spacing w:line="300" w:lineRule="exact"/>
        <w:jc w:val="center"/>
        <w:rPr>
          <w:b/>
          <w:bCs/>
          <w:sz w:val="24"/>
          <w:szCs w:val="24"/>
        </w:rPr>
      </w:pPr>
    </w:p>
    <w:p w:rsidR="008D2185" w:rsidRDefault="002C73EF" w:rsidP="002C73EF">
      <w:pPr>
        <w:tabs>
          <w:tab w:val="left" w:pos="720"/>
          <w:tab w:val="left" w:pos="851"/>
        </w:tabs>
        <w:spacing w:line="300" w:lineRule="exact"/>
        <w:jc w:val="center"/>
        <w:rPr>
          <w:b/>
          <w:bCs/>
          <w:sz w:val="24"/>
          <w:szCs w:val="24"/>
        </w:rPr>
      </w:pPr>
      <w:r w:rsidRPr="002C73EF">
        <w:rPr>
          <w:b/>
          <w:bCs/>
          <w:sz w:val="24"/>
          <w:szCs w:val="24"/>
        </w:rPr>
        <w:t>ЭТИОЛОГИЯ МЕТАЛЛОКОНИОЗОВ</w:t>
      </w: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jc w:val="both"/>
        <w:rPr>
          <w:sz w:val="24"/>
          <w:szCs w:val="24"/>
        </w:rPr>
      </w:pPr>
      <w:r w:rsidRPr="002C73EF">
        <w:rPr>
          <w:b/>
          <w:bCs/>
          <w:sz w:val="24"/>
          <w:szCs w:val="24"/>
        </w:rPr>
        <w:tab/>
      </w:r>
      <w:r w:rsidRPr="002C73EF">
        <w:rPr>
          <w:sz w:val="24"/>
          <w:szCs w:val="24"/>
        </w:rPr>
        <w:t>Основной причиной металлокониозов является мелкодисперсная (до 5 мкм) производственная металлическая пыль и (реже) пары металлов (</w:t>
      </w:r>
      <w:r w:rsidRPr="007249DB">
        <w:rPr>
          <w:b/>
          <w:bCs/>
          <w:i/>
          <w:iCs/>
          <w:sz w:val="24"/>
          <w:szCs w:val="24"/>
        </w:rPr>
        <w:t>сурьма, никель, железо, алюминий, титан, молибден, марганец и др.</w:t>
      </w:r>
      <w:r w:rsidRPr="002C73EF">
        <w:rPr>
          <w:sz w:val="24"/>
          <w:szCs w:val="24"/>
        </w:rPr>
        <w:t xml:space="preserve">). "Чистые" металлокониозы встречаются сравнительно редко, так как в условиях производства пыль металлов обычно содержит различные примеси, в том числе и диоксид кремния. В связи с этим пневмокониозы, обусловленные вдыханием таких видов пыли, по существу должны быть отнесены к смешанным формам пневмокониоза. </w:t>
      </w:r>
    </w:p>
    <w:p w:rsidR="008D2185" w:rsidRPr="002C73EF" w:rsidRDefault="00B11187" w:rsidP="002C73EF">
      <w:pPr>
        <w:pStyle w:val="20"/>
        <w:rPr>
          <w:sz w:val="24"/>
          <w:szCs w:val="24"/>
        </w:rPr>
      </w:pPr>
      <w:r w:rsidRPr="002C73EF">
        <w:rPr>
          <w:sz w:val="24"/>
          <w:szCs w:val="24"/>
        </w:rPr>
        <w:lastRenderedPageBreak/>
        <w:tab/>
      </w:r>
      <w:r w:rsidR="008D2185" w:rsidRPr="002C73EF">
        <w:rPr>
          <w:sz w:val="24"/>
          <w:szCs w:val="24"/>
        </w:rPr>
        <w:t>При длительном вдыхании пыли металлов наблюдаются умеренно выраженные диффузные интерстициальные или мелкоочаговые процессы с отложением пыли и клеточно-пролиферативной или соединительно-тканной реакцией интерстиция легких.</w:t>
      </w: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ind w:firstLine="360"/>
        <w:jc w:val="both"/>
        <w:rPr>
          <w:sz w:val="24"/>
          <w:szCs w:val="24"/>
        </w:rPr>
      </w:pPr>
    </w:p>
    <w:p w:rsidR="00CF37CD" w:rsidRPr="002C73EF" w:rsidRDefault="00CF37CD" w:rsidP="00CF37CD">
      <w:pPr>
        <w:spacing w:line="300" w:lineRule="exact"/>
        <w:ind w:firstLine="720"/>
        <w:jc w:val="both"/>
        <w:rPr>
          <w:sz w:val="24"/>
          <w:szCs w:val="24"/>
        </w:rPr>
      </w:pPr>
      <w:r w:rsidRPr="00CF37CD">
        <w:rPr>
          <w:b/>
          <w:bCs/>
          <w:i/>
          <w:iCs/>
          <w:sz w:val="24"/>
          <w:szCs w:val="24"/>
        </w:rPr>
        <w:t>Бериллий</w:t>
      </w:r>
      <w:r w:rsidRPr="002C73EF">
        <w:rPr>
          <w:sz w:val="24"/>
          <w:szCs w:val="24"/>
        </w:rPr>
        <w:t xml:space="preserve"> - в 3 раза легче алюминия, обладает высокой прочностью, теплоемкостью и жаростойкостью, высокими антикоррозионными свойствами, у</w:t>
      </w:r>
      <w:r w:rsidR="00E05BC2">
        <w:rPr>
          <w:sz w:val="24"/>
          <w:szCs w:val="24"/>
        </w:rPr>
        <w:t>стойчив к воздействию радиации, д</w:t>
      </w:r>
      <w:r w:rsidRPr="002C73EF">
        <w:rPr>
          <w:sz w:val="24"/>
          <w:szCs w:val="24"/>
        </w:rPr>
        <w:t>обав</w:t>
      </w:r>
      <w:r w:rsidR="00E05BC2">
        <w:rPr>
          <w:sz w:val="24"/>
          <w:szCs w:val="24"/>
        </w:rPr>
        <w:t>ляется</w:t>
      </w:r>
      <w:r w:rsidRPr="002C73EF">
        <w:rPr>
          <w:sz w:val="24"/>
          <w:szCs w:val="24"/>
        </w:rPr>
        <w:t xml:space="preserve"> к сплавам других металлов</w:t>
      </w:r>
      <w:r w:rsidR="00E05BC2">
        <w:rPr>
          <w:sz w:val="24"/>
          <w:szCs w:val="24"/>
        </w:rPr>
        <w:t>.</w:t>
      </w:r>
      <w:r w:rsidRPr="002C73EF">
        <w:rPr>
          <w:sz w:val="24"/>
          <w:szCs w:val="24"/>
        </w:rPr>
        <w:t xml:space="preserve"> В производственных условиях человек подвергается воздействию </w:t>
      </w:r>
      <w:r w:rsidRPr="00E05BC2">
        <w:rPr>
          <w:i/>
          <w:iCs/>
          <w:sz w:val="24"/>
          <w:szCs w:val="24"/>
        </w:rPr>
        <w:t>растворимых и трудно растворимых</w:t>
      </w:r>
      <w:r w:rsidRPr="002C73EF">
        <w:rPr>
          <w:sz w:val="24"/>
          <w:szCs w:val="24"/>
        </w:rPr>
        <w:t xml:space="preserve"> соединений бериллия, существенно различающихся по своим токсикологическим свойствам.</w:t>
      </w:r>
    </w:p>
    <w:p w:rsidR="007249DB" w:rsidRPr="002C73EF" w:rsidRDefault="007249DB" w:rsidP="007249DB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 xml:space="preserve">Пути поступления в организм. </w:t>
      </w:r>
      <w:r w:rsidR="00E10633" w:rsidRPr="00E10633">
        <w:rPr>
          <w:sz w:val="24"/>
          <w:szCs w:val="24"/>
        </w:rPr>
        <w:t>Основное</w:t>
      </w:r>
      <w:r w:rsidR="00E10633">
        <w:rPr>
          <w:sz w:val="24"/>
          <w:szCs w:val="24"/>
        </w:rPr>
        <w:t xml:space="preserve"> поступление </w:t>
      </w:r>
      <w:r w:rsidR="00E05BC2">
        <w:rPr>
          <w:sz w:val="24"/>
          <w:szCs w:val="24"/>
        </w:rPr>
        <w:t>-</w:t>
      </w:r>
      <w:r w:rsidRPr="002C73EF">
        <w:rPr>
          <w:sz w:val="24"/>
          <w:szCs w:val="24"/>
        </w:rPr>
        <w:t xml:space="preserve"> </w:t>
      </w:r>
      <w:r w:rsidRPr="002C73EF">
        <w:rPr>
          <w:i/>
          <w:iCs/>
          <w:sz w:val="24"/>
          <w:szCs w:val="24"/>
        </w:rPr>
        <w:t>ингаляционным</w:t>
      </w:r>
      <w:r w:rsidRPr="002C73EF">
        <w:rPr>
          <w:sz w:val="24"/>
          <w:szCs w:val="24"/>
        </w:rPr>
        <w:t xml:space="preserve"> путем. Через </w:t>
      </w:r>
      <w:r w:rsidRPr="002C73EF">
        <w:rPr>
          <w:i/>
          <w:iCs/>
          <w:sz w:val="24"/>
          <w:szCs w:val="24"/>
        </w:rPr>
        <w:t>неповрежденную</w:t>
      </w:r>
      <w:r w:rsidRPr="002C73EF">
        <w:rPr>
          <w:sz w:val="24"/>
          <w:szCs w:val="24"/>
        </w:rPr>
        <w:t xml:space="preserve"> </w:t>
      </w:r>
      <w:r w:rsidRPr="002C73EF">
        <w:rPr>
          <w:i/>
          <w:iCs/>
          <w:sz w:val="24"/>
          <w:szCs w:val="24"/>
        </w:rPr>
        <w:t>кожу</w:t>
      </w:r>
      <w:r w:rsidRPr="002C73EF">
        <w:rPr>
          <w:sz w:val="24"/>
          <w:szCs w:val="24"/>
        </w:rPr>
        <w:t xml:space="preserve"> проникает 0,1 % находящегося на коже </w:t>
      </w:r>
      <w:r w:rsidR="00E05BC2">
        <w:rPr>
          <w:sz w:val="24"/>
          <w:szCs w:val="24"/>
        </w:rPr>
        <w:t>бериллия</w:t>
      </w:r>
      <w:r w:rsidRPr="002C73EF">
        <w:rPr>
          <w:sz w:val="24"/>
          <w:szCs w:val="24"/>
        </w:rPr>
        <w:t xml:space="preserve">. </w:t>
      </w:r>
      <w:r w:rsidR="00E05BC2">
        <w:rPr>
          <w:sz w:val="24"/>
          <w:szCs w:val="24"/>
        </w:rPr>
        <w:t>Растворимые</w:t>
      </w:r>
      <w:r w:rsidRPr="002C73EF">
        <w:rPr>
          <w:sz w:val="24"/>
          <w:szCs w:val="24"/>
        </w:rPr>
        <w:t xml:space="preserve"> соединени</w:t>
      </w:r>
      <w:r w:rsidR="00E05BC2">
        <w:rPr>
          <w:sz w:val="24"/>
          <w:szCs w:val="24"/>
        </w:rPr>
        <w:t>я</w:t>
      </w:r>
      <w:r w:rsidRPr="002C73EF">
        <w:rPr>
          <w:sz w:val="24"/>
          <w:szCs w:val="24"/>
        </w:rPr>
        <w:t xml:space="preserve"> бериллия повыша</w:t>
      </w:r>
      <w:r w:rsidR="00E05BC2">
        <w:rPr>
          <w:sz w:val="24"/>
          <w:szCs w:val="24"/>
        </w:rPr>
        <w:t>ют</w:t>
      </w:r>
      <w:r w:rsidRPr="002C73EF">
        <w:rPr>
          <w:sz w:val="24"/>
          <w:szCs w:val="24"/>
        </w:rPr>
        <w:t xml:space="preserve"> прони</w:t>
      </w:r>
      <w:r w:rsidR="00E05BC2">
        <w:rPr>
          <w:sz w:val="24"/>
          <w:szCs w:val="24"/>
        </w:rPr>
        <w:t>цаемость</w:t>
      </w:r>
      <w:r w:rsidRPr="002C73EF">
        <w:rPr>
          <w:sz w:val="24"/>
          <w:szCs w:val="24"/>
        </w:rPr>
        <w:t xml:space="preserve"> кожи </w:t>
      </w:r>
      <w:r w:rsidR="00E05BC2">
        <w:rPr>
          <w:sz w:val="24"/>
          <w:szCs w:val="24"/>
        </w:rPr>
        <w:t xml:space="preserve">и </w:t>
      </w:r>
      <w:r w:rsidRPr="002C73EF">
        <w:rPr>
          <w:sz w:val="24"/>
          <w:szCs w:val="24"/>
        </w:rPr>
        <w:t>поступ</w:t>
      </w:r>
      <w:r w:rsidR="00E05BC2">
        <w:rPr>
          <w:sz w:val="24"/>
          <w:szCs w:val="24"/>
        </w:rPr>
        <w:t>ление</w:t>
      </w:r>
      <w:r w:rsidRPr="002C73EF">
        <w:rPr>
          <w:sz w:val="24"/>
          <w:szCs w:val="24"/>
        </w:rPr>
        <w:t xml:space="preserve"> большо</w:t>
      </w:r>
      <w:r w:rsidR="00E05BC2">
        <w:rPr>
          <w:sz w:val="24"/>
          <w:szCs w:val="24"/>
        </w:rPr>
        <w:t>го</w:t>
      </w:r>
      <w:r w:rsidRPr="002C73EF">
        <w:rPr>
          <w:sz w:val="24"/>
          <w:szCs w:val="24"/>
        </w:rPr>
        <w:t xml:space="preserve"> количеств</w:t>
      </w:r>
      <w:r w:rsidR="00E05BC2">
        <w:rPr>
          <w:sz w:val="24"/>
          <w:szCs w:val="24"/>
        </w:rPr>
        <w:t>а</w:t>
      </w:r>
      <w:r w:rsidRPr="002C73EF">
        <w:rPr>
          <w:sz w:val="24"/>
          <w:szCs w:val="24"/>
        </w:rPr>
        <w:t xml:space="preserve"> </w:t>
      </w:r>
      <w:r w:rsidR="00E10633">
        <w:rPr>
          <w:sz w:val="24"/>
          <w:szCs w:val="24"/>
        </w:rPr>
        <w:t>бериллия</w:t>
      </w:r>
      <w:r w:rsidRPr="002C73EF">
        <w:rPr>
          <w:sz w:val="24"/>
          <w:szCs w:val="24"/>
        </w:rPr>
        <w:t xml:space="preserve">. </w:t>
      </w:r>
      <w:r w:rsidR="00E10633">
        <w:rPr>
          <w:sz w:val="24"/>
          <w:szCs w:val="24"/>
        </w:rPr>
        <w:t>При п</w:t>
      </w:r>
      <w:r w:rsidRPr="002C73EF">
        <w:rPr>
          <w:i/>
          <w:iCs/>
          <w:sz w:val="24"/>
          <w:szCs w:val="24"/>
        </w:rPr>
        <w:t>ероральн</w:t>
      </w:r>
      <w:r w:rsidR="00E10633">
        <w:rPr>
          <w:i/>
          <w:iCs/>
          <w:sz w:val="24"/>
          <w:szCs w:val="24"/>
        </w:rPr>
        <w:t xml:space="preserve">ом </w:t>
      </w:r>
      <w:r w:rsidR="00E10633">
        <w:rPr>
          <w:sz w:val="24"/>
          <w:szCs w:val="24"/>
        </w:rPr>
        <w:t>поступлении</w:t>
      </w:r>
      <w:r w:rsidRPr="002C73EF">
        <w:rPr>
          <w:sz w:val="24"/>
          <w:szCs w:val="24"/>
        </w:rPr>
        <w:t xml:space="preserve"> в кишечнике образуются труднорастворимые соединения бериллия, плохо резорбируемые слизистой оболочкой кишечника. При попадании в организм беременной большого количества бериллия возможно его проникновение</w:t>
      </w:r>
      <w:r w:rsidRPr="002C73EF">
        <w:rPr>
          <w:i/>
          <w:iCs/>
          <w:sz w:val="24"/>
          <w:szCs w:val="24"/>
        </w:rPr>
        <w:t xml:space="preserve"> в плаценту и плод</w:t>
      </w:r>
      <w:r w:rsidRPr="002C73EF">
        <w:rPr>
          <w:sz w:val="24"/>
          <w:szCs w:val="24"/>
        </w:rPr>
        <w:t xml:space="preserve">, а от кормящей матери с грудным </w:t>
      </w:r>
      <w:r w:rsidRPr="002C73EF">
        <w:rPr>
          <w:i/>
          <w:iCs/>
          <w:sz w:val="24"/>
          <w:szCs w:val="24"/>
        </w:rPr>
        <w:t>молоком</w:t>
      </w:r>
      <w:r w:rsidRPr="002C73EF">
        <w:rPr>
          <w:sz w:val="24"/>
          <w:szCs w:val="24"/>
        </w:rPr>
        <w:t xml:space="preserve"> - к ребенку. </w:t>
      </w:r>
    </w:p>
    <w:p w:rsidR="007249DB" w:rsidRPr="002C73EF" w:rsidRDefault="007249DB" w:rsidP="007249DB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Выведение из организма.</w:t>
      </w:r>
      <w:r w:rsidRPr="002C73EF">
        <w:rPr>
          <w:sz w:val="24"/>
          <w:szCs w:val="24"/>
        </w:rPr>
        <w:t xml:space="preserve"> Из организма бериллий выводится кишечником и в меньшей степени почками.</w:t>
      </w:r>
    </w:p>
    <w:p w:rsidR="007249DB" w:rsidRPr="002C73EF" w:rsidRDefault="007249DB" w:rsidP="007249DB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Депонирование.</w:t>
      </w:r>
      <w:r w:rsidRPr="002C73EF">
        <w:rPr>
          <w:sz w:val="24"/>
          <w:szCs w:val="24"/>
        </w:rPr>
        <w:t xml:space="preserve"> При ингаляционном пути поступления </w:t>
      </w:r>
      <w:r w:rsidRPr="00E10633">
        <w:rPr>
          <w:i/>
          <w:iCs/>
          <w:sz w:val="24"/>
          <w:szCs w:val="24"/>
        </w:rPr>
        <w:t>растворимых</w:t>
      </w:r>
      <w:r w:rsidRPr="002C73EF">
        <w:rPr>
          <w:sz w:val="24"/>
          <w:szCs w:val="24"/>
        </w:rPr>
        <w:t xml:space="preserve"> соединений большая часть бериллия остается в легких и трахеобронхиальных лимфатических узлах, меньшая часть распределяется в костях, печени, почках. </w:t>
      </w:r>
    </w:p>
    <w:p w:rsidR="007249DB" w:rsidRPr="002C73EF" w:rsidRDefault="007249DB" w:rsidP="007249DB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При вдыхании </w:t>
      </w:r>
      <w:r w:rsidRPr="00E10633">
        <w:rPr>
          <w:i/>
          <w:iCs/>
          <w:sz w:val="24"/>
          <w:szCs w:val="24"/>
        </w:rPr>
        <w:t>трудно растворимых</w:t>
      </w:r>
      <w:r w:rsidRPr="002C73EF">
        <w:rPr>
          <w:sz w:val="24"/>
          <w:szCs w:val="24"/>
        </w:rPr>
        <w:t xml:space="preserve"> соединений бериллий</w:t>
      </w:r>
      <w:r w:rsidR="00E10633">
        <w:rPr>
          <w:sz w:val="24"/>
          <w:szCs w:val="24"/>
        </w:rPr>
        <w:t xml:space="preserve"> стойко</w:t>
      </w:r>
      <w:r w:rsidRPr="002C73EF">
        <w:rPr>
          <w:sz w:val="24"/>
          <w:szCs w:val="24"/>
        </w:rPr>
        <w:t xml:space="preserve"> депонируется в основном в легких</w:t>
      </w:r>
      <w:r w:rsidR="00E10633">
        <w:rPr>
          <w:sz w:val="24"/>
          <w:szCs w:val="24"/>
        </w:rPr>
        <w:t xml:space="preserve"> и</w:t>
      </w:r>
      <w:r w:rsidRPr="002C73EF">
        <w:rPr>
          <w:sz w:val="24"/>
          <w:szCs w:val="24"/>
        </w:rPr>
        <w:t xml:space="preserve"> </w:t>
      </w:r>
      <w:r w:rsidR="00E10633">
        <w:rPr>
          <w:sz w:val="24"/>
          <w:szCs w:val="24"/>
        </w:rPr>
        <w:t>п</w:t>
      </w:r>
      <w:r w:rsidRPr="002C73EF">
        <w:rPr>
          <w:sz w:val="24"/>
          <w:szCs w:val="24"/>
        </w:rPr>
        <w:t>ри спектральном анализе органов умерших людей, работавших ранее</w:t>
      </w:r>
      <w:r w:rsidR="00E10633">
        <w:rPr>
          <w:sz w:val="24"/>
          <w:szCs w:val="24"/>
        </w:rPr>
        <w:t>, но давно прекративших контакт</w:t>
      </w:r>
      <w:r w:rsidRPr="002C73EF">
        <w:rPr>
          <w:sz w:val="24"/>
          <w:szCs w:val="24"/>
        </w:rPr>
        <w:t xml:space="preserve"> с бериллием, он обнаруживается в легких и других органах. При прекращении контакта с бериллием периодически в течение всей жизни наблюда</w:t>
      </w:r>
      <w:r w:rsidR="00E10633">
        <w:rPr>
          <w:sz w:val="24"/>
          <w:szCs w:val="24"/>
        </w:rPr>
        <w:t>ет</w:t>
      </w:r>
      <w:r w:rsidRPr="002C73EF">
        <w:rPr>
          <w:sz w:val="24"/>
          <w:szCs w:val="24"/>
        </w:rPr>
        <w:t>ся выделение его с мочой</w:t>
      </w:r>
      <w:r w:rsidR="00E10633">
        <w:rPr>
          <w:sz w:val="24"/>
          <w:szCs w:val="24"/>
        </w:rPr>
        <w:t xml:space="preserve"> (растворимые соединения)</w:t>
      </w:r>
      <w:r w:rsidRPr="002C73EF">
        <w:rPr>
          <w:sz w:val="24"/>
          <w:szCs w:val="24"/>
        </w:rPr>
        <w:t xml:space="preserve"> или циркуляция в крови. Бериллий определяется в биологических субстратах как практически здоровых людей, работавших в контакте с металлом или его соединениями, так и у лиц, перенесших интоксикацию его соединениями, </w:t>
      </w:r>
      <w:r w:rsidR="00944589">
        <w:rPr>
          <w:sz w:val="24"/>
          <w:szCs w:val="24"/>
        </w:rPr>
        <w:t>у</w:t>
      </w:r>
      <w:r w:rsidRPr="002C73EF">
        <w:rPr>
          <w:sz w:val="24"/>
          <w:szCs w:val="24"/>
        </w:rPr>
        <w:t xml:space="preserve"> больных бериллиозом</w:t>
      </w:r>
      <w:r w:rsidR="00944589">
        <w:rPr>
          <w:sz w:val="24"/>
          <w:szCs w:val="24"/>
        </w:rPr>
        <w:t xml:space="preserve"> и у лиц</w:t>
      </w:r>
      <w:r w:rsidRPr="002C73EF">
        <w:rPr>
          <w:sz w:val="24"/>
          <w:szCs w:val="24"/>
        </w:rPr>
        <w:t>, проживавших в мест</w:t>
      </w:r>
      <w:r w:rsidR="00944589">
        <w:rPr>
          <w:sz w:val="24"/>
          <w:szCs w:val="24"/>
        </w:rPr>
        <w:t>ах</w:t>
      </w:r>
      <w:r w:rsidRPr="002C73EF">
        <w:rPr>
          <w:sz w:val="24"/>
          <w:szCs w:val="24"/>
        </w:rPr>
        <w:t xml:space="preserve"> добы</w:t>
      </w:r>
      <w:r w:rsidR="00944589">
        <w:rPr>
          <w:sz w:val="24"/>
          <w:szCs w:val="24"/>
        </w:rPr>
        <w:t>чи</w:t>
      </w:r>
      <w:r w:rsidRPr="002C73EF">
        <w:rPr>
          <w:sz w:val="24"/>
          <w:szCs w:val="24"/>
        </w:rPr>
        <w:t xml:space="preserve"> уг</w:t>
      </w:r>
      <w:r w:rsidR="00944589">
        <w:rPr>
          <w:sz w:val="24"/>
          <w:szCs w:val="24"/>
        </w:rPr>
        <w:t>ля</w:t>
      </w:r>
      <w:r w:rsidRPr="002C73EF">
        <w:rPr>
          <w:sz w:val="24"/>
          <w:szCs w:val="24"/>
        </w:rPr>
        <w:t xml:space="preserve"> с повышенным содержанием</w:t>
      </w:r>
      <w:r w:rsidR="00944589">
        <w:rPr>
          <w:sz w:val="24"/>
          <w:szCs w:val="24"/>
        </w:rPr>
        <w:t xml:space="preserve"> бериллия.</w:t>
      </w:r>
      <w:r w:rsidRPr="002C73EF">
        <w:rPr>
          <w:sz w:val="24"/>
          <w:szCs w:val="24"/>
        </w:rPr>
        <w:t xml:space="preserve"> </w:t>
      </w:r>
    </w:p>
    <w:p w:rsidR="00CF37CD" w:rsidRDefault="007249DB" w:rsidP="00944589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Наличие бериллия в биологических субстратах без клинических проявлений рассматривается как </w:t>
      </w:r>
      <w:r w:rsidRPr="002C73EF">
        <w:rPr>
          <w:i/>
          <w:iCs/>
          <w:sz w:val="24"/>
          <w:szCs w:val="24"/>
        </w:rPr>
        <w:t>носительство</w:t>
      </w:r>
      <w:r w:rsidR="00944589">
        <w:rPr>
          <w:i/>
          <w:iCs/>
          <w:sz w:val="24"/>
          <w:szCs w:val="24"/>
        </w:rPr>
        <w:t xml:space="preserve"> </w:t>
      </w:r>
      <w:r w:rsidR="00944589">
        <w:rPr>
          <w:sz w:val="24"/>
          <w:szCs w:val="24"/>
        </w:rPr>
        <w:t>бериллия</w:t>
      </w:r>
      <w:r w:rsidRPr="002C73EF">
        <w:rPr>
          <w:sz w:val="24"/>
          <w:szCs w:val="24"/>
        </w:rPr>
        <w:t>.</w:t>
      </w: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ind w:firstLine="36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Воздействие производственной пыли нередко </w:t>
      </w:r>
      <w:r w:rsidRPr="002C73EF">
        <w:rPr>
          <w:i/>
          <w:iCs/>
          <w:sz w:val="24"/>
          <w:szCs w:val="24"/>
        </w:rPr>
        <w:t>сочетается</w:t>
      </w:r>
      <w:r w:rsidRPr="002C73EF">
        <w:rPr>
          <w:sz w:val="24"/>
          <w:szCs w:val="24"/>
        </w:rPr>
        <w:t xml:space="preserve"> с воздействием вибрации, токсических и раздражающих веществ, неблагоприятных факторов микро- и макроклимата, с вынужденной неудобной рабочей позой, физическим перенапряжением, повышенным вниманием, нервно-эмоциональным перенапряжением, что ускоряет развитие патологического процесса и обусловливает полиморфизм клинической картины. </w:t>
      </w:r>
    </w:p>
    <w:p w:rsidR="008D2185" w:rsidRPr="002C73EF" w:rsidRDefault="008D2185" w:rsidP="002C73EF">
      <w:pPr>
        <w:tabs>
          <w:tab w:val="left" w:pos="720"/>
          <w:tab w:val="left" w:pos="851"/>
        </w:tabs>
        <w:spacing w:line="300" w:lineRule="exact"/>
        <w:rPr>
          <w:b/>
          <w:bCs/>
          <w:sz w:val="24"/>
          <w:szCs w:val="24"/>
        </w:rPr>
      </w:pPr>
    </w:p>
    <w:p w:rsidR="00375675" w:rsidRPr="00C50BF5" w:rsidRDefault="00375675" w:rsidP="00C50BF5">
      <w:pPr>
        <w:tabs>
          <w:tab w:val="left" w:pos="720"/>
          <w:tab w:val="left" w:pos="851"/>
        </w:tabs>
        <w:spacing w:line="30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ПАТОГЕНЕЗ МЕТАЛЛОКОНИОЗОВ</w:t>
      </w:r>
    </w:p>
    <w:p w:rsidR="00375675" w:rsidRPr="002C73EF" w:rsidRDefault="00375675" w:rsidP="00375675">
      <w:pPr>
        <w:spacing w:line="300" w:lineRule="exact"/>
        <w:ind w:firstLine="720"/>
        <w:jc w:val="both"/>
        <w:rPr>
          <w:sz w:val="24"/>
          <w:szCs w:val="24"/>
        </w:rPr>
      </w:pPr>
      <w:r w:rsidRPr="00944589">
        <w:rPr>
          <w:i/>
          <w:iCs/>
          <w:sz w:val="24"/>
          <w:szCs w:val="24"/>
        </w:rPr>
        <w:t>Бериллий</w:t>
      </w:r>
      <w:r w:rsidRPr="002C73EF">
        <w:rPr>
          <w:sz w:val="24"/>
          <w:szCs w:val="24"/>
        </w:rPr>
        <w:t xml:space="preserve"> и его соединения могут оказывать </w:t>
      </w:r>
      <w:r w:rsidRPr="002C73EF">
        <w:rPr>
          <w:i/>
          <w:iCs/>
          <w:sz w:val="24"/>
          <w:szCs w:val="24"/>
        </w:rPr>
        <w:t xml:space="preserve">общетоксическое, аллергенное и канцерогенное </w:t>
      </w:r>
      <w:r w:rsidRPr="002C73EF">
        <w:rPr>
          <w:sz w:val="24"/>
          <w:szCs w:val="24"/>
        </w:rPr>
        <w:t>воздействие на организм. Для растворимых соединений характерно также раздражающее действие. Высокая биологическая активность и токсичность бериллия обусловлены его химической активностью и проникающей способностью. Ион Ве</w:t>
      </w:r>
      <w:r w:rsidRPr="002C73EF">
        <w:rPr>
          <w:sz w:val="24"/>
          <w:szCs w:val="24"/>
          <w:vertAlign w:val="superscript"/>
        </w:rPr>
        <w:t>2+</w:t>
      </w:r>
      <w:r w:rsidRPr="002C73EF">
        <w:rPr>
          <w:sz w:val="24"/>
          <w:szCs w:val="24"/>
        </w:rPr>
        <w:t xml:space="preserve"> способен проникать в клетки всех тканей, оказывая повреждающее действие на все структурные образования клетки.</w:t>
      </w:r>
    </w:p>
    <w:p w:rsidR="00375675" w:rsidRPr="002C73EF" w:rsidRDefault="00375675" w:rsidP="00375675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Патогенез интоксикации бериллием.</w:t>
      </w:r>
      <w:r w:rsidR="00944589" w:rsidRPr="002C73EF">
        <w:rPr>
          <w:sz w:val="24"/>
          <w:szCs w:val="24"/>
        </w:rPr>
        <w:t xml:space="preserve"> </w:t>
      </w:r>
      <w:r w:rsidR="00944589">
        <w:rPr>
          <w:sz w:val="24"/>
          <w:szCs w:val="24"/>
        </w:rPr>
        <w:t>Т</w:t>
      </w:r>
      <w:r w:rsidRPr="002C73EF">
        <w:rPr>
          <w:sz w:val="24"/>
          <w:szCs w:val="24"/>
        </w:rPr>
        <w:t xml:space="preserve">оксическое влияние бериллия связано с нарушением обменных процессов. </w:t>
      </w:r>
      <w:r w:rsidR="00944589">
        <w:rPr>
          <w:sz w:val="24"/>
          <w:szCs w:val="24"/>
        </w:rPr>
        <w:t>Б</w:t>
      </w:r>
      <w:r w:rsidRPr="002C73EF">
        <w:rPr>
          <w:sz w:val="24"/>
          <w:szCs w:val="24"/>
        </w:rPr>
        <w:t xml:space="preserve">ериллий, будучи активнее ионов других металлов, вступает с ними в </w:t>
      </w:r>
      <w:r w:rsidRPr="00944589">
        <w:rPr>
          <w:i/>
          <w:iCs/>
          <w:sz w:val="24"/>
          <w:szCs w:val="24"/>
        </w:rPr>
        <w:t>конкурентные</w:t>
      </w:r>
      <w:r w:rsidRPr="002C73EF">
        <w:rPr>
          <w:sz w:val="24"/>
          <w:szCs w:val="24"/>
        </w:rPr>
        <w:t xml:space="preserve"> </w:t>
      </w:r>
      <w:r w:rsidRPr="00944589">
        <w:rPr>
          <w:i/>
          <w:iCs/>
          <w:sz w:val="24"/>
          <w:szCs w:val="24"/>
        </w:rPr>
        <w:t>взаимоотношения</w:t>
      </w:r>
      <w:r w:rsidRPr="002C73EF">
        <w:rPr>
          <w:sz w:val="24"/>
          <w:szCs w:val="24"/>
        </w:rPr>
        <w:t xml:space="preserve"> в различных ферментных системах. </w:t>
      </w:r>
      <w:r w:rsidRPr="002C73EF">
        <w:rPr>
          <w:sz w:val="24"/>
          <w:szCs w:val="24"/>
        </w:rPr>
        <w:lastRenderedPageBreak/>
        <w:t xml:space="preserve">Вытесняя магний, марганец и другие микроэлементы, необходимые для деятельности многих жизненно важных ферментов, бериллий тормозит деятельность одних и повышает активность других обменных процессов. </w:t>
      </w:r>
    </w:p>
    <w:p w:rsidR="00375675" w:rsidRPr="002C73EF" w:rsidRDefault="00375675" w:rsidP="00375675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Бериллий активно взаимодействует с </w:t>
      </w:r>
      <w:r w:rsidRPr="00944589">
        <w:rPr>
          <w:i/>
          <w:iCs/>
          <w:sz w:val="24"/>
          <w:szCs w:val="24"/>
        </w:rPr>
        <w:t>фосфорорганическими группами</w:t>
      </w:r>
      <w:r w:rsidRPr="002C73EF">
        <w:rPr>
          <w:sz w:val="24"/>
          <w:szCs w:val="24"/>
        </w:rPr>
        <w:t xml:space="preserve"> биологически активных компонентов клетки - фосфолипидами, фосфорными группами нуклеиновых кислот, АТФ, что может быть одним из определяющих моментов при проникновении его через мембраны клеток и органелл, а также для развития патологического процесса в организме. При ингаляции бериллия наблюдается усиление синтеза и расщепление белков легочной ткани. </w:t>
      </w:r>
    </w:p>
    <w:p w:rsidR="00375675" w:rsidRPr="002C73EF" w:rsidRDefault="00375675" w:rsidP="00375675">
      <w:pPr>
        <w:pStyle w:val="3"/>
        <w:spacing w:line="300" w:lineRule="exact"/>
      </w:pPr>
      <w:r w:rsidRPr="00944589">
        <w:rPr>
          <w:i/>
          <w:iCs/>
        </w:rPr>
        <w:t>Канцерогенный</w:t>
      </w:r>
      <w:r w:rsidRPr="002C73EF">
        <w:t xml:space="preserve"> </w:t>
      </w:r>
      <w:r w:rsidRPr="00944589">
        <w:rPr>
          <w:i/>
          <w:iCs/>
        </w:rPr>
        <w:t>эффект</w:t>
      </w:r>
      <w:r w:rsidRPr="002C73EF">
        <w:t xml:space="preserve"> бериллия</w:t>
      </w:r>
      <w:r w:rsidR="00944589">
        <w:t xml:space="preserve"> </w:t>
      </w:r>
      <w:r w:rsidR="00944589" w:rsidRPr="002C73EF">
        <w:t>при ингаляционной затравке</w:t>
      </w:r>
      <w:r w:rsidR="00E071B8">
        <w:t xml:space="preserve"> в эксперименте</w:t>
      </w:r>
      <w:r w:rsidR="00944589">
        <w:t xml:space="preserve"> проявляется</w:t>
      </w:r>
      <w:r w:rsidRPr="002C73EF">
        <w:t xml:space="preserve"> развитие</w:t>
      </w:r>
      <w:r w:rsidR="00944589">
        <w:t>м</w:t>
      </w:r>
      <w:r w:rsidRPr="002C73EF">
        <w:t xml:space="preserve"> остеосаркомы с метастазированием во. внутренни</w:t>
      </w:r>
      <w:r w:rsidR="00E071B8">
        <w:t>е органы (легкие, печень и др.), активизацией</w:t>
      </w:r>
      <w:r w:rsidRPr="002C73EF">
        <w:t xml:space="preserve"> пролифераци</w:t>
      </w:r>
      <w:r w:rsidR="00E071B8">
        <w:t>и</w:t>
      </w:r>
      <w:r w:rsidRPr="002C73EF">
        <w:t xml:space="preserve"> и метаплази</w:t>
      </w:r>
      <w:r w:rsidR="00E071B8">
        <w:t>и</w:t>
      </w:r>
      <w:r w:rsidRPr="002C73EF">
        <w:t xml:space="preserve"> эпителия органов дыхания с последующим образованием злокачественной опухоли легких. </w:t>
      </w:r>
      <w:r w:rsidR="00E071B8">
        <w:t>У</w:t>
      </w:r>
      <w:r w:rsidRPr="002C73EF">
        <w:t xml:space="preserve"> работавших в контакте с бериллием не отмечено учащения случаев заболеваний раком</w:t>
      </w:r>
      <w:r w:rsidR="00E071B8">
        <w:t xml:space="preserve"> легких</w:t>
      </w:r>
      <w:r w:rsidRPr="002C73EF">
        <w:t xml:space="preserve">. </w:t>
      </w:r>
    </w:p>
    <w:p w:rsidR="001E2D6D" w:rsidRDefault="00375675" w:rsidP="00375675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Патогенез бериллиоза</w:t>
      </w:r>
      <w:r w:rsidR="00E071B8">
        <w:rPr>
          <w:b/>
          <w:bCs/>
          <w:i/>
          <w:iCs/>
          <w:sz w:val="24"/>
          <w:szCs w:val="24"/>
        </w:rPr>
        <w:t xml:space="preserve"> </w:t>
      </w:r>
      <w:r w:rsidR="00E071B8" w:rsidRPr="00E071B8">
        <w:rPr>
          <w:sz w:val="24"/>
          <w:szCs w:val="24"/>
        </w:rPr>
        <w:t>(как пневмокониоза)</w:t>
      </w:r>
      <w:r w:rsidRPr="002C73EF">
        <w:rPr>
          <w:sz w:val="24"/>
          <w:szCs w:val="24"/>
        </w:rPr>
        <w:t xml:space="preserve"> остается недостаточно ясным. </w:t>
      </w:r>
    </w:p>
    <w:p w:rsidR="001E2D6D" w:rsidRDefault="00375675" w:rsidP="00375675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G.H. Sterner и М. Eisenbid (1951) выдвинули иммунопатологическую концепцию бериллиоза, предположив, что бериллий, являясь гаптеном, вызывает в организме образование бериллийсодержащих антигенов и аутоантигенов, ведущих к сенсибилизации. У больных</w:t>
      </w:r>
      <w:r>
        <w:rPr>
          <w:sz w:val="24"/>
          <w:szCs w:val="24"/>
        </w:rPr>
        <w:t xml:space="preserve"> бериллиозом</w:t>
      </w:r>
      <w:r w:rsidRPr="002C73EF">
        <w:rPr>
          <w:sz w:val="24"/>
          <w:szCs w:val="24"/>
        </w:rPr>
        <w:t xml:space="preserve"> выявлено увеличение количеств</w:t>
      </w:r>
      <w:r w:rsidR="001E2D6D">
        <w:rPr>
          <w:sz w:val="24"/>
          <w:szCs w:val="24"/>
        </w:rPr>
        <w:t>а</w:t>
      </w:r>
      <w:r w:rsidRPr="002C73EF">
        <w:rPr>
          <w:sz w:val="24"/>
          <w:szCs w:val="24"/>
        </w:rPr>
        <w:t xml:space="preserve"> В-лимфоцитов на фоне уменьшения числа Т-клеток, нарастание продукции лимфркинов, угнетение бласттрансформации лимфоцитов при действии неспецифического митогена. Отмечена активация синтеза</w:t>
      </w:r>
      <w:r w:rsidR="00E071B8">
        <w:rPr>
          <w:sz w:val="24"/>
          <w:szCs w:val="24"/>
        </w:rPr>
        <w:t xml:space="preserve"> иммуноглобулинов классов А и G,</w:t>
      </w:r>
      <w:r w:rsidRPr="002C73EF">
        <w:rPr>
          <w:sz w:val="24"/>
          <w:szCs w:val="24"/>
        </w:rPr>
        <w:t xml:space="preserve">  наличие антител к широкому спектру антигенов: ДНК, РНК, тканям легких, печени, селезенки,  щитовидной железы, надпочечников. Подтверждено наличие специфической сенсибилизации: в крови у больных выявлены антитела к бериллию, обнаружена специфическая агломерация лейкоцитов, отмечено угнетение реакции бласттрансформации лимфоцитов в присутствии солей бериллия. </w:t>
      </w:r>
    </w:p>
    <w:p w:rsidR="001E2D6D" w:rsidRDefault="00375675" w:rsidP="00375675">
      <w:pPr>
        <w:spacing w:line="300" w:lineRule="exact"/>
        <w:ind w:firstLine="720"/>
        <w:jc w:val="both"/>
      </w:pPr>
      <w:r w:rsidRPr="001E2D6D">
        <w:t xml:space="preserve">Однотипные реакции могут наблюдаться и у практически здоровых людей, работающих в контакте с бериллием. По-видимому, реакция иммунной системы на воздействие бериллия у здоровых людей носит защитный характер и направлена на выведение антигена из организма. При длительном контакте с бериллием следует ожидать развитие толерантности как компенсаторной реакции с повышенным напряжением иммунной системы. Предполагается,  что переход состояния толерантности в болезнь может  произойти  вследствие  неполноценности  супрессорной функции  иммунной   системы   [Алексеева  О.Г.,   1979, 1985]. Именно с угнетением функции супрессоров связывают возможность развития бериллиоза не только в период работы в контакте с бериллием, но и спустя много лет после прекращения работ ты с ним, нередко связанного с какой-либо стрессовой ситуацией. </w:t>
      </w:r>
    </w:p>
    <w:p w:rsidR="00375675" w:rsidRPr="001E2D6D" w:rsidRDefault="00375675" w:rsidP="00375675">
      <w:pPr>
        <w:spacing w:line="300" w:lineRule="exact"/>
        <w:ind w:firstLine="720"/>
        <w:jc w:val="both"/>
        <w:rPr>
          <w:sz w:val="24"/>
          <w:szCs w:val="24"/>
        </w:rPr>
      </w:pPr>
      <w:r w:rsidRPr="001E2D6D">
        <w:rPr>
          <w:sz w:val="24"/>
          <w:szCs w:val="24"/>
        </w:rPr>
        <w:t>Развитие болезни обусловлено формированием клеточного гранулематоза, что характерно для иммунопатологического состояния. Гранулемы возникают как местная ответная реакция на внедрение бериллия в легкие, другие органы и лежат в основе системного заболевания - бериллиоза или, проявляясь локально, в подкожной клетчатке при порезе кожи.</w:t>
      </w:r>
    </w:p>
    <w:p w:rsidR="00375675" w:rsidRPr="00CD50B7" w:rsidRDefault="00375675" w:rsidP="00375675">
      <w:pPr>
        <w:spacing w:line="300" w:lineRule="exact"/>
        <w:ind w:firstLine="720"/>
        <w:jc w:val="both"/>
      </w:pPr>
      <w:r w:rsidRPr="00CD50B7">
        <w:rPr>
          <w:b/>
          <w:bCs/>
          <w:i/>
          <w:iCs/>
        </w:rPr>
        <w:t>Патологическая анатомия.</w:t>
      </w:r>
      <w:r w:rsidRPr="00CD50B7">
        <w:t xml:space="preserve"> При бериллиозе по всей ткани легких рассеяны беловато-серые узелки различной величины, локализующиеся в основном в нижних отделах. Множественные гранулемы различной величины и различного строения выявляются в межальвеолярных перегородках, альвеолах, стенках бронхиол и мелких бронхов. На ранних стадиях развития гранулемы состоят преимущественно из клеточных элементов: гистиоцитов, лимфоидных и плазматических клеток с включением гигантских клеток Лангханса по периферии. Со временем клеточные элементы замещаются коллагеновыми волокнами. В поздних стадиях гранулема имеет строение склеротического узелка. В связи с ремиттирующим течением при бериллиозе у больного одновременно могут выявляться как клеточные, так и склеротические узелки. Иногда в гранулемах можно </w:t>
      </w:r>
      <w:r w:rsidRPr="00CD50B7">
        <w:lastRenderedPageBreak/>
        <w:t>наблюдать включение отдельных или множественных так называемых конхоидальных или улиткообразных телец диаметром от 6 до 10 мкм, располагающихся в гигантских многоядерных клетках. Они дают слабо положительную реакцию на железо и голубоватое свечение при ультрафиолетовом облучении. Наблюдается слияние гранулем, образующих более крупные участки склероза. В альвеолярных перегородках отмечается слабо или умеренно выраженный пролиферативный процесс в виде размножения гистиоцитарных элементов, инфильтрации лимфоидными клетками, плазматическими клетками, немногочисленными мононуклеарами. Там же имеются скопления ретикулиновых и коллагеновых волокон. Встречаются участки ателектазов. Бифуркационные, бронхопульмональные, паратрахеальные лимфатические узлы увеличены, могут быть спаяны в крупные конгломераты, уплотнены. Легочные лимфатические узлы и внутрилегочная лимфоидная ткань могут быть также поражены гранулематозным процессом. Кровеносные и лимфатические пути могут облитерироваться вследствие воспалительного процесса в стенках сосудов. Находящиеся в других органах гранулемы имеют описанное выше строение и проходят те же стадии развития. Отличительной особенностью бериллиевых гранулем является отсутствие в них некротического процесса. При длительном течении заболевания в легочных узелках происходит отложение солей кальция.</w:t>
      </w:r>
    </w:p>
    <w:p w:rsidR="008A125D" w:rsidRDefault="008A125D" w:rsidP="002C73EF">
      <w:pPr>
        <w:spacing w:line="300" w:lineRule="exact"/>
        <w:jc w:val="both"/>
        <w:rPr>
          <w:b/>
          <w:bCs/>
          <w:sz w:val="24"/>
          <w:szCs w:val="24"/>
        </w:rPr>
      </w:pPr>
    </w:p>
    <w:p w:rsidR="008A125D" w:rsidRDefault="008A125D" w:rsidP="008A125D">
      <w:pPr>
        <w:spacing w:line="30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КЛАССИФИКАЦИЯ МЕТАЛЛОКОНИОЗОВ</w:t>
      </w:r>
    </w:p>
    <w:p w:rsidR="00437952" w:rsidRPr="00437952" w:rsidRDefault="00437952" w:rsidP="00437952">
      <w:pPr>
        <w:pStyle w:val="a5"/>
        <w:tabs>
          <w:tab w:val="left" w:pos="720"/>
          <w:tab w:val="left" w:pos="851"/>
        </w:tabs>
        <w:spacing w:line="300" w:lineRule="exact"/>
        <w:jc w:val="both"/>
      </w:pPr>
      <w:r w:rsidRPr="002C73EF">
        <w:rPr>
          <w:b/>
          <w:bCs/>
        </w:rPr>
        <w:tab/>
      </w:r>
      <w:r w:rsidRPr="002C73EF">
        <w:t>Существует несколько принципов классификации пневмокониозов (Методические указания МЗ и МП РФ № 95/235 "Классификация пневмокониозов". - М., 1996. - 27 с.).</w:t>
      </w:r>
    </w:p>
    <w:p w:rsidR="00F82F0C" w:rsidRPr="00F82F0C" w:rsidRDefault="00F82F0C" w:rsidP="00F82F0C">
      <w:pPr>
        <w:tabs>
          <w:tab w:val="left" w:pos="720"/>
          <w:tab w:val="left" w:pos="851"/>
        </w:tabs>
        <w:spacing w:line="300" w:lineRule="exact"/>
        <w:jc w:val="both"/>
        <w:rPr>
          <w:b/>
          <w:bCs/>
        </w:rPr>
      </w:pPr>
      <w:r>
        <w:rPr>
          <w:sz w:val="24"/>
          <w:szCs w:val="24"/>
        </w:rPr>
        <w:tab/>
        <w:t>О</w:t>
      </w:r>
      <w:r w:rsidRPr="002C73EF">
        <w:rPr>
          <w:sz w:val="24"/>
          <w:szCs w:val="24"/>
        </w:rPr>
        <w:t>т воздействия аэрозолей и других металлов, обладающих токсико-аллергическими свойствами, в частности от вдыхания пыли (или паров) металлов</w:t>
      </w:r>
      <w:r>
        <w:rPr>
          <w:sz w:val="24"/>
          <w:szCs w:val="24"/>
        </w:rPr>
        <w:t xml:space="preserve">, </w:t>
      </w:r>
      <w:r w:rsidRPr="002C73EF">
        <w:rPr>
          <w:sz w:val="24"/>
          <w:szCs w:val="24"/>
        </w:rPr>
        <w:t xml:space="preserve">входящих в </w:t>
      </w:r>
      <w:r w:rsidRPr="00CD50B7">
        <w:rPr>
          <w:i/>
          <w:iCs/>
          <w:sz w:val="24"/>
          <w:szCs w:val="24"/>
        </w:rPr>
        <w:t xml:space="preserve">твердые сплавы, </w:t>
      </w:r>
      <w:r w:rsidRPr="002C73EF">
        <w:rPr>
          <w:sz w:val="24"/>
          <w:szCs w:val="24"/>
        </w:rPr>
        <w:t>могут развиваться</w:t>
      </w:r>
      <w:r>
        <w:rPr>
          <w:sz w:val="24"/>
          <w:szCs w:val="24"/>
        </w:rPr>
        <w:t xml:space="preserve"> д</w:t>
      </w:r>
      <w:r w:rsidRPr="002C73EF">
        <w:rPr>
          <w:sz w:val="24"/>
          <w:szCs w:val="24"/>
        </w:rPr>
        <w:t xml:space="preserve">иффузные диссеминированные процессы в легких, протекающие по типу </w:t>
      </w:r>
      <w:r w:rsidRPr="008A125D">
        <w:rPr>
          <w:i/>
          <w:iCs/>
          <w:sz w:val="24"/>
          <w:szCs w:val="24"/>
        </w:rPr>
        <w:t>гиперчувствительных пневмонитов</w:t>
      </w:r>
      <w:r w:rsidRPr="002C73EF">
        <w:rPr>
          <w:sz w:val="24"/>
          <w:szCs w:val="24"/>
        </w:rPr>
        <w:t xml:space="preserve">, с морфологической картиной альвеолита или чаще эпителиоидно-клеточного гранулематоза. </w:t>
      </w:r>
      <w:r w:rsidRPr="00F82F0C">
        <w:t xml:space="preserve">Твердые сплавы широко применяются в металлообрабатывающей и машиностроительной промышленности. Они получаются спеканием смесей порошков тугоплавких карбидов </w:t>
      </w:r>
      <w:r w:rsidRPr="00F82F0C">
        <w:rPr>
          <w:b/>
          <w:bCs/>
          <w:i/>
          <w:iCs/>
        </w:rPr>
        <w:t>вольфрама и титана</w:t>
      </w:r>
      <w:r w:rsidRPr="00F82F0C">
        <w:t xml:space="preserve"> с цементирующим металлом кобальтом. В состав сплавов могут входить также </w:t>
      </w:r>
      <w:r w:rsidRPr="00F82F0C">
        <w:rPr>
          <w:b/>
          <w:bCs/>
          <w:i/>
          <w:iCs/>
        </w:rPr>
        <w:t>молибден, никель, хром, тантал</w:t>
      </w:r>
      <w:r w:rsidRPr="00F82F0C">
        <w:t xml:space="preserve"> и др.</w:t>
      </w:r>
    </w:p>
    <w:p w:rsidR="008A125D" w:rsidRPr="008A125D" w:rsidRDefault="008A125D" w:rsidP="008A125D">
      <w:pPr>
        <w:spacing w:line="300" w:lineRule="exact"/>
        <w:ind w:firstLine="720"/>
        <w:jc w:val="both"/>
        <w:rPr>
          <w:i/>
          <w:iCs/>
          <w:sz w:val="24"/>
          <w:szCs w:val="24"/>
        </w:rPr>
      </w:pPr>
      <w:r w:rsidRPr="002C73EF">
        <w:rPr>
          <w:sz w:val="24"/>
          <w:szCs w:val="24"/>
        </w:rPr>
        <w:t xml:space="preserve">Наиболее доброкачественным вариантом диффузного легочного процесса, связанного с воздействием пыли металлов, являются так называемые </w:t>
      </w:r>
      <w:r w:rsidRPr="008A125D">
        <w:rPr>
          <w:b/>
          <w:bCs/>
          <w:i/>
          <w:iCs/>
          <w:sz w:val="24"/>
          <w:szCs w:val="24"/>
        </w:rPr>
        <w:t>рентгеноконтрастные пневмокониозы</w:t>
      </w:r>
      <w:r w:rsidRPr="002C73EF">
        <w:rPr>
          <w:sz w:val="24"/>
          <w:szCs w:val="24"/>
        </w:rPr>
        <w:t xml:space="preserve"> </w:t>
      </w:r>
      <w:r w:rsidRPr="008A125D">
        <w:rPr>
          <w:b/>
          <w:bCs/>
          <w:i/>
          <w:iCs/>
          <w:sz w:val="24"/>
          <w:szCs w:val="24"/>
        </w:rPr>
        <w:t>(сидероз, баритоз, станиоз</w:t>
      </w:r>
      <w:r w:rsidRPr="002C73EF">
        <w:rPr>
          <w:sz w:val="24"/>
          <w:szCs w:val="24"/>
        </w:rPr>
        <w:t xml:space="preserve"> и др.), возникающие при вдыхании пыли металлов с большим порядковым номером в периодической системе элементов Менделеева (</w:t>
      </w:r>
      <w:r w:rsidRPr="008A125D">
        <w:rPr>
          <w:i/>
          <w:iCs/>
          <w:sz w:val="24"/>
          <w:szCs w:val="24"/>
        </w:rPr>
        <w:t xml:space="preserve">железо, барий, олово, сурьма, редкоземельные элементы и др.). </w:t>
      </w:r>
    </w:p>
    <w:p w:rsidR="00437952" w:rsidRDefault="00437952" w:rsidP="00437952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b/>
          <w:bCs/>
        </w:rPr>
      </w:pPr>
    </w:p>
    <w:p w:rsidR="004610F1" w:rsidRPr="00D06F8F" w:rsidRDefault="00437952" w:rsidP="00D06F8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b/>
          <w:bCs/>
          <w:i/>
          <w:iCs/>
        </w:rPr>
      </w:pPr>
      <w:r>
        <w:tab/>
        <w:t xml:space="preserve">Согласно </w:t>
      </w:r>
      <w:r w:rsidR="00F82F0C" w:rsidRPr="00F82F0C">
        <w:rPr>
          <w:b/>
          <w:bCs/>
          <w:i/>
          <w:iCs/>
        </w:rPr>
        <w:t xml:space="preserve">1) </w:t>
      </w:r>
      <w:r w:rsidRPr="00437952">
        <w:rPr>
          <w:b/>
          <w:bCs/>
          <w:i/>
          <w:iCs/>
        </w:rPr>
        <w:t>этиологической классификации</w:t>
      </w:r>
      <w:r>
        <w:t xml:space="preserve"> металлокониозы относятся к </w:t>
      </w:r>
      <w:r w:rsidRPr="00D06F8F">
        <w:rPr>
          <w:b/>
          <w:bCs/>
          <w:i/>
          <w:iCs/>
        </w:rPr>
        <w:t>пневмокониозам</w:t>
      </w:r>
      <w:r w:rsidR="00D06F8F">
        <w:rPr>
          <w:b/>
          <w:bCs/>
          <w:i/>
          <w:iCs/>
        </w:rPr>
        <w:t xml:space="preserve"> </w:t>
      </w:r>
      <w:r w:rsidR="004610F1" w:rsidRPr="00D06F8F">
        <w:rPr>
          <w:b/>
          <w:bCs/>
          <w:i/>
          <w:iCs/>
        </w:rPr>
        <w:t>от слабофиброгенной пыли</w:t>
      </w:r>
      <w:r w:rsidR="004610F1" w:rsidRPr="002C73EF">
        <w:t xml:space="preserve"> (с содержанием свободной двуокиси кремния менее 10% или без нее). Это:</w:t>
      </w:r>
    </w:p>
    <w:p w:rsidR="004610F1" w:rsidRPr="00D06F8F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418" w:firstLine="567"/>
        <w:rPr>
          <w:i/>
          <w:iCs/>
        </w:rPr>
      </w:pPr>
      <w:r w:rsidRPr="00D06F8F">
        <w:rPr>
          <w:i/>
          <w:iCs/>
        </w:rPr>
        <w:t>в) пневмокониоз шлифовальщиков или наждачников;</w:t>
      </w:r>
    </w:p>
    <w:p w:rsidR="00D06F8F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418" w:firstLine="567"/>
        <w:jc w:val="both"/>
      </w:pPr>
      <w:r w:rsidRPr="00D06F8F">
        <w:rPr>
          <w:i/>
          <w:iCs/>
        </w:rPr>
        <w:t>г) пневмокониозы от рентгеноконтрастных пылей</w:t>
      </w:r>
      <w:r w:rsidRPr="00D06F8F">
        <w:t>,</w:t>
      </w:r>
      <w:r w:rsidRPr="002C73EF">
        <w:t xml:space="preserve"> это </w:t>
      </w:r>
      <w:r w:rsidRPr="00CD50B7">
        <w:rPr>
          <w:b/>
          <w:bCs/>
          <w:i/>
          <w:iCs/>
        </w:rPr>
        <w:t>сидероз</w:t>
      </w:r>
      <w:r w:rsidRPr="002C73EF">
        <w:t xml:space="preserve">, в том числе </w:t>
      </w:r>
      <w:r w:rsidR="00D06F8F">
        <w:t xml:space="preserve"> </w:t>
      </w:r>
    </w:p>
    <w:p w:rsidR="00D06F8F" w:rsidRDefault="00D06F8F" w:rsidP="00D06F8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418" w:firstLine="567"/>
        <w:jc w:val="both"/>
      </w:pPr>
      <w:r>
        <w:rPr>
          <w:i/>
          <w:iCs/>
        </w:rPr>
        <w:t xml:space="preserve">   </w:t>
      </w:r>
      <w:r w:rsidR="004610F1" w:rsidRPr="002C73EF">
        <w:t xml:space="preserve">у электросварщиков и газорезчиков железа, </w:t>
      </w:r>
      <w:r w:rsidR="004610F1" w:rsidRPr="00CD50B7">
        <w:rPr>
          <w:b/>
          <w:bCs/>
          <w:i/>
          <w:iCs/>
        </w:rPr>
        <w:t>баритоз</w:t>
      </w:r>
      <w:r w:rsidR="004610F1" w:rsidRPr="002C73EF">
        <w:t xml:space="preserve">, </w:t>
      </w:r>
      <w:r w:rsidR="004610F1" w:rsidRPr="00CD50B7">
        <w:rPr>
          <w:b/>
          <w:bCs/>
          <w:i/>
          <w:iCs/>
        </w:rPr>
        <w:t>станиоз</w:t>
      </w:r>
      <w:r w:rsidR="004610F1" w:rsidRPr="002C73EF">
        <w:t xml:space="preserve">, </w:t>
      </w:r>
      <w:r>
        <w:t xml:space="preserve">   </w:t>
      </w:r>
    </w:p>
    <w:p w:rsidR="004610F1" w:rsidRPr="002C73EF" w:rsidRDefault="00D06F8F" w:rsidP="00D06F8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418" w:firstLine="567"/>
        <w:jc w:val="both"/>
      </w:pPr>
      <w:r>
        <w:t xml:space="preserve">   </w:t>
      </w:r>
      <w:r w:rsidR="004610F1" w:rsidRPr="002C73EF">
        <w:t xml:space="preserve">манганокониоз). </w:t>
      </w:r>
    </w:p>
    <w:p w:rsidR="004610F1" w:rsidRPr="002C73EF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ab/>
        <w:t>Для этой группы пневмокониозов характерен умеренный фиброз, доброкачественное и медленно</w:t>
      </w:r>
      <w:r w:rsidR="00CD50B7">
        <w:t xml:space="preserve"> </w:t>
      </w:r>
      <w:r w:rsidRPr="002C73EF">
        <w:t>прогрессирующее течение, нередко осложняются неспецифическими инфекциями, хроническим бронхитом.</w:t>
      </w:r>
      <w:r w:rsidR="00D06F8F">
        <w:t xml:space="preserve"> </w:t>
      </w:r>
    </w:p>
    <w:p w:rsidR="004610F1" w:rsidRPr="00F82F0C" w:rsidRDefault="00F82F0C" w:rsidP="00D06F8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i/>
          <w:iCs/>
        </w:rPr>
      </w:pPr>
      <w:r>
        <w:rPr>
          <w:i/>
          <w:iCs/>
        </w:rPr>
        <w:tab/>
      </w:r>
      <w:r w:rsidR="00CD50B7">
        <w:rPr>
          <w:i/>
          <w:iCs/>
        </w:rPr>
        <w:t xml:space="preserve">Металлокониозы </w:t>
      </w:r>
      <w:r w:rsidR="00CD50B7">
        <w:t>относятся также</w:t>
      </w:r>
      <w:r>
        <w:t xml:space="preserve"> к </w:t>
      </w:r>
      <w:r>
        <w:rPr>
          <w:i/>
          <w:iCs/>
        </w:rPr>
        <w:t>пневмокониозам</w:t>
      </w:r>
      <w:r w:rsidR="004610F1" w:rsidRPr="00F82F0C">
        <w:rPr>
          <w:i/>
          <w:iCs/>
        </w:rPr>
        <w:t xml:space="preserve"> от аэрозолей токсико-аллергенного действия.</w:t>
      </w:r>
      <w:r w:rsidR="004610F1" w:rsidRPr="002C73EF">
        <w:t xml:space="preserve"> Это </w:t>
      </w:r>
      <w:r w:rsidR="004610F1" w:rsidRPr="00CD50B7">
        <w:rPr>
          <w:b/>
          <w:bCs/>
          <w:i/>
          <w:iCs/>
        </w:rPr>
        <w:t>бериллиоз, алюминоз, легкое фермера</w:t>
      </w:r>
      <w:r w:rsidR="004610F1" w:rsidRPr="002C73EF">
        <w:t xml:space="preserve"> и др. В начальных стадиях для них характерна картина хронического бронхо-бронхиолита, прогрессирующего альвеолита с исходом в диффузный пневмофиброз.</w:t>
      </w:r>
    </w:p>
    <w:p w:rsidR="004610F1" w:rsidRPr="002C73EF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  <w:i/>
          <w:iCs/>
        </w:rPr>
      </w:pP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lastRenderedPageBreak/>
        <w:t>2. Рентгенологическая классификация.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567"/>
        <w:rPr>
          <w:sz w:val="20"/>
          <w:szCs w:val="20"/>
        </w:rPr>
      </w:pPr>
      <w:r w:rsidRPr="00FA3F13">
        <w:rPr>
          <w:sz w:val="20"/>
          <w:szCs w:val="20"/>
        </w:rPr>
        <w:t xml:space="preserve">Выделяют: 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567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>А.</w:t>
      </w:r>
      <w:r w:rsidRPr="00FA3F13">
        <w:rPr>
          <w:sz w:val="20"/>
          <w:szCs w:val="20"/>
        </w:rPr>
        <w:t xml:space="preserve"> </w:t>
      </w:r>
      <w:r w:rsidRPr="00FA3F13">
        <w:rPr>
          <w:b/>
          <w:bCs/>
          <w:i/>
          <w:iCs/>
          <w:sz w:val="20"/>
          <w:szCs w:val="20"/>
        </w:rPr>
        <w:t>Малые</w:t>
      </w:r>
      <w:r w:rsidRPr="00FA3F13">
        <w:rPr>
          <w:b/>
          <w:bCs/>
          <w:sz w:val="20"/>
          <w:szCs w:val="20"/>
        </w:rPr>
        <w:t xml:space="preserve"> и</w:t>
      </w:r>
      <w:r w:rsidRPr="00FA3F13">
        <w:rPr>
          <w:b/>
          <w:bCs/>
          <w:i/>
          <w:iCs/>
          <w:sz w:val="20"/>
          <w:szCs w:val="20"/>
        </w:rPr>
        <w:t xml:space="preserve"> большие затемнения</w:t>
      </w:r>
      <w:r w:rsidRPr="00FA3F13">
        <w:rPr>
          <w:sz w:val="20"/>
          <w:szCs w:val="20"/>
        </w:rPr>
        <w:t xml:space="preserve">. 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>1). Малые затемнения</w:t>
      </w:r>
      <w:r w:rsidRPr="00FA3F13">
        <w:rPr>
          <w:sz w:val="20"/>
          <w:szCs w:val="20"/>
        </w:rPr>
        <w:t xml:space="preserve"> характеризуются формой, размерами, профузией (численной плотностью на 1 см кв.) и распространением по зонам правого и левого легкого.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 xml:space="preserve">                                              Малые</w:t>
      </w:r>
      <w:r w:rsidRPr="00FA3F13">
        <w:rPr>
          <w:sz w:val="20"/>
          <w:szCs w:val="20"/>
        </w:rPr>
        <w:t xml:space="preserve"> затемнения: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rPr>
          <w:sz w:val="20"/>
          <w:szCs w:val="20"/>
          <w:u w:val="single"/>
        </w:rPr>
      </w:pPr>
      <w:r w:rsidRPr="00FA3F13">
        <w:rPr>
          <w:b/>
          <w:bCs/>
          <w:sz w:val="20"/>
          <w:szCs w:val="20"/>
        </w:rPr>
        <w:t xml:space="preserve">а): </w:t>
      </w:r>
      <w:r w:rsidRPr="00FA3F13">
        <w:rPr>
          <w:i/>
          <w:iCs/>
          <w:sz w:val="20"/>
          <w:szCs w:val="20"/>
        </w:rPr>
        <w:t>округлые (узелковоподобные)</w:t>
      </w:r>
      <w:r w:rsidRPr="00FA3F13">
        <w:rPr>
          <w:sz w:val="20"/>
          <w:szCs w:val="20"/>
        </w:rPr>
        <w:tab/>
      </w:r>
      <w:r w:rsidRPr="00FA3F13">
        <w:rPr>
          <w:sz w:val="20"/>
          <w:szCs w:val="20"/>
        </w:rPr>
        <w:tab/>
      </w:r>
      <w:r w:rsidRPr="00FA3F13">
        <w:rPr>
          <w:b/>
          <w:bCs/>
          <w:sz w:val="20"/>
          <w:szCs w:val="20"/>
        </w:rPr>
        <w:t xml:space="preserve">б): </w:t>
      </w:r>
      <w:r w:rsidRPr="00FA3F13">
        <w:rPr>
          <w:i/>
          <w:iCs/>
          <w:sz w:val="20"/>
          <w:szCs w:val="20"/>
        </w:rPr>
        <w:t>линейные затемнения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sz w:val="20"/>
          <w:szCs w:val="20"/>
        </w:rPr>
      </w:pPr>
      <w:r w:rsidRPr="00FA3F13">
        <w:rPr>
          <w:sz w:val="20"/>
          <w:szCs w:val="20"/>
        </w:rPr>
        <w:tab/>
      </w:r>
      <w:r w:rsidRPr="00FA3F13">
        <w:rPr>
          <w:b/>
          <w:bCs/>
          <w:sz w:val="20"/>
          <w:szCs w:val="20"/>
        </w:rPr>
        <w:t>p</w:t>
      </w:r>
      <w:r w:rsidRPr="00FA3F13">
        <w:rPr>
          <w:sz w:val="20"/>
          <w:szCs w:val="20"/>
        </w:rPr>
        <w:t xml:space="preserve"> – 1,5 мм,</w:t>
      </w:r>
      <w:r w:rsidRPr="00FA3F13">
        <w:rPr>
          <w:sz w:val="20"/>
          <w:szCs w:val="20"/>
        </w:rPr>
        <w:tab/>
      </w:r>
      <w:r w:rsidRPr="00FA3F13">
        <w:rPr>
          <w:sz w:val="20"/>
          <w:szCs w:val="20"/>
        </w:rPr>
        <w:tab/>
      </w:r>
      <w:r w:rsidRPr="00FA3F13">
        <w:rPr>
          <w:sz w:val="20"/>
          <w:szCs w:val="20"/>
        </w:rPr>
        <w:tab/>
        <w:t xml:space="preserve">    </w:t>
      </w:r>
      <w:r w:rsidRPr="00FA3F13">
        <w:rPr>
          <w:b/>
          <w:bCs/>
          <w:sz w:val="20"/>
          <w:szCs w:val="20"/>
          <w:lang w:val="en-US"/>
        </w:rPr>
        <w:t>s</w:t>
      </w:r>
      <w:r w:rsidRPr="00FA3F13">
        <w:rPr>
          <w:sz w:val="20"/>
          <w:szCs w:val="20"/>
        </w:rPr>
        <w:t xml:space="preserve"> – тонкие, линейные до 1,5 мм шириной,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sz w:val="20"/>
          <w:szCs w:val="20"/>
        </w:rPr>
      </w:pPr>
      <w:r w:rsidRPr="00FA3F13">
        <w:rPr>
          <w:sz w:val="20"/>
          <w:szCs w:val="20"/>
        </w:rPr>
        <w:t xml:space="preserve">  </w:t>
      </w:r>
      <w:r w:rsidRPr="00FA3F13">
        <w:rPr>
          <w:sz w:val="20"/>
          <w:szCs w:val="20"/>
        </w:rPr>
        <w:tab/>
      </w:r>
      <w:r w:rsidRPr="00FA3F13">
        <w:rPr>
          <w:b/>
          <w:bCs/>
          <w:sz w:val="20"/>
          <w:szCs w:val="20"/>
          <w:lang w:val="en-US"/>
        </w:rPr>
        <w:t>q</w:t>
      </w:r>
      <w:r w:rsidRPr="00FA3F13">
        <w:rPr>
          <w:sz w:val="20"/>
          <w:szCs w:val="20"/>
        </w:rPr>
        <w:t xml:space="preserve"> – 1,5-3 мм,</w:t>
      </w:r>
      <w:r w:rsidRPr="00FA3F13">
        <w:rPr>
          <w:sz w:val="20"/>
          <w:szCs w:val="20"/>
        </w:rPr>
        <w:tab/>
      </w:r>
      <w:r w:rsidRPr="00FA3F13">
        <w:rPr>
          <w:sz w:val="20"/>
          <w:szCs w:val="20"/>
        </w:rPr>
        <w:tab/>
      </w:r>
      <w:r w:rsidRPr="00FA3F13">
        <w:rPr>
          <w:sz w:val="20"/>
          <w:szCs w:val="20"/>
        </w:rPr>
        <w:tab/>
        <w:t xml:space="preserve">    </w:t>
      </w:r>
      <w:r w:rsidRPr="00FA3F13">
        <w:rPr>
          <w:b/>
          <w:bCs/>
          <w:sz w:val="20"/>
          <w:szCs w:val="20"/>
          <w:lang w:val="en-US"/>
        </w:rPr>
        <w:t>t</w:t>
      </w:r>
      <w:r w:rsidRPr="00FA3F13">
        <w:rPr>
          <w:sz w:val="20"/>
          <w:szCs w:val="20"/>
        </w:rPr>
        <w:t xml:space="preserve"> – средние линейные – до 3 мм, 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rPr>
          <w:sz w:val="20"/>
          <w:szCs w:val="20"/>
        </w:rPr>
      </w:pPr>
      <w:r w:rsidRPr="00FA3F13">
        <w:rPr>
          <w:sz w:val="20"/>
          <w:szCs w:val="20"/>
        </w:rPr>
        <w:t xml:space="preserve"> </w:t>
      </w:r>
      <w:r w:rsidRPr="00FA3F13">
        <w:rPr>
          <w:sz w:val="20"/>
          <w:szCs w:val="20"/>
        </w:rPr>
        <w:tab/>
      </w:r>
      <w:r w:rsidRPr="00FA3F13">
        <w:rPr>
          <w:b/>
          <w:bCs/>
          <w:sz w:val="20"/>
          <w:szCs w:val="20"/>
          <w:lang w:val="en-US"/>
        </w:rPr>
        <w:t>r</w:t>
      </w:r>
      <w:r w:rsidRPr="00FA3F13">
        <w:rPr>
          <w:b/>
          <w:bCs/>
          <w:sz w:val="20"/>
          <w:szCs w:val="20"/>
        </w:rPr>
        <w:t xml:space="preserve"> </w:t>
      </w:r>
      <w:r w:rsidRPr="00FA3F13">
        <w:rPr>
          <w:sz w:val="20"/>
          <w:szCs w:val="20"/>
        </w:rPr>
        <w:t xml:space="preserve">– до 10 мм, </w:t>
      </w:r>
      <w:r w:rsidRPr="00FA3F13">
        <w:rPr>
          <w:sz w:val="20"/>
          <w:szCs w:val="20"/>
        </w:rPr>
        <w:tab/>
      </w:r>
      <w:r w:rsidRPr="00FA3F13">
        <w:rPr>
          <w:sz w:val="20"/>
          <w:szCs w:val="20"/>
        </w:rPr>
        <w:tab/>
        <w:t xml:space="preserve">    </w:t>
      </w:r>
      <w:r w:rsidRPr="00FA3F13">
        <w:rPr>
          <w:b/>
          <w:bCs/>
          <w:sz w:val="20"/>
          <w:szCs w:val="20"/>
          <w:lang w:val="en-US"/>
        </w:rPr>
        <w:t>u</w:t>
      </w:r>
      <w:r w:rsidRPr="00FA3F13">
        <w:rPr>
          <w:sz w:val="20"/>
          <w:szCs w:val="20"/>
        </w:rPr>
        <w:t xml:space="preserve"> – грубые, пятнистые, неправильные - до 10 мм.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>Малые затемнения округлой формы</w:t>
      </w:r>
      <w:r w:rsidRPr="00FA3F13">
        <w:rPr>
          <w:i/>
          <w:iCs/>
          <w:sz w:val="20"/>
          <w:szCs w:val="20"/>
        </w:rPr>
        <w:t xml:space="preserve"> </w:t>
      </w:r>
      <w:r w:rsidRPr="00FA3F13">
        <w:rPr>
          <w:sz w:val="20"/>
          <w:szCs w:val="20"/>
        </w:rPr>
        <w:t>имеют четкие контуры, среднюю интенсивность, мономорфные, диффузно располагаются преимущественно в верхних и средних отделах легких.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>Малые линейные неправильной формы затемнения,</w:t>
      </w:r>
      <w:r w:rsidRPr="00FA3F13">
        <w:rPr>
          <w:sz w:val="20"/>
          <w:szCs w:val="20"/>
        </w:rPr>
        <w:t xml:space="preserve"> отражающие перибронхиальный, периваскулярный и межуточный фиброз, имеют сетчатую, ячеистую или тяжисто-ячеистую форму и располагаются преимущественно в средних и нижних отделах легких.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rPr>
          <w:sz w:val="20"/>
          <w:szCs w:val="20"/>
        </w:rPr>
      </w:pPr>
      <w:r w:rsidRPr="00FA3F13">
        <w:rPr>
          <w:sz w:val="20"/>
          <w:szCs w:val="20"/>
        </w:rPr>
        <w:t>Символы записываются дважды (</w:t>
      </w:r>
      <w:r w:rsidRPr="00FA3F13">
        <w:rPr>
          <w:sz w:val="20"/>
          <w:szCs w:val="20"/>
          <w:lang w:val="en-US"/>
        </w:rPr>
        <w:t>p</w:t>
      </w:r>
      <w:r w:rsidRPr="00FA3F13">
        <w:rPr>
          <w:sz w:val="20"/>
          <w:szCs w:val="20"/>
        </w:rPr>
        <w:t>/</w:t>
      </w:r>
      <w:r w:rsidRPr="00FA3F13">
        <w:rPr>
          <w:sz w:val="20"/>
          <w:szCs w:val="20"/>
          <w:lang w:val="en-US"/>
        </w:rPr>
        <w:t>p</w:t>
      </w:r>
      <w:r w:rsidRPr="00FA3F13">
        <w:rPr>
          <w:sz w:val="20"/>
          <w:szCs w:val="20"/>
        </w:rPr>
        <w:t xml:space="preserve">, </w:t>
      </w:r>
      <w:r w:rsidRPr="00FA3F13">
        <w:rPr>
          <w:sz w:val="20"/>
          <w:szCs w:val="20"/>
          <w:lang w:val="en-US"/>
        </w:rPr>
        <w:t>q</w:t>
      </w:r>
      <w:r w:rsidRPr="00FA3F13">
        <w:rPr>
          <w:sz w:val="20"/>
          <w:szCs w:val="20"/>
        </w:rPr>
        <w:t>/</w:t>
      </w:r>
      <w:r w:rsidRPr="00FA3F13">
        <w:rPr>
          <w:sz w:val="20"/>
          <w:szCs w:val="20"/>
          <w:lang w:val="en-US"/>
        </w:rPr>
        <w:t>q</w:t>
      </w:r>
      <w:r w:rsidRPr="00FA3F13">
        <w:rPr>
          <w:sz w:val="20"/>
          <w:szCs w:val="20"/>
        </w:rPr>
        <w:t xml:space="preserve">, </w:t>
      </w:r>
      <w:r w:rsidRPr="00FA3F13">
        <w:rPr>
          <w:sz w:val="20"/>
          <w:szCs w:val="20"/>
          <w:lang w:val="en-US"/>
        </w:rPr>
        <w:t>r</w:t>
      </w:r>
      <w:r w:rsidRPr="00FA3F13">
        <w:rPr>
          <w:sz w:val="20"/>
          <w:szCs w:val="20"/>
        </w:rPr>
        <w:t>/</w:t>
      </w:r>
      <w:r w:rsidRPr="00FA3F13">
        <w:rPr>
          <w:sz w:val="20"/>
          <w:szCs w:val="20"/>
          <w:lang w:val="en-US"/>
        </w:rPr>
        <w:t>r</w:t>
      </w:r>
      <w:r w:rsidRPr="00FA3F13">
        <w:rPr>
          <w:sz w:val="20"/>
          <w:szCs w:val="20"/>
        </w:rPr>
        <w:t>) или (</w:t>
      </w:r>
      <w:r w:rsidRPr="00FA3F13">
        <w:rPr>
          <w:sz w:val="20"/>
          <w:szCs w:val="20"/>
          <w:lang w:val="en-US"/>
        </w:rPr>
        <w:t>p</w:t>
      </w:r>
      <w:r w:rsidRPr="00FA3F13">
        <w:rPr>
          <w:sz w:val="20"/>
          <w:szCs w:val="20"/>
        </w:rPr>
        <w:t>/</w:t>
      </w:r>
      <w:r w:rsidRPr="00FA3F13">
        <w:rPr>
          <w:sz w:val="20"/>
          <w:szCs w:val="20"/>
          <w:lang w:val="en-US"/>
        </w:rPr>
        <w:t>q</w:t>
      </w:r>
      <w:r w:rsidRPr="00FA3F13">
        <w:rPr>
          <w:sz w:val="20"/>
          <w:szCs w:val="20"/>
        </w:rPr>
        <w:t xml:space="preserve">, </w:t>
      </w:r>
      <w:r w:rsidRPr="00FA3F13">
        <w:rPr>
          <w:sz w:val="20"/>
          <w:szCs w:val="20"/>
          <w:lang w:val="en-US"/>
        </w:rPr>
        <w:t>q</w:t>
      </w:r>
      <w:r w:rsidRPr="00FA3F13">
        <w:rPr>
          <w:sz w:val="20"/>
          <w:szCs w:val="20"/>
        </w:rPr>
        <w:t>/</w:t>
      </w:r>
      <w:r w:rsidRPr="00FA3F13">
        <w:rPr>
          <w:sz w:val="20"/>
          <w:szCs w:val="20"/>
          <w:lang w:val="en-US"/>
        </w:rPr>
        <w:t>t</w:t>
      </w:r>
      <w:r w:rsidRPr="00FA3F13">
        <w:rPr>
          <w:sz w:val="20"/>
          <w:szCs w:val="20"/>
        </w:rPr>
        <w:t xml:space="preserve">, </w:t>
      </w:r>
      <w:r w:rsidRPr="00FA3F13">
        <w:rPr>
          <w:sz w:val="20"/>
          <w:szCs w:val="20"/>
          <w:lang w:val="en-US"/>
        </w:rPr>
        <w:t>p</w:t>
      </w:r>
      <w:r w:rsidRPr="00FA3F13">
        <w:rPr>
          <w:sz w:val="20"/>
          <w:szCs w:val="20"/>
        </w:rPr>
        <w:t>/</w:t>
      </w:r>
      <w:r w:rsidRPr="00FA3F13">
        <w:rPr>
          <w:sz w:val="20"/>
          <w:szCs w:val="20"/>
          <w:lang w:val="en-US"/>
        </w:rPr>
        <w:t>s</w:t>
      </w:r>
      <w:r w:rsidRPr="00FA3F13">
        <w:rPr>
          <w:sz w:val="20"/>
          <w:szCs w:val="20"/>
        </w:rPr>
        <w:t xml:space="preserve"> и др.).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>Плотность насыщения или концентрация малых затемнений на 1 см кв. легочного поля</w:t>
      </w:r>
      <w:r w:rsidRPr="00FA3F13">
        <w:rPr>
          <w:sz w:val="20"/>
          <w:szCs w:val="20"/>
        </w:rPr>
        <w:t xml:space="preserve"> шифруется арабскими цифрами: 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>1</w:t>
      </w:r>
      <w:r w:rsidRPr="00FA3F13">
        <w:rPr>
          <w:sz w:val="20"/>
          <w:szCs w:val="20"/>
        </w:rPr>
        <w:t xml:space="preserve"> – единичные, легочной бронхо-сосудистый рисунок прослеживается;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>2</w:t>
      </w:r>
      <w:r w:rsidRPr="00FA3F13">
        <w:rPr>
          <w:sz w:val="20"/>
          <w:szCs w:val="20"/>
        </w:rPr>
        <w:t xml:space="preserve"> – немногочисленные мелкие тени, легочной бронхо-сосудистый рисунок 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sz w:val="20"/>
          <w:szCs w:val="20"/>
        </w:rPr>
        <w:t xml:space="preserve">      дифференцируется частично;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>3</w:t>
      </w:r>
      <w:r w:rsidRPr="00FA3F13">
        <w:rPr>
          <w:sz w:val="20"/>
          <w:szCs w:val="20"/>
        </w:rPr>
        <w:t xml:space="preserve"> – множественные малые затемнения, легочной бронхо-сосудистый рисунок 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sz w:val="20"/>
          <w:szCs w:val="20"/>
        </w:rPr>
        <w:t xml:space="preserve">      не дифференцируется.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b/>
          <w:bCs/>
          <w:i/>
          <w:iCs/>
          <w:sz w:val="20"/>
          <w:szCs w:val="20"/>
        </w:rPr>
      </w:pPr>
      <w:r w:rsidRPr="00FA3F13">
        <w:rPr>
          <w:sz w:val="20"/>
          <w:szCs w:val="20"/>
        </w:rPr>
        <w:t>Например, 0/0, 0/1, 1/0, 3/3 и т.д. Числитель – основные формы, знаменатель – другие.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>2). Большие затемнения</w:t>
      </w:r>
      <w:r w:rsidRPr="00FA3F13">
        <w:rPr>
          <w:b/>
          <w:bCs/>
          <w:sz w:val="20"/>
          <w:szCs w:val="20"/>
        </w:rPr>
        <w:t xml:space="preserve"> </w:t>
      </w:r>
      <w:r w:rsidRPr="00FA3F13">
        <w:rPr>
          <w:sz w:val="20"/>
          <w:szCs w:val="20"/>
        </w:rPr>
        <w:t xml:space="preserve">(результат слияния округлых затемнений на месте ателектазов, пневмонических фокусов, при осложнении туберкулезом): 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2127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>А</w:t>
      </w:r>
      <w:r w:rsidRPr="00FA3F13">
        <w:rPr>
          <w:sz w:val="20"/>
          <w:szCs w:val="20"/>
        </w:rPr>
        <w:t xml:space="preserve"> – до 50 мм;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2127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>В</w:t>
      </w:r>
      <w:r w:rsidRPr="00FA3F13">
        <w:rPr>
          <w:sz w:val="20"/>
          <w:szCs w:val="20"/>
        </w:rPr>
        <w:t xml:space="preserve"> – до 100 мм;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2127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>С</w:t>
      </w:r>
      <w:r w:rsidRPr="00FA3F13">
        <w:rPr>
          <w:sz w:val="20"/>
          <w:szCs w:val="20"/>
        </w:rPr>
        <w:t xml:space="preserve"> – более 100 мм.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ab/>
      </w:r>
      <w:r w:rsidRPr="00FA3F13">
        <w:rPr>
          <w:sz w:val="20"/>
          <w:szCs w:val="20"/>
        </w:rPr>
        <w:t>Шифруются и другие рентгенологические изменения.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rPr>
          <w:b/>
          <w:bCs/>
          <w:i/>
          <w:iCs/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ab/>
        <w:t xml:space="preserve">Б. Диффузные плевральные утолщения (наложения): 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20" w:firstLine="720"/>
        <w:rPr>
          <w:sz w:val="20"/>
          <w:szCs w:val="20"/>
        </w:rPr>
      </w:pPr>
      <w:r w:rsidRPr="00FA3F13">
        <w:rPr>
          <w:i/>
          <w:iCs/>
          <w:sz w:val="20"/>
          <w:szCs w:val="20"/>
        </w:rPr>
        <w:t>по ширине</w:t>
      </w:r>
      <w:r w:rsidRPr="00FA3F13">
        <w:rPr>
          <w:sz w:val="20"/>
          <w:szCs w:val="20"/>
        </w:rPr>
        <w:t xml:space="preserve">:   </w:t>
      </w:r>
      <w:r w:rsidRPr="00FA3F13">
        <w:rPr>
          <w:b/>
          <w:bCs/>
          <w:sz w:val="20"/>
          <w:szCs w:val="20"/>
        </w:rPr>
        <w:t>а</w:t>
      </w:r>
      <w:r w:rsidRPr="00FA3F13">
        <w:rPr>
          <w:sz w:val="20"/>
          <w:szCs w:val="20"/>
        </w:rPr>
        <w:t xml:space="preserve"> – до 5</w:t>
      </w:r>
      <w:r w:rsidR="00CD50B7" w:rsidRPr="00FA3F13">
        <w:rPr>
          <w:sz w:val="20"/>
          <w:szCs w:val="20"/>
        </w:rPr>
        <w:t xml:space="preserve"> </w:t>
      </w:r>
      <w:r w:rsidRPr="00FA3F13">
        <w:rPr>
          <w:sz w:val="20"/>
          <w:szCs w:val="20"/>
        </w:rPr>
        <w:t>мм;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2552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 xml:space="preserve">     в</w:t>
      </w:r>
      <w:r w:rsidRPr="00FA3F13">
        <w:rPr>
          <w:sz w:val="20"/>
          <w:szCs w:val="20"/>
        </w:rPr>
        <w:t xml:space="preserve"> – 5-10 мм;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2552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 xml:space="preserve">     с</w:t>
      </w:r>
      <w:r w:rsidRPr="00FA3F13">
        <w:rPr>
          <w:sz w:val="20"/>
          <w:szCs w:val="20"/>
        </w:rPr>
        <w:t xml:space="preserve"> – более 10 мм;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20" w:firstLine="720"/>
        <w:rPr>
          <w:sz w:val="20"/>
          <w:szCs w:val="20"/>
        </w:rPr>
      </w:pPr>
      <w:r w:rsidRPr="00FA3F13">
        <w:rPr>
          <w:i/>
          <w:iCs/>
          <w:sz w:val="20"/>
          <w:szCs w:val="20"/>
        </w:rPr>
        <w:t>по протяженности</w:t>
      </w:r>
      <w:r w:rsidRPr="00FA3F13">
        <w:rPr>
          <w:sz w:val="20"/>
          <w:szCs w:val="20"/>
        </w:rPr>
        <w:t xml:space="preserve">: </w:t>
      </w:r>
      <w:r w:rsidRPr="00FA3F13">
        <w:rPr>
          <w:b/>
          <w:bCs/>
          <w:sz w:val="20"/>
          <w:szCs w:val="20"/>
        </w:rPr>
        <w:t>1</w:t>
      </w:r>
      <w:r w:rsidRPr="00FA3F13">
        <w:rPr>
          <w:sz w:val="20"/>
          <w:szCs w:val="20"/>
        </w:rPr>
        <w:t xml:space="preserve"> – ¼ латеральной стенки грудной клетки;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3261"/>
        <w:rPr>
          <w:sz w:val="20"/>
          <w:szCs w:val="20"/>
        </w:rPr>
      </w:pPr>
      <w:r w:rsidRPr="00FA3F13">
        <w:rPr>
          <w:b/>
          <w:bCs/>
          <w:sz w:val="20"/>
          <w:szCs w:val="20"/>
        </w:rPr>
        <w:t xml:space="preserve">     2</w:t>
      </w:r>
      <w:r w:rsidRPr="00FA3F13">
        <w:rPr>
          <w:sz w:val="20"/>
          <w:szCs w:val="20"/>
        </w:rPr>
        <w:t xml:space="preserve"> – 1/3;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3261"/>
        <w:rPr>
          <w:b/>
          <w:bCs/>
          <w:sz w:val="20"/>
          <w:szCs w:val="20"/>
        </w:rPr>
      </w:pPr>
      <w:r w:rsidRPr="00FA3F13">
        <w:rPr>
          <w:b/>
          <w:bCs/>
          <w:sz w:val="20"/>
          <w:szCs w:val="20"/>
        </w:rPr>
        <w:t xml:space="preserve">     3</w:t>
      </w:r>
      <w:r w:rsidRPr="00FA3F13">
        <w:rPr>
          <w:sz w:val="20"/>
          <w:szCs w:val="20"/>
        </w:rPr>
        <w:t xml:space="preserve"> - ½ и более.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b/>
          <w:bCs/>
          <w:i/>
          <w:iCs/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ab/>
        <w:t>В. Локальные (ограниченные) плевральные утолщения (бляшки):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rPr>
          <w:b/>
          <w:bCs/>
          <w:sz w:val="20"/>
          <w:szCs w:val="20"/>
        </w:rPr>
      </w:pPr>
      <w:r w:rsidRPr="00FA3F13">
        <w:rPr>
          <w:sz w:val="20"/>
          <w:szCs w:val="20"/>
        </w:rPr>
        <w:t xml:space="preserve">паравертебрально и передние отделы грудной клетки на уровне </w:t>
      </w:r>
      <w:r w:rsidRPr="00FA3F13">
        <w:rPr>
          <w:sz w:val="20"/>
          <w:szCs w:val="20"/>
          <w:lang w:val="en-US"/>
        </w:rPr>
        <w:t>VI</w:t>
      </w:r>
      <w:r w:rsidRPr="00FA3F13">
        <w:rPr>
          <w:sz w:val="20"/>
          <w:szCs w:val="20"/>
        </w:rPr>
        <w:t>-</w:t>
      </w:r>
      <w:r w:rsidRPr="00FA3F13">
        <w:rPr>
          <w:sz w:val="20"/>
          <w:szCs w:val="20"/>
          <w:lang w:val="en-US"/>
        </w:rPr>
        <w:t>X</w:t>
      </w:r>
      <w:r w:rsidRPr="00FA3F13">
        <w:rPr>
          <w:sz w:val="20"/>
          <w:szCs w:val="20"/>
        </w:rPr>
        <w:t xml:space="preserve"> ребер.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ab/>
        <w:t>Г. Плевральные обызвествления:</w:t>
      </w:r>
      <w:r w:rsidRPr="00FA3F13">
        <w:rPr>
          <w:sz w:val="20"/>
          <w:szCs w:val="20"/>
        </w:rPr>
        <w:t xml:space="preserve"> только по протяженности:</w:t>
      </w:r>
    </w:p>
    <w:p w:rsidR="004610F1" w:rsidRPr="00FA3F13" w:rsidRDefault="004610F1" w:rsidP="002C73EF">
      <w:pPr>
        <w:pStyle w:val="a5"/>
        <w:numPr>
          <w:ilvl w:val="0"/>
          <w:numId w:val="5"/>
        </w:numPr>
        <w:tabs>
          <w:tab w:val="left" w:pos="720"/>
          <w:tab w:val="left" w:pos="851"/>
        </w:tabs>
        <w:spacing w:line="300" w:lineRule="exact"/>
        <w:ind w:left="0" w:firstLine="1276"/>
        <w:rPr>
          <w:sz w:val="20"/>
          <w:szCs w:val="20"/>
          <w:lang w:val="en-US"/>
        </w:rPr>
      </w:pPr>
      <w:r w:rsidRPr="00FA3F13">
        <w:rPr>
          <w:sz w:val="20"/>
          <w:szCs w:val="20"/>
          <w:lang w:val="en-US"/>
        </w:rPr>
        <w:t>- максимальный диаметр до 2 см;</w:t>
      </w:r>
    </w:p>
    <w:p w:rsidR="004610F1" w:rsidRPr="00FA3F13" w:rsidRDefault="004610F1" w:rsidP="002C73EF">
      <w:pPr>
        <w:pStyle w:val="a5"/>
        <w:numPr>
          <w:ilvl w:val="0"/>
          <w:numId w:val="5"/>
        </w:numPr>
        <w:tabs>
          <w:tab w:val="left" w:pos="720"/>
          <w:tab w:val="left" w:pos="851"/>
        </w:tabs>
        <w:spacing w:line="300" w:lineRule="exact"/>
        <w:ind w:left="0" w:firstLine="1276"/>
        <w:rPr>
          <w:sz w:val="20"/>
          <w:szCs w:val="20"/>
          <w:lang w:val="en-US"/>
        </w:rPr>
      </w:pPr>
      <w:r w:rsidRPr="00FA3F13">
        <w:rPr>
          <w:sz w:val="20"/>
          <w:szCs w:val="20"/>
          <w:lang w:val="en-US"/>
        </w:rPr>
        <w:t>– 2-10 см;</w:t>
      </w:r>
    </w:p>
    <w:p w:rsidR="004610F1" w:rsidRPr="00FA3F13" w:rsidRDefault="004610F1" w:rsidP="002C73EF">
      <w:pPr>
        <w:pStyle w:val="a5"/>
        <w:numPr>
          <w:ilvl w:val="0"/>
          <w:numId w:val="5"/>
        </w:numPr>
        <w:tabs>
          <w:tab w:val="left" w:pos="720"/>
          <w:tab w:val="left" w:pos="851"/>
        </w:tabs>
        <w:spacing w:line="300" w:lineRule="exact"/>
        <w:ind w:left="0" w:firstLine="1276"/>
        <w:rPr>
          <w:sz w:val="20"/>
          <w:szCs w:val="20"/>
          <w:lang w:val="en-US"/>
        </w:rPr>
      </w:pPr>
      <w:r w:rsidRPr="00FA3F13">
        <w:rPr>
          <w:sz w:val="20"/>
          <w:szCs w:val="20"/>
          <w:lang w:val="en-US"/>
        </w:rPr>
        <w:t>– более 10 см.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rPr>
          <w:b/>
          <w:bCs/>
          <w:i/>
          <w:iCs/>
          <w:sz w:val="20"/>
          <w:szCs w:val="20"/>
          <w:lang w:val="en-US"/>
        </w:rPr>
      </w:pPr>
      <w:r w:rsidRPr="00FA3F13">
        <w:rPr>
          <w:b/>
          <w:bCs/>
          <w:i/>
          <w:iCs/>
          <w:sz w:val="20"/>
          <w:szCs w:val="20"/>
          <w:lang w:val="en-US"/>
        </w:rPr>
        <w:t>Дополнительные признаки: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ax</w:t>
      </w:r>
      <w:r w:rsidRPr="00FA3F13">
        <w:rPr>
          <w:sz w:val="20"/>
          <w:szCs w:val="20"/>
          <w:lang w:val="en-US"/>
        </w:rPr>
        <w:t xml:space="preserve"> – </w:t>
      </w:r>
      <w:r w:rsidRPr="00FA3F13">
        <w:rPr>
          <w:sz w:val="20"/>
          <w:szCs w:val="20"/>
        </w:rPr>
        <w:t>слияние затемнений;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  <w:lang w:val="en-US"/>
        </w:rPr>
      </w:pPr>
      <w:r w:rsidRPr="00FA3F13">
        <w:rPr>
          <w:b/>
          <w:bCs/>
          <w:sz w:val="20"/>
          <w:szCs w:val="20"/>
          <w:lang w:val="en-US"/>
        </w:rPr>
        <w:t>alm</w:t>
      </w:r>
      <w:r w:rsidRPr="00FA3F13">
        <w:rPr>
          <w:sz w:val="20"/>
          <w:szCs w:val="20"/>
          <w:lang w:val="en-US"/>
        </w:rPr>
        <w:t xml:space="preserve"> – среднедолевой синдром;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  <w:lang w:val="en-US"/>
        </w:rPr>
      </w:pPr>
      <w:r w:rsidRPr="00FA3F13">
        <w:rPr>
          <w:b/>
          <w:bCs/>
          <w:sz w:val="20"/>
          <w:szCs w:val="20"/>
          <w:lang w:val="en-US"/>
        </w:rPr>
        <w:t>bu</w:t>
      </w:r>
      <w:r w:rsidRPr="00FA3F13">
        <w:rPr>
          <w:sz w:val="20"/>
          <w:szCs w:val="20"/>
          <w:lang w:val="en-US"/>
        </w:rPr>
        <w:t xml:space="preserve"> – буллезная эмфизема;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ca</w:t>
      </w:r>
      <w:r w:rsidRPr="00FA3F13">
        <w:rPr>
          <w:sz w:val="20"/>
          <w:szCs w:val="20"/>
        </w:rPr>
        <w:t xml:space="preserve"> – рак легкого или плевры;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lastRenderedPageBreak/>
        <w:t>cn</w:t>
      </w:r>
      <w:r w:rsidRPr="00FA3F13">
        <w:rPr>
          <w:sz w:val="20"/>
          <w:szCs w:val="20"/>
        </w:rPr>
        <w:t xml:space="preserve"> – обызвествление затемнений;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cl</w:t>
      </w:r>
      <w:r w:rsidRPr="00FA3F13">
        <w:rPr>
          <w:sz w:val="20"/>
          <w:szCs w:val="20"/>
        </w:rPr>
        <w:t xml:space="preserve"> – обызвествление лимфоузлов;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pqc</w:t>
      </w:r>
      <w:r w:rsidRPr="00FA3F13">
        <w:rPr>
          <w:sz w:val="20"/>
          <w:szCs w:val="20"/>
        </w:rPr>
        <w:t xml:space="preserve"> – плевральные обызвествления;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co</w:t>
      </w:r>
      <w:r w:rsidRPr="00FA3F13">
        <w:rPr>
          <w:sz w:val="20"/>
          <w:szCs w:val="20"/>
        </w:rPr>
        <w:t xml:space="preserve"> – измене</w:t>
      </w:r>
      <w:r w:rsidR="00FA3F13">
        <w:rPr>
          <w:sz w:val="20"/>
          <w:szCs w:val="20"/>
        </w:rPr>
        <w:t>н</w:t>
      </w:r>
      <w:r w:rsidRPr="00FA3F13">
        <w:rPr>
          <w:sz w:val="20"/>
          <w:szCs w:val="20"/>
        </w:rPr>
        <w:t>ие размеров, формы сердца;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es</w:t>
      </w:r>
      <w:r w:rsidRPr="00FA3F13">
        <w:rPr>
          <w:sz w:val="20"/>
          <w:szCs w:val="20"/>
        </w:rPr>
        <w:t xml:space="preserve"> – скорлупообразные обызвествления внутригрудных лимфоузлов;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cp</w:t>
      </w:r>
      <w:r w:rsidRPr="00FA3F13">
        <w:rPr>
          <w:sz w:val="20"/>
          <w:szCs w:val="20"/>
        </w:rPr>
        <w:t xml:space="preserve"> – легочное сердце;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cv</w:t>
      </w:r>
      <w:r w:rsidRPr="00FA3F13">
        <w:rPr>
          <w:sz w:val="20"/>
          <w:szCs w:val="20"/>
        </w:rPr>
        <w:t xml:space="preserve"> – каверна;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di</w:t>
      </w:r>
      <w:r w:rsidRPr="00FA3F13">
        <w:rPr>
          <w:sz w:val="20"/>
          <w:szCs w:val="20"/>
        </w:rPr>
        <w:t xml:space="preserve"> – смещение органов средостения, сердца и корней легких;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ef</w:t>
      </w:r>
      <w:r w:rsidRPr="00FA3F13">
        <w:rPr>
          <w:sz w:val="20"/>
          <w:szCs w:val="20"/>
        </w:rPr>
        <w:t xml:space="preserve"> – выпот в плевральных полостях;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em</w:t>
      </w:r>
      <w:r w:rsidRPr="00FA3F13">
        <w:rPr>
          <w:sz w:val="20"/>
          <w:szCs w:val="20"/>
        </w:rPr>
        <w:t xml:space="preserve"> – эмфизема легких;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fr</w:t>
      </w:r>
      <w:r w:rsidRPr="00FA3F13">
        <w:rPr>
          <w:sz w:val="20"/>
          <w:szCs w:val="20"/>
        </w:rPr>
        <w:t xml:space="preserve"> – излом ребер;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hi</w:t>
      </w:r>
      <w:r w:rsidRPr="00FA3F13">
        <w:rPr>
          <w:sz w:val="20"/>
          <w:szCs w:val="20"/>
        </w:rPr>
        <w:t xml:space="preserve"> – увеличение внутригрудных лимфоузлов;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ho</w:t>
      </w:r>
      <w:r w:rsidRPr="00FA3F13">
        <w:rPr>
          <w:sz w:val="20"/>
          <w:szCs w:val="20"/>
        </w:rPr>
        <w:t xml:space="preserve"> – легочные соты (сотовое легкое);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pqp</w:t>
      </w:r>
      <w:r w:rsidRPr="00FA3F13">
        <w:rPr>
          <w:sz w:val="20"/>
          <w:szCs w:val="20"/>
        </w:rPr>
        <w:t xml:space="preserve"> – плеврально-перикардиальные спайки;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ih</w:t>
      </w:r>
      <w:r w:rsidRPr="00FA3F13">
        <w:rPr>
          <w:sz w:val="20"/>
          <w:szCs w:val="20"/>
        </w:rPr>
        <w:t xml:space="preserve"> – неправильный контур сердца при поражении более 1/3 контура сердца;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pq</w:t>
      </w:r>
      <w:r w:rsidRPr="00FA3F13">
        <w:rPr>
          <w:sz w:val="20"/>
          <w:szCs w:val="20"/>
        </w:rPr>
        <w:t xml:space="preserve"> – плевро-диафрагмальные спайки;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id</w:t>
      </w:r>
      <w:r w:rsidRPr="00FA3F13">
        <w:rPr>
          <w:sz w:val="20"/>
          <w:szCs w:val="20"/>
        </w:rPr>
        <w:t xml:space="preserve"> – неправильный контур диафрагмы при поражении более 1/3 контура;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kl</w:t>
      </w:r>
      <w:r w:rsidRPr="00FA3F13">
        <w:rPr>
          <w:sz w:val="20"/>
          <w:szCs w:val="20"/>
        </w:rPr>
        <w:t xml:space="preserve"> – септальные линии (линии Керли); 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od</w:t>
      </w:r>
      <w:r w:rsidRPr="00FA3F13">
        <w:rPr>
          <w:sz w:val="20"/>
          <w:szCs w:val="20"/>
        </w:rPr>
        <w:t xml:space="preserve"> – другие важные изменения;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pi</w:t>
      </w:r>
      <w:r w:rsidRPr="00FA3F13">
        <w:rPr>
          <w:sz w:val="20"/>
          <w:szCs w:val="20"/>
        </w:rPr>
        <w:t xml:space="preserve"> – плевральные спайки междолевой или медиастинальной плевры;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px</w:t>
      </w:r>
      <w:r w:rsidRPr="00FA3F13">
        <w:rPr>
          <w:sz w:val="20"/>
          <w:szCs w:val="20"/>
        </w:rPr>
        <w:t xml:space="preserve"> – пневмоторакс;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</w:rPr>
      </w:pPr>
      <w:r w:rsidRPr="00FA3F13">
        <w:rPr>
          <w:b/>
          <w:bCs/>
          <w:sz w:val="20"/>
          <w:szCs w:val="20"/>
          <w:lang w:val="en-US"/>
        </w:rPr>
        <w:t>rl</w:t>
      </w:r>
      <w:r w:rsidRPr="00FA3F13">
        <w:rPr>
          <w:sz w:val="20"/>
          <w:szCs w:val="20"/>
        </w:rPr>
        <w:t xml:space="preserve"> – силикоартрит (синдром Каплана);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sz w:val="20"/>
          <w:szCs w:val="20"/>
          <w:lang w:val="en-US"/>
        </w:rPr>
      </w:pPr>
      <w:r w:rsidRPr="00FA3F13">
        <w:rPr>
          <w:b/>
          <w:bCs/>
          <w:sz w:val="20"/>
          <w:szCs w:val="20"/>
          <w:lang w:val="en-US"/>
        </w:rPr>
        <w:t>tb</w:t>
      </w:r>
      <w:r w:rsidRPr="00FA3F13">
        <w:rPr>
          <w:sz w:val="20"/>
          <w:szCs w:val="20"/>
          <w:lang w:val="en-US"/>
        </w:rPr>
        <w:t xml:space="preserve"> – туберкулез.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  <w:i/>
          <w:iCs/>
          <w:sz w:val="20"/>
          <w:szCs w:val="20"/>
          <w:lang w:val="en-US"/>
        </w:rPr>
      </w:pP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sz w:val="20"/>
          <w:szCs w:val="20"/>
          <w:lang w:val="en-US"/>
        </w:rPr>
      </w:pPr>
      <w:r w:rsidRPr="00FA3F13">
        <w:rPr>
          <w:b/>
          <w:bCs/>
          <w:i/>
          <w:iCs/>
          <w:sz w:val="20"/>
          <w:szCs w:val="20"/>
          <w:lang w:val="en-US"/>
        </w:rPr>
        <w:t>3. Патоморфологическая классификация.</w:t>
      </w:r>
    </w:p>
    <w:p w:rsidR="004610F1" w:rsidRPr="00FA3F13" w:rsidRDefault="004610F1" w:rsidP="002C73EF">
      <w:pPr>
        <w:pStyle w:val="a5"/>
        <w:numPr>
          <w:ilvl w:val="0"/>
          <w:numId w:val="6"/>
        </w:numPr>
        <w:tabs>
          <w:tab w:val="clear" w:pos="1080"/>
          <w:tab w:val="left" w:pos="720"/>
          <w:tab w:val="left" w:pos="851"/>
          <w:tab w:val="num" w:pos="2520"/>
        </w:tabs>
        <w:spacing w:line="300" w:lineRule="exact"/>
        <w:ind w:left="1440" w:firstLine="851"/>
        <w:rPr>
          <w:i/>
          <w:iCs/>
          <w:sz w:val="20"/>
          <w:szCs w:val="20"/>
          <w:lang w:val="en-US"/>
        </w:rPr>
      </w:pPr>
      <w:r w:rsidRPr="00FA3F13">
        <w:rPr>
          <w:i/>
          <w:iCs/>
          <w:sz w:val="20"/>
          <w:szCs w:val="20"/>
          <w:lang w:val="en-US"/>
        </w:rPr>
        <w:t>Интерстициальная форма пневмокониозов.</w:t>
      </w:r>
    </w:p>
    <w:p w:rsidR="004610F1" w:rsidRPr="00FA3F13" w:rsidRDefault="004610F1" w:rsidP="002C73EF">
      <w:pPr>
        <w:pStyle w:val="a5"/>
        <w:numPr>
          <w:ilvl w:val="0"/>
          <w:numId w:val="6"/>
        </w:numPr>
        <w:tabs>
          <w:tab w:val="clear" w:pos="1080"/>
          <w:tab w:val="left" w:pos="720"/>
          <w:tab w:val="left" w:pos="851"/>
          <w:tab w:val="num" w:pos="2520"/>
        </w:tabs>
        <w:spacing w:line="300" w:lineRule="exact"/>
        <w:ind w:left="1440" w:firstLine="851"/>
        <w:rPr>
          <w:sz w:val="20"/>
          <w:szCs w:val="20"/>
          <w:lang w:val="en-US"/>
        </w:rPr>
      </w:pPr>
      <w:r w:rsidRPr="00FA3F13">
        <w:rPr>
          <w:i/>
          <w:iCs/>
          <w:sz w:val="20"/>
          <w:szCs w:val="20"/>
          <w:lang w:val="en-US"/>
        </w:rPr>
        <w:t>Интерстициально-гранулематозная.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rPr>
          <w:sz w:val="20"/>
          <w:szCs w:val="20"/>
          <w:lang w:val="en-US"/>
        </w:rPr>
      </w:pPr>
      <w:r w:rsidRPr="00FA3F13">
        <w:rPr>
          <w:sz w:val="20"/>
          <w:szCs w:val="20"/>
          <w:lang w:val="en-US"/>
        </w:rPr>
        <w:tab/>
        <w:t xml:space="preserve">Обе формы имеют </w:t>
      </w:r>
      <w:r w:rsidRPr="00FA3F13">
        <w:rPr>
          <w:i/>
          <w:iCs/>
          <w:sz w:val="20"/>
          <w:szCs w:val="20"/>
          <w:lang w:val="en-US"/>
        </w:rPr>
        <w:t>2 периода</w:t>
      </w:r>
      <w:r w:rsidRPr="00FA3F13">
        <w:rPr>
          <w:sz w:val="20"/>
          <w:szCs w:val="20"/>
          <w:lang w:val="en-US"/>
        </w:rPr>
        <w:t>: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  <w:tab w:val="left" w:pos="993"/>
        </w:tabs>
        <w:spacing w:line="300" w:lineRule="exact"/>
        <w:jc w:val="both"/>
        <w:rPr>
          <w:sz w:val="20"/>
          <w:szCs w:val="20"/>
        </w:rPr>
      </w:pPr>
      <w:r w:rsidRPr="00FA3F13">
        <w:rPr>
          <w:sz w:val="20"/>
          <w:szCs w:val="20"/>
        </w:rPr>
        <w:tab/>
        <w:t>1-й – период воспалительно-дистрофических нарушений, воспалительное изменение сурфактанта (рентгенологически не определяется).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rPr>
          <w:sz w:val="20"/>
          <w:szCs w:val="20"/>
        </w:rPr>
      </w:pPr>
      <w:r w:rsidRPr="00FA3F13">
        <w:rPr>
          <w:sz w:val="20"/>
          <w:szCs w:val="20"/>
        </w:rPr>
        <w:tab/>
        <w:t>2-й - период продуктивно-склеротических изменений.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360"/>
        <w:rPr>
          <w:i/>
          <w:iCs/>
          <w:sz w:val="20"/>
          <w:szCs w:val="20"/>
        </w:rPr>
      </w:pPr>
      <w:r w:rsidRPr="00FA3F13">
        <w:rPr>
          <w:sz w:val="20"/>
          <w:szCs w:val="20"/>
        </w:rPr>
        <w:t>Также</w:t>
      </w:r>
      <w:r w:rsidRPr="00FA3F13">
        <w:rPr>
          <w:i/>
          <w:iCs/>
          <w:sz w:val="20"/>
          <w:szCs w:val="20"/>
        </w:rPr>
        <w:t xml:space="preserve"> </w:t>
      </w:r>
      <w:r w:rsidRPr="00FA3F13">
        <w:rPr>
          <w:sz w:val="20"/>
          <w:szCs w:val="20"/>
        </w:rPr>
        <w:t>выделяют</w:t>
      </w:r>
      <w:r w:rsidRPr="00FA3F13">
        <w:rPr>
          <w:i/>
          <w:iCs/>
          <w:sz w:val="20"/>
          <w:szCs w:val="20"/>
        </w:rPr>
        <w:t xml:space="preserve"> 4 стадии морфогенеза пневмокониозов:</w:t>
      </w:r>
    </w:p>
    <w:p w:rsidR="004610F1" w:rsidRPr="00FA3F13" w:rsidRDefault="004610F1" w:rsidP="00CD50B7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851"/>
        <w:jc w:val="both"/>
        <w:rPr>
          <w:sz w:val="20"/>
          <w:szCs w:val="20"/>
        </w:rPr>
      </w:pPr>
      <w:r w:rsidRPr="00FA3F13">
        <w:rPr>
          <w:sz w:val="20"/>
          <w:szCs w:val="20"/>
        </w:rPr>
        <w:t>1-я стадия - альвеолярный липопротеиноз.</w:t>
      </w:r>
    </w:p>
    <w:p w:rsidR="004610F1" w:rsidRPr="00FA3F13" w:rsidRDefault="004610F1" w:rsidP="00CD50B7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851"/>
        <w:jc w:val="both"/>
        <w:rPr>
          <w:sz w:val="20"/>
          <w:szCs w:val="20"/>
        </w:rPr>
      </w:pPr>
      <w:r w:rsidRPr="00FA3F13">
        <w:rPr>
          <w:sz w:val="20"/>
          <w:szCs w:val="20"/>
        </w:rPr>
        <w:t>2-я стадия - серозно-десквамативный альвеолит с катаральным эндобронхитом.</w:t>
      </w:r>
    </w:p>
    <w:p w:rsidR="004610F1" w:rsidRPr="00FA3F13" w:rsidRDefault="004610F1" w:rsidP="00CD50B7">
      <w:pPr>
        <w:pStyle w:val="a5"/>
        <w:tabs>
          <w:tab w:val="clear" w:pos="0"/>
          <w:tab w:val="left" w:pos="426"/>
        </w:tabs>
        <w:spacing w:line="300" w:lineRule="exact"/>
        <w:ind w:left="851"/>
        <w:jc w:val="both"/>
        <w:rPr>
          <w:sz w:val="20"/>
          <w:szCs w:val="20"/>
        </w:rPr>
      </w:pPr>
      <w:r w:rsidRPr="00FA3F13">
        <w:rPr>
          <w:sz w:val="20"/>
          <w:szCs w:val="20"/>
        </w:rPr>
        <w:t xml:space="preserve">3-я стадия - кониотический лимфангиит с возможным формированием   </w:t>
      </w:r>
    </w:p>
    <w:p w:rsidR="004610F1" w:rsidRPr="00FA3F13" w:rsidRDefault="004610F1" w:rsidP="00CD50B7">
      <w:pPr>
        <w:pStyle w:val="a5"/>
        <w:tabs>
          <w:tab w:val="clear" w:pos="0"/>
          <w:tab w:val="left" w:pos="426"/>
        </w:tabs>
        <w:spacing w:line="300" w:lineRule="exact"/>
        <w:ind w:left="851"/>
        <w:jc w:val="both"/>
        <w:rPr>
          <w:sz w:val="20"/>
          <w:szCs w:val="20"/>
        </w:rPr>
      </w:pPr>
      <w:r w:rsidRPr="00FA3F13">
        <w:rPr>
          <w:sz w:val="20"/>
          <w:szCs w:val="20"/>
        </w:rPr>
        <w:t xml:space="preserve">                     воспалительной реакции гранулематозного характера.</w:t>
      </w:r>
    </w:p>
    <w:p w:rsidR="004610F1" w:rsidRPr="00FA3F13" w:rsidRDefault="004610F1" w:rsidP="00CD50B7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851"/>
        <w:jc w:val="both"/>
        <w:rPr>
          <w:sz w:val="20"/>
          <w:szCs w:val="20"/>
        </w:rPr>
      </w:pPr>
      <w:r w:rsidRPr="00FA3F13">
        <w:rPr>
          <w:sz w:val="20"/>
          <w:szCs w:val="20"/>
        </w:rPr>
        <w:t>4-я стадия - кониотический пневмосклероз.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360"/>
        <w:jc w:val="both"/>
        <w:rPr>
          <w:sz w:val="20"/>
          <w:szCs w:val="20"/>
        </w:rPr>
      </w:pPr>
      <w:r w:rsidRPr="00FA3F13">
        <w:rPr>
          <w:sz w:val="20"/>
          <w:szCs w:val="20"/>
        </w:rPr>
        <w:t xml:space="preserve">При вдыхании высокофиброгенной пыли формируются макрофагальные </w:t>
      </w:r>
      <w:r w:rsidRPr="00FA3F13">
        <w:rPr>
          <w:i/>
          <w:iCs/>
          <w:sz w:val="20"/>
          <w:szCs w:val="20"/>
        </w:rPr>
        <w:t>гранулемы (узелки)</w:t>
      </w:r>
      <w:r w:rsidRPr="00FA3F13">
        <w:rPr>
          <w:sz w:val="20"/>
          <w:szCs w:val="20"/>
        </w:rPr>
        <w:t>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360"/>
        <w:jc w:val="both"/>
        <w:rPr>
          <w:b/>
          <w:bCs/>
          <w:i/>
          <w:iCs/>
          <w:sz w:val="20"/>
          <w:szCs w:val="20"/>
          <w:u w:val="single"/>
        </w:rPr>
      </w:pPr>
      <w:r w:rsidRPr="00FA3F13">
        <w:rPr>
          <w:sz w:val="20"/>
          <w:szCs w:val="20"/>
        </w:rPr>
        <w:t xml:space="preserve">При вдыхании сенсибилизирующей пыли формируются </w:t>
      </w:r>
      <w:r w:rsidRPr="00FA3F13">
        <w:rPr>
          <w:i/>
          <w:iCs/>
          <w:sz w:val="20"/>
          <w:szCs w:val="20"/>
        </w:rPr>
        <w:t>эпителиоидноклеточные гранулемы</w:t>
      </w:r>
      <w:r w:rsidRPr="00FA3F13">
        <w:rPr>
          <w:sz w:val="20"/>
          <w:szCs w:val="20"/>
        </w:rPr>
        <w:t xml:space="preserve"> не только в паренхиме легких, но нередко и в слизистой оболочке бронхов.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  <w:i/>
          <w:iCs/>
          <w:sz w:val="20"/>
          <w:szCs w:val="20"/>
        </w:rPr>
      </w:pP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sz w:val="20"/>
          <w:szCs w:val="20"/>
        </w:rPr>
      </w:pPr>
      <w:r w:rsidRPr="00FA3F13">
        <w:rPr>
          <w:b/>
          <w:bCs/>
          <w:i/>
          <w:iCs/>
          <w:sz w:val="20"/>
          <w:szCs w:val="20"/>
        </w:rPr>
        <w:t>4. Клинико-функциональная классификация.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360"/>
        <w:jc w:val="both"/>
        <w:rPr>
          <w:sz w:val="20"/>
          <w:szCs w:val="20"/>
        </w:rPr>
      </w:pPr>
      <w:r w:rsidRPr="00FA3F13">
        <w:rPr>
          <w:sz w:val="20"/>
          <w:szCs w:val="20"/>
        </w:rPr>
        <w:t xml:space="preserve">Включает: 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211" w:firstLine="360"/>
        <w:jc w:val="both"/>
        <w:rPr>
          <w:i/>
          <w:iCs/>
          <w:sz w:val="20"/>
          <w:szCs w:val="20"/>
        </w:rPr>
      </w:pPr>
      <w:r w:rsidRPr="00FA3F13">
        <w:rPr>
          <w:i/>
          <w:iCs/>
          <w:sz w:val="20"/>
          <w:szCs w:val="20"/>
        </w:rPr>
        <w:t xml:space="preserve">- бронхит, 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211" w:firstLine="360"/>
        <w:jc w:val="both"/>
        <w:rPr>
          <w:i/>
          <w:iCs/>
          <w:sz w:val="20"/>
          <w:szCs w:val="20"/>
        </w:rPr>
      </w:pPr>
      <w:r w:rsidRPr="00FA3F13">
        <w:rPr>
          <w:i/>
          <w:iCs/>
          <w:sz w:val="20"/>
          <w:szCs w:val="20"/>
        </w:rPr>
        <w:t xml:space="preserve">- бронхиолит, 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211" w:firstLine="360"/>
        <w:jc w:val="both"/>
        <w:rPr>
          <w:i/>
          <w:iCs/>
          <w:sz w:val="20"/>
          <w:szCs w:val="20"/>
        </w:rPr>
      </w:pPr>
      <w:r w:rsidRPr="00FA3F13">
        <w:rPr>
          <w:i/>
          <w:iCs/>
          <w:sz w:val="20"/>
          <w:szCs w:val="20"/>
        </w:rPr>
        <w:t xml:space="preserve">- эмфизему легких, 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211" w:firstLine="360"/>
        <w:jc w:val="both"/>
        <w:rPr>
          <w:i/>
          <w:iCs/>
          <w:sz w:val="20"/>
          <w:szCs w:val="20"/>
        </w:rPr>
      </w:pPr>
      <w:r w:rsidRPr="00FA3F13">
        <w:rPr>
          <w:i/>
          <w:iCs/>
          <w:sz w:val="20"/>
          <w:szCs w:val="20"/>
        </w:rPr>
        <w:t>- дыхательную недостаточность (</w:t>
      </w:r>
      <w:r w:rsidRPr="00FA3F13">
        <w:rPr>
          <w:i/>
          <w:iCs/>
          <w:sz w:val="20"/>
          <w:szCs w:val="20"/>
          <w:lang w:val="en-US"/>
        </w:rPr>
        <w:t>I</w:t>
      </w:r>
      <w:r w:rsidRPr="00FA3F13">
        <w:rPr>
          <w:i/>
          <w:iCs/>
          <w:sz w:val="20"/>
          <w:szCs w:val="20"/>
        </w:rPr>
        <w:t xml:space="preserve">, </w:t>
      </w:r>
      <w:r w:rsidRPr="00FA3F13">
        <w:rPr>
          <w:i/>
          <w:iCs/>
          <w:sz w:val="20"/>
          <w:szCs w:val="20"/>
          <w:lang w:val="en-US"/>
        </w:rPr>
        <w:t>II</w:t>
      </w:r>
      <w:r w:rsidRPr="00FA3F13">
        <w:rPr>
          <w:i/>
          <w:iCs/>
          <w:sz w:val="20"/>
          <w:szCs w:val="20"/>
        </w:rPr>
        <w:t xml:space="preserve">, </w:t>
      </w:r>
      <w:r w:rsidRPr="00FA3F13">
        <w:rPr>
          <w:i/>
          <w:iCs/>
          <w:sz w:val="20"/>
          <w:szCs w:val="20"/>
          <w:lang w:val="en-US"/>
        </w:rPr>
        <w:t>III</w:t>
      </w:r>
      <w:r w:rsidRPr="00FA3F13">
        <w:rPr>
          <w:i/>
          <w:iCs/>
          <w:sz w:val="20"/>
          <w:szCs w:val="20"/>
        </w:rPr>
        <w:t xml:space="preserve"> степень), 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211" w:firstLine="360"/>
        <w:jc w:val="both"/>
        <w:rPr>
          <w:i/>
          <w:iCs/>
          <w:sz w:val="20"/>
          <w:szCs w:val="20"/>
        </w:rPr>
      </w:pPr>
      <w:r w:rsidRPr="00FA3F13">
        <w:rPr>
          <w:i/>
          <w:iCs/>
          <w:sz w:val="20"/>
          <w:szCs w:val="20"/>
        </w:rPr>
        <w:t xml:space="preserve">- легочное сердце компенсированное, декомпенсированное (СН </w:t>
      </w:r>
      <w:r w:rsidRPr="00FA3F13">
        <w:rPr>
          <w:i/>
          <w:iCs/>
          <w:sz w:val="20"/>
          <w:szCs w:val="20"/>
          <w:lang w:val="en-US"/>
        </w:rPr>
        <w:t>I</w:t>
      </w:r>
      <w:r w:rsidRPr="00FA3F13">
        <w:rPr>
          <w:i/>
          <w:iCs/>
          <w:sz w:val="20"/>
          <w:szCs w:val="20"/>
        </w:rPr>
        <w:t xml:space="preserve">, </w:t>
      </w:r>
      <w:r w:rsidRPr="00FA3F13">
        <w:rPr>
          <w:i/>
          <w:iCs/>
          <w:sz w:val="20"/>
          <w:szCs w:val="20"/>
          <w:lang w:val="en-US"/>
        </w:rPr>
        <w:t>II</w:t>
      </w:r>
      <w:r w:rsidRPr="00FA3F13">
        <w:rPr>
          <w:i/>
          <w:iCs/>
          <w:sz w:val="20"/>
          <w:szCs w:val="20"/>
        </w:rPr>
        <w:t xml:space="preserve">,  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211" w:firstLine="360"/>
        <w:jc w:val="both"/>
        <w:rPr>
          <w:i/>
          <w:iCs/>
          <w:sz w:val="20"/>
          <w:szCs w:val="20"/>
        </w:rPr>
      </w:pPr>
      <w:r w:rsidRPr="00FA3F13">
        <w:rPr>
          <w:i/>
          <w:iCs/>
          <w:sz w:val="20"/>
          <w:szCs w:val="20"/>
        </w:rPr>
        <w:lastRenderedPageBreak/>
        <w:t xml:space="preserve">  </w:t>
      </w:r>
      <w:r w:rsidRPr="00FA3F13">
        <w:rPr>
          <w:i/>
          <w:iCs/>
          <w:sz w:val="20"/>
          <w:szCs w:val="20"/>
          <w:lang w:val="en-US"/>
        </w:rPr>
        <w:t>III</w:t>
      </w:r>
      <w:r w:rsidRPr="00FA3F13">
        <w:rPr>
          <w:i/>
          <w:iCs/>
          <w:sz w:val="20"/>
          <w:szCs w:val="20"/>
        </w:rPr>
        <w:t xml:space="preserve"> степень),  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211" w:firstLine="360"/>
        <w:jc w:val="both"/>
        <w:rPr>
          <w:sz w:val="20"/>
          <w:szCs w:val="20"/>
        </w:rPr>
      </w:pPr>
      <w:r w:rsidRPr="00FA3F13">
        <w:rPr>
          <w:i/>
          <w:iCs/>
          <w:sz w:val="20"/>
          <w:szCs w:val="20"/>
        </w:rPr>
        <w:t>- течение и осложнения пневмокониозов</w:t>
      </w:r>
      <w:r w:rsidRPr="00FA3F13">
        <w:rPr>
          <w:sz w:val="20"/>
          <w:szCs w:val="20"/>
        </w:rPr>
        <w:t>.</w:t>
      </w:r>
    </w:p>
    <w:p w:rsidR="004610F1" w:rsidRPr="00FA3F13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360"/>
        <w:jc w:val="both"/>
        <w:rPr>
          <w:i/>
          <w:iCs/>
          <w:sz w:val="20"/>
          <w:szCs w:val="20"/>
          <w:u w:val="single"/>
        </w:rPr>
      </w:pPr>
      <w:r w:rsidRPr="00FA3F13">
        <w:rPr>
          <w:i/>
          <w:iCs/>
          <w:sz w:val="20"/>
          <w:szCs w:val="20"/>
        </w:rPr>
        <w:t xml:space="preserve">Хронический бронхит </w:t>
      </w:r>
      <w:r w:rsidRPr="00FA3F13">
        <w:rPr>
          <w:sz w:val="20"/>
          <w:szCs w:val="20"/>
        </w:rPr>
        <w:t>наблюдается при пневмокониозах от пыли раздражающего, токсического и аллергического действия.</w:t>
      </w:r>
    </w:p>
    <w:p w:rsidR="004610F1" w:rsidRPr="002C73EF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  <w:i/>
          <w:iCs/>
        </w:rPr>
      </w:pPr>
    </w:p>
    <w:p w:rsidR="004610F1" w:rsidRPr="002C73EF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</w:rPr>
      </w:pPr>
      <w:r w:rsidRPr="002C73EF">
        <w:rPr>
          <w:b/>
          <w:bCs/>
        </w:rPr>
        <w:t xml:space="preserve">Примерный диагноз </w:t>
      </w:r>
      <w:r w:rsidR="00CF37CD">
        <w:rPr>
          <w:b/>
          <w:bCs/>
        </w:rPr>
        <w:t>металло</w:t>
      </w:r>
      <w:r w:rsidRPr="002C73EF">
        <w:rPr>
          <w:b/>
          <w:bCs/>
        </w:rPr>
        <w:t>кони</w:t>
      </w:r>
      <w:r w:rsidR="00CD50B7">
        <w:rPr>
          <w:b/>
          <w:bCs/>
        </w:rPr>
        <w:t>о</w:t>
      </w:r>
      <w:r w:rsidRPr="002C73EF">
        <w:rPr>
          <w:b/>
          <w:bCs/>
        </w:rPr>
        <w:t>за с учетом классификаций:</w:t>
      </w:r>
    </w:p>
    <w:p w:rsidR="004610F1" w:rsidRPr="002C73EF" w:rsidRDefault="004610F1" w:rsidP="002C73EF">
      <w:pPr>
        <w:pStyle w:val="a5"/>
        <w:tabs>
          <w:tab w:val="left" w:pos="0"/>
        </w:tabs>
        <w:spacing w:line="300" w:lineRule="exact"/>
        <w:ind w:firstLine="426"/>
        <w:jc w:val="both"/>
        <w:rPr>
          <w:i/>
          <w:iCs/>
        </w:rPr>
      </w:pPr>
      <w:r w:rsidRPr="002C73EF">
        <w:rPr>
          <w:i/>
          <w:iCs/>
        </w:rPr>
        <w:t xml:space="preserve">1. </w:t>
      </w:r>
      <w:r w:rsidR="002C73EF">
        <w:rPr>
          <w:i/>
          <w:iCs/>
        </w:rPr>
        <w:t>Бериллиоз,</w:t>
      </w:r>
      <w:r w:rsidRPr="002C73EF">
        <w:t xml:space="preserve"> </w:t>
      </w:r>
      <w:r w:rsidRPr="002C73EF">
        <w:rPr>
          <w:lang w:val="en-US"/>
        </w:rPr>
        <w:t>I</w:t>
      </w:r>
      <w:r w:rsidRPr="002C73EF">
        <w:t xml:space="preserve"> стадия, медленно прогрессирующий, интерстициально-гранулематозная форма, </w:t>
      </w:r>
      <w:r w:rsidRPr="002C73EF">
        <w:rPr>
          <w:lang w:val="en-US"/>
        </w:rPr>
        <w:t>Iq</w:t>
      </w:r>
      <w:r w:rsidRPr="002C73EF">
        <w:rPr>
          <w:vertAlign w:val="subscript"/>
        </w:rPr>
        <w:t>3</w:t>
      </w:r>
      <w:r w:rsidRPr="002C73EF">
        <w:t>/</w:t>
      </w:r>
      <w:r w:rsidRPr="002C73EF">
        <w:rPr>
          <w:lang w:val="en-US"/>
        </w:rPr>
        <w:t>s</w:t>
      </w:r>
      <w:r w:rsidRPr="002C73EF">
        <w:rPr>
          <w:vertAlign w:val="subscript"/>
        </w:rPr>
        <w:t>2</w:t>
      </w:r>
      <w:r w:rsidRPr="002C73EF">
        <w:t xml:space="preserve">, хронический бронхит, диффузная эмфизема легких, ДН </w:t>
      </w:r>
      <w:r w:rsidRPr="002C73EF">
        <w:rPr>
          <w:lang w:val="en-US"/>
        </w:rPr>
        <w:t>I</w:t>
      </w:r>
      <w:r w:rsidRPr="002C73EF">
        <w:t xml:space="preserve"> с</w:t>
      </w:r>
      <w:r w:rsidR="002C73EF">
        <w:t xml:space="preserve"> фоновым</w:t>
      </w:r>
      <w:r w:rsidRPr="002C73EF">
        <w:t xml:space="preserve"> нарушением бронхиальной проходимости по рестриктивному типу (заболевание профессиональное).</w:t>
      </w:r>
    </w:p>
    <w:p w:rsidR="004610F1" w:rsidRPr="007249DB" w:rsidRDefault="004610F1" w:rsidP="007249DB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360"/>
        <w:jc w:val="both"/>
      </w:pPr>
      <w:r w:rsidRPr="002C73EF">
        <w:rPr>
          <w:i/>
          <w:iCs/>
        </w:rPr>
        <w:t>2. Си</w:t>
      </w:r>
      <w:r w:rsidR="002C73EF">
        <w:rPr>
          <w:i/>
          <w:iCs/>
        </w:rPr>
        <w:t>деро</w:t>
      </w:r>
      <w:r w:rsidRPr="002C73EF">
        <w:rPr>
          <w:i/>
          <w:iCs/>
        </w:rPr>
        <w:t>туберкулез.</w:t>
      </w:r>
      <w:r w:rsidRPr="002C73EF">
        <w:t xml:space="preserve"> Далее: расшифровка си</w:t>
      </w:r>
      <w:r w:rsidR="002C73EF">
        <w:t>дероза</w:t>
      </w:r>
      <w:r w:rsidRPr="002C73EF">
        <w:t>, расшифровка туберкулеза, легочные и внелегочные осложнения, степень дыхательной недостаточности, тип нарушения бронхиальной проходимости (заболевание профессиональное).</w:t>
      </w:r>
    </w:p>
    <w:p w:rsidR="007249DB" w:rsidRDefault="007249DB" w:rsidP="002C73EF">
      <w:pPr>
        <w:spacing w:line="300" w:lineRule="exact"/>
        <w:jc w:val="center"/>
        <w:rPr>
          <w:b/>
          <w:bCs/>
          <w:sz w:val="24"/>
          <w:szCs w:val="24"/>
        </w:rPr>
      </w:pPr>
    </w:p>
    <w:p w:rsidR="004610F1" w:rsidRPr="008A125D" w:rsidRDefault="004610F1" w:rsidP="008A125D">
      <w:pPr>
        <w:spacing w:line="300" w:lineRule="exact"/>
        <w:jc w:val="center"/>
        <w:rPr>
          <w:b/>
          <w:bCs/>
          <w:sz w:val="24"/>
          <w:szCs w:val="24"/>
        </w:rPr>
      </w:pPr>
      <w:r w:rsidRPr="008A125D">
        <w:rPr>
          <w:b/>
          <w:bCs/>
          <w:sz w:val="24"/>
          <w:szCs w:val="24"/>
        </w:rPr>
        <w:t>КЛИНИКА</w:t>
      </w:r>
      <w:r w:rsidR="007249DB" w:rsidRPr="008A125D">
        <w:rPr>
          <w:b/>
          <w:bCs/>
          <w:sz w:val="24"/>
          <w:szCs w:val="24"/>
        </w:rPr>
        <w:t xml:space="preserve"> МЕТАЛЛОКОНИОЗОВ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Клиническая картина пневмокониозов, вызванных </w:t>
      </w:r>
      <w:r w:rsidR="002C73EF">
        <w:rPr>
          <w:sz w:val="24"/>
          <w:szCs w:val="24"/>
        </w:rPr>
        <w:t>металлической пылью</w:t>
      </w:r>
      <w:r w:rsidRPr="002C73EF">
        <w:rPr>
          <w:sz w:val="24"/>
          <w:szCs w:val="24"/>
        </w:rPr>
        <w:t>, характеризуется скудными проявлениями, медленным развитием и отсутствием тенденции к прогрессированию легочного фиброза и осложнениям.</w:t>
      </w:r>
    </w:p>
    <w:p w:rsidR="004610F1" w:rsidRPr="002C73EF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b/>
          <w:bCs/>
        </w:rPr>
      </w:pPr>
    </w:p>
    <w:p w:rsidR="008D0ACD" w:rsidRDefault="008D0ACD" w:rsidP="002C73EF">
      <w:pPr>
        <w:spacing w:line="300" w:lineRule="exact"/>
        <w:jc w:val="both"/>
        <w:rPr>
          <w:b/>
          <w:bCs/>
          <w:sz w:val="24"/>
          <w:szCs w:val="24"/>
        </w:rPr>
      </w:pPr>
      <w:r w:rsidRPr="002C73EF">
        <w:rPr>
          <w:sz w:val="24"/>
          <w:szCs w:val="24"/>
        </w:rPr>
        <w:tab/>
      </w:r>
      <w:r w:rsidRPr="002C73EF">
        <w:rPr>
          <w:b/>
          <w:bCs/>
          <w:sz w:val="24"/>
          <w:szCs w:val="24"/>
        </w:rPr>
        <w:t>БЕРИЛЛИОЗ.</w:t>
      </w:r>
    </w:p>
    <w:p w:rsidR="00CF37CD" w:rsidRDefault="00CF37CD" w:rsidP="00CF37CD">
      <w:pPr>
        <w:spacing w:line="300" w:lineRule="exact"/>
        <w:ind w:firstLine="72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Наиболее распространенный металлокониоз.</w:t>
      </w:r>
      <w:r w:rsidRPr="002C73EF">
        <w:rPr>
          <w:b/>
          <w:bCs/>
          <w:i/>
          <w:iCs/>
          <w:sz w:val="24"/>
          <w:szCs w:val="24"/>
        </w:rPr>
        <w:t xml:space="preserve"> </w:t>
      </w:r>
    </w:p>
    <w:p w:rsidR="00B34915" w:rsidRPr="00B34915" w:rsidRDefault="00B34915" w:rsidP="00B34915">
      <w:pPr>
        <w:tabs>
          <w:tab w:val="left" w:pos="720"/>
          <w:tab w:val="left" w:pos="851"/>
        </w:tabs>
        <w:spacing w:line="300" w:lineRule="exac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2C73EF">
        <w:rPr>
          <w:sz w:val="24"/>
          <w:szCs w:val="24"/>
        </w:rPr>
        <w:t xml:space="preserve">Заболеваемость бериллиозом среди работающих в контакте с бериллием невелика. Заболевания наблюдаются и у лиц, не имевших профессионального контакта с металлом, но работающих в соседних помещениях или соприкасающихся с одеждой рабочих бериллиевых производств, </w:t>
      </w:r>
      <w:r>
        <w:rPr>
          <w:sz w:val="24"/>
          <w:szCs w:val="24"/>
        </w:rPr>
        <w:t xml:space="preserve">у </w:t>
      </w:r>
      <w:r w:rsidRPr="002C73EF">
        <w:rPr>
          <w:sz w:val="24"/>
          <w:szCs w:val="24"/>
        </w:rPr>
        <w:t>проживавших на расстоянии 10 км от «бериллий-опасного» предприятия. В США с 1945 по 1988 г. зарегистрировано более 800, в Англии в те же годы - 65, в Германии - 75 случаев бериллиевых поражений.</w:t>
      </w:r>
    </w:p>
    <w:p w:rsidR="008D0ACD" w:rsidRPr="002C73EF" w:rsidRDefault="008D0ACD" w:rsidP="007249DB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Заболевания могут наблюдаться у лиц различного возраста - от детского до пожилого. Более высокую заболеваемость бериллиозом отмечают среди женщин.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Острые отравления бериллием.</w:t>
      </w:r>
      <w:r w:rsidRPr="002C73EF">
        <w:rPr>
          <w:sz w:val="24"/>
          <w:szCs w:val="24"/>
        </w:rPr>
        <w:t xml:space="preserve"> При воздействии высоких концентраций </w:t>
      </w:r>
      <w:r w:rsidRPr="00EE2CDE">
        <w:rPr>
          <w:i/>
          <w:iCs/>
          <w:sz w:val="24"/>
          <w:szCs w:val="24"/>
        </w:rPr>
        <w:t>растворимых соединений</w:t>
      </w:r>
      <w:r w:rsidRPr="002C73EF">
        <w:rPr>
          <w:sz w:val="24"/>
          <w:szCs w:val="24"/>
        </w:rPr>
        <w:t xml:space="preserve"> (солей хлористоводородной, серной, фтористоводородной и других кислот) возникают различной степени выраженности острые и подострые интоксикации, проявляющиеся поражением слизистой оболочки глаз, дыхательных путей, кожи. При работе с высокими концентрациями аэрозоля конденсации (при плавке металла) возможно развитие литейной лихорадки. 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В отличие от этого </w:t>
      </w:r>
      <w:r w:rsidRPr="00EE2CDE">
        <w:rPr>
          <w:i/>
          <w:iCs/>
          <w:sz w:val="24"/>
          <w:szCs w:val="24"/>
        </w:rPr>
        <w:t>трудно</w:t>
      </w:r>
      <w:r w:rsidR="00EE2CDE" w:rsidRPr="00EE2CDE">
        <w:rPr>
          <w:i/>
          <w:iCs/>
          <w:sz w:val="24"/>
          <w:szCs w:val="24"/>
        </w:rPr>
        <w:t xml:space="preserve"> </w:t>
      </w:r>
      <w:r w:rsidRPr="00EE2CDE">
        <w:rPr>
          <w:i/>
          <w:iCs/>
          <w:sz w:val="24"/>
          <w:szCs w:val="24"/>
        </w:rPr>
        <w:t>растворимые соединения</w:t>
      </w:r>
      <w:r w:rsidRPr="002C73EF">
        <w:rPr>
          <w:sz w:val="24"/>
          <w:szCs w:val="24"/>
        </w:rPr>
        <w:t xml:space="preserve"> (металлический бериллий, его оксид и гидрооксид) могут вызывать развитие </w:t>
      </w:r>
      <w:r w:rsidRPr="002C73EF">
        <w:rPr>
          <w:b/>
          <w:bCs/>
          <w:i/>
          <w:iCs/>
          <w:sz w:val="24"/>
          <w:szCs w:val="24"/>
        </w:rPr>
        <w:t>хронического</w:t>
      </w:r>
      <w:r w:rsidRPr="002C73EF">
        <w:rPr>
          <w:b/>
          <w:bCs/>
          <w:sz w:val="24"/>
          <w:szCs w:val="24"/>
        </w:rPr>
        <w:t xml:space="preserve"> </w:t>
      </w:r>
      <w:r w:rsidRPr="002C73EF">
        <w:rPr>
          <w:b/>
          <w:bCs/>
          <w:i/>
          <w:iCs/>
          <w:sz w:val="24"/>
          <w:szCs w:val="24"/>
        </w:rPr>
        <w:t>заболевания</w:t>
      </w:r>
      <w:r w:rsidRPr="002C73EF">
        <w:rPr>
          <w:sz w:val="24"/>
          <w:szCs w:val="24"/>
        </w:rPr>
        <w:t xml:space="preserve"> </w:t>
      </w:r>
      <w:r w:rsidR="00EE2CDE">
        <w:rPr>
          <w:sz w:val="24"/>
          <w:szCs w:val="24"/>
        </w:rPr>
        <w:t>–</w:t>
      </w:r>
      <w:r w:rsidRPr="002C73EF">
        <w:rPr>
          <w:sz w:val="24"/>
          <w:szCs w:val="24"/>
        </w:rPr>
        <w:t xml:space="preserve"> </w:t>
      </w:r>
      <w:r w:rsidRPr="002C73EF">
        <w:rPr>
          <w:b/>
          <w:bCs/>
          <w:i/>
          <w:iCs/>
          <w:sz w:val="24"/>
          <w:szCs w:val="24"/>
        </w:rPr>
        <w:t>бериллиоза</w:t>
      </w:r>
      <w:r w:rsidR="00EE2CDE">
        <w:rPr>
          <w:sz w:val="24"/>
          <w:szCs w:val="24"/>
        </w:rPr>
        <w:t xml:space="preserve"> (пневмокониоза), </w:t>
      </w:r>
      <w:r w:rsidRPr="002C73EF">
        <w:rPr>
          <w:sz w:val="24"/>
          <w:szCs w:val="24"/>
        </w:rPr>
        <w:t xml:space="preserve">характеризующегося гранулематозным процессом в легких, а иногда и в других органах. </w:t>
      </w:r>
      <w:r w:rsidR="00EE2CDE">
        <w:rPr>
          <w:sz w:val="24"/>
          <w:szCs w:val="24"/>
        </w:rPr>
        <w:t>Т</w:t>
      </w:r>
      <w:r w:rsidRPr="002C73EF">
        <w:rPr>
          <w:sz w:val="24"/>
          <w:szCs w:val="24"/>
        </w:rPr>
        <w:t>ермин "бериллиоз"</w:t>
      </w:r>
      <w:r w:rsidR="00EE2CDE">
        <w:rPr>
          <w:sz w:val="24"/>
          <w:szCs w:val="24"/>
        </w:rPr>
        <w:t xml:space="preserve"> применяют</w:t>
      </w:r>
      <w:r w:rsidRPr="002C73EF">
        <w:rPr>
          <w:sz w:val="24"/>
          <w:szCs w:val="24"/>
        </w:rPr>
        <w:t xml:space="preserve"> для обозначения как острых, так и хронических форм поражения бериллием.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Существенной токсикологической особенностью нерастворимых соединений бериллия является отсутствие корреляции между дозой воздействующего вещества и возможным развитием заболевания. </w:t>
      </w:r>
      <w:r w:rsidR="00EE2CDE">
        <w:rPr>
          <w:sz w:val="24"/>
          <w:szCs w:val="24"/>
        </w:rPr>
        <w:t>Р</w:t>
      </w:r>
      <w:r w:rsidRPr="002C73EF">
        <w:rPr>
          <w:sz w:val="24"/>
          <w:szCs w:val="24"/>
        </w:rPr>
        <w:t xml:space="preserve">азвитие бериллиоза нередко наблюдается у людей, работавших с металлом или его сплавами, содержание которых в воздушной среде не всегда превышало ПДК. Возникновение болезни возможно как после кратковременного контакта с металлом (от 6 ч до 2 - 3 нед), так и после длительного (в течение 10 - 20 лет). Развитие бериллиоза у лиц, перенесших острую интоксикацию растворимыми соединениями </w:t>
      </w:r>
      <w:r w:rsidRPr="002C73EF">
        <w:rPr>
          <w:sz w:val="24"/>
          <w:szCs w:val="24"/>
        </w:rPr>
        <w:lastRenderedPageBreak/>
        <w:t>бериллия, наблюдается редко (до 6,2 % случаев) и в основном при смешанном контакте с растворимыми и труднорастворимыми соединениями .</w:t>
      </w:r>
    </w:p>
    <w:p w:rsidR="003F7DC8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7249DB">
        <w:rPr>
          <w:b/>
          <w:bCs/>
          <w:i/>
          <w:iCs/>
          <w:sz w:val="24"/>
          <w:szCs w:val="24"/>
        </w:rPr>
        <w:t>Бериллиоз</w:t>
      </w:r>
      <w:r w:rsidR="00EE2CDE">
        <w:rPr>
          <w:b/>
          <w:bCs/>
          <w:i/>
          <w:iCs/>
          <w:sz w:val="24"/>
          <w:szCs w:val="24"/>
        </w:rPr>
        <w:t xml:space="preserve"> </w:t>
      </w:r>
      <w:r w:rsidRPr="002C73EF">
        <w:rPr>
          <w:sz w:val="24"/>
          <w:szCs w:val="24"/>
        </w:rPr>
        <w:t xml:space="preserve"> </w:t>
      </w:r>
      <w:r w:rsidR="00EE2CDE">
        <w:rPr>
          <w:sz w:val="24"/>
          <w:szCs w:val="24"/>
        </w:rPr>
        <w:t xml:space="preserve">(пневмокониоз) </w:t>
      </w:r>
      <w:r w:rsidRPr="002C73EF">
        <w:rPr>
          <w:sz w:val="24"/>
          <w:szCs w:val="24"/>
        </w:rPr>
        <w:t>характеризуется многообразием клинической симптоматики с преобладанием признаков поражения легких</w:t>
      </w:r>
      <w:r w:rsidR="00EE2CDE">
        <w:rPr>
          <w:sz w:val="24"/>
          <w:szCs w:val="24"/>
        </w:rPr>
        <w:t>,</w:t>
      </w:r>
      <w:r w:rsidRPr="002C73EF">
        <w:rPr>
          <w:sz w:val="24"/>
          <w:szCs w:val="24"/>
        </w:rPr>
        <w:t xml:space="preserve"> рецидивирующим течением болезни, поражением многих органов. Своеобразный гранулематозный процесс может развиваться не только в легких, но и в других органах, под кож</w:t>
      </w:r>
      <w:r w:rsidR="003F7DC8">
        <w:rPr>
          <w:sz w:val="24"/>
          <w:szCs w:val="24"/>
        </w:rPr>
        <w:t>ей</w:t>
      </w:r>
      <w:r w:rsidRPr="002C73EF">
        <w:rPr>
          <w:sz w:val="24"/>
          <w:szCs w:val="24"/>
        </w:rPr>
        <w:t xml:space="preserve"> или конъюнктив</w:t>
      </w:r>
      <w:r w:rsidR="003F7DC8">
        <w:rPr>
          <w:sz w:val="24"/>
          <w:szCs w:val="24"/>
        </w:rPr>
        <w:t>ой</w:t>
      </w:r>
      <w:r w:rsidRPr="002C73EF">
        <w:rPr>
          <w:sz w:val="24"/>
          <w:szCs w:val="24"/>
        </w:rPr>
        <w:t xml:space="preserve">  глаз.   </w:t>
      </w:r>
    </w:p>
    <w:p w:rsidR="003F7DC8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Заболевание может возникнуть как в период работы с нерастворимыми соединениями бериллия, так и спустя много лет. Период благополучного состояния с момента прекращения контакта с токсическим агентом до момента появления первых клинических признаков может продолжаться от 1 мес до 20 лет. Начало заболевания может протекать скрыто, иногда </w:t>
      </w:r>
      <w:r w:rsidR="003F7DC8">
        <w:rPr>
          <w:sz w:val="24"/>
          <w:szCs w:val="24"/>
        </w:rPr>
        <w:t xml:space="preserve">с неспецифической симптоматикой, </w:t>
      </w:r>
      <w:r w:rsidRPr="002C73EF">
        <w:rPr>
          <w:sz w:val="24"/>
          <w:szCs w:val="24"/>
        </w:rPr>
        <w:t>жалоб</w:t>
      </w:r>
      <w:r w:rsidR="003F7DC8">
        <w:rPr>
          <w:sz w:val="24"/>
          <w:szCs w:val="24"/>
        </w:rPr>
        <w:t>ами</w:t>
      </w:r>
      <w:r w:rsidRPr="002C73EF">
        <w:rPr>
          <w:sz w:val="24"/>
          <w:szCs w:val="24"/>
        </w:rPr>
        <w:t xml:space="preserve"> астенического характера: слабость, повышенная утомляемость, нередко связанные с перенесенной инфекцией или другой нагрузкой</w:t>
      </w:r>
      <w:r w:rsidR="003F7DC8">
        <w:rPr>
          <w:sz w:val="24"/>
          <w:szCs w:val="24"/>
        </w:rPr>
        <w:t>.</w:t>
      </w:r>
      <w:r w:rsidRPr="002C73EF">
        <w:rPr>
          <w:sz w:val="24"/>
          <w:szCs w:val="24"/>
        </w:rPr>
        <w:t xml:space="preserve"> </w:t>
      </w:r>
      <w:r w:rsidR="003F7DC8">
        <w:rPr>
          <w:sz w:val="24"/>
          <w:szCs w:val="24"/>
        </w:rPr>
        <w:t>П</w:t>
      </w:r>
      <w:r w:rsidRPr="002C73EF">
        <w:rPr>
          <w:sz w:val="24"/>
          <w:szCs w:val="24"/>
        </w:rPr>
        <w:t>озже присоединяется одышка при обычной ходьбе, а затем и в покое</w:t>
      </w:r>
      <w:r w:rsidR="003F7DC8">
        <w:rPr>
          <w:sz w:val="24"/>
          <w:szCs w:val="24"/>
        </w:rPr>
        <w:t>,</w:t>
      </w:r>
      <w:r w:rsidRPr="002C73EF">
        <w:rPr>
          <w:sz w:val="24"/>
          <w:szCs w:val="24"/>
        </w:rPr>
        <w:t xml:space="preserve"> приступообразный сухой кашель, усиливающийся при небольшой физической нагрузке</w:t>
      </w:r>
      <w:r w:rsidR="003F7DC8">
        <w:rPr>
          <w:sz w:val="24"/>
          <w:szCs w:val="24"/>
        </w:rPr>
        <w:t>,</w:t>
      </w:r>
      <w:r w:rsidRPr="002C73EF">
        <w:rPr>
          <w:sz w:val="24"/>
          <w:szCs w:val="24"/>
        </w:rPr>
        <w:t xml:space="preserve"> боли в грудной клетке различной интенсивности и локализации. Характерн</w:t>
      </w:r>
      <w:r w:rsidR="003F7DC8">
        <w:rPr>
          <w:sz w:val="24"/>
          <w:szCs w:val="24"/>
        </w:rPr>
        <w:t>о</w:t>
      </w:r>
      <w:r w:rsidRPr="002C73EF">
        <w:rPr>
          <w:sz w:val="24"/>
          <w:szCs w:val="24"/>
        </w:rPr>
        <w:t xml:space="preserve"> резкое похудание больных в начальной стадии или при обострении болезни с потерей массы тела на 6-12 кг за короткий промежуток времени (3-6 мес). Иногда наблюдается субфебрилитет. На фоне астенического состояния может наблюдаться резкое ухудшение состояния с подъемом температуры до +38-+39º</w:t>
      </w:r>
      <w:r w:rsidR="003F7DC8">
        <w:rPr>
          <w:sz w:val="24"/>
          <w:szCs w:val="24"/>
        </w:rPr>
        <w:t xml:space="preserve"> </w:t>
      </w:r>
      <w:r w:rsidRPr="002C73EF">
        <w:rPr>
          <w:sz w:val="24"/>
          <w:szCs w:val="24"/>
        </w:rPr>
        <w:t xml:space="preserve">С и нарастающей одышкой. 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3F7DC8">
        <w:rPr>
          <w:i/>
          <w:iCs/>
          <w:sz w:val="24"/>
          <w:szCs w:val="24"/>
        </w:rPr>
        <w:t>Объективно</w:t>
      </w:r>
      <w:r w:rsidRPr="002C73EF">
        <w:rPr>
          <w:sz w:val="24"/>
          <w:szCs w:val="24"/>
        </w:rPr>
        <w:t>: учащение дыхания в покое, усиливающееся при движении</w:t>
      </w:r>
      <w:r w:rsidR="003F7DC8">
        <w:rPr>
          <w:sz w:val="24"/>
          <w:szCs w:val="24"/>
        </w:rPr>
        <w:t>,</w:t>
      </w:r>
      <w:r w:rsidRPr="002C73EF">
        <w:rPr>
          <w:sz w:val="24"/>
          <w:szCs w:val="24"/>
        </w:rPr>
        <w:t xml:space="preserve"> цианоз, при длительном течении заболевания </w:t>
      </w:r>
      <w:r w:rsidR="003F7DC8">
        <w:rPr>
          <w:sz w:val="24"/>
          <w:szCs w:val="24"/>
        </w:rPr>
        <w:t xml:space="preserve">- </w:t>
      </w:r>
      <w:r w:rsidRPr="002C73EF">
        <w:rPr>
          <w:sz w:val="24"/>
          <w:szCs w:val="24"/>
        </w:rPr>
        <w:t>деформация концевых фаланг пальцев рук и ног в виде барабанных палочек, и ногтей, приобретающих форму часовых стекол. Часто определяется увеличение периферических лимфатических узлов</w:t>
      </w:r>
      <w:r w:rsidR="003F7DC8">
        <w:rPr>
          <w:sz w:val="24"/>
          <w:szCs w:val="24"/>
        </w:rPr>
        <w:t>,</w:t>
      </w:r>
      <w:r w:rsidRPr="002C73EF">
        <w:rPr>
          <w:sz w:val="24"/>
          <w:szCs w:val="24"/>
        </w:rPr>
        <w:t xml:space="preserve"> </w:t>
      </w:r>
      <w:r w:rsidR="003F7DC8">
        <w:rPr>
          <w:sz w:val="24"/>
          <w:szCs w:val="24"/>
        </w:rPr>
        <w:t xml:space="preserve">чаще </w:t>
      </w:r>
      <w:r w:rsidRPr="002C73EF">
        <w:rPr>
          <w:sz w:val="24"/>
          <w:szCs w:val="24"/>
        </w:rPr>
        <w:t xml:space="preserve">локтевых, </w:t>
      </w:r>
      <w:r w:rsidR="003F7DC8">
        <w:rPr>
          <w:sz w:val="24"/>
          <w:szCs w:val="24"/>
        </w:rPr>
        <w:t>до размера</w:t>
      </w:r>
      <w:r w:rsidRPr="002C73EF">
        <w:rPr>
          <w:sz w:val="24"/>
          <w:szCs w:val="24"/>
        </w:rPr>
        <w:t xml:space="preserve"> горошины, мягкой консистенции, подвижных, безболезненных.</w:t>
      </w:r>
    </w:p>
    <w:p w:rsidR="003F7DC8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Физикально определяются коробочный звук</w:t>
      </w:r>
      <w:r w:rsidR="003F7DC8">
        <w:rPr>
          <w:sz w:val="24"/>
          <w:szCs w:val="24"/>
        </w:rPr>
        <w:t xml:space="preserve"> </w:t>
      </w:r>
      <w:r w:rsidRPr="002C73EF">
        <w:rPr>
          <w:sz w:val="24"/>
          <w:szCs w:val="24"/>
        </w:rPr>
        <w:t xml:space="preserve">и ограничение подвижности легочного края, нередко обусловленное спаечным процессом в плевральной полости. 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Аускультативно в легких могут прослушиваться влажные или крепитирующие хрипы в нижних отделах, реже рассеянные сухие хрипы и шум трения плевры. </w:t>
      </w:r>
    </w:p>
    <w:p w:rsidR="00DA678E" w:rsidRDefault="00DA678E" w:rsidP="002C73EF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ФВД: </w:t>
      </w:r>
      <w:r w:rsidR="008D0ACD" w:rsidRPr="002C73EF">
        <w:rPr>
          <w:sz w:val="24"/>
          <w:szCs w:val="24"/>
        </w:rPr>
        <w:t>нарушение диффузионной способности легких</w:t>
      </w:r>
      <w:r>
        <w:rPr>
          <w:sz w:val="24"/>
          <w:szCs w:val="24"/>
        </w:rPr>
        <w:t xml:space="preserve"> вследствие </w:t>
      </w:r>
      <w:r w:rsidRPr="002C73EF">
        <w:rPr>
          <w:sz w:val="24"/>
          <w:szCs w:val="24"/>
        </w:rPr>
        <w:t>клеточной инфильтраци</w:t>
      </w:r>
      <w:r>
        <w:rPr>
          <w:sz w:val="24"/>
          <w:szCs w:val="24"/>
        </w:rPr>
        <w:t>и</w:t>
      </w:r>
      <w:r w:rsidRPr="002C73EF">
        <w:rPr>
          <w:sz w:val="24"/>
          <w:szCs w:val="24"/>
        </w:rPr>
        <w:t xml:space="preserve"> межальвеолярных перегородок</w:t>
      </w:r>
      <w:r>
        <w:rPr>
          <w:sz w:val="24"/>
          <w:szCs w:val="24"/>
        </w:rPr>
        <w:t xml:space="preserve"> и развития</w:t>
      </w:r>
      <w:r w:rsidRPr="002C73EF">
        <w:rPr>
          <w:sz w:val="24"/>
          <w:szCs w:val="24"/>
        </w:rPr>
        <w:t xml:space="preserve"> альвеолярно-капиллярн</w:t>
      </w:r>
      <w:r>
        <w:rPr>
          <w:sz w:val="24"/>
          <w:szCs w:val="24"/>
        </w:rPr>
        <w:t>ого</w:t>
      </w:r>
      <w:r w:rsidRPr="002C73EF">
        <w:rPr>
          <w:sz w:val="24"/>
          <w:szCs w:val="24"/>
        </w:rPr>
        <w:t xml:space="preserve"> блок</w:t>
      </w:r>
      <w:r>
        <w:rPr>
          <w:sz w:val="24"/>
          <w:szCs w:val="24"/>
        </w:rPr>
        <w:t>а</w:t>
      </w:r>
      <w:r w:rsidR="008D0ACD" w:rsidRPr="002C73EF">
        <w:rPr>
          <w:sz w:val="24"/>
          <w:szCs w:val="24"/>
        </w:rPr>
        <w:t>, что п</w:t>
      </w:r>
      <w:r>
        <w:rPr>
          <w:sz w:val="24"/>
          <w:szCs w:val="24"/>
        </w:rPr>
        <w:t xml:space="preserve">роявляется гипоксемией, </w:t>
      </w:r>
      <w:r w:rsidR="008D0ACD" w:rsidRPr="002C73EF">
        <w:rPr>
          <w:sz w:val="24"/>
          <w:szCs w:val="24"/>
        </w:rPr>
        <w:t xml:space="preserve">нарастающей при физической нагрузке. </w:t>
      </w:r>
      <w:r w:rsidRPr="002C73EF">
        <w:rPr>
          <w:sz w:val="24"/>
          <w:szCs w:val="24"/>
        </w:rPr>
        <w:t>Дефицит насыщения артериальной крови кислородом, увеличение редуцированного гемоглобина являются причиной рано появляющегося цианоза при бериллиозе.</w:t>
      </w:r>
      <w:r>
        <w:rPr>
          <w:sz w:val="24"/>
          <w:szCs w:val="24"/>
        </w:rPr>
        <w:t xml:space="preserve"> </w:t>
      </w:r>
      <w:r w:rsidR="008D0ACD" w:rsidRPr="002C73EF">
        <w:rPr>
          <w:sz w:val="24"/>
          <w:szCs w:val="24"/>
        </w:rPr>
        <w:t xml:space="preserve">Вентиляционные показатели в начальной стадии не изменены. 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На поздних стадиях наряду с более резкой гипоксемией отмечается уменьшение легочных объемов, снижение объема форсированного выдоха, повышение бронхиального сопротивления.</w:t>
      </w:r>
    </w:p>
    <w:p w:rsidR="008D0ACD" w:rsidRPr="002C73EF" w:rsidRDefault="00DA678E" w:rsidP="002C73EF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D0ACD" w:rsidRPr="002C73EF">
        <w:rPr>
          <w:sz w:val="24"/>
          <w:szCs w:val="24"/>
        </w:rPr>
        <w:t>ри преобладании склеротического процесса в легких отмечаются и более резкая гипоксемия и значительно повышенный альвеолярно-капиллярный градиент, которые сопровождаются и снижением вентиляционных способностей легких.</w:t>
      </w:r>
    </w:p>
    <w:p w:rsidR="003A31DA" w:rsidRDefault="00DA678E" w:rsidP="002C73EF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8D0ACD" w:rsidRPr="002C73EF">
        <w:rPr>
          <w:i/>
          <w:iCs/>
          <w:sz w:val="24"/>
          <w:szCs w:val="24"/>
        </w:rPr>
        <w:t>ердечно-сосудист</w:t>
      </w:r>
      <w:r>
        <w:rPr>
          <w:i/>
          <w:iCs/>
          <w:sz w:val="24"/>
          <w:szCs w:val="24"/>
        </w:rPr>
        <w:t>ая</w:t>
      </w:r>
      <w:r w:rsidR="008D0ACD" w:rsidRPr="002C73EF">
        <w:rPr>
          <w:sz w:val="24"/>
          <w:szCs w:val="24"/>
        </w:rPr>
        <w:t xml:space="preserve"> сист</w:t>
      </w:r>
      <w:r>
        <w:rPr>
          <w:sz w:val="24"/>
          <w:szCs w:val="24"/>
        </w:rPr>
        <w:t>е</w:t>
      </w:r>
      <w:r w:rsidR="008D0ACD" w:rsidRPr="002C73EF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="008D0ACD" w:rsidRPr="002C73EF">
        <w:rPr>
          <w:sz w:val="24"/>
          <w:szCs w:val="24"/>
        </w:rPr>
        <w:t xml:space="preserve">. Уже при наличии умеренной гипоксии определяются глухость сердечных тонов, тахикардия. </w:t>
      </w:r>
    </w:p>
    <w:p w:rsidR="008D0ACD" w:rsidRPr="002C73EF" w:rsidRDefault="008D0ACD" w:rsidP="002C73EF">
      <w:pPr>
        <w:spacing w:line="300" w:lineRule="exact"/>
        <w:jc w:val="both"/>
        <w:rPr>
          <w:sz w:val="24"/>
          <w:szCs w:val="24"/>
        </w:rPr>
      </w:pPr>
    </w:p>
    <w:p w:rsidR="008D0ACD" w:rsidRPr="002C73EF" w:rsidRDefault="008D0ACD" w:rsidP="002C73EF">
      <w:pPr>
        <w:spacing w:line="300" w:lineRule="exact"/>
        <w:ind w:firstLine="720"/>
        <w:jc w:val="both"/>
        <w:rPr>
          <w:b/>
          <w:bCs/>
          <w:sz w:val="24"/>
          <w:szCs w:val="24"/>
        </w:rPr>
      </w:pPr>
      <w:r w:rsidRPr="002C73EF">
        <w:rPr>
          <w:b/>
          <w:bCs/>
          <w:sz w:val="24"/>
          <w:szCs w:val="24"/>
        </w:rPr>
        <w:t>СИДЕРОЗ.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6F06BB">
        <w:rPr>
          <w:b/>
          <w:bCs/>
          <w:i/>
          <w:iCs/>
          <w:sz w:val="24"/>
          <w:szCs w:val="24"/>
        </w:rPr>
        <w:t>Сидероз</w:t>
      </w:r>
      <w:r w:rsidRPr="002C73EF">
        <w:rPr>
          <w:sz w:val="24"/>
          <w:szCs w:val="24"/>
        </w:rPr>
        <w:t xml:space="preserve"> - пневмокониоз, обусловленный воздействием пыли оксидов железа. </w:t>
      </w:r>
    </w:p>
    <w:p w:rsidR="008D0ACD" w:rsidRPr="002C73EF" w:rsidRDefault="008D0ACD" w:rsidP="003A31DA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Встречается редко, главным образом у рабочих доменных печей и агломерационных фабрик при длительной работе в условиях значительной запыленности. Возможно развитие сидероза и у рабочих заводов по производству сурика.</w:t>
      </w:r>
    </w:p>
    <w:p w:rsidR="008D0ACD" w:rsidRPr="002C73EF" w:rsidRDefault="008D0ACD" w:rsidP="002C73EF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lastRenderedPageBreak/>
        <w:t>Клиника</w:t>
      </w:r>
      <w:r w:rsidR="006F06BB">
        <w:rPr>
          <w:b/>
          <w:bCs/>
          <w:i/>
          <w:iCs/>
          <w:sz w:val="24"/>
          <w:szCs w:val="24"/>
        </w:rPr>
        <w:t xml:space="preserve"> </w:t>
      </w:r>
      <w:r w:rsidR="006F06BB" w:rsidRPr="006F06BB">
        <w:rPr>
          <w:sz w:val="24"/>
          <w:szCs w:val="24"/>
        </w:rPr>
        <w:t>сидероза</w:t>
      </w:r>
      <w:r w:rsidR="006F06BB">
        <w:rPr>
          <w:sz w:val="24"/>
          <w:szCs w:val="24"/>
        </w:rPr>
        <w:t xml:space="preserve"> с</w:t>
      </w:r>
      <w:r w:rsidRPr="002C73EF">
        <w:rPr>
          <w:sz w:val="24"/>
          <w:szCs w:val="24"/>
        </w:rPr>
        <w:t xml:space="preserve">кудная. </w:t>
      </w:r>
      <w:r w:rsidR="003A31DA">
        <w:rPr>
          <w:sz w:val="24"/>
          <w:szCs w:val="24"/>
        </w:rPr>
        <w:t>С</w:t>
      </w:r>
      <w:r w:rsidRPr="002C73EF">
        <w:rPr>
          <w:sz w:val="24"/>
          <w:szCs w:val="24"/>
        </w:rPr>
        <w:t>убъективные и объективные признаки</w:t>
      </w:r>
      <w:r w:rsidR="003A31DA">
        <w:rPr>
          <w:sz w:val="24"/>
          <w:szCs w:val="24"/>
        </w:rPr>
        <w:t xml:space="preserve"> </w:t>
      </w:r>
      <w:r w:rsidRPr="002C73EF">
        <w:rPr>
          <w:sz w:val="24"/>
          <w:szCs w:val="24"/>
        </w:rPr>
        <w:t>патологи</w:t>
      </w:r>
      <w:r w:rsidR="003A31DA">
        <w:rPr>
          <w:sz w:val="24"/>
          <w:szCs w:val="24"/>
        </w:rPr>
        <w:t>ческих</w:t>
      </w:r>
      <w:r w:rsidRPr="002C73EF">
        <w:rPr>
          <w:sz w:val="24"/>
          <w:szCs w:val="24"/>
        </w:rPr>
        <w:t xml:space="preserve"> изменения в легких</w:t>
      </w:r>
      <w:r w:rsidR="003A31DA">
        <w:rPr>
          <w:sz w:val="24"/>
          <w:szCs w:val="24"/>
        </w:rPr>
        <w:t xml:space="preserve"> отсутствуют</w:t>
      </w:r>
      <w:r w:rsidRPr="002C73EF">
        <w:rPr>
          <w:sz w:val="24"/>
          <w:szCs w:val="24"/>
        </w:rPr>
        <w:t xml:space="preserve">. </w:t>
      </w:r>
      <w:r w:rsidR="003A31DA">
        <w:rPr>
          <w:sz w:val="24"/>
          <w:szCs w:val="24"/>
        </w:rPr>
        <w:t>Р</w:t>
      </w:r>
      <w:r w:rsidRPr="002C73EF">
        <w:rPr>
          <w:sz w:val="24"/>
          <w:szCs w:val="24"/>
        </w:rPr>
        <w:t>ентгеногр</w:t>
      </w:r>
      <w:r w:rsidR="003A31DA">
        <w:rPr>
          <w:sz w:val="24"/>
          <w:szCs w:val="24"/>
        </w:rPr>
        <w:t>фически</w:t>
      </w:r>
      <w:r w:rsidRPr="002C73EF">
        <w:rPr>
          <w:sz w:val="24"/>
          <w:szCs w:val="24"/>
        </w:rPr>
        <w:t xml:space="preserve"> в легких отмечаются умеренно выраженный интерстициальный фиброз и рассеянные контрастные мелкоузелковые тени с четкими контурами, </w:t>
      </w:r>
      <w:r w:rsidR="008832FD">
        <w:rPr>
          <w:sz w:val="24"/>
          <w:szCs w:val="24"/>
        </w:rPr>
        <w:t>обусловленные</w:t>
      </w:r>
      <w:r w:rsidRPr="002C73EF">
        <w:rPr>
          <w:sz w:val="24"/>
          <w:szCs w:val="24"/>
        </w:rPr>
        <w:t xml:space="preserve"> оча</w:t>
      </w:r>
      <w:r w:rsidR="008832FD">
        <w:rPr>
          <w:sz w:val="24"/>
          <w:szCs w:val="24"/>
        </w:rPr>
        <w:t>говыми</w:t>
      </w:r>
      <w:r w:rsidRPr="002C73EF">
        <w:rPr>
          <w:sz w:val="24"/>
          <w:szCs w:val="24"/>
        </w:rPr>
        <w:t xml:space="preserve"> скопления</w:t>
      </w:r>
      <w:r w:rsidR="008832FD">
        <w:rPr>
          <w:sz w:val="24"/>
          <w:szCs w:val="24"/>
        </w:rPr>
        <w:t>ми</w:t>
      </w:r>
      <w:r w:rsidRPr="002C73EF">
        <w:rPr>
          <w:sz w:val="24"/>
          <w:szCs w:val="24"/>
        </w:rPr>
        <w:t xml:space="preserve"> металлической железосодержащей пыли.</w:t>
      </w:r>
    </w:p>
    <w:p w:rsidR="008D0ACD" w:rsidRPr="002C73EF" w:rsidRDefault="008832FD" w:rsidP="002C73EF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как </w:t>
      </w:r>
      <w:r w:rsidR="008D0ACD" w:rsidRPr="002C73EF">
        <w:rPr>
          <w:sz w:val="24"/>
          <w:szCs w:val="24"/>
        </w:rPr>
        <w:t xml:space="preserve">пыль оксидов железа в чистом виде без примесей в производственных условиях встречается редко, большее практическое значение имеет </w:t>
      </w:r>
      <w:r w:rsidR="008D0ACD" w:rsidRPr="002C73EF">
        <w:rPr>
          <w:b/>
          <w:bCs/>
          <w:i/>
          <w:iCs/>
          <w:sz w:val="24"/>
          <w:szCs w:val="24"/>
        </w:rPr>
        <w:t>сидеросиликоз</w:t>
      </w:r>
      <w:r w:rsidR="008D0ACD" w:rsidRPr="002C73EF">
        <w:rPr>
          <w:sz w:val="24"/>
          <w:szCs w:val="24"/>
        </w:rPr>
        <w:t>, который относится к группе пневмокониозов от воздействия смешанной пыли</w:t>
      </w:r>
      <w:r>
        <w:rPr>
          <w:sz w:val="24"/>
          <w:szCs w:val="24"/>
        </w:rPr>
        <w:t xml:space="preserve"> </w:t>
      </w:r>
      <w:r w:rsidR="008D0ACD" w:rsidRPr="002C73EF">
        <w:rPr>
          <w:sz w:val="24"/>
          <w:szCs w:val="24"/>
        </w:rPr>
        <w:t>соединений железа и диоксида кремния.</w:t>
      </w:r>
    </w:p>
    <w:p w:rsidR="008D0ACD" w:rsidRDefault="008D0AC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</w:rPr>
      </w:pPr>
    </w:p>
    <w:p w:rsidR="003B6037" w:rsidRPr="002C73EF" w:rsidRDefault="003B6037" w:rsidP="003B6037">
      <w:pPr>
        <w:spacing w:line="300" w:lineRule="exact"/>
        <w:ind w:firstLine="720"/>
        <w:jc w:val="both"/>
        <w:rPr>
          <w:b/>
          <w:bCs/>
          <w:sz w:val="24"/>
          <w:szCs w:val="24"/>
        </w:rPr>
      </w:pPr>
      <w:r w:rsidRPr="002C73EF">
        <w:rPr>
          <w:b/>
          <w:bCs/>
          <w:sz w:val="24"/>
          <w:szCs w:val="24"/>
        </w:rPr>
        <w:t>ПНЕВМОКОНИОЗЫ ОТ СМЕШАННОЙ ПЫЛИ</w:t>
      </w:r>
      <w:r>
        <w:rPr>
          <w:b/>
          <w:bCs/>
          <w:sz w:val="24"/>
          <w:szCs w:val="24"/>
        </w:rPr>
        <w:t>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Наблюдаются при воздействии различных видов пыли, содержащих примесь свободного диоксида кремния или почти от него свободных. В связи с этим клинико-рентгенологическая картина пневмокониозов этой группы весьма разнообразна.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Пневмокониозы, развивающиеся от вдыхания смешанной пыли с высоким содержанием свободного диоксида кремния (более 10 %), чаще наблюдаются у шахтеров угольных (антрако-силикоз) и железорудных (сидеросиликоз) шахт, у рабочих фарфоро-фаянсовой и керамической промышленности, при производстве шамота и других огнеупорных изделий (силикосиликатоз).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По клиническому течению и рентгенологическим изменениям эти пневмокониозы близки к силикозу.</w:t>
      </w:r>
    </w:p>
    <w:p w:rsidR="00832858" w:rsidRPr="002C73EF" w:rsidRDefault="00832858" w:rsidP="00832858">
      <w:pPr>
        <w:pStyle w:val="3"/>
        <w:spacing w:line="300" w:lineRule="exact"/>
      </w:pPr>
      <w:r w:rsidRPr="002C73EF">
        <w:t xml:space="preserve">К пневмокониозам, вызванным вдыханием смешанной пыли без или с незначительным содержанием диоксида кремния, относят: </w:t>
      </w:r>
    </w:p>
    <w:p w:rsidR="00832858" w:rsidRPr="002C73EF" w:rsidRDefault="00832858" w:rsidP="00832858">
      <w:pPr>
        <w:numPr>
          <w:ilvl w:val="0"/>
          <w:numId w:val="1"/>
        </w:numPr>
        <w:spacing w:line="300" w:lineRule="exact"/>
        <w:jc w:val="both"/>
        <w:rPr>
          <w:i/>
          <w:iCs/>
          <w:sz w:val="24"/>
          <w:szCs w:val="24"/>
        </w:rPr>
      </w:pPr>
      <w:r w:rsidRPr="002C73EF">
        <w:rPr>
          <w:i/>
          <w:iCs/>
          <w:sz w:val="24"/>
          <w:szCs w:val="24"/>
        </w:rPr>
        <w:t xml:space="preserve">пневмокониоз электросварщиков и газорезчиков, </w:t>
      </w:r>
    </w:p>
    <w:p w:rsidR="00832858" w:rsidRPr="002C73EF" w:rsidRDefault="00832858" w:rsidP="00832858">
      <w:pPr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 w:rsidRPr="002C73EF">
        <w:rPr>
          <w:i/>
          <w:iCs/>
          <w:sz w:val="24"/>
          <w:szCs w:val="24"/>
        </w:rPr>
        <w:t xml:space="preserve">пневмокониоз шлифовальщиков или наждачников, </w:t>
      </w:r>
    </w:p>
    <w:p w:rsidR="00832858" w:rsidRPr="002C73EF" w:rsidRDefault="00832858" w:rsidP="00832858">
      <w:pPr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 w:rsidRPr="002C73EF">
        <w:rPr>
          <w:i/>
          <w:iCs/>
          <w:sz w:val="24"/>
          <w:szCs w:val="24"/>
        </w:rPr>
        <w:t>пневмокониоз у рабочих предприятий резиновой промышленности от комбинированного воздействия сажи, талька и других компонентов резиновой смеси и др.</w:t>
      </w:r>
      <w:r w:rsidRPr="002C73EF">
        <w:rPr>
          <w:sz w:val="24"/>
          <w:szCs w:val="24"/>
        </w:rPr>
        <w:t xml:space="preserve"> </w:t>
      </w:r>
    </w:p>
    <w:p w:rsidR="003B6037" w:rsidRPr="002C73EF" w:rsidRDefault="00832858" w:rsidP="00832858">
      <w:pPr>
        <w:spacing w:line="300" w:lineRule="exact"/>
        <w:ind w:firstLine="720"/>
        <w:jc w:val="both"/>
        <w:rPr>
          <w:b/>
          <w:bCs/>
          <w:sz w:val="24"/>
          <w:szCs w:val="24"/>
        </w:rPr>
      </w:pPr>
      <w:r w:rsidRPr="002C73EF">
        <w:rPr>
          <w:sz w:val="24"/>
          <w:szCs w:val="24"/>
        </w:rPr>
        <w:t>В большинстве случаев эти пневмокониозы характеризуются благоприятным течением.</w:t>
      </w:r>
    </w:p>
    <w:p w:rsidR="00832858" w:rsidRDefault="00832858" w:rsidP="003B6037">
      <w:pPr>
        <w:spacing w:line="300" w:lineRule="exact"/>
        <w:ind w:firstLine="720"/>
        <w:jc w:val="both"/>
        <w:rPr>
          <w:b/>
          <w:bCs/>
          <w:sz w:val="24"/>
          <w:szCs w:val="24"/>
        </w:rPr>
      </w:pPr>
    </w:p>
    <w:p w:rsidR="003B6037" w:rsidRPr="002C73EF" w:rsidRDefault="003B6037" w:rsidP="003B6037">
      <w:pPr>
        <w:spacing w:line="300" w:lineRule="exact"/>
        <w:ind w:firstLine="720"/>
        <w:jc w:val="both"/>
        <w:rPr>
          <w:b/>
          <w:bCs/>
          <w:sz w:val="24"/>
          <w:szCs w:val="24"/>
        </w:rPr>
      </w:pPr>
      <w:r w:rsidRPr="002C73EF">
        <w:rPr>
          <w:b/>
          <w:bCs/>
          <w:sz w:val="24"/>
          <w:szCs w:val="24"/>
        </w:rPr>
        <w:t>СИДЕРОСИЛИКОЗ.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2C73EF">
        <w:rPr>
          <w:sz w:val="24"/>
          <w:szCs w:val="24"/>
        </w:rPr>
        <w:t>аблюдается в основном у рабо</w:t>
      </w:r>
      <w:r>
        <w:rPr>
          <w:sz w:val="24"/>
          <w:szCs w:val="24"/>
        </w:rPr>
        <w:t>тников</w:t>
      </w:r>
      <w:r w:rsidRPr="002C73EF">
        <w:rPr>
          <w:sz w:val="24"/>
          <w:szCs w:val="24"/>
        </w:rPr>
        <w:t xml:space="preserve"> железорудной промышленности (железорудные шахты). Наибольшее пылеобразование отмечается при подземных горных разработках железной руды: бурение шурфов и скважин, взрывные, и проходческие работы, транспортировка руды. Содержание соединений железа в пыли рабочей зоны колеблется от 40 до 70 % и более, а диоксида кремния - от 7 до 28 %.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Клиника</w:t>
      </w:r>
      <w:r w:rsidRPr="002C73EF">
        <w:rPr>
          <w:sz w:val="24"/>
          <w:szCs w:val="24"/>
        </w:rPr>
        <w:t xml:space="preserve"> сидеросиликоза, как и других пневмокониозов, весьма скудная: боли в груди, сухой небольшой кашель, умеренная одышка при отсутствии изменений периферической крови и биохимических показателей, характеризующих активность процесса. Рентгенологически же при этом выявляются диффузное разрастание фиброзной соединительной ткани и распространенные по всем легочным полям узелковые тени (типа q, г), обусловленные в значительной степени скоплением в легких рентгеноконтрастной пыли соединений железа.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В отличие от силикоза при сидеросиликозе, вызванном пылью с небольшим содержанием диоксида кремния, отсутствует склонность к слиянию узелков, умеренно выражены эмфизема, изменения в корнях легких и плевральные сращения. При своевременном отстранении этих больных от контакта с пылью рентгеноморфологические </w:t>
      </w:r>
      <w:r w:rsidRPr="002C73EF">
        <w:rPr>
          <w:sz w:val="24"/>
          <w:szCs w:val="24"/>
        </w:rPr>
        <w:lastRenderedPageBreak/>
        <w:t>изменения в легких не прогрессируют, общее состояние и показатели функции внешнего дыхания длительно остаются удовлетворительными.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Прогрессированию процесса способствует присоединение </w:t>
      </w:r>
      <w:r w:rsidRPr="002C73EF">
        <w:rPr>
          <w:i/>
          <w:iCs/>
          <w:sz w:val="24"/>
          <w:szCs w:val="24"/>
        </w:rPr>
        <w:t>туберкулеза</w:t>
      </w:r>
      <w:r w:rsidRPr="002C73EF">
        <w:rPr>
          <w:sz w:val="24"/>
          <w:szCs w:val="24"/>
        </w:rPr>
        <w:t xml:space="preserve">, который при сидеросиликозе встречается значительно чаще (до 30 % случаев и более), чем при других пневмокониозах, развивающихся вследствие воздействия малофиброгенной пыли. Вероятность развития туберкулеза повышается при продолжении контакта с пылью после установления диагноза сидеросиликоза. Преобладают очаговые формы специфического процесса с отсутствием или слабой выраженностью симптомов интоксикации. При недостаточно упорном лечении процесс может прогрессировать с формированием узловых и массивных форм </w:t>
      </w:r>
      <w:r w:rsidRPr="002C73EF">
        <w:rPr>
          <w:i/>
          <w:iCs/>
          <w:sz w:val="24"/>
          <w:szCs w:val="24"/>
        </w:rPr>
        <w:t>сидеросиликотуберкулеза</w:t>
      </w:r>
      <w:r w:rsidRPr="002C73EF">
        <w:rPr>
          <w:sz w:val="24"/>
          <w:szCs w:val="24"/>
        </w:rPr>
        <w:t>, нередко с неблагоприятным медицинским и трудовым прогнозом. Значительные дифференциально-диагностические трудности представляет диссеминированный туберкулез легких. Следует подчеркнуть, что появление обызвествлений в легких или медиастинальных лимфатических узлах является почти патогномоничным для осложнения процесса туберкулезом и, как правило, не наблюдается при неосложненных формах сидеросиликоза.</w:t>
      </w:r>
    </w:p>
    <w:p w:rsidR="003B6037" w:rsidRPr="002C73EF" w:rsidRDefault="003B6037" w:rsidP="00832858">
      <w:pPr>
        <w:spacing w:line="300" w:lineRule="exact"/>
        <w:jc w:val="both"/>
        <w:rPr>
          <w:sz w:val="24"/>
          <w:szCs w:val="24"/>
        </w:rPr>
      </w:pPr>
    </w:p>
    <w:p w:rsidR="003B6037" w:rsidRPr="002C73EF" w:rsidRDefault="00832858" w:rsidP="003B6037">
      <w:pPr>
        <w:spacing w:line="300" w:lineRule="exact"/>
        <w:ind w:firstLine="720"/>
        <w:jc w:val="both"/>
        <w:rPr>
          <w:b/>
          <w:bCs/>
          <w:i/>
          <w:iCs/>
          <w:sz w:val="24"/>
          <w:szCs w:val="24"/>
        </w:rPr>
      </w:pPr>
      <w:r w:rsidRPr="00832858">
        <w:rPr>
          <w:b/>
          <w:bCs/>
          <w:sz w:val="24"/>
          <w:szCs w:val="24"/>
        </w:rPr>
        <w:t>ПНЕВМОКОНИОЗ ЭЛЕКТРОСВАРЩИКОВ И ГАЗОРЕЗЧИКОВ</w:t>
      </w:r>
      <w:r w:rsidRPr="002C73EF">
        <w:rPr>
          <w:b/>
          <w:bCs/>
          <w:i/>
          <w:iCs/>
          <w:sz w:val="24"/>
          <w:szCs w:val="24"/>
        </w:rPr>
        <w:t>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В процессе работ, связанных с электросваркой и резкой металлов, образуется высокодисперсный аэрозоль, включающий пыль железа и других металлов, а также газы, обладающие токсичными и раздражающими свойствами, и диоксид кремния.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Состав и количество образующейся высокодисперсной пыли зависит от вида сварки, состава используемых сварочных материалов и свариваемых металлов, режима сварочного процесса и др. Кроме пыли железа, а при ряде работ и свободного диоксида кремния, сварочный аэрозоль может содержать токсичные вещества - оксиды марганца, оксиды хрома, соединения никеля, меди, цинка, ванадия и других металлов, а также оксиды азота, оксид углерода, озон, фторид водорода и др. Концентрация этих веществ в воздухе может достигать довольно высоких величин, особенно если электросварка производится в замкнутых емкостях (цистерны, баки и т.п.).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При резке металлов в качестве горючего применяется ацетилен, пропан-бутан, пиролизный, коксовый и городской газы, пары керосина. Резке подвергаются стали различных марок, которые могут содержать, помимо железа, и легирующие элементы (марганец, хром, никель, кобальт, медь, бериллий и др.). В процессе газорезки в зону дыхания рабочего также поступает высокодисперсный аэрозоль, содержание которого может превышать ПДК во много раз.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Образующийся при электросварке и газорезке металлов высокодисперсный аэрозоль сложного состава может оказывать </w:t>
      </w:r>
      <w:r w:rsidRPr="002C73EF">
        <w:rPr>
          <w:i/>
          <w:iCs/>
          <w:sz w:val="24"/>
          <w:szCs w:val="24"/>
        </w:rPr>
        <w:t>фиброгенное, токсическое, раздражающее, сенсибилизирующее</w:t>
      </w:r>
      <w:r w:rsidRPr="002C73EF">
        <w:rPr>
          <w:sz w:val="24"/>
          <w:szCs w:val="24"/>
        </w:rPr>
        <w:t xml:space="preserve"> действие. 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В связи с этим у электросварщиков и газорезчиков, помимо пневмокониозов, могут наблюдаться и другие профессиональные заболевания: </w:t>
      </w:r>
      <w:r w:rsidRPr="002C73EF">
        <w:rPr>
          <w:i/>
          <w:iCs/>
          <w:sz w:val="24"/>
          <w:szCs w:val="24"/>
        </w:rPr>
        <w:t>хронический бронхит</w:t>
      </w:r>
      <w:r w:rsidRPr="002C73EF">
        <w:rPr>
          <w:sz w:val="24"/>
          <w:szCs w:val="24"/>
        </w:rPr>
        <w:t xml:space="preserve">, </w:t>
      </w:r>
      <w:r w:rsidRPr="002C73EF">
        <w:rPr>
          <w:i/>
          <w:iCs/>
          <w:sz w:val="24"/>
          <w:szCs w:val="24"/>
        </w:rPr>
        <w:t>бронхиальная астма</w:t>
      </w:r>
      <w:r w:rsidRPr="002C73EF">
        <w:rPr>
          <w:sz w:val="24"/>
          <w:szCs w:val="24"/>
        </w:rPr>
        <w:t xml:space="preserve"> (от воздействия хрома, никеля и других соединений), </w:t>
      </w:r>
      <w:r w:rsidRPr="002C73EF">
        <w:rPr>
          <w:i/>
          <w:iCs/>
          <w:sz w:val="24"/>
          <w:szCs w:val="24"/>
        </w:rPr>
        <w:t xml:space="preserve">интоксикация </w:t>
      </w:r>
      <w:r w:rsidRPr="002C73EF">
        <w:rPr>
          <w:sz w:val="24"/>
          <w:szCs w:val="24"/>
        </w:rPr>
        <w:t>марган</w:t>
      </w:r>
      <w:r w:rsidRPr="002C73EF">
        <w:rPr>
          <w:i/>
          <w:iCs/>
          <w:sz w:val="24"/>
          <w:szCs w:val="24"/>
        </w:rPr>
        <w:t>це</w:t>
      </w:r>
      <w:r w:rsidRPr="002C73EF">
        <w:rPr>
          <w:sz w:val="24"/>
          <w:szCs w:val="24"/>
        </w:rPr>
        <w:t xml:space="preserve">м. Возможно развитие острых поражений </w:t>
      </w:r>
      <w:r w:rsidRPr="002C73EF">
        <w:rPr>
          <w:i/>
          <w:iCs/>
          <w:sz w:val="24"/>
          <w:szCs w:val="24"/>
        </w:rPr>
        <w:t>верхних дыхательных путей и легких</w:t>
      </w:r>
      <w:r w:rsidRPr="002C73EF">
        <w:rPr>
          <w:sz w:val="24"/>
          <w:szCs w:val="24"/>
        </w:rPr>
        <w:t xml:space="preserve"> вплоть до </w:t>
      </w:r>
      <w:r w:rsidRPr="002C73EF">
        <w:rPr>
          <w:i/>
          <w:iCs/>
          <w:sz w:val="24"/>
          <w:szCs w:val="24"/>
        </w:rPr>
        <w:t>токсического отека легких</w:t>
      </w:r>
      <w:r w:rsidRPr="002C73EF">
        <w:rPr>
          <w:sz w:val="24"/>
          <w:szCs w:val="24"/>
        </w:rPr>
        <w:t xml:space="preserve"> (фторид водорода, оксиды азота и др.), а также литейной лихорадки от воздействия аэрозоля конденсации цинка, меди, никеля и других металлов.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При использовании </w:t>
      </w:r>
      <w:r w:rsidRPr="002C73EF">
        <w:rPr>
          <w:i/>
          <w:iCs/>
          <w:sz w:val="24"/>
          <w:szCs w:val="24"/>
        </w:rPr>
        <w:t>качественных электродов с фтористо-кальциевым покрытием</w:t>
      </w:r>
      <w:r w:rsidRPr="002C73EF">
        <w:rPr>
          <w:sz w:val="24"/>
          <w:szCs w:val="24"/>
        </w:rPr>
        <w:t xml:space="preserve"> у электросварщиков нередко возникают </w:t>
      </w:r>
      <w:r w:rsidRPr="002C73EF">
        <w:rPr>
          <w:i/>
          <w:iCs/>
          <w:sz w:val="24"/>
          <w:szCs w:val="24"/>
        </w:rPr>
        <w:t>острые респираторные заболевания и пневмонии</w:t>
      </w:r>
      <w:r w:rsidRPr="002C73EF">
        <w:rPr>
          <w:sz w:val="24"/>
          <w:szCs w:val="24"/>
        </w:rPr>
        <w:t xml:space="preserve">, что в определенной мере можно связать с токсическим действием образующегося при сварке </w:t>
      </w:r>
      <w:r w:rsidRPr="002C73EF">
        <w:rPr>
          <w:i/>
          <w:iCs/>
          <w:sz w:val="24"/>
          <w:szCs w:val="24"/>
        </w:rPr>
        <w:t>фторида водорода</w:t>
      </w:r>
      <w:r w:rsidRPr="002C73EF">
        <w:rPr>
          <w:sz w:val="24"/>
          <w:szCs w:val="24"/>
        </w:rPr>
        <w:t xml:space="preserve">. 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lastRenderedPageBreak/>
        <w:t>У газорезчиков, имеющих контакт с газами раздражающего и токсического действия, также отмечается наклонность к повторным пневмониям и частым острым респираторным заболеваниям.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Среди этиологических факторов пневмокониоза у электросварщиков и газорезчиков следует учитывать пыль </w:t>
      </w:r>
      <w:r w:rsidRPr="002C73EF">
        <w:rPr>
          <w:i/>
          <w:iCs/>
          <w:sz w:val="24"/>
          <w:szCs w:val="24"/>
        </w:rPr>
        <w:t>оксидов железа</w:t>
      </w:r>
      <w:r w:rsidRPr="002C73EF">
        <w:rPr>
          <w:sz w:val="24"/>
          <w:szCs w:val="24"/>
        </w:rPr>
        <w:t>, других металлов (</w:t>
      </w:r>
      <w:r w:rsidRPr="002C73EF">
        <w:rPr>
          <w:i/>
          <w:iCs/>
          <w:sz w:val="24"/>
          <w:szCs w:val="24"/>
        </w:rPr>
        <w:t>марганец</w:t>
      </w:r>
      <w:r w:rsidRPr="002C73EF">
        <w:rPr>
          <w:sz w:val="24"/>
          <w:szCs w:val="24"/>
        </w:rPr>
        <w:t xml:space="preserve">, </w:t>
      </w:r>
      <w:r w:rsidRPr="002C73EF">
        <w:rPr>
          <w:i/>
          <w:iCs/>
          <w:sz w:val="24"/>
          <w:szCs w:val="24"/>
        </w:rPr>
        <w:t>алюминий</w:t>
      </w:r>
      <w:r w:rsidRPr="002C73EF">
        <w:rPr>
          <w:sz w:val="24"/>
          <w:szCs w:val="24"/>
        </w:rPr>
        <w:t xml:space="preserve"> и др.), а также и </w:t>
      </w:r>
      <w:r w:rsidRPr="002C73EF">
        <w:rPr>
          <w:i/>
          <w:iCs/>
          <w:sz w:val="24"/>
          <w:szCs w:val="24"/>
        </w:rPr>
        <w:t>диоксида кремния</w:t>
      </w:r>
      <w:r w:rsidRPr="002C73EF">
        <w:rPr>
          <w:sz w:val="24"/>
          <w:szCs w:val="24"/>
        </w:rPr>
        <w:t xml:space="preserve">. Известны случаи возникновения </w:t>
      </w:r>
      <w:r w:rsidRPr="00832858">
        <w:rPr>
          <w:b/>
          <w:bCs/>
          <w:i/>
          <w:iCs/>
          <w:sz w:val="24"/>
          <w:szCs w:val="24"/>
        </w:rPr>
        <w:t>манганокониоза</w:t>
      </w:r>
      <w:r w:rsidRPr="002C73EF">
        <w:rPr>
          <w:i/>
          <w:iCs/>
          <w:sz w:val="24"/>
          <w:szCs w:val="24"/>
        </w:rPr>
        <w:t xml:space="preserve"> </w:t>
      </w:r>
      <w:r w:rsidRPr="002C73EF">
        <w:rPr>
          <w:sz w:val="24"/>
          <w:szCs w:val="24"/>
        </w:rPr>
        <w:t xml:space="preserve">у электросварщиков, применяющих качественные марганецсодержащие электроды. Если в сварочном аэрозоле содержится большое количество пыли оксидов железа и диоксида кремния, то пневмокониоз электросварщиков расценивается как </w:t>
      </w:r>
      <w:r w:rsidRPr="00832858">
        <w:rPr>
          <w:b/>
          <w:bCs/>
          <w:i/>
          <w:iCs/>
          <w:sz w:val="24"/>
          <w:szCs w:val="24"/>
        </w:rPr>
        <w:t>сидеросиликоз</w:t>
      </w:r>
      <w:r w:rsidRPr="002C73EF">
        <w:rPr>
          <w:sz w:val="24"/>
          <w:szCs w:val="24"/>
        </w:rPr>
        <w:t>. При высоком содержании в аэрозоле свободного диоксида кремния могут развиться классические формы силикоза (в частности, у электросварщиков литейных цехов при устранении дефектов литья и резке литников, у газорезчиков - при подготовке шихты).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Клинические проявления</w:t>
      </w:r>
      <w:r w:rsidRPr="002C73EF">
        <w:rPr>
          <w:sz w:val="24"/>
          <w:szCs w:val="24"/>
        </w:rPr>
        <w:t xml:space="preserve"> пневмокониоза электросварщиков и газорезчиков, как и многих пневмокониозов, весьма скудны. Обычно больные жалуются на кашель с небольшим количеством мокроты, боли в груди и умеренную одышку при физическом напряжении. При физикальном исследовании в ряде случаев определяются признаки умеренно выраженной эмфиземы легких и скудные катаральные явления в виде немногочисленных сухих хрипов и (или) шума трения плевры (преимущественно в нижнебоковых отделах легких). Функции внешнего дыхания длительно не нарушены или слегка снижены преимущественно по рестриктивному типу за счет ЖЕЛ и МВЛ.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i/>
          <w:iCs/>
          <w:sz w:val="24"/>
          <w:szCs w:val="24"/>
        </w:rPr>
        <w:t>Рентгенологически</w:t>
      </w:r>
      <w:r w:rsidRPr="002C73EF">
        <w:rPr>
          <w:sz w:val="24"/>
          <w:szCs w:val="24"/>
        </w:rPr>
        <w:t xml:space="preserve"> в начальной стадии пневмокониоза выявляются диффузное усиление и деформация сосудисто-бронхиального рисунка. На этом фоне определяются четко очерченные, округлые, одинаковой формы и величины узелковоподобные образования, которые по мере прогрессирования заболевания и при продолжении работы в условиях воздействия аэрозоля довольно равномерно усеивают оба легочных поля. Указанные изменения обусловлены главным образом скоплением рентгеноконтрастных частиц металлической пыли. Рентгенологическая картина напоминает таковую при узелковой форме силикоза, но в отличие от него при пневмокониозе электросварщиков и газорезчиков, как правило, не наблюдается слияния узелковоподобных образований в легких, отсутствует значительное увеличение лимфатических узлов корней легких. Морфологическим субстратом этого пневмокониоза в отличие от силикоза является рентгеноконтрастная пыль железа и других металлов. Пневмофиброз же выражен слабо, фиброзные узелки, характерные для силикоза, не формируются. 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Пневмокониозу электросварщиков и газорезчиков, как правило, свойственно доброкачественное течение без прогрессирования процесса в послепылевом периоде. Отличительной его особенностью является возможность регрессии или обратного развития патологического процесса после прекращения работы в контакте с пылью. Регрессия рентгеноморфологических изменений в легких отмечается у 5 -24 % больных. Описаны случаи полной нормализации рентгенологической картины легких.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Принимая во внимание особенности развития пневмокониоза электросварщиков и газорезчиков, можно считать, что наблюдаемое уменьшение количества и размеров узелковоподобных образований в легких обусловлено тем, что при этой форме ко-ниотического процесса клеточная реакция в легких преобладает над процессами фиброза. В связи с этим возможно обратное развитие клеточно-пылевых очажков за счет элиминации рентгеноконтрастной пыли и рассасывания клеточных скоплений и молодых коллагеновых волокон.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lastRenderedPageBreak/>
        <w:t>В отдельных случаях наблюдается сочетание пневмокониоза с астматическим бронхитом, обусловленным воздействием промышленных аллергенов, в первую очередь хрома и марганца.</w:t>
      </w:r>
    </w:p>
    <w:p w:rsidR="003B6037" w:rsidRPr="002C73EF" w:rsidRDefault="003B6037" w:rsidP="003B6037">
      <w:pPr>
        <w:pStyle w:val="2"/>
        <w:spacing w:line="300" w:lineRule="exact"/>
      </w:pPr>
    </w:p>
    <w:p w:rsidR="003B6037" w:rsidRPr="00736E4B" w:rsidRDefault="00736E4B" w:rsidP="003B6037">
      <w:pPr>
        <w:pStyle w:val="2"/>
        <w:spacing w:line="300" w:lineRule="exact"/>
        <w:rPr>
          <w:i w:val="0"/>
          <w:iCs w:val="0"/>
        </w:rPr>
      </w:pPr>
      <w:r w:rsidRPr="00736E4B">
        <w:rPr>
          <w:i w:val="0"/>
          <w:iCs w:val="0"/>
        </w:rPr>
        <w:t>ПНЕВМОКОНИОЗ ШЛИФОВАЛЬЩИКОВ ИЛИ НАЖДАЧНИКОВ.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Шлифование - один из наиболее распространенных способов механической обработки металлов. При шлифовке металлических изделий пользуются абразивными материалами, которые могут быть естественными и искусственными. В естественных абразивах (алмаз, наждак, корунд, гранит, кварц и др.) содержится большое количество диоксида кремния (от 10 до 97 %, за исключением алмаза, представляющего собой чистый углерод), в искусственных (электрокорунд, монокорунд, карбид кремния или карборунд, карбид бора, синтетические алмазы и др.) его значительно меньше (обычно не превышает 2%). Естественные абразивные материалы в настоящее время применяют редко.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В процессе шлифовки выделяется пыль смешанного состава (абразивный материал, керамическая, силикатная или бакелитовая связка и шлифуемый материал).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У работников, производящих </w:t>
      </w:r>
      <w:r w:rsidRPr="002C73EF">
        <w:rPr>
          <w:i/>
          <w:iCs/>
          <w:sz w:val="24"/>
          <w:szCs w:val="24"/>
        </w:rPr>
        <w:t>сухую шлифовку</w:t>
      </w:r>
      <w:r w:rsidRPr="002C73EF">
        <w:rPr>
          <w:sz w:val="24"/>
          <w:szCs w:val="24"/>
        </w:rPr>
        <w:t xml:space="preserve"> металлических изделий, может возникнуть пневмокониоз. Средний стаж работы до развития пневмокониоза у наждачников составляет 15-19 лет. Такой пневмокониоз может иметь мелкоузелковый или диффузно-склеротический характер. Развитие того или другого процесса обусловлено составом вдыхаемой пыли, содержащей примесь кварца и другие ингредиенты - алюминий, силикаты, железо и др.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Клиника</w:t>
      </w:r>
      <w:r w:rsidRPr="002C73EF">
        <w:rPr>
          <w:sz w:val="24"/>
          <w:szCs w:val="24"/>
        </w:rPr>
        <w:t xml:space="preserve"> пневмокониоза шлифовальщиков, как правило, проявляется симптомами бронхита и эмфиземы легких. Такое течение, по-видимому, связано с механическим раздражающим действием смешанной пыли, выделяющейся в процессе шлифовки металлических изделий. Этими особенностями можно объяснить наблюдаемое у этих больных расхождение между небольшой выраженностью кониотического процесса и значительной степенью нарушения функции дыхания, преимущественно обструктивного характера.</w:t>
      </w:r>
    </w:p>
    <w:p w:rsidR="003B6037" w:rsidRPr="002C73EF" w:rsidRDefault="003B6037" w:rsidP="003B6037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>Рентгенологически изменения в легких характеризуются разной степенью выраженности эмфиземы и диффузного интерстициального пневмофиброза с усилением и деформацией сосудисто-бронхиального рисунка, появлением сетчатости легочных полей и мелких очажковых теней, а также узелковых образований. По степени выраженности фиброзного процесса преобладает I, реже I-II стадия. II и III стадии заболевания наблюдаются только у лиц, которые в прошлом работали с естественными абразивами, содержащими значительное количество диоксида кремния. С бронхолегочной инфекцией и дыхательной недостаточностью обычно связана и возможность прогрессирования болезни даже после прекращения работы, в то время как пневмокониотический фиброз обычно мало склонен к прогрессированию, что можно объяснить менее фиброгенным действием пыли. Не исключено, что отложение частичек железа, происходящих из стружки стали и чугуна, обусловливает рентгеноконтрастный эффект пыли.</w:t>
      </w:r>
    </w:p>
    <w:p w:rsidR="003B6037" w:rsidRPr="002C73EF" w:rsidRDefault="003B6037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</w:rPr>
      </w:pPr>
    </w:p>
    <w:p w:rsidR="006F06BB" w:rsidRDefault="003B6037" w:rsidP="007124F5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</w:pPr>
      <w:r w:rsidRPr="002C73EF">
        <w:rPr>
          <w:b/>
          <w:bCs/>
        </w:rPr>
        <w:t>ТЕЧЕНИЕ ПНЕВМОКОНИОЗОВ</w:t>
      </w:r>
    </w:p>
    <w:p w:rsidR="004610F1" w:rsidRPr="002C73EF" w:rsidRDefault="007124F5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</w:pPr>
      <w:r>
        <w:tab/>
      </w:r>
      <w:r w:rsidR="004610F1" w:rsidRPr="002C73EF">
        <w:t>Выделяют:</w:t>
      </w:r>
    </w:p>
    <w:p w:rsidR="004610F1" w:rsidRPr="002C73EF" w:rsidRDefault="004610F1" w:rsidP="002C73EF">
      <w:pPr>
        <w:pStyle w:val="a5"/>
        <w:numPr>
          <w:ilvl w:val="0"/>
          <w:numId w:val="11"/>
        </w:numPr>
        <w:tabs>
          <w:tab w:val="clear" w:pos="360"/>
          <w:tab w:val="left" w:pos="720"/>
          <w:tab w:val="left" w:pos="851"/>
          <w:tab w:val="num" w:pos="1637"/>
        </w:tabs>
        <w:spacing w:line="300" w:lineRule="exact"/>
        <w:ind w:left="1277" w:firstLine="142"/>
      </w:pPr>
      <w:r w:rsidRPr="002C73EF">
        <w:t xml:space="preserve"> Быстропрогрессирующие пневмокониозы (5-6 лет).</w:t>
      </w:r>
    </w:p>
    <w:p w:rsidR="004610F1" w:rsidRPr="002C73EF" w:rsidRDefault="004610F1" w:rsidP="002C73EF">
      <w:pPr>
        <w:pStyle w:val="a5"/>
        <w:numPr>
          <w:ilvl w:val="0"/>
          <w:numId w:val="11"/>
        </w:numPr>
        <w:tabs>
          <w:tab w:val="clear" w:pos="360"/>
          <w:tab w:val="left" w:pos="720"/>
          <w:tab w:val="left" w:pos="851"/>
          <w:tab w:val="num" w:pos="1637"/>
        </w:tabs>
        <w:spacing w:line="300" w:lineRule="exact"/>
        <w:ind w:left="1277" w:firstLine="142"/>
        <w:rPr>
          <w:caps/>
        </w:rPr>
      </w:pPr>
      <w:r w:rsidRPr="002C73EF">
        <w:t xml:space="preserve"> Медленнопрогрессирующие (10-15 лет).</w:t>
      </w:r>
    </w:p>
    <w:p w:rsidR="004610F1" w:rsidRPr="002C73EF" w:rsidRDefault="004610F1" w:rsidP="002C73EF">
      <w:pPr>
        <w:pStyle w:val="a5"/>
        <w:numPr>
          <w:ilvl w:val="0"/>
          <w:numId w:val="11"/>
        </w:numPr>
        <w:tabs>
          <w:tab w:val="clear" w:pos="360"/>
          <w:tab w:val="left" w:pos="720"/>
          <w:tab w:val="left" w:pos="851"/>
          <w:tab w:val="num" w:pos="1637"/>
        </w:tabs>
        <w:spacing w:line="300" w:lineRule="exact"/>
        <w:ind w:left="1277" w:firstLine="142"/>
        <w:rPr>
          <w:caps/>
        </w:rPr>
      </w:pPr>
      <w:r w:rsidRPr="002C73EF">
        <w:t xml:space="preserve"> Непрогрессирующие.</w:t>
      </w:r>
    </w:p>
    <w:p w:rsidR="004610F1" w:rsidRPr="002C73EF" w:rsidRDefault="004610F1" w:rsidP="002C73EF">
      <w:pPr>
        <w:pStyle w:val="a5"/>
        <w:numPr>
          <w:ilvl w:val="0"/>
          <w:numId w:val="11"/>
        </w:numPr>
        <w:tabs>
          <w:tab w:val="clear" w:pos="360"/>
          <w:tab w:val="left" w:pos="720"/>
          <w:tab w:val="left" w:pos="851"/>
          <w:tab w:val="num" w:pos="1637"/>
        </w:tabs>
        <w:spacing w:line="300" w:lineRule="exact"/>
        <w:ind w:left="1277" w:firstLine="142"/>
        <w:rPr>
          <w:caps/>
        </w:rPr>
      </w:pPr>
      <w:r w:rsidRPr="002C73EF">
        <w:t xml:space="preserve"> Рентгенологически регрессирующие.</w:t>
      </w:r>
    </w:p>
    <w:p w:rsidR="004610F1" w:rsidRPr="002C73EF" w:rsidRDefault="004610F1" w:rsidP="002C73EF">
      <w:pPr>
        <w:pStyle w:val="a5"/>
        <w:numPr>
          <w:ilvl w:val="0"/>
          <w:numId w:val="11"/>
        </w:numPr>
        <w:tabs>
          <w:tab w:val="clear" w:pos="360"/>
          <w:tab w:val="left" w:pos="720"/>
          <w:tab w:val="left" w:pos="851"/>
          <w:tab w:val="num" w:pos="1637"/>
        </w:tabs>
        <w:spacing w:line="300" w:lineRule="exact"/>
        <w:ind w:left="1277" w:firstLine="142"/>
        <w:rPr>
          <w:caps/>
        </w:rPr>
      </w:pPr>
      <w:r w:rsidRPr="002C73EF">
        <w:t xml:space="preserve"> Поздние (отсроченные).</w:t>
      </w:r>
    </w:p>
    <w:p w:rsidR="007124F5" w:rsidRPr="002C73EF" w:rsidRDefault="007124F5" w:rsidP="007124F5">
      <w:pPr>
        <w:spacing w:line="300" w:lineRule="exact"/>
        <w:ind w:firstLine="720"/>
        <w:jc w:val="both"/>
        <w:rPr>
          <w:sz w:val="24"/>
          <w:szCs w:val="24"/>
        </w:rPr>
      </w:pPr>
      <w:r w:rsidRPr="00832858">
        <w:rPr>
          <w:sz w:val="24"/>
          <w:szCs w:val="24"/>
        </w:rPr>
        <w:lastRenderedPageBreak/>
        <w:t>Течение</w:t>
      </w:r>
      <w:r w:rsidRPr="002C73EF">
        <w:rPr>
          <w:sz w:val="24"/>
          <w:szCs w:val="24"/>
        </w:rPr>
        <w:t xml:space="preserve"> </w:t>
      </w:r>
      <w:r w:rsidRPr="00832858">
        <w:rPr>
          <w:b/>
          <w:bCs/>
          <w:i/>
          <w:iCs/>
          <w:sz w:val="24"/>
          <w:szCs w:val="24"/>
        </w:rPr>
        <w:t>сидероза</w:t>
      </w:r>
      <w:r w:rsidRPr="002C73EF">
        <w:rPr>
          <w:sz w:val="24"/>
          <w:szCs w:val="24"/>
        </w:rPr>
        <w:t xml:space="preserve"> доброкачественное, без склонности к прогрессированию и осложнениям. </w:t>
      </w:r>
    </w:p>
    <w:p w:rsidR="00832858" w:rsidRPr="002C73EF" w:rsidRDefault="00832858" w:rsidP="00832858">
      <w:pPr>
        <w:spacing w:line="300" w:lineRule="exact"/>
        <w:ind w:firstLine="720"/>
        <w:jc w:val="both"/>
        <w:rPr>
          <w:sz w:val="24"/>
          <w:szCs w:val="24"/>
        </w:rPr>
      </w:pPr>
      <w:r w:rsidRPr="001C27D7">
        <w:rPr>
          <w:b/>
          <w:bCs/>
          <w:i/>
          <w:iCs/>
          <w:sz w:val="24"/>
          <w:szCs w:val="24"/>
        </w:rPr>
        <w:t>Пневмокониоз</w:t>
      </w:r>
      <w:r w:rsidR="001C27D7" w:rsidRPr="001C27D7">
        <w:rPr>
          <w:b/>
          <w:bCs/>
          <w:i/>
          <w:iCs/>
          <w:sz w:val="24"/>
          <w:szCs w:val="24"/>
        </w:rPr>
        <w:t xml:space="preserve"> электросварщиков и газорезчиков</w:t>
      </w:r>
      <w:r w:rsidRPr="002C73EF">
        <w:rPr>
          <w:sz w:val="24"/>
          <w:szCs w:val="24"/>
        </w:rPr>
        <w:t xml:space="preserve"> в большинстве случаев </w:t>
      </w:r>
      <w:r w:rsidR="001C27D7" w:rsidRPr="002C73EF">
        <w:rPr>
          <w:sz w:val="24"/>
          <w:szCs w:val="24"/>
        </w:rPr>
        <w:t xml:space="preserve">характеризуется </w:t>
      </w:r>
      <w:r w:rsidRPr="002C73EF">
        <w:rPr>
          <w:sz w:val="24"/>
          <w:szCs w:val="24"/>
        </w:rPr>
        <w:t xml:space="preserve">доброкачественным </w:t>
      </w:r>
      <w:r w:rsidR="001C27D7">
        <w:rPr>
          <w:sz w:val="24"/>
          <w:szCs w:val="24"/>
        </w:rPr>
        <w:t xml:space="preserve">медленно прогрессирующим </w:t>
      </w:r>
      <w:r w:rsidRPr="002C73EF">
        <w:rPr>
          <w:sz w:val="24"/>
          <w:szCs w:val="24"/>
        </w:rPr>
        <w:t>течением. В единичных случаях при проведении сварочных работ в замкнутых емкостях возможно более раннее развитие пневмокониоза (через 5 - 6 лет).</w:t>
      </w:r>
    </w:p>
    <w:p w:rsidR="004610F1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142"/>
        <w:jc w:val="center"/>
        <w:rPr>
          <w:b/>
          <w:bCs/>
          <w:caps/>
        </w:rPr>
      </w:pPr>
    </w:p>
    <w:p w:rsidR="007124F5" w:rsidRPr="002C73EF" w:rsidRDefault="007124F5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142"/>
        <w:jc w:val="center"/>
        <w:rPr>
          <w:b/>
          <w:bCs/>
          <w:caps/>
        </w:rPr>
      </w:pPr>
    </w:p>
    <w:p w:rsidR="004610F1" w:rsidRDefault="00D274B6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</w:rPr>
      </w:pPr>
      <w:r w:rsidRPr="002C73EF">
        <w:rPr>
          <w:b/>
          <w:bCs/>
        </w:rPr>
        <w:t>ОСЛОЖНЕНИЯ ПНЕВМОКОНИОЗОВ</w:t>
      </w:r>
    </w:p>
    <w:p w:rsidR="00D274B6" w:rsidRPr="002C73EF" w:rsidRDefault="00D274B6" w:rsidP="00D274B6">
      <w:pPr>
        <w:spacing w:line="300" w:lineRule="exact"/>
        <w:ind w:firstLine="720"/>
        <w:jc w:val="both"/>
        <w:rPr>
          <w:i/>
          <w:iCs/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Осложнения.</w:t>
      </w:r>
      <w:r w:rsidRPr="002C73EF">
        <w:rPr>
          <w:sz w:val="24"/>
          <w:szCs w:val="24"/>
        </w:rPr>
        <w:t xml:space="preserve"> </w:t>
      </w:r>
      <w:r w:rsidR="001C27D7">
        <w:rPr>
          <w:sz w:val="24"/>
          <w:szCs w:val="24"/>
        </w:rPr>
        <w:t>Н</w:t>
      </w:r>
      <w:r w:rsidRPr="002C73EF">
        <w:rPr>
          <w:sz w:val="24"/>
          <w:szCs w:val="24"/>
        </w:rPr>
        <w:t>а поздних стадиях</w:t>
      </w:r>
      <w:r w:rsidR="001C27D7">
        <w:rPr>
          <w:sz w:val="24"/>
          <w:szCs w:val="24"/>
        </w:rPr>
        <w:t xml:space="preserve"> </w:t>
      </w:r>
      <w:r w:rsidR="001C27D7" w:rsidRPr="007B1F3F">
        <w:rPr>
          <w:b/>
          <w:bCs/>
          <w:i/>
          <w:iCs/>
          <w:sz w:val="24"/>
          <w:szCs w:val="24"/>
        </w:rPr>
        <w:t>бериллиоза</w:t>
      </w:r>
      <w:r w:rsidRPr="002C73EF">
        <w:rPr>
          <w:sz w:val="24"/>
          <w:szCs w:val="24"/>
        </w:rPr>
        <w:t xml:space="preserve"> при преобладании фиброза нарушение вентиляции легких и дренажа бронхов создаются благоприятные условия для </w:t>
      </w:r>
      <w:r w:rsidRPr="002C73EF">
        <w:rPr>
          <w:i/>
          <w:iCs/>
          <w:sz w:val="24"/>
          <w:szCs w:val="24"/>
        </w:rPr>
        <w:t>присоединения инфекции</w:t>
      </w:r>
      <w:r w:rsidR="001C27D7">
        <w:rPr>
          <w:i/>
          <w:iCs/>
          <w:sz w:val="24"/>
          <w:szCs w:val="24"/>
        </w:rPr>
        <w:t>,</w:t>
      </w:r>
      <w:r w:rsidRPr="002C73EF">
        <w:rPr>
          <w:sz w:val="24"/>
          <w:szCs w:val="24"/>
        </w:rPr>
        <w:t xml:space="preserve"> повторны</w:t>
      </w:r>
      <w:r w:rsidR="001C27D7">
        <w:rPr>
          <w:sz w:val="24"/>
          <w:szCs w:val="24"/>
        </w:rPr>
        <w:t>х</w:t>
      </w:r>
      <w:r w:rsidRPr="002C73EF">
        <w:rPr>
          <w:sz w:val="24"/>
          <w:szCs w:val="24"/>
        </w:rPr>
        <w:t xml:space="preserve"> пневмони</w:t>
      </w:r>
      <w:r w:rsidR="001C27D7">
        <w:rPr>
          <w:sz w:val="24"/>
          <w:szCs w:val="24"/>
        </w:rPr>
        <w:t>й</w:t>
      </w:r>
      <w:r w:rsidRPr="002C73EF">
        <w:rPr>
          <w:sz w:val="24"/>
          <w:szCs w:val="24"/>
        </w:rPr>
        <w:t>, нередко обостр</w:t>
      </w:r>
      <w:r w:rsidR="001C27D7">
        <w:rPr>
          <w:sz w:val="24"/>
          <w:szCs w:val="24"/>
        </w:rPr>
        <w:t>яющих</w:t>
      </w:r>
      <w:r w:rsidRPr="002C73EF">
        <w:rPr>
          <w:sz w:val="24"/>
          <w:szCs w:val="24"/>
        </w:rPr>
        <w:t xml:space="preserve"> основно</w:t>
      </w:r>
      <w:r w:rsidR="001C27D7">
        <w:rPr>
          <w:sz w:val="24"/>
          <w:szCs w:val="24"/>
        </w:rPr>
        <w:t>е</w:t>
      </w:r>
      <w:r w:rsidRPr="002C73EF">
        <w:rPr>
          <w:sz w:val="24"/>
          <w:szCs w:val="24"/>
        </w:rPr>
        <w:t xml:space="preserve"> заболевани</w:t>
      </w:r>
      <w:r w:rsidR="001C27D7">
        <w:rPr>
          <w:sz w:val="24"/>
          <w:szCs w:val="24"/>
        </w:rPr>
        <w:t>е</w:t>
      </w:r>
      <w:r w:rsidRPr="002C73EF">
        <w:rPr>
          <w:sz w:val="24"/>
          <w:szCs w:val="24"/>
        </w:rPr>
        <w:t xml:space="preserve">. В связи с развитием буллезной эмфиземы легких при бериллиозе может развиться </w:t>
      </w:r>
      <w:r w:rsidRPr="002C73EF">
        <w:rPr>
          <w:i/>
          <w:iCs/>
          <w:sz w:val="24"/>
          <w:szCs w:val="24"/>
        </w:rPr>
        <w:t>спонтанный пневмоторакс</w:t>
      </w:r>
      <w:r w:rsidRPr="002C73EF">
        <w:rPr>
          <w:sz w:val="24"/>
          <w:szCs w:val="24"/>
        </w:rPr>
        <w:t xml:space="preserve">. Частые обострения болезни и присоединение осложнений приводят к </w:t>
      </w:r>
      <w:r w:rsidRPr="002C73EF">
        <w:rPr>
          <w:i/>
          <w:iCs/>
          <w:sz w:val="24"/>
          <w:szCs w:val="24"/>
        </w:rPr>
        <w:t>стойкой дыхательной и сердечной недостаточности и летальному исходу.</w:t>
      </w:r>
    </w:p>
    <w:p w:rsidR="00D274B6" w:rsidRPr="002C73EF" w:rsidRDefault="00D274B6" w:rsidP="00D274B6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b/>
          <w:bCs/>
          <w:i/>
          <w:iCs/>
          <w:sz w:val="24"/>
          <w:szCs w:val="24"/>
        </w:rPr>
        <w:t>Туберкулез</w:t>
      </w:r>
      <w:r w:rsidRPr="002C73EF">
        <w:rPr>
          <w:sz w:val="24"/>
          <w:szCs w:val="24"/>
        </w:rPr>
        <w:t xml:space="preserve"> у больных бериллиозом встречается редко</w:t>
      </w:r>
      <w:r w:rsidR="007B1F3F">
        <w:rPr>
          <w:sz w:val="24"/>
          <w:szCs w:val="24"/>
        </w:rPr>
        <w:t>, чаще при контакте со</w:t>
      </w:r>
      <w:r w:rsidRPr="002C73EF">
        <w:rPr>
          <w:sz w:val="24"/>
          <w:szCs w:val="24"/>
        </w:rPr>
        <w:t xml:space="preserve"> смешанной пылью, содержащей бериллий и диоксид кремния</w:t>
      </w:r>
      <w:r w:rsidR="007B1F3F">
        <w:rPr>
          <w:sz w:val="24"/>
          <w:szCs w:val="24"/>
        </w:rPr>
        <w:t>.</w:t>
      </w:r>
    </w:p>
    <w:p w:rsidR="004610F1" w:rsidRDefault="003B6037" w:rsidP="007B1F3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</w:pPr>
      <w:r>
        <w:rPr>
          <w:b/>
          <w:bCs/>
          <w:i/>
          <w:iCs/>
        </w:rPr>
        <w:tab/>
      </w:r>
      <w:r w:rsidRPr="003B6037">
        <w:t>Осложнение</w:t>
      </w:r>
      <w:r w:rsidRPr="002C73EF">
        <w:t xml:space="preserve"> </w:t>
      </w:r>
      <w:r w:rsidRPr="003B6037">
        <w:rPr>
          <w:b/>
          <w:bCs/>
          <w:i/>
          <w:iCs/>
        </w:rPr>
        <w:t>сидеросиликоза</w:t>
      </w:r>
      <w:r w:rsidRPr="002C73EF">
        <w:t xml:space="preserve"> неспецифической бронхолегочной </w:t>
      </w:r>
      <w:r w:rsidRPr="002C73EF">
        <w:rPr>
          <w:i/>
          <w:iCs/>
        </w:rPr>
        <w:t>инфекцией</w:t>
      </w:r>
      <w:r w:rsidRPr="002C73EF">
        <w:t xml:space="preserve"> встречается сравнительно редко. При длительном течении неспецифического легочного процесса могут появляться </w:t>
      </w:r>
      <w:r w:rsidRPr="002C73EF">
        <w:rPr>
          <w:i/>
          <w:iCs/>
        </w:rPr>
        <w:t>бронхоэктазы</w:t>
      </w:r>
      <w:r w:rsidRPr="002C73EF">
        <w:t xml:space="preserve"> и грубые фиброзные изменения преимущественно в нижних отделах легких. При этом у больных развивается картина </w:t>
      </w:r>
      <w:r w:rsidRPr="002C73EF">
        <w:rPr>
          <w:i/>
          <w:iCs/>
        </w:rPr>
        <w:t>обструктивного бронхита</w:t>
      </w:r>
      <w:r w:rsidRPr="002C73EF">
        <w:t xml:space="preserve"> и </w:t>
      </w:r>
      <w:r w:rsidRPr="002C73EF">
        <w:rPr>
          <w:i/>
          <w:iCs/>
        </w:rPr>
        <w:t>эмфиземы</w:t>
      </w:r>
      <w:r w:rsidRPr="002C73EF">
        <w:t xml:space="preserve"> легких с нарастающей легочной и сердечной недостаточностью.</w:t>
      </w:r>
    </w:p>
    <w:p w:rsidR="00832858" w:rsidRPr="002C73EF" w:rsidRDefault="007B1F3F" w:rsidP="00832858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</w:t>
      </w:r>
      <w:r w:rsidR="00832858" w:rsidRPr="00832858">
        <w:rPr>
          <w:b/>
          <w:bCs/>
          <w:i/>
          <w:iCs/>
          <w:sz w:val="24"/>
          <w:szCs w:val="24"/>
        </w:rPr>
        <w:t>невмокониоз электросварщиков и газорезчиков</w:t>
      </w:r>
      <w:r w:rsidR="00832858" w:rsidRPr="002C73EF">
        <w:rPr>
          <w:sz w:val="24"/>
          <w:szCs w:val="24"/>
        </w:rPr>
        <w:t xml:space="preserve"> сравнительно редко осложняется </w:t>
      </w:r>
      <w:r w:rsidR="00832858" w:rsidRPr="002C73EF">
        <w:rPr>
          <w:i/>
          <w:iCs/>
          <w:sz w:val="24"/>
          <w:szCs w:val="24"/>
        </w:rPr>
        <w:t>туберкулезом</w:t>
      </w:r>
      <w:r>
        <w:rPr>
          <w:sz w:val="24"/>
          <w:szCs w:val="24"/>
        </w:rPr>
        <w:t>,</w:t>
      </w:r>
      <w:r w:rsidR="00832858" w:rsidRPr="002C73EF">
        <w:rPr>
          <w:sz w:val="24"/>
          <w:szCs w:val="24"/>
        </w:rPr>
        <w:t xml:space="preserve"> довольно часто </w:t>
      </w:r>
      <w:r>
        <w:rPr>
          <w:sz w:val="24"/>
          <w:szCs w:val="24"/>
        </w:rPr>
        <w:t xml:space="preserve">- </w:t>
      </w:r>
      <w:r w:rsidR="00832858" w:rsidRPr="002C73EF">
        <w:rPr>
          <w:sz w:val="24"/>
          <w:szCs w:val="24"/>
        </w:rPr>
        <w:t xml:space="preserve">хронической </w:t>
      </w:r>
      <w:r w:rsidR="00832858" w:rsidRPr="002C73EF">
        <w:rPr>
          <w:i/>
          <w:iCs/>
          <w:sz w:val="24"/>
          <w:szCs w:val="24"/>
        </w:rPr>
        <w:t>бронхолегочной инфекцией</w:t>
      </w:r>
      <w:r w:rsidR="00832858" w:rsidRPr="002C73EF">
        <w:rPr>
          <w:sz w:val="24"/>
          <w:szCs w:val="24"/>
        </w:rPr>
        <w:t xml:space="preserve"> с симптомокомплексом </w:t>
      </w:r>
      <w:r w:rsidR="00832858" w:rsidRPr="002C73EF">
        <w:rPr>
          <w:i/>
          <w:iCs/>
          <w:sz w:val="24"/>
          <w:szCs w:val="24"/>
        </w:rPr>
        <w:t>бронхита</w:t>
      </w:r>
      <w:r w:rsidR="00832858" w:rsidRPr="002C73EF">
        <w:rPr>
          <w:sz w:val="24"/>
          <w:szCs w:val="24"/>
        </w:rPr>
        <w:t xml:space="preserve"> (12 - 28 %) или </w:t>
      </w:r>
      <w:r w:rsidR="00832858" w:rsidRPr="002C73EF">
        <w:rPr>
          <w:i/>
          <w:iCs/>
          <w:sz w:val="24"/>
          <w:szCs w:val="24"/>
        </w:rPr>
        <w:t>хронической пневмонией</w:t>
      </w:r>
      <w:r w:rsidR="00832858" w:rsidRPr="002C73EF">
        <w:rPr>
          <w:sz w:val="24"/>
          <w:szCs w:val="24"/>
        </w:rPr>
        <w:t xml:space="preserve"> [Шатохина Л.Е., 1984]. Факторами, предрасполагающими к развитию этих осложнений, являются перенесенные острые отравления газами раздражающего и токсического действия или частые острые респираторные заболевания, под видом которых также нередко протекают слабовыраженные, стертые формы последствий острого воздействия газов, образующихся при сварке и газорезке металлов. Клиническая картина заболевания в таких случаях определяется активностью неспецифической инфекции, выраженностью обструкции бронхов и эмфиземы легких.</w:t>
      </w:r>
    </w:p>
    <w:p w:rsidR="00736E4B" w:rsidRPr="002C73EF" w:rsidRDefault="007B1F3F" w:rsidP="00736E4B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</w:t>
      </w:r>
      <w:r w:rsidR="00736E4B" w:rsidRPr="00736E4B">
        <w:rPr>
          <w:b/>
          <w:bCs/>
          <w:i/>
          <w:iCs/>
          <w:sz w:val="24"/>
          <w:szCs w:val="24"/>
        </w:rPr>
        <w:t>невмокониоз шлифовальщиков или наждачников</w:t>
      </w:r>
      <w:r w:rsidR="00736E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осложняется </w:t>
      </w:r>
      <w:r w:rsidR="00736E4B" w:rsidRPr="002C73EF">
        <w:rPr>
          <w:sz w:val="24"/>
          <w:szCs w:val="24"/>
        </w:rPr>
        <w:t>бронхит</w:t>
      </w:r>
      <w:r>
        <w:rPr>
          <w:sz w:val="24"/>
          <w:szCs w:val="24"/>
        </w:rPr>
        <w:t>ом</w:t>
      </w:r>
      <w:r w:rsidR="00736E4B" w:rsidRPr="002C73EF">
        <w:rPr>
          <w:sz w:val="24"/>
          <w:szCs w:val="24"/>
        </w:rPr>
        <w:t xml:space="preserve"> и </w:t>
      </w:r>
      <w:r>
        <w:rPr>
          <w:sz w:val="24"/>
          <w:szCs w:val="24"/>
        </w:rPr>
        <w:t>эмфиземой</w:t>
      </w:r>
      <w:r w:rsidR="00736E4B" w:rsidRPr="002C73EF">
        <w:rPr>
          <w:sz w:val="24"/>
          <w:szCs w:val="24"/>
        </w:rPr>
        <w:t xml:space="preserve"> легких,</w:t>
      </w:r>
      <w:r>
        <w:rPr>
          <w:sz w:val="24"/>
          <w:szCs w:val="24"/>
        </w:rPr>
        <w:t xml:space="preserve"> активизацией</w:t>
      </w:r>
      <w:r w:rsidR="00736E4B" w:rsidRPr="002C73EF">
        <w:rPr>
          <w:sz w:val="24"/>
          <w:szCs w:val="24"/>
        </w:rPr>
        <w:t xml:space="preserve"> неспецифической инфекци</w:t>
      </w:r>
      <w:r>
        <w:rPr>
          <w:sz w:val="24"/>
          <w:szCs w:val="24"/>
        </w:rPr>
        <w:t>и</w:t>
      </w:r>
      <w:r w:rsidR="00736E4B" w:rsidRPr="002C73EF">
        <w:rPr>
          <w:sz w:val="24"/>
          <w:szCs w:val="24"/>
        </w:rPr>
        <w:t>. Осложнение туберкулезом наблюдается относительно редко (3,1 %).</w:t>
      </w:r>
    </w:p>
    <w:p w:rsidR="008F2EF0" w:rsidRPr="002C73EF" w:rsidRDefault="008F2EF0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rPr>
          <w:caps/>
        </w:rPr>
      </w:pPr>
    </w:p>
    <w:p w:rsidR="004610F1" w:rsidRPr="007124F5" w:rsidRDefault="007124F5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caps/>
        </w:rPr>
      </w:pPr>
      <w:r w:rsidRPr="007124F5">
        <w:rPr>
          <w:b/>
          <w:bCs/>
        </w:rPr>
        <w:t>ИСХОДЫ ПНЕВМОКОНИОЗОВ</w:t>
      </w:r>
      <w:r w:rsidR="008F2EF0">
        <w:rPr>
          <w:b/>
          <w:bCs/>
        </w:rPr>
        <w:t xml:space="preserve"> (МЕТАЛЛОКОНИОЗОВ)</w:t>
      </w:r>
    </w:p>
    <w:p w:rsidR="004610F1" w:rsidRPr="002C73EF" w:rsidRDefault="004610F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caps/>
          <w:vertAlign w:val="subscript"/>
        </w:rPr>
      </w:pPr>
      <w:r w:rsidRPr="002C73EF">
        <w:rPr>
          <w:caps/>
        </w:rPr>
        <w:tab/>
      </w:r>
      <w:r w:rsidRPr="002C73EF">
        <w:t>Основной исход пневмокониозов в настоящее время – хроническое легочное сердце.</w:t>
      </w:r>
    </w:p>
    <w:p w:rsidR="00CA4D6D" w:rsidRPr="002C73EF" w:rsidRDefault="00CA4D6D" w:rsidP="005E7AB1">
      <w:pPr>
        <w:spacing w:line="300" w:lineRule="exact"/>
        <w:jc w:val="both"/>
        <w:rPr>
          <w:b/>
          <w:bCs/>
          <w:sz w:val="24"/>
          <w:szCs w:val="24"/>
        </w:rPr>
      </w:pPr>
    </w:p>
    <w:p w:rsidR="00CA4D6D" w:rsidRPr="002C73EF" w:rsidRDefault="005E7AB1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</w:rPr>
      </w:pPr>
      <w:r>
        <w:rPr>
          <w:b/>
          <w:bCs/>
        </w:rPr>
        <w:t>ДИАГНОСТИКА ПНЕВМОКОНИОЗОВ</w:t>
      </w:r>
      <w:r w:rsidR="008F2EF0">
        <w:rPr>
          <w:b/>
          <w:bCs/>
        </w:rPr>
        <w:t xml:space="preserve"> (МЕТАЛЛОКОНИОЗОВ)</w:t>
      </w:r>
    </w:p>
    <w:p w:rsidR="00A20474" w:rsidRPr="00736E4B" w:rsidRDefault="00A20474" w:rsidP="00A20474">
      <w:pPr>
        <w:pStyle w:val="a6"/>
        <w:spacing w:line="300" w:lineRule="exact"/>
        <w:ind w:firstLine="72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736E4B">
        <w:rPr>
          <w:rFonts w:ascii="Times New Roman" w:eastAsia="MS Mincho" w:hAnsi="Times New Roman" w:cs="Times New Roman"/>
          <w:i/>
          <w:iCs/>
          <w:sz w:val="24"/>
          <w:szCs w:val="24"/>
        </w:rPr>
        <w:t>(Постановление Правительства РФ № 967 от 15.12.00 г. "Положение о расследовании и учете профессиональных заболеваний", Приказ МЗ РФ № 176 от 28 мая 2001 г. "О совершенствовании системы расследования и учета профессиональных заболеваний в Российской Федерации", Приказ ГУЗАО Омской области и ЦГСЭН Омской области</w:t>
      </w:r>
      <w:r w:rsidR="007B1F3F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</w:t>
      </w:r>
      <w:r w:rsidRPr="00736E4B">
        <w:rPr>
          <w:rFonts w:ascii="Times New Roman" w:eastAsia="MS Mincho" w:hAnsi="Times New Roman" w:cs="Times New Roman"/>
          <w:i/>
          <w:iCs/>
          <w:sz w:val="24"/>
          <w:szCs w:val="24"/>
        </w:rPr>
        <w:t>№ 240 от 04.10.2001 г. "О совершенствовании системы расследования и учета профессиональных заболеваний в Омской области")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</w:pP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ab/>
        <w:t>В диагностике пневмокониозов используются: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</w:pPr>
      <w:r w:rsidRPr="002C73EF">
        <w:rPr>
          <w:b/>
          <w:bCs/>
          <w:i/>
          <w:iCs/>
          <w:lang w:val="en-US"/>
        </w:rPr>
        <w:lastRenderedPageBreak/>
        <w:t>I</w:t>
      </w:r>
      <w:r w:rsidRPr="002C73EF">
        <w:rPr>
          <w:b/>
          <w:bCs/>
          <w:i/>
          <w:iCs/>
        </w:rPr>
        <w:t>. Субъективные данные</w:t>
      </w:r>
      <w:r w:rsidRPr="002C73EF">
        <w:t xml:space="preserve"> (характерные жалобы).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b/>
          <w:bCs/>
          <w:i/>
          <w:iCs/>
        </w:rPr>
      </w:pPr>
      <w:r w:rsidRPr="002C73EF">
        <w:rPr>
          <w:b/>
          <w:bCs/>
          <w:i/>
          <w:iCs/>
          <w:lang w:val="en-US"/>
        </w:rPr>
        <w:t>II</w:t>
      </w:r>
      <w:r w:rsidRPr="002C73EF">
        <w:rPr>
          <w:b/>
          <w:bCs/>
          <w:i/>
          <w:iCs/>
        </w:rPr>
        <w:t>. Данные объективного обследования.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jc w:val="both"/>
        <w:rPr>
          <w:b/>
          <w:bCs/>
          <w:i/>
          <w:iCs/>
        </w:rPr>
      </w:pPr>
      <w:r w:rsidRPr="002C73EF">
        <w:rPr>
          <w:b/>
          <w:bCs/>
          <w:i/>
          <w:iCs/>
          <w:lang w:val="en-US"/>
        </w:rPr>
        <w:t>III</w:t>
      </w:r>
      <w:r w:rsidRPr="002C73EF">
        <w:rPr>
          <w:b/>
          <w:bCs/>
          <w:i/>
          <w:iCs/>
        </w:rPr>
        <w:t>. Данные лабораторных, инструментальных и функциональных исследований: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2977" w:hanging="1417"/>
        <w:jc w:val="both"/>
      </w:pPr>
      <w:r w:rsidRPr="002C73EF">
        <w:t xml:space="preserve"> </w:t>
      </w:r>
      <w:r w:rsidRPr="002C73EF">
        <w:rPr>
          <w:b/>
          <w:bCs/>
          <w:i/>
          <w:iCs/>
        </w:rPr>
        <w:t>а) общих</w:t>
      </w:r>
      <w:r w:rsidRPr="002C73EF">
        <w:t xml:space="preserve"> (общий анализ крови, общий анализ мочи, кал на яйца глистов, ЭКГ, кровь на </w:t>
      </w:r>
      <w:r w:rsidRPr="002C73EF">
        <w:rPr>
          <w:lang w:val="en-US"/>
        </w:rPr>
        <w:t>RW</w:t>
      </w:r>
      <w:r w:rsidRPr="002C73EF">
        <w:t>),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2977" w:hanging="1417"/>
        <w:rPr>
          <w:b/>
          <w:bCs/>
          <w:i/>
          <w:iCs/>
        </w:rPr>
      </w:pPr>
      <w:r w:rsidRPr="002C73EF">
        <w:t xml:space="preserve"> </w:t>
      </w:r>
      <w:r w:rsidRPr="002C73EF">
        <w:rPr>
          <w:b/>
          <w:bCs/>
          <w:i/>
          <w:iCs/>
        </w:rPr>
        <w:t xml:space="preserve">б) специальных: 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rPr>
          <w:i/>
          <w:iCs/>
          <w:u w:val="single"/>
        </w:rPr>
      </w:pPr>
      <w:r w:rsidRPr="002C73EF">
        <w:rPr>
          <w:b/>
          <w:bCs/>
          <w:i/>
          <w:iCs/>
        </w:rPr>
        <w:tab/>
        <w:t xml:space="preserve">- </w:t>
      </w:r>
      <w:r w:rsidRPr="002C73EF">
        <w:rPr>
          <w:i/>
          <w:iCs/>
          <w:u w:val="single"/>
        </w:rPr>
        <w:t>обязательных:</w:t>
      </w:r>
    </w:p>
    <w:p w:rsidR="00CA4D6D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2410"/>
      </w:pPr>
      <w:r w:rsidRPr="002C73EF">
        <w:t>- рентгенография органов грудной полости в 2-х проекциях;</w:t>
      </w:r>
    </w:p>
    <w:p w:rsidR="00B70A95" w:rsidRDefault="007124F5" w:rsidP="007124F5">
      <w:pPr>
        <w:spacing w:line="300" w:lineRule="exact"/>
        <w:ind w:firstLine="720"/>
        <w:jc w:val="both"/>
      </w:pPr>
      <w:r w:rsidRPr="007124F5">
        <w:t>Пыль железа, бария, олова, сурьмы, редкоземельных элементов способна задерживать рентгеновские лучи, вследствие чего само отложение значительного количес</w:t>
      </w:r>
      <w:r w:rsidR="007B1F3F">
        <w:t>тва такой пыли может обусловить</w:t>
      </w:r>
      <w:r w:rsidRPr="007124F5">
        <w:t xml:space="preserve"> картину множественных пятнистых затемнений на рентгенограмме легких</w:t>
      </w:r>
      <w:r w:rsidR="007B1F3F">
        <w:t>.</w:t>
      </w:r>
      <w:r w:rsidRPr="007124F5">
        <w:t xml:space="preserve"> Реакция на отложившуюся п</w:t>
      </w:r>
      <w:r w:rsidR="007B1F3F">
        <w:t>ы</w:t>
      </w:r>
      <w:r w:rsidRPr="007124F5">
        <w:t>ль может быть от незначительной до более выраженной, но, как правило, значительного диффузного фиброза не развивается. При диагностик</w:t>
      </w:r>
      <w:r w:rsidR="007B1F3F">
        <w:t>е</w:t>
      </w:r>
      <w:r w:rsidRPr="007124F5">
        <w:t xml:space="preserve"> мета</w:t>
      </w:r>
      <w:r w:rsidR="007B1F3F">
        <w:t>л</w:t>
      </w:r>
      <w:r w:rsidRPr="007124F5">
        <w:t xml:space="preserve">локониозов подобного типа необходимо учитывать, что тени на рентгенограммах частично могут быть обусловлены повышенной рентгеноконтрастностью пыли металлов, отложившихся в легких. В отдельных случаях таких пневмокониозов возможна регрессия процесса за счет выведения рентгеноконтрастной пыли. </w:t>
      </w:r>
    </w:p>
    <w:p w:rsidR="007124F5" w:rsidRPr="007124F5" w:rsidRDefault="007124F5" w:rsidP="007124F5">
      <w:pPr>
        <w:spacing w:line="300" w:lineRule="exact"/>
        <w:ind w:firstLine="720"/>
        <w:jc w:val="both"/>
        <w:rPr>
          <w:b/>
          <w:bCs/>
        </w:rPr>
      </w:pPr>
      <w:r w:rsidRPr="007124F5">
        <w:t>Другой вид легочных диффузных диссеминаций, возникающих при вдыхании пыли или паров металлов, обладающих токсическими и аллергическими свойствами, характеризуется развитием гранулематозного диссеминированногр процесса с клинической картиной бронхо</w:t>
      </w:r>
      <w:r w:rsidR="00B70A95">
        <w:t>-</w:t>
      </w:r>
      <w:r w:rsidRPr="007124F5">
        <w:t>бронхиолита прогрессирующего течения, с исходом в диффузный пневмофиброз.</w:t>
      </w:r>
    </w:p>
    <w:p w:rsidR="007124F5" w:rsidRPr="002C73EF" w:rsidRDefault="007124F5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2410"/>
      </w:pPr>
    </w:p>
    <w:p w:rsidR="00CA4D6D" w:rsidRPr="002C73EF" w:rsidRDefault="00CA4D6D" w:rsidP="002C73EF">
      <w:pPr>
        <w:pStyle w:val="a5"/>
        <w:tabs>
          <w:tab w:val="clear" w:pos="0"/>
          <w:tab w:val="left" w:pos="851"/>
        </w:tabs>
        <w:spacing w:line="300" w:lineRule="exact"/>
        <w:ind w:left="2410"/>
      </w:pPr>
      <w:r w:rsidRPr="002C73EF">
        <w:t xml:space="preserve">- исследование мокроты: </w:t>
      </w:r>
    </w:p>
    <w:p w:rsidR="00CA4D6D" w:rsidRPr="002C73EF" w:rsidRDefault="00CA4D6D" w:rsidP="002C73EF">
      <w:pPr>
        <w:pStyle w:val="a5"/>
        <w:tabs>
          <w:tab w:val="clear" w:pos="0"/>
          <w:tab w:val="left" w:pos="851"/>
        </w:tabs>
        <w:spacing w:line="300" w:lineRule="exact"/>
        <w:ind w:left="3600"/>
      </w:pPr>
      <w:r w:rsidRPr="002C73EF">
        <w:t>- общий анализ,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190" w:firstLine="2410"/>
      </w:pPr>
      <w:r w:rsidRPr="002C73EF">
        <w:t>- на ВК,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190" w:firstLine="2410"/>
      </w:pPr>
      <w:r w:rsidRPr="002C73EF">
        <w:t>- на элементы бронхиальной астмы,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190" w:firstLine="2410"/>
      </w:pPr>
      <w:r w:rsidRPr="002C73EF">
        <w:t>- на атипичные клетки,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190" w:firstLine="2410"/>
      </w:pPr>
      <w:r w:rsidRPr="002C73EF">
        <w:t>- на микрофлору,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190" w:firstLine="2410"/>
      </w:pPr>
      <w:r w:rsidRPr="002C73EF">
        <w:t>- на чувствительность микрофлоры к а/б;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2410"/>
        <w:jc w:val="both"/>
      </w:pPr>
      <w:r w:rsidRPr="002C73EF">
        <w:t xml:space="preserve">- исследование функции внешнего дыхания (спирография,  </w:t>
      </w:r>
    </w:p>
    <w:p w:rsidR="00CA4D6D" w:rsidRPr="002C73EF" w:rsidRDefault="00B70A95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2410"/>
        <w:jc w:val="both"/>
      </w:pPr>
      <w:r>
        <w:t xml:space="preserve"> </w:t>
      </w:r>
      <w:r w:rsidR="00CA4D6D" w:rsidRPr="002C73EF">
        <w:t xml:space="preserve"> пневмотахометрия);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i/>
          <w:iCs/>
          <w:u w:val="single"/>
        </w:rPr>
      </w:pPr>
      <w:r w:rsidRPr="002C73EF">
        <w:rPr>
          <w:b/>
          <w:bCs/>
          <w:i/>
          <w:iCs/>
        </w:rPr>
        <w:t xml:space="preserve">- </w:t>
      </w:r>
      <w:r w:rsidRPr="002C73EF">
        <w:rPr>
          <w:i/>
          <w:iCs/>
          <w:u w:val="single"/>
        </w:rPr>
        <w:t>при необходимости (по показаниям):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1843"/>
      </w:pPr>
      <w:r w:rsidRPr="002C73EF">
        <w:t>- рентгенотомография,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1843"/>
      </w:pPr>
      <w:r w:rsidRPr="002C73EF">
        <w:t>- прицельные рентгеновские снимки,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1843"/>
      </w:pPr>
      <w:r w:rsidRPr="002C73EF">
        <w:t>- увеличенные рентгеновские снимки,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843"/>
        <w:jc w:val="both"/>
      </w:pPr>
      <w:r w:rsidRPr="002C73EF">
        <w:t>- компьютерная рентгенотомография, магнитно-резонансная томо -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843"/>
        <w:jc w:val="both"/>
        <w:rPr>
          <w:b/>
          <w:bCs/>
        </w:rPr>
      </w:pPr>
      <w:r w:rsidRPr="002C73EF">
        <w:t xml:space="preserve">  графия.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b/>
          <w:bCs/>
          <w:i/>
          <w:iCs/>
        </w:rPr>
      </w:pPr>
      <w:r w:rsidRPr="002C73EF">
        <w:rPr>
          <w:b/>
          <w:bCs/>
          <w:i/>
          <w:iCs/>
          <w:lang w:val="en-US"/>
        </w:rPr>
        <w:t>IV</w:t>
      </w:r>
      <w:r w:rsidRPr="002C73EF">
        <w:rPr>
          <w:b/>
          <w:bCs/>
          <w:i/>
          <w:iCs/>
        </w:rPr>
        <w:t>. Консультации "узких" специалистов: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1560"/>
      </w:pPr>
      <w:r w:rsidRPr="002C73EF">
        <w:t>- пульмонолога,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1560"/>
      </w:pPr>
      <w:r w:rsidRPr="002C73EF">
        <w:t>- фтизиатра,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1560"/>
      </w:pPr>
      <w:r w:rsidRPr="002C73EF">
        <w:t>- аллерголога,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1560"/>
        <w:rPr>
          <w:b/>
          <w:bCs/>
        </w:rPr>
      </w:pPr>
      <w:r w:rsidRPr="002C73EF">
        <w:t>- онколога и др.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jc w:val="both"/>
        <w:rPr>
          <w:b/>
          <w:bCs/>
          <w:i/>
          <w:iCs/>
        </w:rPr>
      </w:pPr>
      <w:r w:rsidRPr="002C73EF">
        <w:rPr>
          <w:b/>
          <w:bCs/>
          <w:i/>
          <w:iCs/>
          <w:lang w:val="en-US"/>
        </w:rPr>
        <w:t>V</w:t>
      </w:r>
      <w:r w:rsidRPr="002C73EF">
        <w:rPr>
          <w:b/>
          <w:bCs/>
          <w:i/>
          <w:iCs/>
        </w:rPr>
        <w:t xml:space="preserve">. Данные документов </w:t>
      </w:r>
      <w:r w:rsidRPr="002C73EF">
        <w:t>(для юридически обоснованной связи заболевания с профессией)</w:t>
      </w:r>
      <w:r w:rsidRPr="002C73EF">
        <w:rPr>
          <w:b/>
          <w:bCs/>
          <w:i/>
          <w:iCs/>
        </w:rPr>
        <w:t>: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rPr>
          <w:b/>
          <w:bCs/>
          <w:i/>
          <w:iCs/>
        </w:rPr>
        <w:t>копии трудовой книжки</w:t>
      </w:r>
      <w:r w:rsidRPr="002C73EF">
        <w:t xml:space="preserve"> (профессия, стаж),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</w:pPr>
      <w:r w:rsidRPr="002C73EF">
        <w:rPr>
          <w:b/>
          <w:bCs/>
          <w:i/>
          <w:iCs/>
        </w:rPr>
        <w:t>санитарно-гигиенической характеристики условий труда</w:t>
      </w:r>
      <w:r w:rsidRPr="002C73EF">
        <w:t xml:space="preserve"> (с указанием фактической и ПДК пыли, других опасных и вредных производственных факторов, продолжительности контакта с пылью в течение рабочей смены, регулярности использования индивидуальных и коллективных средств защиты, использования </w:t>
      </w:r>
      <w:r w:rsidRPr="002C73EF">
        <w:lastRenderedPageBreak/>
        <w:t>оздоровительных мероприятий, проведения предварительного при поступлении на работу профилактического медицинского осмотра, регулярности проведения периодических профилактических медицинских осмотров</w:t>
      </w:r>
      <w:r w:rsidR="00B70A95">
        <w:t>, тяжести, напряженности и класса опасности труда</w:t>
      </w:r>
      <w:r w:rsidRPr="002C73EF">
        <w:t>),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</w:pPr>
      <w:r w:rsidRPr="002C73EF">
        <w:rPr>
          <w:b/>
          <w:bCs/>
          <w:i/>
          <w:iCs/>
        </w:rPr>
        <w:t>амбулаторной карты</w:t>
      </w:r>
      <w:r w:rsidRPr="002C73EF">
        <w:t xml:space="preserve"> (учетная форма 025/У-87) с результатами предварительного при поступлении на работу и периодических профилактических медицинских осмотров, заболеваемостью и обращаемостью к врачам различного профиля за все время работы в данной профессии. </w:t>
      </w:r>
    </w:p>
    <w:p w:rsidR="006F06BB" w:rsidRPr="002C73EF" w:rsidRDefault="006F06BB" w:rsidP="006F06BB">
      <w:pPr>
        <w:spacing w:line="300" w:lineRule="exact"/>
        <w:ind w:firstLine="720"/>
        <w:jc w:val="both"/>
        <w:rPr>
          <w:sz w:val="24"/>
          <w:szCs w:val="24"/>
        </w:rPr>
      </w:pPr>
      <w:r w:rsidRPr="002C73EF">
        <w:rPr>
          <w:sz w:val="24"/>
          <w:szCs w:val="24"/>
        </w:rPr>
        <w:t xml:space="preserve">Диагностируют </w:t>
      </w:r>
      <w:r w:rsidRPr="006F06BB">
        <w:rPr>
          <w:b/>
          <w:bCs/>
          <w:i/>
          <w:iCs/>
          <w:sz w:val="24"/>
          <w:szCs w:val="24"/>
        </w:rPr>
        <w:t>сидероз</w:t>
      </w:r>
      <w:r w:rsidRPr="002C73EF">
        <w:rPr>
          <w:sz w:val="24"/>
          <w:szCs w:val="24"/>
        </w:rPr>
        <w:t xml:space="preserve"> нередко только на основании рентгенологических данных с учетом оценки условий труда больных.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rPr>
          <w:b/>
          <w:bCs/>
        </w:rPr>
      </w:pPr>
    </w:p>
    <w:p w:rsidR="00CA4D6D" w:rsidRPr="002C73EF" w:rsidRDefault="008F2EF0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</w:pPr>
      <w:r w:rsidRPr="002C73EF">
        <w:rPr>
          <w:b/>
          <w:bCs/>
        </w:rPr>
        <w:t>ДИФФЕРЕНЦИАЛЬНАЯ ДИАГНОСТИКА ПНЕВМОКОНИОЗОВ</w:t>
      </w:r>
      <w:r>
        <w:rPr>
          <w:b/>
          <w:bCs/>
        </w:rPr>
        <w:t xml:space="preserve"> (МЕТАЛЛОКОНИОЗОВ)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2C73EF">
        <w:t>Дифференциальная диагностика пневмокониозов проводится с другими заболеваниями органов дыхания, характеризующимися развитием пневмофиброза и/или имеющими сходную рентгенологическую картину: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>туберкулезом,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 xml:space="preserve">саркоидозом, 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 xml:space="preserve">грудной формой лифогранулематоза, 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>хроническим бронхитом,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>повторяющимися (рецидивирующими) пневмониями,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>карциноматозом легких,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  <w:rPr>
          <w:i/>
          <w:iCs/>
          <w:u w:val="single"/>
        </w:rPr>
      </w:pPr>
      <w:r w:rsidRPr="002C73EF">
        <w:t xml:space="preserve">диффузным фиброзирующим альвеолитом (синдром Хаммана-Ричча) и 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i/>
          <w:iCs/>
          <w:u w:val="single"/>
        </w:rPr>
      </w:pPr>
      <w:r w:rsidRPr="002C73EF">
        <w:t xml:space="preserve">                др.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851"/>
        <w:rPr>
          <w:b/>
          <w:bCs/>
          <w:i/>
          <w:iCs/>
        </w:rPr>
      </w:pPr>
      <w:r w:rsidRPr="002C73EF">
        <w:rPr>
          <w:i/>
          <w:iCs/>
        </w:rPr>
        <w:t>Дифференциальной диагностике</w:t>
      </w:r>
      <w:r w:rsidRPr="002C73EF">
        <w:rPr>
          <w:b/>
          <w:bCs/>
          <w:i/>
          <w:iCs/>
        </w:rPr>
        <w:t xml:space="preserve"> </w:t>
      </w:r>
      <w:r w:rsidRPr="002C73EF">
        <w:rPr>
          <w:i/>
          <w:iCs/>
          <w:u w:val="single"/>
        </w:rPr>
        <w:t>помогают: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>анамнестические данные;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>данные объективного обследования;</w:t>
      </w:r>
    </w:p>
    <w:p w:rsidR="008F2EF0" w:rsidRDefault="00CA4D6D" w:rsidP="008F2EF0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</w:pPr>
      <w:r w:rsidRPr="002C73EF">
        <w:t xml:space="preserve">данные лабораторного, инструментального и функционального исследований, таких </w:t>
      </w:r>
    </w:p>
    <w:p w:rsidR="00CA4D6D" w:rsidRPr="002C73EF" w:rsidRDefault="008F2EF0" w:rsidP="008F2EF0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</w:pPr>
      <w:r>
        <w:t xml:space="preserve">                  </w:t>
      </w:r>
      <w:r w:rsidR="00CA4D6D" w:rsidRPr="002C73EF">
        <w:t>как: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20" w:firstLine="720"/>
        <w:jc w:val="both"/>
      </w:pPr>
      <w:r w:rsidRPr="002C73EF">
        <w:t xml:space="preserve">- бронхофиброскопия, 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20" w:firstLine="720"/>
      </w:pPr>
      <w:r w:rsidRPr="002C73EF">
        <w:t xml:space="preserve">- биопсия слизистой бронхов, 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20" w:firstLine="720"/>
      </w:pPr>
      <w:r w:rsidRPr="002C73EF">
        <w:t>- трансбронхиальная биопсия легочной ткани,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20" w:firstLine="720"/>
      </w:pPr>
      <w:r w:rsidRPr="002C73EF">
        <w:t>- пункция лимфатических узлов корней легких,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20" w:firstLine="720"/>
      </w:pPr>
      <w:r w:rsidRPr="002C73EF">
        <w:t>- исследование жидкости бронхо-альвеолярного лаважа,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20" w:firstLine="720"/>
      </w:pPr>
      <w:r w:rsidRPr="002C73EF">
        <w:t xml:space="preserve">- специальные исследования мокроты (бактериологическое, 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20" w:firstLine="720"/>
      </w:pPr>
      <w:r w:rsidRPr="002C73EF">
        <w:t xml:space="preserve">  цитологическое),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20" w:firstLine="709"/>
      </w:pPr>
      <w:r w:rsidRPr="002C73EF">
        <w:t>- специальные аллергические пробы (реакция Пирке, Манту и др.).</w:t>
      </w:r>
    </w:p>
    <w:p w:rsidR="00CA4D6D" w:rsidRPr="002C73EF" w:rsidRDefault="00CA4D6D" w:rsidP="008F2EF0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20"/>
        <w:jc w:val="both"/>
      </w:pPr>
      <w:r w:rsidRPr="002C73EF">
        <w:t xml:space="preserve">           - особенности клинической картины пневмокониозов (неосложненных, см. выше);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20"/>
      </w:pPr>
      <w:r w:rsidRPr="002C73EF">
        <w:t xml:space="preserve">           - данные консультаций узких специалистов;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20"/>
      </w:pPr>
      <w:r w:rsidRPr="002C73EF">
        <w:t xml:space="preserve">           - данные документов: 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440" w:firstLine="720"/>
      </w:pPr>
      <w:r w:rsidRPr="002C73EF">
        <w:t xml:space="preserve">- профессионального анамнеза, 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440" w:firstLine="720"/>
        <w:jc w:val="both"/>
      </w:pPr>
      <w:r w:rsidRPr="002C73EF">
        <w:t>- санитарно-гигиенической характеристики условий труда,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440" w:firstLine="720"/>
      </w:pPr>
      <w:r w:rsidRPr="002C73EF">
        <w:t>- режима труда,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1440" w:firstLine="720"/>
        <w:jc w:val="both"/>
      </w:pPr>
      <w:r w:rsidRPr="002C73EF">
        <w:t>- амбулаторной карты.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2C73EF">
        <w:t xml:space="preserve">Неспецифические изменения со стороны нервной, сердечно-сосудистой, пищеварительной, эндокринной и других систем при длительном контакте с </w:t>
      </w:r>
      <w:r w:rsidRPr="002C73EF">
        <w:lastRenderedPageBreak/>
        <w:t>производственной пылью и развитии пневмокониоза являются следствием переживаемой организмом гипоксии и условно расцениваются как отдаленные последствия пневмокониозов.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rPr>
          <w:b/>
          <w:bCs/>
        </w:rPr>
      </w:pPr>
    </w:p>
    <w:p w:rsidR="00CA4D6D" w:rsidRPr="002C73EF" w:rsidRDefault="008F2EF0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</w:pPr>
      <w:r w:rsidRPr="002C73EF">
        <w:rPr>
          <w:b/>
          <w:bCs/>
        </w:rPr>
        <w:t>ЛЕЧЕНИЕ ПНЕВМОКОНИОЗОВ</w:t>
      </w:r>
      <w:r>
        <w:rPr>
          <w:b/>
          <w:bCs/>
        </w:rPr>
        <w:t xml:space="preserve"> (МЕТАЛЛОКОНИОЗОВ)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</w:pPr>
      <w:r w:rsidRPr="002C73EF">
        <w:t xml:space="preserve">Лечение пневмокониозов должно быть: </w:t>
      </w:r>
    </w:p>
    <w:p w:rsidR="00CA4D6D" w:rsidRPr="008F2EF0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8F2EF0">
        <w:rPr>
          <w:b/>
          <w:bCs/>
          <w:i/>
          <w:iCs/>
        </w:rPr>
        <w:t>а) индивидуальным</w:t>
      </w:r>
      <w:r w:rsidRPr="008F2EF0">
        <w:t xml:space="preserve"> 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b/>
          <w:bCs/>
          <w:i/>
          <w:iCs/>
          <w:u w:val="single"/>
        </w:rPr>
      </w:pPr>
      <w:r w:rsidRPr="002C73EF">
        <w:t>(с учетом стадии пневмокониоза, рентгенморфологической формы, скорости прогрессирования, легочных и внелегочных осложнений, степени дыхательной недостаточности, вида нарушения бронхиальной проходимости, наличия осложнений и сопутствующих заболеваний, возраста, пола, массы тела, типа высшей нервной деятельности, акцентуации личности, материального состояния, образовательного и социального ценза, семейного статуса</w:t>
      </w:r>
      <w:r w:rsidR="00B70A95">
        <w:t xml:space="preserve"> и др.),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</w:pPr>
      <w:r w:rsidRPr="008F2EF0">
        <w:rPr>
          <w:b/>
          <w:bCs/>
          <w:i/>
          <w:iCs/>
        </w:rPr>
        <w:t>б) комплексным</w:t>
      </w:r>
      <w:r w:rsidRPr="002C73EF">
        <w:t xml:space="preserve"> (этиологическим, патогенетическим и симптоматическим). 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b/>
          <w:bCs/>
          <w:i/>
          <w:iCs/>
        </w:rPr>
      </w:pPr>
      <w:r w:rsidRPr="002C73EF">
        <w:t xml:space="preserve">В лечении пнемокониозов упор делается на </w:t>
      </w:r>
      <w:r w:rsidRPr="002C73EF">
        <w:rPr>
          <w:b/>
          <w:bCs/>
          <w:i/>
          <w:iCs/>
        </w:rPr>
        <w:t>этиологическое</w:t>
      </w:r>
      <w:r w:rsidRPr="002C73EF">
        <w:t xml:space="preserve"> (прекращение контакта с пылью) и патогенетическое лечение. 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rPr>
          <w:i/>
          <w:iCs/>
          <w:u w:val="single"/>
        </w:rPr>
      </w:pPr>
      <w:r w:rsidRPr="002C73EF">
        <w:rPr>
          <w:b/>
          <w:bCs/>
          <w:i/>
          <w:iCs/>
        </w:rPr>
        <w:t xml:space="preserve">Патогенетическое лечение </w:t>
      </w:r>
      <w:r w:rsidRPr="002C73EF">
        <w:t>включает использование:</w:t>
      </w:r>
    </w:p>
    <w:p w:rsidR="00CA4D6D" w:rsidRPr="008F2EF0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rPr>
          <w:i/>
          <w:iCs/>
        </w:rPr>
      </w:pPr>
      <w:r w:rsidRPr="008F2EF0">
        <w:rPr>
          <w:i/>
          <w:iCs/>
        </w:rPr>
        <w:t>А. В неосложненных случаях пневмокониоза: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2C73EF">
        <w:t xml:space="preserve">  - </w:t>
      </w:r>
      <w:r w:rsidRPr="002C73EF">
        <w:rPr>
          <w:i/>
          <w:iCs/>
        </w:rPr>
        <w:t xml:space="preserve">средств улучшающих дренажную функцию бронхов </w:t>
      </w:r>
      <w:r w:rsidRPr="002C73EF">
        <w:t>(отхаркивающие, раз-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2C73EF">
        <w:rPr>
          <w:i/>
          <w:iCs/>
        </w:rPr>
        <w:t xml:space="preserve">    </w:t>
      </w:r>
      <w:r w:rsidRPr="002C73EF">
        <w:t>жижающие мокроту средства);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rPr>
          <w:i/>
          <w:iCs/>
        </w:rPr>
        <w:t xml:space="preserve">снижающих давление в малом круге кровообращения </w:t>
      </w:r>
      <w:r w:rsidRPr="002C73EF">
        <w:t>(эуфиллин и др);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rPr>
          <w:i/>
          <w:iCs/>
        </w:rPr>
        <w:tab/>
      </w:r>
      <w:r w:rsidRPr="002C73EF">
        <w:rPr>
          <w:i/>
          <w:iCs/>
        </w:rPr>
        <w:tab/>
        <w:t xml:space="preserve">-  улучшающих сердечную деятельность </w:t>
      </w:r>
      <w:r w:rsidRPr="002C73EF">
        <w:t xml:space="preserve">(избирательно улучшающих кро- 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rPr>
          <w:i/>
          <w:iCs/>
        </w:rPr>
        <w:t xml:space="preserve">                 </w:t>
      </w:r>
      <w:r w:rsidRPr="002C73EF">
        <w:t>воток в сердечной мышце, метаболитов сердечной мышцы, уменьшаю-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 xml:space="preserve">                 щих потребность сердечной мышцы в кислороде, антигипоксантов, анти-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 xml:space="preserve">                 окси дантов, при явлениях сердечной недостаточности – сердечных гли-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 xml:space="preserve">                 козидов).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rPr>
          <w:i/>
          <w:iCs/>
        </w:rPr>
        <w:t>витаминотерапии</w:t>
      </w:r>
      <w:r w:rsidRPr="002C73EF">
        <w:t xml:space="preserve"> (группа В, витамин С);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</w:pPr>
      <w:r w:rsidRPr="002C73EF">
        <w:rPr>
          <w:i/>
          <w:iCs/>
        </w:rPr>
        <w:t>биогенных стимуляторов</w:t>
      </w:r>
      <w:r w:rsidRPr="002C73EF">
        <w:t xml:space="preserve"> (стекловидное тело, пеллоид дистиллят, экс-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rPr>
          <w:i/>
          <w:iCs/>
        </w:rPr>
        <w:t xml:space="preserve">                </w:t>
      </w:r>
      <w:r w:rsidRPr="002C73EF">
        <w:t xml:space="preserve">тракт плаценты, продигизон, гумизоль и др.); 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</w:pPr>
      <w:r w:rsidRPr="002C73EF">
        <w:rPr>
          <w:i/>
          <w:iCs/>
        </w:rPr>
        <w:t>адаптогенов</w:t>
      </w:r>
      <w:r w:rsidRPr="002C73EF">
        <w:t xml:space="preserve"> (элеутерококк, китайский лимонник, женьшень, пантокрин, 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rPr>
          <w:i/>
          <w:iCs/>
        </w:rPr>
        <w:t xml:space="preserve">                 </w:t>
      </w:r>
      <w:r w:rsidRPr="002C73EF">
        <w:t>апилак и др.);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  <w:rPr>
          <w:i/>
          <w:iCs/>
          <w:u w:val="single"/>
        </w:rPr>
      </w:pPr>
      <w:r w:rsidRPr="002C73EF">
        <w:t xml:space="preserve">УФО, УВЧ, диатермии на грудную клетку, вибромассажа грудной клетки, 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i/>
          <w:iCs/>
          <w:u w:val="single"/>
        </w:rPr>
      </w:pPr>
      <w:r w:rsidRPr="002C73EF">
        <w:t xml:space="preserve">                 дыхательной гимнастики, лечебной физкультуры.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i/>
          <w:iCs/>
          <w:u w:val="single"/>
        </w:rPr>
      </w:pPr>
      <w:r w:rsidRPr="008F2EF0">
        <w:rPr>
          <w:i/>
          <w:iCs/>
        </w:rPr>
        <w:tab/>
        <w:t>Б. В осложненных случаях пневмокониоза</w:t>
      </w:r>
      <w:r w:rsidRPr="002C73EF">
        <w:rPr>
          <w:i/>
          <w:iCs/>
          <w:u w:val="single"/>
        </w:rPr>
        <w:t>: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</w:pPr>
      <w:r w:rsidRPr="002C73EF">
        <w:t>при активации специфической микрофлоры – туберкулостатические пре-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 xml:space="preserve">                 параты;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</w:pPr>
      <w:r w:rsidRPr="002C73EF">
        <w:t>при активации неспецифической микрофлоры – антибиотики и сульфа-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 xml:space="preserve">                 ниламидные препараты;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</w:pPr>
      <w:r w:rsidRPr="002C73EF">
        <w:t>при наличии приступов удушья – «бронхолитики»;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</w:pPr>
      <w:r w:rsidRPr="002C73EF">
        <w:t>при трудно купирующихся приступах удушья и выраженной легочно-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 xml:space="preserve">                сердечной недостаточности – глюкокортикостероиды;</w:t>
      </w:r>
    </w:p>
    <w:p w:rsidR="00CA4D6D" w:rsidRPr="002C73EF" w:rsidRDefault="00CA4D6D" w:rsidP="002C73EF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851"/>
        <w:jc w:val="both"/>
        <w:rPr>
          <w:i/>
          <w:iCs/>
          <w:u w:val="single"/>
        </w:rPr>
      </w:pPr>
      <w:r w:rsidRPr="002C73EF">
        <w:t>при спонтанном пневмотораксе – дренирование плевральной полости.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rPr>
          <w:i/>
          <w:iCs/>
        </w:rPr>
      </w:pPr>
      <w:r w:rsidRPr="002C73EF">
        <w:rPr>
          <w:i/>
          <w:iCs/>
        </w:rPr>
        <w:tab/>
      </w:r>
      <w:r w:rsidRPr="00FA3F13">
        <w:t>Обязательна</w:t>
      </w:r>
      <w:r w:rsidRPr="002C73EF">
        <w:rPr>
          <w:i/>
          <w:iCs/>
        </w:rPr>
        <w:t xml:space="preserve"> санация хронических очагов инфекции.</w:t>
      </w:r>
    </w:p>
    <w:p w:rsidR="00CA4D6D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b/>
          <w:bCs/>
          <w:i/>
          <w:iCs/>
        </w:rPr>
      </w:pPr>
    </w:p>
    <w:p w:rsidR="006F06BB" w:rsidRPr="00B70A95" w:rsidRDefault="00B70A95" w:rsidP="006F06BB">
      <w:pPr>
        <w:spacing w:line="300" w:lineRule="exact"/>
        <w:ind w:firstLine="720"/>
        <w:jc w:val="both"/>
        <w:rPr>
          <w:color w:val="FF0000"/>
          <w:sz w:val="24"/>
          <w:szCs w:val="24"/>
        </w:rPr>
      </w:pPr>
      <w:r w:rsidRPr="00FA3F13">
        <w:rPr>
          <w:sz w:val="24"/>
          <w:szCs w:val="24"/>
        </w:rPr>
        <w:t xml:space="preserve">Больные </w:t>
      </w:r>
      <w:r w:rsidRPr="00FA3F13">
        <w:rPr>
          <w:b/>
          <w:bCs/>
          <w:i/>
          <w:iCs/>
          <w:sz w:val="24"/>
          <w:szCs w:val="24"/>
        </w:rPr>
        <w:t xml:space="preserve">сидерозом </w:t>
      </w:r>
      <w:r w:rsidRPr="00FA3F13">
        <w:rPr>
          <w:sz w:val="24"/>
          <w:szCs w:val="24"/>
        </w:rPr>
        <w:t>в</w:t>
      </w:r>
      <w:r w:rsidR="006F06BB" w:rsidRPr="00FA3F13">
        <w:rPr>
          <w:sz w:val="24"/>
          <w:szCs w:val="24"/>
        </w:rPr>
        <w:t xml:space="preserve"> лечении</w:t>
      </w:r>
      <w:r w:rsidRPr="00FA3F13">
        <w:rPr>
          <w:sz w:val="24"/>
          <w:szCs w:val="24"/>
        </w:rPr>
        <w:t>,</w:t>
      </w:r>
      <w:r w:rsidR="006F06BB" w:rsidRPr="00FA3F13">
        <w:rPr>
          <w:sz w:val="24"/>
          <w:szCs w:val="24"/>
        </w:rPr>
        <w:t xml:space="preserve"> как правило, не нуждаются</w:t>
      </w:r>
      <w:r w:rsidR="006F06BB" w:rsidRPr="00B70A95">
        <w:rPr>
          <w:color w:val="FF0000"/>
          <w:sz w:val="24"/>
          <w:szCs w:val="24"/>
        </w:rPr>
        <w:t xml:space="preserve">. </w:t>
      </w:r>
    </w:p>
    <w:p w:rsidR="006F06BB" w:rsidRPr="002C73EF" w:rsidRDefault="006F06BB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b/>
          <w:bCs/>
          <w:i/>
          <w:iCs/>
        </w:rPr>
      </w:pP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2C73EF">
        <w:rPr>
          <w:b/>
          <w:bCs/>
          <w:i/>
          <w:iCs/>
        </w:rPr>
        <w:t xml:space="preserve"> Лечение неспецифических</w:t>
      </w:r>
      <w:r w:rsidRPr="002C73EF">
        <w:rPr>
          <w:b/>
          <w:bCs/>
        </w:rPr>
        <w:t xml:space="preserve"> </w:t>
      </w:r>
      <w:r w:rsidRPr="002C73EF">
        <w:t xml:space="preserve">проявлений длительного контакта с производственной пылью и пневмокониоза со стороны нервной, сердечно-сосудистой, пищеварительной, </w:t>
      </w:r>
      <w:r w:rsidRPr="002C73EF">
        <w:lastRenderedPageBreak/>
        <w:t>эндокринной и других систем также должно быть индивидуальным и комплексным: с учетом пораженного органа или системы, стадии (функциональная – обратимая или органическая - мало или необратимая) и направлено на восстановление или частичное улучшение обменных процессов через использование средств, избирательно улучшающих кровоток в данном органе, метаболитов этого органа или ткани, витаминотерапии, биогенных стимуляторов, адаптогенов, репарантов, протекторов и др.</w:t>
      </w:r>
    </w:p>
    <w:p w:rsidR="00CA4D6D" w:rsidRPr="002C73EF" w:rsidRDefault="00CA4D6D" w:rsidP="002C73EF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</w:pP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</w:pPr>
      <w:r w:rsidRPr="002C73EF">
        <w:rPr>
          <w:b/>
          <w:bCs/>
        </w:rPr>
        <w:t>ПРОФИЛАКТИКА ПНЕВМОКОНИОЗОВ</w:t>
      </w:r>
    </w:p>
    <w:p w:rsidR="00810462" w:rsidRPr="002C73EF" w:rsidRDefault="00810462" w:rsidP="00810462">
      <w:pPr>
        <w:pStyle w:val="a5"/>
        <w:numPr>
          <w:ilvl w:val="0"/>
          <w:numId w:val="2"/>
        </w:numPr>
        <w:tabs>
          <w:tab w:val="left" w:pos="720"/>
          <w:tab w:val="left" w:pos="851"/>
        </w:tabs>
        <w:spacing w:line="300" w:lineRule="exact"/>
        <w:ind w:left="0" w:firstLine="709"/>
        <w:jc w:val="both"/>
      </w:pPr>
      <w:r w:rsidRPr="002C73EF">
        <w:rPr>
          <w:b/>
          <w:bCs/>
          <w:i/>
          <w:iCs/>
        </w:rPr>
        <w:t>Совершенствовании технологических процессов</w:t>
      </w:r>
      <w:r w:rsidRPr="002C73EF">
        <w:t xml:space="preserve"> (герметизация, механизация, технологий, вынос пультов управления за пределы рабочих помещений, увлажнение воздуха и др.);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  <w:rPr>
          <w:i/>
          <w:iCs/>
        </w:rPr>
      </w:pPr>
      <w:r w:rsidRPr="002C73EF">
        <w:rPr>
          <w:b/>
          <w:bCs/>
          <w:i/>
          <w:iCs/>
        </w:rPr>
        <w:tab/>
        <w:t xml:space="preserve">2) Качественном проведении предварительных при поступлении на работу профилактических медицинских осмотров </w:t>
      </w:r>
      <w:r w:rsidRPr="002C73EF">
        <w:t>согласно Приказа МЗ</w:t>
      </w:r>
      <w:r>
        <w:t xml:space="preserve"> </w:t>
      </w:r>
      <w:r w:rsidRPr="002C73EF">
        <w:t>и</w:t>
      </w:r>
      <w:r>
        <w:t xml:space="preserve"> </w:t>
      </w:r>
      <w:r w:rsidRPr="002C73EF">
        <w:t>МП РФ № 90 от 14 марта 1996 года ("О порядке проведения предварительных и периодических медицинских осмотров</w:t>
      </w:r>
      <w:r>
        <w:t xml:space="preserve"> </w:t>
      </w:r>
      <w:r w:rsidRPr="002C73EF">
        <w:t xml:space="preserve">работников и медицинских регламентах допуска к профессии") (Приложений №  1, 2 и 4), приказов № 405 МЗ </w:t>
      </w:r>
      <w:r>
        <w:t xml:space="preserve">и МП </w:t>
      </w:r>
      <w:r w:rsidRPr="002C73EF">
        <w:t>РФ от</w:t>
      </w:r>
      <w:r>
        <w:t xml:space="preserve"> </w:t>
      </w:r>
      <w:r w:rsidRPr="002C73EF">
        <w:t xml:space="preserve">10.12.96 ("О проведении предварительных и периодических осмотров работников") и № 244 от 14.08.97 ("О проведении обязательных предварительных при поступлении на работу и периодических медицинских обследований"), </w:t>
      </w:r>
      <w:r>
        <w:t xml:space="preserve">№ 83 МЗ и СР РФ от 16.08.04 (приложение 1) </w:t>
      </w:r>
      <w:r w:rsidRPr="0003409B">
        <w:t>«Об утверждении перечней вредных и (или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</w:t>
      </w:r>
      <w:r>
        <w:t xml:space="preserve"> - </w:t>
      </w:r>
      <w:r w:rsidRPr="002C73EF">
        <w:t>основная цель которых – определение профессиональной пригодности к работе в контакте с пылью.</w:t>
      </w:r>
    </w:p>
    <w:p w:rsidR="00810462" w:rsidRPr="00D0391D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</w:pPr>
      <w:r w:rsidRPr="00D0391D">
        <w:rPr>
          <w:i/>
          <w:iCs/>
        </w:rPr>
        <w:tab/>
        <w:t>Обязательный состав врачебной медицинской комиссии</w:t>
      </w:r>
      <w:r w:rsidRPr="00D0391D">
        <w:t>: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</w:pPr>
      <w:r w:rsidRPr="002C73EF">
        <w:t>- терапевт,</w:t>
      </w:r>
    </w:p>
    <w:p w:rsidR="00810462" w:rsidRPr="002C73EF" w:rsidRDefault="00810462" w:rsidP="00810462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709"/>
      </w:pPr>
      <w:r w:rsidRPr="002C73EF">
        <w:t xml:space="preserve">оториноларинголог, </w:t>
      </w:r>
    </w:p>
    <w:p w:rsidR="00810462" w:rsidRPr="002C73EF" w:rsidRDefault="00810462" w:rsidP="00810462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709"/>
        <w:rPr>
          <w:i/>
          <w:iCs/>
          <w:u w:val="single"/>
        </w:rPr>
      </w:pPr>
      <w:r w:rsidRPr="002C73EF">
        <w:t>по показаниям - дерматовенеролог.</w:t>
      </w:r>
    </w:p>
    <w:p w:rsidR="00810462" w:rsidRPr="00D0391D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09"/>
        <w:rPr>
          <w:i/>
          <w:iCs/>
        </w:rPr>
      </w:pPr>
      <w:r w:rsidRPr="00D0391D">
        <w:rPr>
          <w:i/>
          <w:iCs/>
        </w:rPr>
        <w:t xml:space="preserve">Обязательные исследования при проведении медосмотра: </w:t>
      </w:r>
    </w:p>
    <w:p w:rsidR="00810462" w:rsidRPr="002C73EF" w:rsidRDefault="00810462" w:rsidP="00810462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709"/>
      </w:pPr>
      <w:r w:rsidRPr="002C73EF">
        <w:t>рентгенография органов грудной полости,</w:t>
      </w:r>
    </w:p>
    <w:p w:rsidR="00810462" w:rsidRPr="002C73EF" w:rsidRDefault="00810462" w:rsidP="00810462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709"/>
        <w:rPr>
          <w:i/>
          <w:iCs/>
          <w:u w:val="single"/>
        </w:rPr>
      </w:pPr>
      <w:r w:rsidRPr="002C73EF">
        <w:t>исследование ФВД.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09"/>
        <w:jc w:val="both"/>
      </w:pPr>
      <w:r w:rsidRPr="00D0391D">
        <w:rPr>
          <w:i/>
          <w:iCs/>
        </w:rPr>
        <w:t>Дополнительные противопоказания к приему на работу</w:t>
      </w:r>
      <w:r w:rsidRPr="00D0391D">
        <w:t xml:space="preserve"> </w:t>
      </w:r>
      <w:r w:rsidRPr="002C73EF">
        <w:t>в контакте с производственной пылью: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09"/>
        <w:jc w:val="both"/>
      </w:pPr>
      <w:r w:rsidRPr="002C73EF">
        <w:t>- тотальные дистрофические и аллергические заболевания верхних дыха-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09"/>
        <w:jc w:val="both"/>
      </w:pPr>
      <w:r w:rsidRPr="002C73EF">
        <w:t xml:space="preserve">   тельных путей;</w:t>
      </w:r>
    </w:p>
    <w:p w:rsidR="00810462" w:rsidRPr="002C73EF" w:rsidRDefault="00810462" w:rsidP="00810462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709"/>
      </w:pPr>
      <w:r w:rsidRPr="002C73EF">
        <w:t>хронические заболевания бронхо-легочной системы;</w:t>
      </w:r>
    </w:p>
    <w:p w:rsidR="00810462" w:rsidRPr="002C73EF" w:rsidRDefault="00810462" w:rsidP="00810462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709"/>
        <w:jc w:val="both"/>
      </w:pPr>
      <w:r w:rsidRPr="002C73EF">
        <w:t>искривление носовой перегородки, препятствующее носовому дыханию;</w:t>
      </w:r>
    </w:p>
    <w:p w:rsidR="00810462" w:rsidRPr="002C73EF" w:rsidRDefault="00810462" w:rsidP="00810462">
      <w:pPr>
        <w:pStyle w:val="a5"/>
        <w:numPr>
          <w:ilvl w:val="0"/>
          <w:numId w:val="1"/>
        </w:numPr>
        <w:tabs>
          <w:tab w:val="left" w:pos="720"/>
          <w:tab w:val="left" w:pos="851"/>
        </w:tabs>
        <w:spacing w:line="300" w:lineRule="exact"/>
        <w:ind w:left="0" w:firstLine="709"/>
        <w:jc w:val="both"/>
      </w:pPr>
      <w:r w:rsidRPr="002C73EF">
        <w:t>хронические, часто рецидивирующие заболевания кожи;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09"/>
        <w:jc w:val="both"/>
      </w:pPr>
      <w:r w:rsidRPr="002C73EF">
        <w:t>- аллергические заболевания при работе с аллергенными аэрозолями;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09"/>
        <w:jc w:val="both"/>
      </w:pPr>
      <w:r w:rsidRPr="002C73EF">
        <w:t>- врожденные аномалии (пороки развития) органов дыхания и сердца.</w:t>
      </w:r>
    </w:p>
    <w:p w:rsidR="00810462" w:rsidRPr="002C73EF" w:rsidRDefault="00810462" w:rsidP="00810462">
      <w:pPr>
        <w:pStyle w:val="a5"/>
        <w:numPr>
          <w:ilvl w:val="0"/>
          <w:numId w:val="12"/>
        </w:numPr>
        <w:tabs>
          <w:tab w:val="left" w:pos="720"/>
          <w:tab w:val="left" w:pos="851"/>
        </w:tabs>
        <w:spacing w:line="300" w:lineRule="exact"/>
        <w:ind w:left="0" w:firstLine="709"/>
        <w:jc w:val="both"/>
      </w:pPr>
      <w:r w:rsidRPr="002C73EF">
        <w:rPr>
          <w:b/>
          <w:bCs/>
          <w:i/>
          <w:iCs/>
        </w:rPr>
        <w:t>Регулярном использовании индивидуальных средств защиты:</w:t>
      </w:r>
      <w:r w:rsidRPr="002C73EF">
        <w:t xml:space="preserve"> противопылевые респираторы, защитные очки, специальная противопылевая одежда.</w:t>
      </w:r>
    </w:p>
    <w:p w:rsidR="00810462" w:rsidRPr="002C73EF" w:rsidRDefault="00810462" w:rsidP="00810462">
      <w:pPr>
        <w:pStyle w:val="a5"/>
        <w:numPr>
          <w:ilvl w:val="0"/>
          <w:numId w:val="12"/>
        </w:numPr>
        <w:tabs>
          <w:tab w:val="left" w:pos="720"/>
          <w:tab w:val="left" w:pos="851"/>
        </w:tabs>
        <w:spacing w:line="300" w:lineRule="exact"/>
        <w:ind w:left="0" w:firstLine="709"/>
        <w:jc w:val="both"/>
      </w:pPr>
      <w:r w:rsidRPr="002C73EF">
        <w:rPr>
          <w:b/>
          <w:bCs/>
          <w:i/>
          <w:iCs/>
        </w:rPr>
        <w:t>Наличии, исправности и регулярном использовании коллективных средств защиты:</w:t>
      </w:r>
      <w:r w:rsidRPr="002C73EF">
        <w:t xml:space="preserve"> местная приточно-вытяжная вентиляция и увлажнение перерабатываемых материалов.</w:t>
      </w:r>
    </w:p>
    <w:p w:rsidR="00810462" w:rsidRPr="002C73EF" w:rsidRDefault="00810462" w:rsidP="00810462">
      <w:pPr>
        <w:pStyle w:val="a5"/>
        <w:numPr>
          <w:ilvl w:val="0"/>
          <w:numId w:val="12"/>
        </w:numPr>
        <w:tabs>
          <w:tab w:val="left" w:pos="720"/>
          <w:tab w:val="left" w:pos="851"/>
        </w:tabs>
        <w:spacing w:line="300" w:lineRule="exact"/>
        <w:ind w:left="0" w:firstLine="709"/>
        <w:jc w:val="both"/>
        <w:rPr>
          <w:i/>
          <w:iCs/>
          <w:u w:val="single"/>
        </w:rPr>
      </w:pPr>
      <w:r w:rsidRPr="002C73EF">
        <w:rPr>
          <w:b/>
          <w:bCs/>
          <w:i/>
          <w:iCs/>
        </w:rPr>
        <w:t>Качественном и регулярном проведении периодических профилактических медицинских осмотров</w:t>
      </w:r>
      <w:r w:rsidRPr="002C73EF">
        <w:t xml:space="preserve"> согласно Приказа МЗ</w:t>
      </w:r>
      <w:r>
        <w:t xml:space="preserve"> </w:t>
      </w:r>
      <w:r w:rsidRPr="002C73EF">
        <w:t>и</w:t>
      </w:r>
      <w:r>
        <w:t xml:space="preserve"> </w:t>
      </w:r>
      <w:r w:rsidRPr="002C73EF">
        <w:t xml:space="preserve">МП РФ № 90 от 14 марта 1996 года, Приложения № 1, пункта </w:t>
      </w:r>
      <w:r>
        <w:t xml:space="preserve">1.5 и </w:t>
      </w:r>
      <w:r w:rsidRPr="002C73EF">
        <w:t>3</w:t>
      </w:r>
      <w:r>
        <w:t xml:space="preserve">.9 и Приложения № 4 и Приказа МЗ и СР РФ № 83 от 16.08.04, Приложения 1 - </w:t>
      </w:r>
      <w:r w:rsidRPr="002C73EF">
        <w:t xml:space="preserve">основная цель которых - выявление начальных признаков </w:t>
      </w:r>
      <w:r w:rsidRPr="002C73EF">
        <w:lastRenderedPageBreak/>
        <w:t xml:space="preserve">пневмокониоза и начальных признаков общих заболеваний, препятствующих продолжению работы в контакте с пылью. </w:t>
      </w:r>
    </w:p>
    <w:p w:rsidR="00810462" w:rsidRPr="00D0391D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D0391D">
        <w:rPr>
          <w:i/>
          <w:iCs/>
        </w:rPr>
        <w:t>Частота периодических медосмотров</w:t>
      </w:r>
      <w:r w:rsidRPr="00D0391D">
        <w:t xml:space="preserve">: 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09" w:firstLine="11"/>
        <w:jc w:val="both"/>
      </w:pPr>
      <w:r w:rsidRPr="002C73EF">
        <w:rPr>
          <w:i/>
          <w:iCs/>
        </w:rPr>
        <w:t>в ЛПУ:</w:t>
      </w:r>
      <w:r w:rsidRPr="002C73EF">
        <w:t xml:space="preserve"> 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09" w:firstLine="11"/>
        <w:jc w:val="both"/>
      </w:pPr>
      <w:r w:rsidRPr="002C73EF">
        <w:tab/>
      </w:r>
      <w:r w:rsidRPr="002C73EF">
        <w:tab/>
        <w:t xml:space="preserve">при контакте со </w:t>
      </w:r>
      <w:r w:rsidRPr="002C73EF">
        <w:rPr>
          <w:i/>
          <w:iCs/>
        </w:rPr>
        <w:t>слабофиброгенной пылью</w:t>
      </w:r>
      <w:r w:rsidRPr="002C73EF">
        <w:t xml:space="preserve"> (</w:t>
      </w:r>
      <w:r>
        <w:t>металлы)</w:t>
      </w:r>
      <w:r w:rsidRPr="002C73EF">
        <w:t xml:space="preserve"> – 1 раз в 2 года; 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09" w:firstLine="11"/>
        <w:jc w:val="both"/>
      </w:pPr>
      <w:r w:rsidRPr="002C73EF">
        <w:rPr>
          <w:i/>
          <w:iCs/>
        </w:rPr>
        <w:t>в центре профпатологии:</w:t>
      </w:r>
      <w:r w:rsidRPr="002C73EF">
        <w:t xml:space="preserve">  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09" w:firstLine="11"/>
        <w:jc w:val="both"/>
      </w:pPr>
      <w:r w:rsidRPr="002C73EF">
        <w:t xml:space="preserve">           1 </w:t>
      </w:r>
      <w:r>
        <w:t xml:space="preserve">раз </w:t>
      </w:r>
      <w:r w:rsidRPr="002C73EF">
        <w:t>в 5 лет, соответственно.</w:t>
      </w:r>
    </w:p>
    <w:p w:rsidR="00810462" w:rsidRPr="002C73EF" w:rsidRDefault="00810462" w:rsidP="00810462">
      <w:pPr>
        <w:pStyle w:val="a5"/>
        <w:numPr>
          <w:ilvl w:val="0"/>
          <w:numId w:val="12"/>
        </w:numPr>
        <w:tabs>
          <w:tab w:val="left" w:pos="720"/>
          <w:tab w:val="left" w:pos="851"/>
        </w:tabs>
        <w:spacing w:line="300" w:lineRule="exact"/>
        <w:ind w:left="0" w:firstLine="709"/>
        <w:jc w:val="both"/>
      </w:pPr>
      <w:r w:rsidRPr="002C73EF">
        <w:rPr>
          <w:b/>
          <w:bCs/>
          <w:i/>
          <w:iCs/>
        </w:rPr>
        <w:t>Оздоровлении лиц, имеющих контакт с пылью</w:t>
      </w:r>
      <w:r w:rsidRPr="002C73EF">
        <w:rPr>
          <w:i/>
          <w:iCs/>
        </w:rPr>
        <w:t>,</w:t>
      </w:r>
      <w:r w:rsidRPr="002C73EF">
        <w:t xml:space="preserve"> в профилактории, пансионате, доме отдыха, группе здоровья.</w:t>
      </w:r>
    </w:p>
    <w:p w:rsidR="00810462" w:rsidRPr="002C73EF" w:rsidRDefault="00810462" w:rsidP="00810462">
      <w:pPr>
        <w:pStyle w:val="a5"/>
        <w:numPr>
          <w:ilvl w:val="0"/>
          <w:numId w:val="12"/>
        </w:numPr>
        <w:tabs>
          <w:tab w:val="left" w:pos="720"/>
          <w:tab w:val="left" w:pos="851"/>
        </w:tabs>
        <w:spacing w:line="300" w:lineRule="exact"/>
        <w:ind w:left="0" w:firstLine="709"/>
        <w:jc w:val="both"/>
      </w:pPr>
      <w:r w:rsidRPr="002C73EF">
        <w:rPr>
          <w:b/>
          <w:bCs/>
          <w:i/>
          <w:iCs/>
        </w:rPr>
        <w:t>Защите временем</w:t>
      </w:r>
      <w:r w:rsidRPr="002C73EF">
        <w:rPr>
          <w:b/>
          <w:bCs/>
        </w:rPr>
        <w:t xml:space="preserve"> </w:t>
      </w:r>
      <w:r w:rsidRPr="002C73EF">
        <w:t>(исключении чрезмерно длительного стажа работы в контакте с пылью и исключении сверхурочных работ).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09"/>
        <w:jc w:val="both"/>
        <w:rPr>
          <w:b/>
          <w:bCs/>
        </w:rPr>
      </w:pPr>
      <w:r w:rsidRPr="002C73EF">
        <w:rPr>
          <w:i/>
          <w:iCs/>
        </w:rPr>
        <w:t xml:space="preserve">8) </w:t>
      </w:r>
      <w:r w:rsidRPr="002C73EF">
        <w:rPr>
          <w:b/>
          <w:bCs/>
          <w:i/>
          <w:iCs/>
        </w:rPr>
        <w:t>Наличии и регулярном использовании дополнительных к обеденному оплачиваемых перерывов</w:t>
      </w:r>
      <w:r w:rsidRPr="002C73EF">
        <w:rPr>
          <w:b/>
          <w:bCs/>
        </w:rPr>
        <w:t xml:space="preserve"> </w:t>
      </w:r>
      <w:r w:rsidRPr="002C73EF">
        <w:t>для посещения ингалятория.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09"/>
        <w:jc w:val="both"/>
        <w:rPr>
          <w:b/>
          <w:bCs/>
          <w:i/>
          <w:iCs/>
        </w:rPr>
      </w:pPr>
      <w:r w:rsidRPr="002C73EF">
        <w:rPr>
          <w:i/>
          <w:iCs/>
        </w:rPr>
        <w:t xml:space="preserve">9) </w:t>
      </w:r>
      <w:r w:rsidRPr="002C73EF">
        <w:rPr>
          <w:b/>
          <w:bCs/>
          <w:i/>
          <w:iCs/>
        </w:rPr>
        <w:t>Регулярном использовании дополнительного питания.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rPr>
          <w:b/>
          <w:bCs/>
        </w:rPr>
      </w:pP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</w:rPr>
      </w:pPr>
      <w:r w:rsidRPr="002C73EF">
        <w:rPr>
          <w:b/>
          <w:bCs/>
        </w:rPr>
        <w:t>МЕДИКО-СОЦИАЛЬНА</w:t>
      </w:r>
      <w:r>
        <w:rPr>
          <w:b/>
          <w:bCs/>
        </w:rPr>
        <w:t>Я ЭКСПЕРТИЗА ПРИ ПНЕВМОКОНИОЗАХ</w:t>
      </w:r>
    </w:p>
    <w:p w:rsidR="00810462" w:rsidRPr="00CC1A3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i/>
          <w:iCs/>
        </w:rPr>
      </w:pPr>
      <w:r w:rsidRPr="00CC1A3F">
        <w:rPr>
          <w:i/>
          <w:iCs/>
        </w:rPr>
        <w:t>(Постановление Правительства № 789 от 16.10.2000 г. "Правила установления степени утраты профессиональной трудоспособности в результате несчастных случаев на производстве и профессиональных заболеваний").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  <w:rPr>
          <w:b/>
          <w:bCs/>
        </w:rPr>
      </w:pP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2C73EF">
        <w:rPr>
          <w:b/>
          <w:bCs/>
          <w:i/>
          <w:iCs/>
        </w:rPr>
        <w:t xml:space="preserve">Правилом </w:t>
      </w:r>
      <w:r w:rsidRPr="002C73EF">
        <w:t xml:space="preserve">при определении трудоспособности больных пневмокониозами является следующее: 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2C73EF">
        <w:t xml:space="preserve">наличие пневмокониоза является абсолютным противопоказанием к продолжению работы в контакте с пылью. Больной признается стойко частично утратившим трудоспособность, стойко нетрудоспособным в своей профессии, нуждающимся в постоянном рациональном трудоустройстве. При трудоустройстве со снижением квалификации и заработной платы больной направляется на МСЭК для определения процента (степени) утраты общей и профессиональной трудоспособности и </w:t>
      </w:r>
      <w:r w:rsidRPr="002C73EF">
        <w:rPr>
          <w:lang w:val="en-US"/>
        </w:rPr>
        <w:t>III</w:t>
      </w:r>
      <w:r w:rsidRPr="002C73EF">
        <w:t>-й группы инвалидности по профессиональному заболеванию на период переквалификации (примерно на 1 год).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b/>
          <w:bCs/>
        </w:rPr>
      </w:pPr>
      <w:r w:rsidRPr="002C73EF">
        <w:t xml:space="preserve">При </w:t>
      </w:r>
      <w:r w:rsidRPr="002C73EF">
        <w:rPr>
          <w:lang w:val="en-US"/>
        </w:rPr>
        <w:t>II</w:t>
      </w:r>
      <w:r w:rsidRPr="002C73EF">
        <w:t xml:space="preserve">-й и чаще при </w:t>
      </w:r>
      <w:r w:rsidRPr="002C73EF">
        <w:rPr>
          <w:lang w:val="en-US"/>
        </w:rPr>
        <w:t>III</w:t>
      </w:r>
      <w:r w:rsidRPr="002C73EF">
        <w:t>-й стадии пневмокониозов возможна стойкая полная утрата трудоспос</w:t>
      </w:r>
      <w:r>
        <w:t>о</w:t>
      </w:r>
      <w:r w:rsidRPr="002C73EF">
        <w:t xml:space="preserve">бности. Больной признается полно утратившим общую и профессиональную трудоспособность, нетрудоспособным и вне своей профессии, нуждающимся в направлении на МСЭК для определения </w:t>
      </w:r>
      <w:r w:rsidRPr="002C73EF">
        <w:rPr>
          <w:lang w:val="en-US"/>
        </w:rPr>
        <w:t>II</w:t>
      </w:r>
      <w:r w:rsidRPr="002C73EF">
        <w:t xml:space="preserve">-й, реже </w:t>
      </w:r>
      <w:r w:rsidRPr="002C73EF">
        <w:rPr>
          <w:lang w:val="en-US"/>
        </w:rPr>
        <w:t>I</w:t>
      </w:r>
      <w:r w:rsidRPr="002C73EF">
        <w:t>-й группы инвалидности по профессиональному заболеванию и процента общей и профессиональной утраты трудоспособности.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  <w:rPr>
          <w:b/>
          <w:bCs/>
        </w:rPr>
      </w:pPr>
      <w:r w:rsidRPr="002C73EF">
        <w:rPr>
          <w:b/>
          <w:bCs/>
          <w:i/>
          <w:iCs/>
        </w:rPr>
        <w:t>Исключение.</w:t>
      </w:r>
      <w:r w:rsidRPr="002C73EF">
        <w:t xml:space="preserve"> Только одно: при первой стадии интерстициальной формы медленно</w:t>
      </w:r>
      <w:r>
        <w:t xml:space="preserve"> </w:t>
      </w:r>
      <w:r w:rsidRPr="002C73EF">
        <w:t xml:space="preserve">прогрессирующего, неосложненного, с достаточной функцией внешнего дыхания пневмокониоза, если концентрация пыли в настоящее время не превышает ПДК, если есть возможность осуществления динамического врачебного наблюдения, если до достижения пенсионного возраста осталось не более 2 лет, то в надежде на то, что за оставшиеся 2 года пневмокониоз не осложнится и не перейдет во вторую стадию, исходя из материальных интересов больного по выходе на пенсию, его можно оставить на прежнем месте работы с ужесточением мер профилактики. </w:t>
      </w:r>
    </w:p>
    <w:p w:rsidR="00810462" w:rsidRPr="003B6037" w:rsidRDefault="00810462" w:rsidP="00810462">
      <w:pPr>
        <w:spacing w:line="300" w:lineRule="exact"/>
        <w:ind w:firstLine="720"/>
        <w:jc w:val="both"/>
      </w:pPr>
      <w:r w:rsidRPr="003B6037">
        <w:t xml:space="preserve">Трудоспособность у больных </w:t>
      </w:r>
      <w:r w:rsidRPr="003B6037">
        <w:rPr>
          <w:b/>
          <w:bCs/>
          <w:i/>
          <w:iCs/>
        </w:rPr>
        <w:t>сидерозом</w:t>
      </w:r>
      <w:r w:rsidRPr="003B6037">
        <w:t xml:space="preserve"> сохраняется, и при динамическом врачебном наблюдении они могут оставаться на прежней работе</w:t>
      </w:r>
      <w:r>
        <w:t xml:space="preserve"> (не бесспорно)</w:t>
      </w:r>
      <w:r w:rsidRPr="003B6037">
        <w:t>.</w:t>
      </w:r>
    </w:p>
    <w:p w:rsidR="00810462" w:rsidRPr="002C73EF" w:rsidRDefault="004E0111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</w:pPr>
      <w:r>
        <w:rPr>
          <w:b/>
          <w:bCs/>
        </w:rPr>
        <w:br w:type="page"/>
      </w:r>
      <w:r w:rsidR="00810462" w:rsidRPr="002C73EF">
        <w:rPr>
          <w:b/>
          <w:bCs/>
        </w:rPr>
        <w:lastRenderedPageBreak/>
        <w:t>ТРУДОВЫЕ РЕКОМЕНДАЦИИ ПРИ ПНЕВМОКОНИОЗАХ</w:t>
      </w:r>
      <w:r w:rsidR="00810462">
        <w:rPr>
          <w:b/>
          <w:bCs/>
        </w:rPr>
        <w:t xml:space="preserve"> (МЕТАЛЛОКОНИОЗАХ)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firstLine="720"/>
        <w:jc w:val="both"/>
      </w:pPr>
      <w:r w:rsidRPr="002C73EF">
        <w:t>При неосложненных случаях пневмокониозов больному противопоказан труд с воздействием: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09" w:firstLine="709"/>
      </w:pPr>
      <w:r w:rsidRPr="002C73EF">
        <w:t>а) пыли,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09" w:firstLine="709"/>
      </w:pPr>
      <w:r w:rsidRPr="002C73EF">
        <w:t>б) неблагоприятных факторов микро- и макроклимата,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09" w:firstLine="709"/>
      </w:pPr>
      <w:r w:rsidRPr="002C73EF">
        <w:t>в) веществ раздражающего органы дыхания действия,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ind w:left="709" w:firstLine="709"/>
      </w:pPr>
      <w:r w:rsidRPr="002C73EF">
        <w:t>г) физического перенапряжения.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</w:pPr>
      <w:r>
        <w:tab/>
      </w:r>
      <w:r w:rsidRPr="002C73EF">
        <w:t>В осложненных случаях круг противопоказаний расширяется.</w:t>
      </w:r>
    </w:p>
    <w:p w:rsidR="00810462" w:rsidRPr="002C73EF" w:rsidRDefault="00810462" w:rsidP="00810462">
      <w:pPr>
        <w:spacing w:line="300" w:lineRule="exact"/>
        <w:rPr>
          <w:b/>
          <w:bCs/>
          <w:sz w:val="24"/>
          <w:szCs w:val="24"/>
        </w:rPr>
      </w:pPr>
    </w:p>
    <w:p w:rsidR="00810462" w:rsidRPr="002C73EF" w:rsidRDefault="00810462" w:rsidP="00810462">
      <w:pPr>
        <w:numPr>
          <w:ilvl w:val="12"/>
          <w:numId w:val="0"/>
        </w:numPr>
        <w:spacing w:line="300" w:lineRule="exact"/>
        <w:jc w:val="center"/>
        <w:rPr>
          <w:b/>
          <w:bCs/>
          <w:sz w:val="24"/>
          <w:szCs w:val="24"/>
        </w:rPr>
      </w:pPr>
      <w:r w:rsidRPr="002C73EF">
        <w:rPr>
          <w:b/>
          <w:bCs/>
          <w:sz w:val="24"/>
          <w:szCs w:val="24"/>
        </w:rPr>
        <w:t>РЕАБИЛИТАЦИЯ БОЛЬНЫХ МЕТАЛЛОКОНИОЗАМИ</w:t>
      </w:r>
    </w:p>
    <w:p w:rsidR="00810462" w:rsidRPr="002C73EF" w:rsidRDefault="00810462" w:rsidP="00810462">
      <w:pPr>
        <w:numPr>
          <w:ilvl w:val="12"/>
          <w:numId w:val="0"/>
        </w:numPr>
        <w:spacing w:line="300" w:lineRule="exact"/>
        <w:jc w:val="both"/>
        <w:rPr>
          <w:sz w:val="24"/>
          <w:szCs w:val="24"/>
        </w:rPr>
      </w:pPr>
      <w:r w:rsidRPr="002C73EF">
        <w:rPr>
          <w:b/>
          <w:bCs/>
          <w:sz w:val="24"/>
          <w:szCs w:val="24"/>
        </w:rPr>
        <w:tab/>
      </w:r>
      <w:r w:rsidRPr="002C73EF">
        <w:rPr>
          <w:sz w:val="24"/>
          <w:szCs w:val="24"/>
        </w:rPr>
        <w:t>Включает:</w:t>
      </w:r>
    </w:p>
    <w:p w:rsidR="00810462" w:rsidRPr="002C73EF" w:rsidRDefault="00810462" w:rsidP="00810462">
      <w:pPr>
        <w:numPr>
          <w:ilvl w:val="12"/>
          <w:numId w:val="0"/>
        </w:numPr>
        <w:spacing w:line="300" w:lineRule="exact"/>
        <w:jc w:val="both"/>
        <w:rPr>
          <w:sz w:val="24"/>
          <w:szCs w:val="24"/>
        </w:rPr>
      </w:pPr>
      <w:r w:rsidRPr="002C73EF">
        <w:rPr>
          <w:i/>
          <w:iCs/>
          <w:sz w:val="24"/>
          <w:szCs w:val="24"/>
        </w:rPr>
        <w:tab/>
        <w:t>1. Медицинскую</w:t>
      </w:r>
      <w:r w:rsidRPr="002C73EF">
        <w:rPr>
          <w:sz w:val="24"/>
          <w:szCs w:val="24"/>
        </w:rPr>
        <w:t xml:space="preserve"> реабилитацию (стационарное, амбулаторное, санаторно-курортное лечение и оздоровление в условиях профилактория, дома отдыха, пансионата, группы здоровья).</w:t>
      </w:r>
    </w:p>
    <w:p w:rsidR="00810462" w:rsidRPr="002C73EF" w:rsidRDefault="00810462" w:rsidP="00810462">
      <w:pPr>
        <w:numPr>
          <w:ilvl w:val="12"/>
          <w:numId w:val="0"/>
        </w:numPr>
        <w:spacing w:line="300" w:lineRule="exact"/>
        <w:jc w:val="both"/>
        <w:rPr>
          <w:sz w:val="24"/>
          <w:szCs w:val="24"/>
        </w:rPr>
      </w:pPr>
      <w:r w:rsidRPr="002C73EF">
        <w:rPr>
          <w:i/>
          <w:iCs/>
          <w:sz w:val="24"/>
          <w:szCs w:val="24"/>
        </w:rPr>
        <w:tab/>
        <w:t>2. Социальную</w:t>
      </w:r>
      <w:r w:rsidRPr="002C73EF">
        <w:rPr>
          <w:sz w:val="24"/>
          <w:szCs w:val="24"/>
        </w:rPr>
        <w:t xml:space="preserve"> ребилитацию (материальная компенсация ущерба здоровью по группе инвалидности и проценту утраты профессиональной и общей трудоспособности, материальное обеспечение льгот профессиональных больных и др.).</w:t>
      </w:r>
    </w:p>
    <w:p w:rsidR="00810462" w:rsidRPr="002C73EF" w:rsidRDefault="00810462" w:rsidP="00810462">
      <w:pPr>
        <w:numPr>
          <w:ilvl w:val="12"/>
          <w:numId w:val="0"/>
        </w:numPr>
        <w:spacing w:line="300" w:lineRule="exact"/>
        <w:jc w:val="both"/>
        <w:rPr>
          <w:sz w:val="24"/>
          <w:szCs w:val="24"/>
        </w:rPr>
      </w:pPr>
      <w:r w:rsidRPr="002C73EF">
        <w:rPr>
          <w:i/>
          <w:iCs/>
          <w:sz w:val="24"/>
          <w:szCs w:val="24"/>
        </w:rPr>
        <w:tab/>
        <w:t>3. Трудовую</w:t>
      </w:r>
      <w:r w:rsidRPr="002C73EF">
        <w:rPr>
          <w:sz w:val="24"/>
          <w:szCs w:val="24"/>
        </w:rPr>
        <w:t xml:space="preserve"> реабилитацию (временное и постоянное рациональное трудоустройство, бесплатное обучение или переобучение новой профессии).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rPr>
          <w:b/>
          <w:bCs/>
        </w:rPr>
      </w:pP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center"/>
      </w:pPr>
      <w:r w:rsidRPr="002C73EF">
        <w:rPr>
          <w:b/>
          <w:bCs/>
        </w:rPr>
        <w:t>ДИСПАНСЕРИЗАЦИЯ БОЛЬНЫХ МЕТАЛЛОКОНИОЗАМИ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</w:pPr>
      <w:r w:rsidRPr="002C73EF">
        <w:tab/>
        <w:t xml:space="preserve">Осуществляется согласно Приказа МЗ СССР № 555 от 29 сентября 1989 года </w:t>
      </w:r>
      <w:r w:rsidRPr="00CC1A3F">
        <w:rPr>
          <w:i/>
          <w:iCs/>
        </w:rPr>
        <w:t>"О совершенствовании системы медицинских осмотров трудящихся и водителей индивидуальных транспортных средств"</w:t>
      </w:r>
      <w:r w:rsidRPr="00CC1A3F">
        <w:t>,</w:t>
      </w:r>
      <w:r w:rsidRPr="002C73EF">
        <w:t xml:space="preserve"> Приложения № 7, схем № 1, 2 и 3.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ab/>
        <w:t>На диспансерный учет берутся все больные металлокониозами, включая больных с начальными признаками заболевания.</w:t>
      </w:r>
    </w:p>
    <w:p w:rsidR="00810462" w:rsidRPr="002C73EF" w:rsidRDefault="00810462" w:rsidP="00810462">
      <w:pPr>
        <w:pStyle w:val="a5"/>
        <w:tabs>
          <w:tab w:val="clear" w:pos="0"/>
          <w:tab w:val="left" w:pos="720"/>
          <w:tab w:val="left" w:pos="851"/>
        </w:tabs>
        <w:spacing w:line="300" w:lineRule="exact"/>
        <w:jc w:val="both"/>
      </w:pPr>
      <w:r w:rsidRPr="002C73EF">
        <w:tab/>
        <w:t>Больные металлокониозами находятся на диспансерном учете в ЛПУ, обслуживающем работодателя (а не по месту жительства), в течение всей своей жизни (а не до выхода на пенсию).</w:t>
      </w:r>
    </w:p>
    <w:p w:rsidR="00810462" w:rsidRPr="002C73EF" w:rsidRDefault="00810462" w:rsidP="00810462">
      <w:pPr>
        <w:spacing w:line="300" w:lineRule="exact"/>
        <w:ind w:firstLine="720"/>
        <w:jc w:val="both"/>
        <w:rPr>
          <w:b/>
          <w:bCs/>
          <w:sz w:val="24"/>
          <w:szCs w:val="24"/>
        </w:rPr>
      </w:pPr>
      <w:r w:rsidRPr="002C73EF">
        <w:tab/>
        <w:t>Больные металлокониозами должны ежегодно проходить курс стационарного лечения в профпатологических отделениях или в Центрах профпатологии в целях предупреждения обострения, прогрессирования заболевания и развития осложнений.</w:t>
      </w:r>
      <w:r w:rsidRPr="00925849">
        <w:rPr>
          <w:b/>
          <w:bCs/>
          <w:sz w:val="24"/>
          <w:szCs w:val="24"/>
        </w:rPr>
        <w:t xml:space="preserve"> </w:t>
      </w:r>
    </w:p>
    <w:sectPr w:rsidR="00810462" w:rsidRPr="002C73EF" w:rsidSect="00780FC2">
      <w:headerReference w:type="default" r:id="rId7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737" w:rsidRDefault="00DD6737">
      <w:r>
        <w:separator/>
      </w:r>
    </w:p>
  </w:endnote>
  <w:endnote w:type="continuationSeparator" w:id="0">
    <w:p w:rsidR="00DD6737" w:rsidRDefault="00DD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737" w:rsidRDefault="00DD6737">
      <w:r>
        <w:separator/>
      </w:r>
    </w:p>
  </w:footnote>
  <w:footnote w:type="continuationSeparator" w:id="0">
    <w:p w:rsidR="00DD6737" w:rsidRDefault="00DD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0C4" w:rsidRDefault="00E430C4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0293">
      <w:rPr>
        <w:rStyle w:val="a4"/>
        <w:noProof/>
      </w:rPr>
      <w:t>19</w:t>
    </w:r>
    <w:r>
      <w:rPr>
        <w:rStyle w:val="a4"/>
      </w:rPr>
      <w:fldChar w:fldCharType="end"/>
    </w:r>
  </w:p>
  <w:p w:rsidR="00E430C4" w:rsidRDefault="00E430C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36D"/>
    <w:multiLevelType w:val="singleLevel"/>
    <w:tmpl w:val="2F96D6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37071B"/>
    <w:multiLevelType w:val="singleLevel"/>
    <w:tmpl w:val="AFCA58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1FE396D"/>
    <w:multiLevelType w:val="singleLevel"/>
    <w:tmpl w:val="B1F805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2D04FD6"/>
    <w:multiLevelType w:val="multilevel"/>
    <w:tmpl w:val="EB0A747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33F47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6510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1593B8F"/>
    <w:multiLevelType w:val="singleLevel"/>
    <w:tmpl w:val="1C1820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A8C2A70"/>
    <w:multiLevelType w:val="singleLevel"/>
    <w:tmpl w:val="84285F5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5EF4EE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A177AC"/>
    <w:multiLevelType w:val="singleLevel"/>
    <w:tmpl w:val="DC8A27D2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7C530A3"/>
    <w:multiLevelType w:val="multilevel"/>
    <w:tmpl w:val="C0B2052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6E464696"/>
    <w:multiLevelType w:val="singleLevel"/>
    <w:tmpl w:val="50BCBE0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2" w15:restartNumberingAfterBreak="0">
    <w:nsid w:val="71FA5EE2"/>
    <w:multiLevelType w:val="singleLevel"/>
    <w:tmpl w:val="B37E85C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F1"/>
    <w:rsid w:val="000259C5"/>
    <w:rsid w:val="0003409B"/>
    <w:rsid w:val="00073201"/>
    <w:rsid w:val="000E1662"/>
    <w:rsid w:val="00120FFC"/>
    <w:rsid w:val="001C27D7"/>
    <w:rsid w:val="001E2D6D"/>
    <w:rsid w:val="002A7104"/>
    <w:rsid w:val="002C73EF"/>
    <w:rsid w:val="002F252E"/>
    <w:rsid w:val="00330293"/>
    <w:rsid w:val="00375675"/>
    <w:rsid w:val="003A31DA"/>
    <w:rsid w:val="003B6037"/>
    <w:rsid w:val="003F7DC8"/>
    <w:rsid w:val="00437952"/>
    <w:rsid w:val="00456DA5"/>
    <w:rsid w:val="004610F1"/>
    <w:rsid w:val="004E0111"/>
    <w:rsid w:val="00513D34"/>
    <w:rsid w:val="00567F7E"/>
    <w:rsid w:val="005A243C"/>
    <w:rsid w:val="005B2E76"/>
    <w:rsid w:val="005E7AB1"/>
    <w:rsid w:val="005F15D2"/>
    <w:rsid w:val="005F1773"/>
    <w:rsid w:val="006F06BB"/>
    <w:rsid w:val="007124F5"/>
    <w:rsid w:val="0072136F"/>
    <w:rsid w:val="007249DB"/>
    <w:rsid w:val="00736E4B"/>
    <w:rsid w:val="00780FC2"/>
    <w:rsid w:val="007B1F3F"/>
    <w:rsid w:val="007B696A"/>
    <w:rsid w:val="00807478"/>
    <w:rsid w:val="00810462"/>
    <w:rsid w:val="00832858"/>
    <w:rsid w:val="00883270"/>
    <w:rsid w:val="008832FD"/>
    <w:rsid w:val="008A125D"/>
    <w:rsid w:val="008D0ACD"/>
    <w:rsid w:val="008D2185"/>
    <w:rsid w:val="008F2EF0"/>
    <w:rsid w:val="00912858"/>
    <w:rsid w:val="00925849"/>
    <w:rsid w:val="00944589"/>
    <w:rsid w:val="009A04F1"/>
    <w:rsid w:val="009A6383"/>
    <w:rsid w:val="00A11587"/>
    <w:rsid w:val="00A20474"/>
    <w:rsid w:val="00AA12AA"/>
    <w:rsid w:val="00B11187"/>
    <w:rsid w:val="00B34915"/>
    <w:rsid w:val="00B34EFB"/>
    <w:rsid w:val="00B53C76"/>
    <w:rsid w:val="00B70A95"/>
    <w:rsid w:val="00B90C04"/>
    <w:rsid w:val="00C32225"/>
    <w:rsid w:val="00C34AC4"/>
    <w:rsid w:val="00C50BF5"/>
    <w:rsid w:val="00CA1710"/>
    <w:rsid w:val="00CA4D6D"/>
    <w:rsid w:val="00CC1A3F"/>
    <w:rsid w:val="00CD50B7"/>
    <w:rsid w:val="00CF37CD"/>
    <w:rsid w:val="00D0391D"/>
    <w:rsid w:val="00D06F8F"/>
    <w:rsid w:val="00D274B6"/>
    <w:rsid w:val="00D96D61"/>
    <w:rsid w:val="00DA678E"/>
    <w:rsid w:val="00DD6737"/>
    <w:rsid w:val="00E05BC2"/>
    <w:rsid w:val="00E071B8"/>
    <w:rsid w:val="00E10633"/>
    <w:rsid w:val="00E430C4"/>
    <w:rsid w:val="00EB4124"/>
    <w:rsid w:val="00EE2CDE"/>
    <w:rsid w:val="00F82F0C"/>
    <w:rsid w:val="00FA3F13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DB7BCC8-92F4-4D51-9CAE-865B18C9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ilvl w:val="12"/>
      </w:numPr>
      <w:spacing w:line="360" w:lineRule="auto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tabs>
        <w:tab w:val="left" w:pos="720"/>
        <w:tab w:val="left" w:pos="851"/>
      </w:tabs>
      <w:spacing w:line="300" w:lineRule="exact"/>
      <w:jc w:val="both"/>
    </w:pPr>
  </w:style>
  <w:style w:type="paragraph" w:styleId="21">
    <w:name w:val="Body Text Indent 2"/>
    <w:basedOn w:val="a"/>
    <w:pPr>
      <w:spacing w:line="312" w:lineRule="auto"/>
      <w:ind w:left="5040" w:firstLine="720"/>
    </w:pPr>
    <w:rPr>
      <w:sz w:val="26"/>
      <w:szCs w:val="26"/>
    </w:rPr>
  </w:style>
  <w:style w:type="paragraph" w:customStyle="1" w:styleId="FR2">
    <w:name w:val="FR2"/>
    <w:pPr>
      <w:widowControl w:val="0"/>
      <w:spacing w:before="40" w:line="300" w:lineRule="auto"/>
      <w:ind w:left="1640" w:firstLine="280"/>
    </w:pPr>
    <w:rPr>
      <w:rFonts w:ascii="Arial" w:hAnsi="Arial" w:cs="Arial"/>
      <w:sz w:val="28"/>
      <w:szCs w:val="28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3">
    <w:name w:val="Body Text Indent 3"/>
    <w:basedOn w:val="a"/>
    <w:pPr>
      <w:spacing w:line="360" w:lineRule="auto"/>
      <w:ind w:firstLine="720"/>
      <w:jc w:val="both"/>
    </w:pPr>
    <w:rPr>
      <w:sz w:val="24"/>
      <w:szCs w:val="24"/>
    </w:rPr>
  </w:style>
  <w:style w:type="paragraph" w:styleId="a5">
    <w:name w:val="Body Text"/>
    <w:basedOn w:val="a"/>
    <w:pPr>
      <w:tabs>
        <w:tab w:val="num" w:pos="0"/>
      </w:tabs>
    </w:pPr>
    <w:rPr>
      <w:sz w:val="24"/>
      <w:szCs w:val="24"/>
    </w:rPr>
  </w:style>
  <w:style w:type="paragraph" w:styleId="a6">
    <w:name w:val="Plain Text"/>
    <w:basedOn w:val="a"/>
    <w:rPr>
      <w:rFonts w:ascii="Courier New" w:hAnsi="Courier New" w:cs="Courier New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8056</Words>
  <Characters>45920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p. person</Company>
  <LinksUpToDate>false</LinksUpToDate>
  <CharactersWithSpaces>53869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.</dc:creator>
  <cp:keywords/>
  <dc:description/>
  <cp:lastModifiedBy>Тест</cp:lastModifiedBy>
  <cp:revision>2</cp:revision>
  <cp:lastPrinted>2005-03-12T11:06:00Z</cp:lastPrinted>
  <dcterms:created xsi:type="dcterms:W3CDTF">2024-05-22T15:34:00Z</dcterms:created>
  <dcterms:modified xsi:type="dcterms:W3CDTF">2024-05-22T15:34:00Z</dcterms:modified>
</cp:coreProperties>
</file>