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B0" w:rsidRPr="00F24DED" w:rsidRDefault="00DB7BE5" w:rsidP="00DB7BE5">
      <w:pPr>
        <w:widowControl/>
        <w:jc w:val="center"/>
        <w:rPr>
          <w:rFonts w:ascii="Arial" w:hAnsi="Arial" w:cs="Arial"/>
          <w:sz w:val="22"/>
          <w:szCs w:val="22"/>
        </w:rPr>
      </w:pPr>
      <w:r w:rsidRPr="00F24DED">
        <w:rPr>
          <w:rFonts w:ascii="Arial" w:hAnsi="Arial" w:cs="Arial"/>
          <w:sz w:val="22"/>
          <w:szCs w:val="22"/>
        </w:rPr>
        <w:t>Мин</w:t>
      </w:r>
      <w:r w:rsidR="00F24DED" w:rsidRPr="00F24DED">
        <w:rPr>
          <w:rFonts w:ascii="Arial" w:hAnsi="Arial" w:cs="Arial"/>
          <w:sz w:val="22"/>
          <w:szCs w:val="22"/>
        </w:rPr>
        <w:t>истерство здравоо</w:t>
      </w:r>
      <w:r w:rsidRPr="00F24DED">
        <w:rPr>
          <w:rFonts w:ascii="Arial" w:hAnsi="Arial" w:cs="Arial"/>
          <w:sz w:val="22"/>
          <w:szCs w:val="22"/>
        </w:rPr>
        <w:t>хра</w:t>
      </w:r>
      <w:r w:rsidR="00F24DED" w:rsidRPr="00F24DED">
        <w:rPr>
          <w:rFonts w:ascii="Arial" w:hAnsi="Arial" w:cs="Arial"/>
          <w:sz w:val="22"/>
          <w:szCs w:val="22"/>
        </w:rPr>
        <w:t>не</w:t>
      </w:r>
      <w:r w:rsidRPr="00F24DED">
        <w:rPr>
          <w:rFonts w:ascii="Arial" w:hAnsi="Arial" w:cs="Arial"/>
          <w:sz w:val="22"/>
          <w:szCs w:val="22"/>
        </w:rPr>
        <w:t>ния Республики Беларусь</w:t>
      </w:r>
    </w:p>
    <w:p w:rsidR="00DB7BE5" w:rsidRPr="00F24DED" w:rsidRDefault="00DB7BE5" w:rsidP="00DB7BE5">
      <w:pPr>
        <w:widowControl/>
        <w:jc w:val="center"/>
        <w:rPr>
          <w:rFonts w:ascii="Arial" w:hAnsi="Arial" w:cs="Arial"/>
          <w:sz w:val="22"/>
          <w:szCs w:val="22"/>
        </w:rPr>
      </w:pPr>
      <w:r w:rsidRPr="00F24DED">
        <w:rPr>
          <w:rFonts w:ascii="Arial" w:hAnsi="Arial" w:cs="Arial"/>
          <w:sz w:val="22"/>
          <w:szCs w:val="22"/>
        </w:rPr>
        <w:t>Витебский государственный ордена Дружбы народов</w:t>
      </w:r>
    </w:p>
    <w:p w:rsidR="00DB7BE5" w:rsidRPr="00F24DED" w:rsidRDefault="00DB7BE5" w:rsidP="00DB7BE5">
      <w:pPr>
        <w:widowControl/>
        <w:jc w:val="center"/>
        <w:rPr>
          <w:rFonts w:ascii="Arial" w:hAnsi="Arial" w:cs="Arial"/>
          <w:sz w:val="22"/>
          <w:szCs w:val="22"/>
        </w:rPr>
      </w:pPr>
      <w:r w:rsidRPr="00F24DED">
        <w:rPr>
          <w:rFonts w:ascii="Arial" w:hAnsi="Arial" w:cs="Arial"/>
          <w:sz w:val="22"/>
          <w:szCs w:val="22"/>
        </w:rPr>
        <w:t>Медицинский университет</w:t>
      </w:r>
    </w:p>
    <w:p w:rsidR="00DB7BE5" w:rsidRPr="00F24DED" w:rsidRDefault="00DB7BE5" w:rsidP="00DB7BE5">
      <w:pPr>
        <w:widowControl/>
        <w:jc w:val="center"/>
        <w:rPr>
          <w:rFonts w:ascii="Arial" w:hAnsi="Arial" w:cs="Arial"/>
          <w:sz w:val="22"/>
          <w:szCs w:val="22"/>
        </w:rPr>
      </w:pPr>
      <w:r w:rsidRPr="00F24DED">
        <w:rPr>
          <w:rFonts w:ascii="Arial" w:hAnsi="Arial" w:cs="Arial"/>
          <w:sz w:val="22"/>
          <w:szCs w:val="22"/>
        </w:rPr>
        <w:t xml:space="preserve">Кафедра </w:t>
      </w:r>
      <w:r w:rsidR="00227B6A">
        <w:rPr>
          <w:rFonts w:ascii="Arial" w:hAnsi="Arial" w:cs="Arial"/>
          <w:sz w:val="22"/>
          <w:szCs w:val="22"/>
        </w:rPr>
        <w:t>пропедевтики внутренних болезней</w:t>
      </w:r>
    </w:p>
    <w:p w:rsidR="00AD6AB0" w:rsidRPr="00F24DED" w:rsidRDefault="00AD6AB0" w:rsidP="00AD6AB0">
      <w:pPr>
        <w:widowControl/>
        <w:jc w:val="both"/>
        <w:rPr>
          <w:rFonts w:ascii="Arial" w:hAnsi="Arial" w:cs="Arial"/>
          <w:sz w:val="28"/>
          <w:szCs w:val="28"/>
        </w:rPr>
      </w:pPr>
    </w:p>
    <w:p w:rsidR="00AD6AB0" w:rsidRPr="00F24DED" w:rsidRDefault="00AD6AB0" w:rsidP="00AD6AB0">
      <w:pPr>
        <w:widowControl/>
        <w:jc w:val="both"/>
        <w:rPr>
          <w:rFonts w:ascii="Arial" w:hAnsi="Arial" w:cs="Arial"/>
          <w:sz w:val="28"/>
          <w:szCs w:val="28"/>
        </w:rPr>
      </w:pPr>
    </w:p>
    <w:p w:rsidR="00AD6AB0" w:rsidRPr="00F24DED" w:rsidRDefault="00AD6AB0" w:rsidP="00AD6AB0">
      <w:pPr>
        <w:widowControl/>
        <w:jc w:val="both"/>
        <w:rPr>
          <w:rFonts w:ascii="Arial" w:hAnsi="Arial" w:cs="Arial"/>
          <w:sz w:val="28"/>
          <w:szCs w:val="28"/>
        </w:rPr>
      </w:pPr>
    </w:p>
    <w:p w:rsidR="002A76E6" w:rsidRPr="00F24DED" w:rsidRDefault="002A76E6" w:rsidP="00076B48">
      <w:pPr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24DED">
        <w:rPr>
          <w:rFonts w:ascii="Arial" w:hAnsi="Arial" w:cs="Arial"/>
          <w:sz w:val="28"/>
          <w:szCs w:val="28"/>
        </w:rPr>
        <w:t xml:space="preserve"> </w:t>
      </w:r>
      <w:r w:rsidR="00DB7BE5" w:rsidRPr="00F24DED">
        <w:rPr>
          <w:rFonts w:ascii="Arial" w:hAnsi="Arial" w:cs="Arial"/>
          <w:sz w:val="28"/>
          <w:szCs w:val="28"/>
        </w:rPr>
        <w:t xml:space="preserve">  </w:t>
      </w:r>
    </w:p>
    <w:p w:rsidR="00DB7BE5" w:rsidRPr="00F24DED" w:rsidRDefault="00DB7BE5" w:rsidP="00DB7BE5">
      <w:pPr>
        <w:widowControl/>
        <w:spacing w:line="360" w:lineRule="auto"/>
        <w:rPr>
          <w:rFonts w:ascii="Arial" w:hAnsi="Arial" w:cs="Arial"/>
          <w:sz w:val="52"/>
          <w:szCs w:val="52"/>
        </w:rPr>
      </w:pPr>
    </w:p>
    <w:p w:rsidR="00DB7BE5" w:rsidRPr="00F24DED" w:rsidRDefault="00DB7BE5" w:rsidP="00DB7BE5">
      <w:pPr>
        <w:widowControl/>
        <w:spacing w:line="360" w:lineRule="auto"/>
        <w:jc w:val="center"/>
        <w:rPr>
          <w:rFonts w:ascii="Arial" w:hAnsi="Arial" w:cs="Arial"/>
          <w:sz w:val="52"/>
          <w:szCs w:val="52"/>
        </w:rPr>
      </w:pPr>
    </w:p>
    <w:p w:rsidR="00DB7BE5" w:rsidRPr="00F24DED" w:rsidRDefault="00DB7BE5" w:rsidP="00A73B1C">
      <w:pPr>
        <w:widowControl/>
        <w:spacing w:line="360" w:lineRule="auto"/>
        <w:jc w:val="center"/>
        <w:rPr>
          <w:rFonts w:ascii="Arial" w:hAnsi="Arial" w:cs="Arial"/>
          <w:sz w:val="56"/>
          <w:szCs w:val="56"/>
        </w:rPr>
      </w:pPr>
      <w:r w:rsidRPr="00F24DED">
        <w:rPr>
          <w:rFonts w:ascii="Arial" w:hAnsi="Arial" w:cs="Arial"/>
          <w:sz w:val="56"/>
          <w:szCs w:val="56"/>
        </w:rPr>
        <w:t>Реферат</w:t>
      </w:r>
    </w:p>
    <w:p w:rsidR="00DB7BE5" w:rsidRPr="00F24DED" w:rsidRDefault="00DB7BE5" w:rsidP="00A73B1C">
      <w:pPr>
        <w:widowControl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F24DED">
        <w:rPr>
          <w:rFonts w:ascii="Arial" w:hAnsi="Arial" w:cs="Arial"/>
          <w:sz w:val="32"/>
          <w:szCs w:val="32"/>
        </w:rPr>
        <w:t>На тему:</w:t>
      </w:r>
    </w:p>
    <w:p w:rsidR="00227B6A" w:rsidRPr="00A73B1C" w:rsidRDefault="00DB7BE5" w:rsidP="00227B6A">
      <w:pPr>
        <w:spacing w:line="360" w:lineRule="auto"/>
        <w:ind w:firstLine="709"/>
        <w:jc w:val="center"/>
        <w:rPr>
          <w:rFonts w:ascii="Arial" w:hAnsi="Arial" w:cs="Arial"/>
          <w:bCs/>
          <w:sz w:val="36"/>
          <w:szCs w:val="36"/>
        </w:rPr>
      </w:pPr>
      <w:r w:rsidRPr="00A73B1C">
        <w:rPr>
          <w:rFonts w:ascii="Arial" w:hAnsi="Arial" w:cs="Arial"/>
          <w:bCs/>
          <w:sz w:val="36"/>
          <w:szCs w:val="36"/>
        </w:rPr>
        <w:t>«</w:t>
      </w:r>
      <w:r w:rsidR="00227B6A">
        <w:rPr>
          <w:rFonts w:ascii="Arial" w:hAnsi="Arial" w:cs="Arial"/>
          <w:sz w:val="36"/>
          <w:szCs w:val="36"/>
        </w:rPr>
        <w:t>Профилактика и реабилитация больных с заб</w:t>
      </w:r>
      <w:r w:rsidR="00227B6A">
        <w:rPr>
          <w:rFonts w:ascii="Arial" w:hAnsi="Arial" w:cs="Arial"/>
          <w:sz w:val="36"/>
          <w:szCs w:val="36"/>
        </w:rPr>
        <w:t>о</w:t>
      </w:r>
      <w:r w:rsidR="00227B6A">
        <w:rPr>
          <w:rFonts w:ascii="Arial" w:hAnsi="Arial" w:cs="Arial"/>
          <w:sz w:val="36"/>
          <w:szCs w:val="36"/>
        </w:rPr>
        <w:t>леваниями сердечно-сосудистой системы.»</w:t>
      </w:r>
    </w:p>
    <w:p w:rsidR="00DB7BE5" w:rsidRPr="00A73B1C" w:rsidRDefault="00DB7BE5" w:rsidP="00130A91">
      <w:pPr>
        <w:spacing w:line="360" w:lineRule="auto"/>
        <w:ind w:firstLine="709"/>
        <w:jc w:val="center"/>
        <w:rPr>
          <w:rFonts w:ascii="Arial" w:hAnsi="Arial" w:cs="Arial"/>
          <w:bCs/>
          <w:sz w:val="36"/>
          <w:szCs w:val="36"/>
        </w:rPr>
      </w:pPr>
    </w:p>
    <w:p w:rsidR="00DB7BE5" w:rsidRPr="00F24DED" w:rsidRDefault="00DB7BE5" w:rsidP="00DB7BE5">
      <w:pPr>
        <w:widowControl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DB7BE5" w:rsidRPr="00F24DED" w:rsidRDefault="00DB7BE5" w:rsidP="00DB7BE5">
      <w:pPr>
        <w:widowControl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DB7BE5" w:rsidRPr="00F24DED" w:rsidRDefault="00DB7BE5" w:rsidP="00DB7BE5">
      <w:pPr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B4BE6" w:rsidRPr="00F24DED" w:rsidRDefault="00DB4BE6" w:rsidP="001029BF">
      <w:pPr>
        <w:widowControl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DB4BE6" w:rsidRPr="00F24DED" w:rsidRDefault="00DB4BE6" w:rsidP="001029BF">
      <w:pPr>
        <w:widowControl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DB4BE6" w:rsidRPr="00F24DED" w:rsidRDefault="00DB4BE6" w:rsidP="001029BF">
      <w:pPr>
        <w:widowControl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DB4BE6" w:rsidRPr="00F24DED" w:rsidRDefault="00DB4BE6" w:rsidP="001029BF">
      <w:pPr>
        <w:widowControl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DB4BE6" w:rsidRPr="00F24DED" w:rsidRDefault="00DB4BE6" w:rsidP="001029BF">
      <w:pPr>
        <w:widowControl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DB7BE5" w:rsidRPr="00F24DED" w:rsidRDefault="00DB7BE5" w:rsidP="001029BF">
      <w:pPr>
        <w:widowControl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24DED">
        <w:rPr>
          <w:rFonts w:ascii="Arial" w:hAnsi="Arial" w:cs="Arial"/>
          <w:sz w:val="24"/>
          <w:szCs w:val="24"/>
        </w:rPr>
        <w:t>Исполнител</w:t>
      </w:r>
      <w:r w:rsidR="00DE6734">
        <w:rPr>
          <w:rFonts w:ascii="Arial" w:hAnsi="Arial" w:cs="Arial"/>
          <w:sz w:val="24"/>
          <w:szCs w:val="24"/>
        </w:rPr>
        <w:t>ь</w:t>
      </w:r>
      <w:r w:rsidRPr="00F24DED">
        <w:rPr>
          <w:rFonts w:ascii="Arial" w:hAnsi="Arial" w:cs="Arial"/>
          <w:sz w:val="24"/>
          <w:szCs w:val="24"/>
        </w:rPr>
        <w:t>:</w:t>
      </w:r>
      <w:r w:rsidR="00130A91">
        <w:rPr>
          <w:rFonts w:ascii="Arial" w:hAnsi="Arial" w:cs="Arial"/>
          <w:sz w:val="24"/>
          <w:szCs w:val="24"/>
        </w:rPr>
        <w:t xml:space="preserve"> </w:t>
      </w:r>
      <w:r w:rsidRPr="00F24DED">
        <w:rPr>
          <w:rFonts w:ascii="Arial" w:hAnsi="Arial" w:cs="Arial"/>
          <w:sz w:val="24"/>
          <w:szCs w:val="24"/>
        </w:rPr>
        <w:t>студент</w:t>
      </w:r>
      <w:r w:rsidR="00197EAE">
        <w:rPr>
          <w:rFonts w:ascii="Arial" w:hAnsi="Arial" w:cs="Arial"/>
          <w:sz w:val="24"/>
          <w:szCs w:val="24"/>
        </w:rPr>
        <w:t>ка</w:t>
      </w:r>
      <w:r w:rsidR="004461B3" w:rsidRPr="00F24DED">
        <w:rPr>
          <w:rFonts w:ascii="Arial" w:hAnsi="Arial" w:cs="Arial"/>
          <w:sz w:val="24"/>
          <w:szCs w:val="24"/>
        </w:rPr>
        <w:t xml:space="preserve"> </w:t>
      </w:r>
      <w:r w:rsidRPr="00F24DED">
        <w:rPr>
          <w:rFonts w:ascii="Arial" w:hAnsi="Arial" w:cs="Arial"/>
          <w:sz w:val="24"/>
          <w:szCs w:val="24"/>
        </w:rPr>
        <w:t xml:space="preserve"> </w:t>
      </w:r>
      <w:r w:rsidR="00197EAE">
        <w:rPr>
          <w:rFonts w:ascii="Arial" w:hAnsi="Arial" w:cs="Arial"/>
          <w:sz w:val="24"/>
          <w:szCs w:val="24"/>
        </w:rPr>
        <w:t>22</w:t>
      </w:r>
      <w:r w:rsidRPr="00F24DED">
        <w:rPr>
          <w:rFonts w:ascii="Arial" w:hAnsi="Arial" w:cs="Arial"/>
          <w:sz w:val="24"/>
          <w:szCs w:val="24"/>
        </w:rPr>
        <w:t xml:space="preserve"> группы </w:t>
      </w:r>
      <w:r w:rsidR="00FF2EE9">
        <w:rPr>
          <w:rFonts w:ascii="Arial" w:hAnsi="Arial" w:cs="Arial"/>
          <w:sz w:val="24"/>
          <w:szCs w:val="24"/>
        </w:rPr>
        <w:t>3</w:t>
      </w:r>
      <w:r w:rsidRPr="00F24DED">
        <w:rPr>
          <w:rFonts w:ascii="Arial" w:hAnsi="Arial" w:cs="Arial"/>
          <w:sz w:val="24"/>
          <w:szCs w:val="24"/>
        </w:rPr>
        <w:t xml:space="preserve"> курса</w:t>
      </w:r>
    </w:p>
    <w:p w:rsidR="00DB7BE5" w:rsidRPr="00F24DED" w:rsidRDefault="001A62E7" w:rsidP="001A62E7">
      <w:pPr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4D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DB7BE5" w:rsidRPr="00F24DED">
        <w:rPr>
          <w:rFonts w:ascii="Arial" w:hAnsi="Arial" w:cs="Arial"/>
          <w:sz w:val="24"/>
          <w:szCs w:val="24"/>
        </w:rPr>
        <w:t>Лечебного факультета</w:t>
      </w:r>
    </w:p>
    <w:p w:rsidR="00F90597" w:rsidRPr="00F24DED" w:rsidRDefault="001A62E7" w:rsidP="004E0FB4">
      <w:pPr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24DED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4E0FB4">
        <w:rPr>
          <w:rFonts w:ascii="Arial" w:hAnsi="Arial" w:cs="Arial"/>
          <w:sz w:val="24"/>
          <w:szCs w:val="24"/>
        </w:rPr>
        <w:t xml:space="preserve">          </w:t>
      </w:r>
      <w:r w:rsidR="00197EAE">
        <w:rPr>
          <w:rFonts w:ascii="Arial" w:hAnsi="Arial" w:cs="Arial"/>
          <w:sz w:val="24"/>
          <w:szCs w:val="24"/>
        </w:rPr>
        <w:t>Виталёва А.Н.</w:t>
      </w:r>
    </w:p>
    <w:p w:rsidR="00DB7BE5" w:rsidRPr="00F24DED" w:rsidRDefault="001A62E7" w:rsidP="004461B3">
      <w:pPr>
        <w:widowControl/>
        <w:tabs>
          <w:tab w:val="left" w:pos="5268"/>
          <w:tab w:val="right" w:pos="9354"/>
        </w:tabs>
        <w:spacing w:line="360" w:lineRule="auto"/>
        <w:rPr>
          <w:rFonts w:ascii="Arial" w:hAnsi="Arial" w:cs="Arial"/>
          <w:sz w:val="28"/>
          <w:szCs w:val="28"/>
        </w:rPr>
      </w:pPr>
      <w:r w:rsidRPr="00F24DED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4E0FB4">
        <w:rPr>
          <w:rFonts w:ascii="Arial" w:hAnsi="Arial" w:cs="Arial"/>
          <w:sz w:val="24"/>
          <w:szCs w:val="24"/>
        </w:rPr>
        <w:t xml:space="preserve">    </w:t>
      </w:r>
      <w:r w:rsidR="00F24DED" w:rsidRPr="00F24DED">
        <w:rPr>
          <w:rFonts w:ascii="Arial" w:hAnsi="Arial" w:cs="Arial"/>
          <w:sz w:val="24"/>
          <w:szCs w:val="24"/>
        </w:rPr>
        <w:t xml:space="preserve"> Руководитель:</w:t>
      </w:r>
      <w:r w:rsidR="00227B6A">
        <w:rPr>
          <w:rFonts w:ascii="Arial" w:hAnsi="Arial" w:cs="Arial"/>
          <w:sz w:val="24"/>
          <w:szCs w:val="24"/>
        </w:rPr>
        <w:t>Юпатов Г.И.</w:t>
      </w:r>
      <w:r w:rsidR="004461B3" w:rsidRPr="00F24DED">
        <w:rPr>
          <w:rFonts w:ascii="Arial" w:hAnsi="Arial" w:cs="Arial"/>
          <w:sz w:val="24"/>
          <w:szCs w:val="24"/>
        </w:rPr>
        <w:tab/>
        <w:t xml:space="preserve">              </w:t>
      </w:r>
      <w:r w:rsidR="004461B3" w:rsidRPr="00F24DED">
        <w:rPr>
          <w:rFonts w:ascii="Arial" w:hAnsi="Arial" w:cs="Arial"/>
          <w:sz w:val="28"/>
          <w:szCs w:val="28"/>
        </w:rPr>
        <w:t xml:space="preserve"> </w:t>
      </w:r>
    </w:p>
    <w:p w:rsidR="00DB7BE5" w:rsidRPr="00F24DED" w:rsidRDefault="00DB7BE5" w:rsidP="00DB7BE5">
      <w:pPr>
        <w:widowControl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DB7BE5" w:rsidRPr="00F24DED" w:rsidRDefault="00DB7BE5" w:rsidP="00DB7BE5">
      <w:pPr>
        <w:widowControl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DB7BE5" w:rsidRPr="00F24DED" w:rsidRDefault="00DB7BE5" w:rsidP="00DB7BE5">
      <w:pPr>
        <w:widowControl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DB7BE5" w:rsidRPr="00F24DED" w:rsidRDefault="00DB7BE5" w:rsidP="00130A91">
      <w:pPr>
        <w:widowControl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24DED">
        <w:rPr>
          <w:rFonts w:ascii="Arial" w:hAnsi="Arial" w:cs="Arial"/>
          <w:sz w:val="28"/>
          <w:szCs w:val="28"/>
        </w:rPr>
        <w:t>Витебск 20</w:t>
      </w:r>
      <w:r w:rsidR="004461B3" w:rsidRPr="00F24DED">
        <w:rPr>
          <w:rFonts w:ascii="Arial" w:hAnsi="Arial" w:cs="Arial"/>
          <w:sz w:val="28"/>
          <w:szCs w:val="28"/>
        </w:rPr>
        <w:t>1</w:t>
      </w:r>
      <w:r w:rsidR="00227B6A">
        <w:rPr>
          <w:rFonts w:ascii="Arial" w:hAnsi="Arial" w:cs="Arial"/>
          <w:sz w:val="28"/>
          <w:szCs w:val="28"/>
        </w:rPr>
        <w:t>1</w:t>
      </w:r>
    </w:p>
    <w:p w:rsidR="00DB7BE5" w:rsidRPr="000E7413" w:rsidRDefault="00DB7BE5" w:rsidP="00DB7BE5">
      <w:pPr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732CC" w:rsidRPr="000E7413" w:rsidRDefault="00227B6A" w:rsidP="000E7413">
      <w:pPr>
        <w:tabs>
          <w:tab w:val="left" w:pos="1974"/>
        </w:tabs>
        <w:jc w:val="center"/>
        <w:rPr>
          <w:rFonts w:ascii="Arial" w:hAnsi="Arial" w:cs="Arial"/>
          <w:b/>
          <w:sz w:val="24"/>
          <w:szCs w:val="24"/>
        </w:rPr>
      </w:pPr>
      <w:r w:rsidRPr="000E7413">
        <w:rPr>
          <w:rFonts w:ascii="Arial" w:hAnsi="Arial" w:cs="Arial"/>
          <w:b/>
          <w:sz w:val="24"/>
          <w:szCs w:val="24"/>
        </w:rPr>
        <w:t>Содержание</w:t>
      </w:r>
    </w:p>
    <w:p w:rsidR="00227B6A" w:rsidRPr="000E7413" w:rsidRDefault="00227B6A" w:rsidP="00FF2EE9">
      <w:pPr>
        <w:tabs>
          <w:tab w:val="left" w:pos="1974"/>
        </w:tabs>
        <w:rPr>
          <w:rFonts w:ascii="Arial" w:hAnsi="Arial" w:cs="Arial"/>
          <w:sz w:val="24"/>
          <w:szCs w:val="24"/>
        </w:rPr>
      </w:pPr>
      <w:r w:rsidRPr="000E7413">
        <w:rPr>
          <w:rFonts w:ascii="Arial" w:hAnsi="Arial" w:cs="Arial"/>
          <w:sz w:val="24"/>
          <w:szCs w:val="24"/>
        </w:rPr>
        <w:t>Введение</w:t>
      </w:r>
    </w:p>
    <w:p w:rsidR="00227B6A" w:rsidRPr="000E7413" w:rsidRDefault="000E7413" w:rsidP="00FF2EE9">
      <w:pPr>
        <w:tabs>
          <w:tab w:val="left" w:pos="197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27B6A" w:rsidRPr="000E7413">
        <w:rPr>
          <w:rFonts w:ascii="Arial" w:hAnsi="Arial" w:cs="Arial"/>
          <w:sz w:val="24"/>
          <w:szCs w:val="24"/>
        </w:rPr>
        <w:t>.Основные принципы ухода за больными с з</w:t>
      </w:r>
      <w:r w:rsidR="00227B6A" w:rsidRPr="000E7413">
        <w:rPr>
          <w:rFonts w:ascii="Arial" w:hAnsi="Arial" w:cs="Arial"/>
          <w:sz w:val="24"/>
          <w:szCs w:val="24"/>
        </w:rPr>
        <w:t>а</w:t>
      </w:r>
      <w:r w:rsidR="00227B6A" w:rsidRPr="000E7413">
        <w:rPr>
          <w:rFonts w:ascii="Arial" w:hAnsi="Arial" w:cs="Arial"/>
          <w:sz w:val="24"/>
          <w:szCs w:val="24"/>
        </w:rPr>
        <w:t>болеваниями секрдечно-сосудистой системы</w:t>
      </w:r>
    </w:p>
    <w:p w:rsidR="00227B6A" w:rsidRPr="000E7413" w:rsidRDefault="000E7413" w:rsidP="00FF2EE9">
      <w:pPr>
        <w:tabs>
          <w:tab w:val="left" w:pos="197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27B6A" w:rsidRPr="000E7413">
        <w:rPr>
          <w:rFonts w:ascii="Arial" w:hAnsi="Arial" w:cs="Arial"/>
          <w:sz w:val="24"/>
          <w:szCs w:val="24"/>
        </w:rPr>
        <w:t>.Профилактика и реабилитация инфаркта ми</w:t>
      </w:r>
      <w:r w:rsidR="00227B6A" w:rsidRPr="000E7413">
        <w:rPr>
          <w:rFonts w:ascii="Arial" w:hAnsi="Arial" w:cs="Arial"/>
          <w:sz w:val="24"/>
          <w:szCs w:val="24"/>
        </w:rPr>
        <w:t>о</w:t>
      </w:r>
      <w:r w:rsidR="00227B6A" w:rsidRPr="000E7413">
        <w:rPr>
          <w:rFonts w:ascii="Arial" w:hAnsi="Arial" w:cs="Arial"/>
          <w:sz w:val="24"/>
          <w:szCs w:val="24"/>
        </w:rPr>
        <w:t>карда</w:t>
      </w:r>
    </w:p>
    <w:p w:rsidR="00227B6A" w:rsidRPr="000E7413" w:rsidRDefault="000E7413" w:rsidP="00FF2EE9">
      <w:pPr>
        <w:tabs>
          <w:tab w:val="left" w:pos="197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27B6A" w:rsidRPr="000E7413">
        <w:rPr>
          <w:rFonts w:ascii="Arial" w:hAnsi="Arial" w:cs="Arial"/>
          <w:sz w:val="24"/>
          <w:szCs w:val="24"/>
        </w:rPr>
        <w:t>.Профилактика и реабилитация приобретенных пороков сердца</w:t>
      </w:r>
    </w:p>
    <w:p w:rsidR="00227B6A" w:rsidRPr="000E7413" w:rsidRDefault="000E7413" w:rsidP="00FF2EE9">
      <w:pPr>
        <w:tabs>
          <w:tab w:val="left" w:pos="197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27B6A" w:rsidRPr="000E7413">
        <w:rPr>
          <w:rFonts w:ascii="Arial" w:hAnsi="Arial" w:cs="Arial"/>
          <w:sz w:val="24"/>
          <w:szCs w:val="24"/>
        </w:rPr>
        <w:t>.Профилактика и реабилитация артериальной гипертензии</w:t>
      </w:r>
    </w:p>
    <w:p w:rsidR="00227B6A" w:rsidRPr="000E7413" w:rsidRDefault="000E7413" w:rsidP="00FF2EE9">
      <w:pPr>
        <w:tabs>
          <w:tab w:val="left" w:pos="197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27B6A" w:rsidRPr="000E7413">
        <w:rPr>
          <w:rFonts w:ascii="Arial" w:hAnsi="Arial" w:cs="Arial"/>
          <w:sz w:val="24"/>
          <w:szCs w:val="24"/>
        </w:rPr>
        <w:t>.Профилактика и реабилитация ИБС</w:t>
      </w:r>
    </w:p>
    <w:p w:rsidR="00227B6A" w:rsidRPr="000E7413" w:rsidRDefault="00227B6A" w:rsidP="00FF2EE9">
      <w:pPr>
        <w:tabs>
          <w:tab w:val="left" w:pos="1974"/>
        </w:tabs>
        <w:rPr>
          <w:rFonts w:ascii="Arial" w:hAnsi="Arial" w:cs="Arial"/>
          <w:sz w:val="24"/>
          <w:szCs w:val="24"/>
        </w:rPr>
      </w:pPr>
      <w:r w:rsidRPr="000E7413">
        <w:rPr>
          <w:rFonts w:ascii="Arial" w:hAnsi="Arial" w:cs="Arial"/>
          <w:sz w:val="24"/>
          <w:szCs w:val="24"/>
        </w:rPr>
        <w:t>Заключение</w:t>
      </w:r>
    </w:p>
    <w:p w:rsidR="00227B6A" w:rsidRPr="000E7413" w:rsidRDefault="00227B6A" w:rsidP="00FF2EE9">
      <w:pPr>
        <w:tabs>
          <w:tab w:val="left" w:pos="1974"/>
        </w:tabs>
        <w:rPr>
          <w:rFonts w:ascii="Arial" w:hAnsi="Arial" w:cs="Arial"/>
          <w:sz w:val="24"/>
          <w:szCs w:val="24"/>
        </w:rPr>
      </w:pPr>
      <w:r w:rsidRPr="000E7413">
        <w:rPr>
          <w:rFonts w:ascii="Arial" w:hAnsi="Arial" w:cs="Arial"/>
          <w:sz w:val="24"/>
          <w:szCs w:val="24"/>
        </w:rPr>
        <w:t>Список литературы</w:t>
      </w:r>
    </w:p>
    <w:p w:rsidR="00227B6A" w:rsidRPr="000E7413" w:rsidRDefault="00227B6A" w:rsidP="00227B6A">
      <w:pPr>
        <w:rPr>
          <w:rFonts w:ascii="Arial" w:hAnsi="Arial" w:cs="Arial"/>
          <w:sz w:val="24"/>
          <w:szCs w:val="24"/>
        </w:rPr>
      </w:pPr>
    </w:p>
    <w:p w:rsidR="00227B6A" w:rsidRPr="000E7413" w:rsidRDefault="00227B6A" w:rsidP="00227B6A">
      <w:pPr>
        <w:rPr>
          <w:rFonts w:ascii="Arial" w:hAnsi="Arial" w:cs="Arial"/>
          <w:sz w:val="24"/>
          <w:szCs w:val="24"/>
        </w:rPr>
      </w:pPr>
    </w:p>
    <w:p w:rsidR="00227B6A" w:rsidRPr="000E7413" w:rsidRDefault="00227B6A" w:rsidP="00227B6A">
      <w:pPr>
        <w:rPr>
          <w:rFonts w:ascii="Arial" w:hAnsi="Arial" w:cs="Arial"/>
          <w:sz w:val="24"/>
          <w:szCs w:val="24"/>
        </w:rPr>
      </w:pPr>
    </w:p>
    <w:p w:rsidR="00227B6A" w:rsidRPr="000E7413" w:rsidRDefault="00227B6A" w:rsidP="00227B6A">
      <w:pPr>
        <w:rPr>
          <w:rFonts w:ascii="Arial" w:hAnsi="Arial" w:cs="Arial"/>
          <w:sz w:val="24"/>
          <w:szCs w:val="24"/>
        </w:rPr>
      </w:pPr>
    </w:p>
    <w:p w:rsidR="00227B6A" w:rsidRPr="000E7413" w:rsidRDefault="00227B6A" w:rsidP="00227B6A">
      <w:pPr>
        <w:rPr>
          <w:rFonts w:ascii="Arial" w:hAnsi="Arial" w:cs="Arial"/>
          <w:sz w:val="24"/>
          <w:szCs w:val="24"/>
        </w:rPr>
      </w:pPr>
    </w:p>
    <w:p w:rsidR="00227B6A" w:rsidRPr="000E7413" w:rsidRDefault="00227B6A" w:rsidP="00227B6A">
      <w:pPr>
        <w:rPr>
          <w:rFonts w:ascii="Arial" w:hAnsi="Arial" w:cs="Arial"/>
          <w:sz w:val="24"/>
          <w:szCs w:val="24"/>
        </w:rPr>
      </w:pPr>
    </w:p>
    <w:p w:rsidR="00227B6A" w:rsidRPr="000E7413" w:rsidRDefault="00227B6A" w:rsidP="00227B6A">
      <w:pPr>
        <w:rPr>
          <w:rFonts w:ascii="Arial" w:hAnsi="Arial" w:cs="Arial"/>
          <w:sz w:val="24"/>
          <w:szCs w:val="24"/>
        </w:rPr>
      </w:pPr>
    </w:p>
    <w:p w:rsidR="00227B6A" w:rsidRPr="000E7413" w:rsidRDefault="00227B6A" w:rsidP="00227B6A">
      <w:pPr>
        <w:rPr>
          <w:rFonts w:ascii="Arial" w:hAnsi="Arial" w:cs="Arial"/>
          <w:sz w:val="24"/>
          <w:szCs w:val="24"/>
        </w:rPr>
      </w:pPr>
    </w:p>
    <w:p w:rsidR="00227B6A" w:rsidRPr="000E7413" w:rsidRDefault="00227B6A" w:rsidP="00227B6A">
      <w:pPr>
        <w:rPr>
          <w:rFonts w:ascii="Arial" w:hAnsi="Arial" w:cs="Arial"/>
          <w:sz w:val="24"/>
          <w:szCs w:val="24"/>
        </w:rPr>
      </w:pPr>
    </w:p>
    <w:p w:rsidR="00227B6A" w:rsidRPr="000E7413" w:rsidRDefault="00227B6A" w:rsidP="00227B6A">
      <w:pPr>
        <w:rPr>
          <w:rFonts w:ascii="Arial" w:hAnsi="Arial" w:cs="Arial"/>
          <w:sz w:val="24"/>
          <w:szCs w:val="24"/>
        </w:rPr>
      </w:pPr>
    </w:p>
    <w:p w:rsidR="00227B6A" w:rsidRPr="000E7413" w:rsidRDefault="00227B6A" w:rsidP="00227B6A">
      <w:pPr>
        <w:rPr>
          <w:rFonts w:ascii="Arial" w:hAnsi="Arial" w:cs="Arial"/>
          <w:sz w:val="24"/>
          <w:szCs w:val="24"/>
        </w:rPr>
      </w:pPr>
    </w:p>
    <w:p w:rsidR="00227B6A" w:rsidRPr="000E7413" w:rsidRDefault="00227B6A" w:rsidP="00227B6A">
      <w:pPr>
        <w:rPr>
          <w:rFonts w:ascii="Arial" w:hAnsi="Arial" w:cs="Arial"/>
          <w:sz w:val="24"/>
          <w:szCs w:val="24"/>
        </w:rPr>
      </w:pPr>
    </w:p>
    <w:p w:rsidR="00227B6A" w:rsidRPr="000E7413" w:rsidRDefault="00227B6A" w:rsidP="00227B6A">
      <w:pPr>
        <w:rPr>
          <w:rFonts w:ascii="Arial" w:hAnsi="Arial" w:cs="Arial"/>
          <w:sz w:val="24"/>
          <w:szCs w:val="24"/>
        </w:rPr>
      </w:pPr>
    </w:p>
    <w:p w:rsidR="00227B6A" w:rsidRPr="000E7413" w:rsidRDefault="00227B6A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  <w:r w:rsidRPr="000E7413">
        <w:rPr>
          <w:rFonts w:ascii="Arial" w:hAnsi="Arial" w:cs="Arial"/>
          <w:sz w:val="24"/>
          <w:szCs w:val="24"/>
        </w:rPr>
        <w:tab/>
      </w: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227B6A" w:rsidRPr="000E7413" w:rsidRDefault="00227B6A" w:rsidP="000E7413">
      <w:pPr>
        <w:tabs>
          <w:tab w:val="left" w:pos="1202"/>
        </w:tabs>
        <w:jc w:val="center"/>
        <w:rPr>
          <w:rFonts w:ascii="Arial" w:hAnsi="Arial" w:cs="Arial"/>
          <w:b/>
          <w:sz w:val="24"/>
          <w:szCs w:val="24"/>
        </w:rPr>
      </w:pPr>
      <w:r w:rsidRPr="000E7413">
        <w:rPr>
          <w:rFonts w:ascii="Arial" w:hAnsi="Arial" w:cs="Arial"/>
          <w:b/>
          <w:sz w:val="24"/>
          <w:szCs w:val="24"/>
        </w:rPr>
        <w:lastRenderedPageBreak/>
        <w:t>Введение</w:t>
      </w:r>
    </w:p>
    <w:p w:rsidR="00227B6A" w:rsidRPr="000E7413" w:rsidRDefault="00227B6A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  <w:r w:rsidRPr="000E7413">
        <w:rPr>
          <w:rFonts w:ascii="Arial" w:hAnsi="Arial" w:cs="Arial"/>
          <w:bCs/>
          <w:color w:val="333333"/>
          <w:sz w:val="24"/>
          <w:szCs w:val="24"/>
        </w:rPr>
        <w:t>Уход</w:t>
      </w:r>
      <w:r w:rsidRPr="000E7413">
        <w:rPr>
          <w:rFonts w:ascii="Arial" w:hAnsi="Arial" w:cs="Arial"/>
          <w:color w:val="333333"/>
          <w:sz w:val="24"/>
          <w:szCs w:val="24"/>
        </w:rPr>
        <w:t xml:space="preserve"> - совокупность мероприятий, обеспечивающих всестороннее обслуживание больного, создание оптимальных условий и обстановки, способствующих благ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приятному течению болезни, быстрейшему выздоровлению, облегчению страд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ний и предотвр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щению осложнений, вы</w:t>
      </w:r>
      <w:r w:rsidR="000E7413">
        <w:rPr>
          <w:rFonts w:ascii="Arial" w:hAnsi="Arial" w:cs="Arial"/>
          <w:color w:val="333333"/>
          <w:sz w:val="24"/>
          <w:szCs w:val="24"/>
        </w:rPr>
        <w:t>полнению врачебных назначений.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Общий уход включает гигиеническое содержание помещения, в котором находи</w:t>
      </w:r>
      <w:r w:rsidRPr="000E7413">
        <w:rPr>
          <w:rFonts w:ascii="Arial" w:hAnsi="Arial" w:cs="Arial"/>
          <w:color w:val="333333"/>
          <w:sz w:val="24"/>
          <w:szCs w:val="24"/>
        </w:rPr>
        <w:t>т</w:t>
      </w:r>
      <w:r w:rsidRPr="000E7413">
        <w:rPr>
          <w:rFonts w:ascii="Arial" w:hAnsi="Arial" w:cs="Arial"/>
          <w:color w:val="333333"/>
          <w:sz w:val="24"/>
          <w:szCs w:val="24"/>
        </w:rPr>
        <w:t>ся больной, поддержание надлежащего гигиенического состояния самого больн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го, заботу об удобной постели, чистоте ее и одежде больного, организацию пит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ния больного, оказание помощи при приеме пищи, туалете, физиологических о</w:t>
      </w:r>
      <w:r w:rsidRPr="000E7413">
        <w:rPr>
          <w:rFonts w:ascii="Arial" w:hAnsi="Arial" w:cs="Arial"/>
          <w:color w:val="333333"/>
          <w:sz w:val="24"/>
          <w:szCs w:val="24"/>
        </w:rPr>
        <w:t>т</w:t>
      </w:r>
      <w:r w:rsidRPr="000E7413">
        <w:rPr>
          <w:rFonts w:ascii="Arial" w:hAnsi="Arial" w:cs="Arial"/>
          <w:color w:val="333333"/>
          <w:sz w:val="24"/>
          <w:szCs w:val="24"/>
        </w:rPr>
        <w:t>правлениях, четкое и своевременное выполнение всех предписанных медици</w:t>
      </w:r>
      <w:r w:rsidRPr="000E7413">
        <w:rPr>
          <w:rFonts w:ascii="Arial" w:hAnsi="Arial" w:cs="Arial"/>
          <w:color w:val="333333"/>
          <w:sz w:val="24"/>
          <w:szCs w:val="24"/>
        </w:rPr>
        <w:t>н</w:t>
      </w:r>
      <w:r w:rsidRPr="000E7413">
        <w:rPr>
          <w:rFonts w:ascii="Arial" w:hAnsi="Arial" w:cs="Arial"/>
          <w:color w:val="333333"/>
          <w:sz w:val="24"/>
          <w:szCs w:val="24"/>
        </w:rPr>
        <w:t>ских процедур и лекарстве</w:t>
      </w:r>
      <w:r w:rsidRPr="000E7413">
        <w:rPr>
          <w:rFonts w:ascii="Arial" w:hAnsi="Arial" w:cs="Arial"/>
          <w:color w:val="333333"/>
          <w:sz w:val="24"/>
          <w:szCs w:val="24"/>
        </w:rPr>
        <w:t>н</w:t>
      </w:r>
      <w:r w:rsidRPr="000E7413">
        <w:rPr>
          <w:rFonts w:ascii="Arial" w:hAnsi="Arial" w:cs="Arial"/>
          <w:color w:val="333333"/>
          <w:sz w:val="24"/>
          <w:szCs w:val="24"/>
        </w:rPr>
        <w:t>ных назначений, а также непрерывное наблюдение за динамикой самочувствия и с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стояни</w:t>
      </w:r>
      <w:r w:rsidR="000E7413">
        <w:rPr>
          <w:rFonts w:ascii="Arial" w:hAnsi="Arial" w:cs="Arial"/>
          <w:color w:val="333333"/>
          <w:sz w:val="24"/>
          <w:szCs w:val="24"/>
        </w:rPr>
        <w:t>я больного.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bCs/>
          <w:color w:val="333333"/>
          <w:sz w:val="24"/>
          <w:szCs w:val="24"/>
        </w:rPr>
        <w:t>Уход</w:t>
      </w:r>
      <w:r w:rsidRPr="000E7413">
        <w:rPr>
          <w:rFonts w:ascii="Arial" w:hAnsi="Arial" w:cs="Arial"/>
          <w:color w:val="333333"/>
          <w:sz w:val="24"/>
          <w:szCs w:val="24"/>
        </w:rPr>
        <w:t xml:space="preserve"> не противопоставляется лечению, а органически входит в него как составная часть. Правильный уход предполагает создание благоприятной бытовой и псих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логической обстановки на всех этапах лечения. Он строится на принципах охран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тельного режима, оберегающего и щадящего психику больного. Устранение всяк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го рода чрезмерных раздражителей, обеспечение тишины, покоя, создание обст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новки уюта сп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собствуют поддержанию у больного оптимистического настроения, уверенности в благоприятном исходе болезни. Успешное выполнение многочи</w:t>
      </w:r>
      <w:r w:rsidRPr="000E7413">
        <w:rPr>
          <w:rFonts w:ascii="Arial" w:hAnsi="Arial" w:cs="Arial"/>
          <w:color w:val="333333"/>
          <w:sz w:val="24"/>
          <w:szCs w:val="24"/>
        </w:rPr>
        <w:t>с</w:t>
      </w:r>
      <w:r w:rsidRPr="000E7413">
        <w:rPr>
          <w:rFonts w:ascii="Arial" w:hAnsi="Arial" w:cs="Arial"/>
          <w:color w:val="333333"/>
          <w:sz w:val="24"/>
          <w:szCs w:val="24"/>
        </w:rPr>
        <w:t>ленных мероприятий по уходу требует не только соответствующих навыков, но и сострадательного отношения к больному, душевной щедрости.</w:t>
      </w:r>
    </w:p>
    <w:p w:rsidR="003D78DC" w:rsidRPr="000E7413" w:rsidRDefault="003D78DC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3D78DC" w:rsidRPr="000E7413" w:rsidRDefault="003D78DC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3D78DC" w:rsidRPr="000E7413" w:rsidRDefault="003D78DC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3D78DC" w:rsidRPr="000E7413" w:rsidRDefault="003D78DC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3D78DC" w:rsidRPr="000E7413" w:rsidRDefault="003D78DC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3D78DC" w:rsidRPr="000E7413" w:rsidRDefault="003D78DC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3D78DC" w:rsidRPr="000E7413" w:rsidRDefault="003D78DC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3D78DC" w:rsidRPr="000E7413" w:rsidRDefault="003D78DC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3D78DC" w:rsidRPr="000E7413" w:rsidRDefault="003D78DC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3D78DC" w:rsidRPr="000E7413" w:rsidRDefault="003D78DC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3D78DC" w:rsidRPr="000E7413" w:rsidRDefault="003D78DC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3D78DC" w:rsidRPr="000E7413" w:rsidRDefault="003D78DC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3D78DC" w:rsidRPr="000E7413" w:rsidRDefault="003D78DC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3D78DC" w:rsidRPr="000E7413" w:rsidRDefault="003D78DC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3D78DC" w:rsidRPr="000E7413" w:rsidRDefault="003D78DC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3D78DC" w:rsidRPr="000E7413" w:rsidRDefault="003D78DC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3D78DC" w:rsidRPr="000E7413" w:rsidRDefault="003D78DC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3D78DC" w:rsidRPr="000E7413" w:rsidRDefault="003D78DC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3D78DC" w:rsidRPr="000E7413" w:rsidRDefault="003D78DC" w:rsidP="000E7413">
      <w:pPr>
        <w:tabs>
          <w:tab w:val="left" w:pos="1202"/>
        </w:tabs>
        <w:jc w:val="center"/>
        <w:rPr>
          <w:rFonts w:ascii="Arial" w:hAnsi="Arial" w:cs="Arial"/>
          <w:b/>
          <w:sz w:val="24"/>
          <w:szCs w:val="24"/>
        </w:rPr>
      </w:pPr>
      <w:r w:rsidRPr="000E7413">
        <w:rPr>
          <w:rFonts w:ascii="Arial" w:hAnsi="Arial" w:cs="Arial"/>
          <w:b/>
          <w:sz w:val="24"/>
          <w:szCs w:val="24"/>
        </w:rPr>
        <w:lastRenderedPageBreak/>
        <w:t>Основные принципы ухода за больными с заб</w:t>
      </w:r>
      <w:r w:rsidRPr="000E7413">
        <w:rPr>
          <w:rFonts w:ascii="Arial" w:hAnsi="Arial" w:cs="Arial"/>
          <w:b/>
          <w:sz w:val="24"/>
          <w:szCs w:val="24"/>
        </w:rPr>
        <w:t>о</w:t>
      </w:r>
      <w:r w:rsidRPr="000E7413">
        <w:rPr>
          <w:rFonts w:ascii="Arial" w:hAnsi="Arial" w:cs="Arial"/>
          <w:b/>
          <w:sz w:val="24"/>
          <w:szCs w:val="24"/>
        </w:rPr>
        <w:t>леваниями секрдечно-сосудистой системы</w:t>
      </w:r>
    </w:p>
    <w:p w:rsidR="003D78DC" w:rsidRPr="000E7413" w:rsidRDefault="003D78DC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  <w:r w:rsidRPr="000E7413">
        <w:rPr>
          <w:rFonts w:ascii="Arial" w:hAnsi="Arial" w:cs="Arial"/>
          <w:color w:val="333333"/>
          <w:sz w:val="24"/>
          <w:szCs w:val="24"/>
        </w:rPr>
        <w:t>Болезни, физические страдания порождают повышенную раздражительность, чувство тревоги, ощущение неудовлетворенности, иногда даже безысходности, недовольство, обращенное к ме</w:t>
      </w:r>
      <w:r w:rsidRPr="000E7413">
        <w:rPr>
          <w:rFonts w:ascii="Arial" w:hAnsi="Arial" w:cs="Arial"/>
          <w:color w:val="333333"/>
          <w:sz w:val="24"/>
          <w:szCs w:val="24"/>
        </w:rPr>
        <w:t>д</w:t>
      </w:r>
      <w:r w:rsidRPr="000E7413">
        <w:rPr>
          <w:rFonts w:ascii="Arial" w:hAnsi="Arial" w:cs="Arial"/>
          <w:color w:val="333333"/>
          <w:sz w:val="24"/>
          <w:szCs w:val="24"/>
        </w:rPr>
        <w:t>персоналу или близким. Противопоставить этому тягостному мир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 xml:space="preserve">ощущению нужно чуткость, такт, умение </w:t>
      </w:r>
      <w:r w:rsidR="000E7413">
        <w:rPr>
          <w:rFonts w:ascii="Arial" w:hAnsi="Arial" w:cs="Arial"/>
          <w:color w:val="333333"/>
          <w:sz w:val="24"/>
          <w:szCs w:val="24"/>
        </w:rPr>
        <w:t>ободрить, поддержать больного.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Важно также оградить больного от отрицательно влияющих факторов и от чре</w:t>
      </w:r>
      <w:r w:rsidRPr="000E7413">
        <w:rPr>
          <w:rFonts w:ascii="Arial" w:hAnsi="Arial" w:cs="Arial"/>
          <w:color w:val="333333"/>
          <w:sz w:val="24"/>
          <w:szCs w:val="24"/>
        </w:rPr>
        <w:t>з</w:t>
      </w:r>
      <w:r w:rsidRPr="000E7413">
        <w:rPr>
          <w:rFonts w:ascii="Arial" w:hAnsi="Arial" w:cs="Arial"/>
          <w:color w:val="333333"/>
          <w:sz w:val="24"/>
          <w:szCs w:val="24"/>
        </w:rPr>
        <w:t>мерного внимания к своему состоянию. Организация ухода и выполнение его в больнично-поликлинических условиях - обязательный и весьма ответственный раздел деятельн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сти медперсонала. Ведущая роль в этом принадлежит врачу. Для успешного лечения врач должен уметь составить полное представление не только о болезни вообще и ее конкретных проявлениях в каждом случае, но и об особенностях личности заболевшего. Тактика врача, его поведение всегда дол</w:t>
      </w:r>
      <w:r w:rsidRPr="000E7413">
        <w:rPr>
          <w:rFonts w:ascii="Arial" w:hAnsi="Arial" w:cs="Arial"/>
          <w:color w:val="333333"/>
          <w:sz w:val="24"/>
          <w:szCs w:val="24"/>
        </w:rPr>
        <w:t>ж</w:t>
      </w:r>
      <w:r w:rsidRPr="000E7413">
        <w:rPr>
          <w:rFonts w:ascii="Arial" w:hAnsi="Arial" w:cs="Arial"/>
          <w:color w:val="333333"/>
          <w:sz w:val="24"/>
          <w:szCs w:val="24"/>
        </w:rPr>
        <w:t xml:space="preserve">ны строиться в зависимости от характера больного, уровня его </w:t>
      </w:r>
      <w:r w:rsidR="000E7413">
        <w:rPr>
          <w:rFonts w:ascii="Arial" w:hAnsi="Arial" w:cs="Arial"/>
          <w:color w:val="333333"/>
          <w:sz w:val="24"/>
          <w:szCs w:val="24"/>
        </w:rPr>
        <w:t>культуры, тягости заболевания.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Для каждого больного требуются индивидуальный подход и индивидуальные м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ры воздействия. Для одних людей требуются ласковое и мягкое обращение и ос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бо убед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тельные доводы, чтобы заставить их поверить в возможность излечения, для других достаточно двух-трех авторитетно произнесенных слов, суровость, к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тегоричность заключения. Вот почему клиническая медицина должна быть иску</w:t>
      </w:r>
      <w:r w:rsidRPr="000E7413">
        <w:rPr>
          <w:rFonts w:ascii="Arial" w:hAnsi="Arial" w:cs="Arial"/>
          <w:color w:val="333333"/>
          <w:sz w:val="24"/>
          <w:szCs w:val="24"/>
        </w:rPr>
        <w:t>с</w:t>
      </w:r>
      <w:r w:rsidRPr="000E7413">
        <w:rPr>
          <w:rFonts w:ascii="Arial" w:hAnsi="Arial" w:cs="Arial"/>
          <w:color w:val="333333"/>
          <w:sz w:val="24"/>
          <w:szCs w:val="24"/>
        </w:rPr>
        <w:t>ством, а врач (клиницист) должен обладать высокоразвитым чувством такта, к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торый создает гармонию м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жду ним и его пациентом, основанную на до</w:t>
      </w:r>
      <w:r w:rsidR="000E7413">
        <w:rPr>
          <w:rFonts w:ascii="Arial" w:hAnsi="Arial" w:cs="Arial"/>
          <w:color w:val="333333"/>
          <w:sz w:val="24"/>
          <w:szCs w:val="24"/>
        </w:rPr>
        <w:t>броте и уважении друг к другу.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Врачу приходится встречаться с десятками больных, разных по своему культу</w:t>
      </w:r>
      <w:r w:rsidRPr="000E7413">
        <w:rPr>
          <w:rFonts w:ascii="Arial" w:hAnsi="Arial" w:cs="Arial"/>
          <w:color w:val="333333"/>
          <w:sz w:val="24"/>
          <w:szCs w:val="24"/>
        </w:rPr>
        <w:t>р</w:t>
      </w:r>
      <w:r w:rsidRPr="000E7413">
        <w:rPr>
          <w:rFonts w:ascii="Arial" w:hAnsi="Arial" w:cs="Arial"/>
          <w:color w:val="333333"/>
          <w:sz w:val="24"/>
          <w:szCs w:val="24"/>
        </w:rPr>
        <w:t>ному уровню и особенностям психики, в том числе страдающих чрезмерной мн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тельностью. Поэтому надо обладать терпением, чтобы выслушать больного и п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то</w:t>
      </w:r>
      <w:r w:rsidR="000E7413">
        <w:rPr>
          <w:rFonts w:ascii="Arial" w:hAnsi="Arial" w:cs="Arial"/>
          <w:color w:val="333333"/>
          <w:sz w:val="24"/>
          <w:szCs w:val="24"/>
        </w:rPr>
        <w:t>м методически его обследовать.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Во всех случаях больные нуждаются в утешении. Однако врач не должен пытат</w:t>
      </w:r>
      <w:r w:rsidRPr="000E7413">
        <w:rPr>
          <w:rFonts w:ascii="Arial" w:hAnsi="Arial" w:cs="Arial"/>
          <w:color w:val="333333"/>
          <w:sz w:val="24"/>
          <w:szCs w:val="24"/>
        </w:rPr>
        <w:t>ь</w:t>
      </w:r>
      <w:r w:rsidRPr="000E7413">
        <w:rPr>
          <w:rFonts w:ascii="Arial" w:hAnsi="Arial" w:cs="Arial"/>
          <w:color w:val="333333"/>
          <w:sz w:val="24"/>
          <w:szCs w:val="24"/>
        </w:rPr>
        <w:t>ся умалить серьезность заболевания. Его задача заключается в том, чтобы уб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дить больного в реальной возмо</w:t>
      </w:r>
      <w:r w:rsidRPr="000E7413">
        <w:rPr>
          <w:rFonts w:ascii="Arial" w:hAnsi="Arial" w:cs="Arial"/>
          <w:color w:val="333333"/>
          <w:sz w:val="24"/>
          <w:szCs w:val="24"/>
        </w:rPr>
        <w:t>ж</w:t>
      </w:r>
      <w:r w:rsidRPr="000E7413">
        <w:rPr>
          <w:rFonts w:ascii="Arial" w:hAnsi="Arial" w:cs="Arial"/>
          <w:color w:val="333333"/>
          <w:sz w:val="24"/>
          <w:szCs w:val="24"/>
        </w:rPr>
        <w:t>ности излечения. Сам факт посещения врача должен облегчать состояние больного. Доверие к врачу - одна из гарантий успе</w:t>
      </w:r>
      <w:r w:rsidRPr="000E7413">
        <w:rPr>
          <w:rFonts w:ascii="Arial" w:hAnsi="Arial" w:cs="Arial"/>
          <w:color w:val="333333"/>
          <w:sz w:val="24"/>
          <w:szCs w:val="24"/>
        </w:rPr>
        <w:t>ш</w:t>
      </w:r>
      <w:r w:rsidR="000E7413">
        <w:rPr>
          <w:rFonts w:ascii="Arial" w:hAnsi="Arial" w:cs="Arial"/>
          <w:color w:val="333333"/>
          <w:sz w:val="24"/>
          <w:szCs w:val="24"/>
        </w:rPr>
        <w:t>ного лечения.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В процессе общения с больным врач должен всегда внимательно следить, чтобы нео</w:t>
      </w:r>
      <w:r w:rsidRPr="000E7413">
        <w:rPr>
          <w:rFonts w:ascii="Arial" w:hAnsi="Arial" w:cs="Arial"/>
          <w:color w:val="333333"/>
          <w:sz w:val="24"/>
          <w:szCs w:val="24"/>
        </w:rPr>
        <w:t>с</w:t>
      </w:r>
      <w:r w:rsidRPr="000E7413">
        <w:rPr>
          <w:rFonts w:ascii="Arial" w:hAnsi="Arial" w:cs="Arial"/>
          <w:color w:val="333333"/>
          <w:sz w:val="24"/>
          <w:szCs w:val="24"/>
        </w:rPr>
        <w:t>торожным словом не подо</w:t>
      </w:r>
      <w:r w:rsidR="000E7413">
        <w:rPr>
          <w:rFonts w:ascii="Arial" w:hAnsi="Arial" w:cs="Arial"/>
          <w:color w:val="333333"/>
          <w:sz w:val="24"/>
          <w:szCs w:val="24"/>
        </w:rPr>
        <w:t>рвать доверие к себе больного.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Врач, работающий в стационаре, должен очень пристально следить не только за динамикой б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лезни, но и за настроением больного, за его моральным состоянием. Упорная и длительная раб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та над созданием благоприятной лечению обстановки может быть нарушена каким-нибудь событием, например смертью другого бол</w:t>
      </w:r>
      <w:r w:rsidRPr="000E7413">
        <w:rPr>
          <w:rFonts w:ascii="Arial" w:hAnsi="Arial" w:cs="Arial"/>
          <w:color w:val="333333"/>
          <w:sz w:val="24"/>
          <w:szCs w:val="24"/>
        </w:rPr>
        <w:t>ь</w:t>
      </w:r>
      <w:r w:rsidRPr="000E7413">
        <w:rPr>
          <w:rFonts w:ascii="Arial" w:hAnsi="Arial" w:cs="Arial"/>
          <w:color w:val="333333"/>
          <w:sz w:val="24"/>
          <w:szCs w:val="24"/>
        </w:rPr>
        <w:t>ного. И снова врачу предстоит кропотливая работа по во</w:t>
      </w:r>
      <w:r w:rsidRPr="000E7413">
        <w:rPr>
          <w:rFonts w:ascii="Arial" w:hAnsi="Arial" w:cs="Arial"/>
          <w:color w:val="333333"/>
          <w:sz w:val="24"/>
          <w:szCs w:val="24"/>
        </w:rPr>
        <w:t>с</w:t>
      </w:r>
      <w:r w:rsidRPr="000E7413">
        <w:rPr>
          <w:rFonts w:ascii="Arial" w:hAnsi="Arial" w:cs="Arial"/>
          <w:color w:val="333333"/>
          <w:sz w:val="24"/>
          <w:szCs w:val="24"/>
        </w:rPr>
        <w:t>становлению должной обстановки в палате и н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="000E7413">
        <w:rPr>
          <w:rFonts w:ascii="Arial" w:hAnsi="Arial" w:cs="Arial"/>
          <w:color w:val="333333"/>
          <w:sz w:val="24"/>
          <w:szCs w:val="24"/>
        </w:rPr>
        <w:t>строения каждого больного.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Врачу на обходе нельзя не ответить на любой, даже самый пустяковый вопрос. Ответ должен зв</w:t>
      </w:r>
      <w:r w:rsidRPr="000E7413">
        <w:rPr>
          <w:rFonts w:ascii="Arial" w:hAnsi="Arial" w:cs="Arial"/>
          <w:color w:val="333333"/>
          <w:sz w:val="24"/>
          <w:szCs w:val="24"/>
        </w:rPr>
        <w:t>у</w:t>
      </w:r>
      <w:r w:rsidRPr="000E7413">
        <w:rPr>
          <w:rFonts w:ascii="Arial" w:hAnsi="Arial" w:cs="Arial"/>
          <w:color w:val="333333"/>
          <w:sz w:val="24"/>
          <w:szCs w:val="24"/>
        </w:rPr>
        <w:t>чать правдоподобно и убедительно. По мере накопления опыта в сознании врача откладываются наиболее удачные и импонирующие больному формулировки, логично обоснованные ответы и объяснения, наиболее убед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тельные слова и фразы. Лечащий врач в процессе наблюдения должен подде</w:t>
      </w:r>
      <w:r w:rsidRPr="000E7413">
        <w:rPr>
          <w:rFonts w:ascii="Arial" w:hAnsi="Arial" w:cs="Arial"/>
          <w:color w:val="333333"/>
          <w:sz w:val="24"/>
          <w:szCs w:val="24"/>
        </w:rPr>
        <w:t>р</w:t>
      </w:r>
      <w:r w:rsidRPr="000E7413">
        <w:rPr>
          <w:rFonts w:ascii="Arial" w:hAnsi="Arial" w:cs="Arial"/>
          <w:color w:val="333333"/>
          <w:sz w:val="24"/>
          <w:szCs w:val="24"/>
        </w:rPr>
        <w:t>живать моральное состояние больного какой-либо умеренной репликой или по</w:t>
      </w:r>
      <w:r w:rsidRPr="000E7413">
        <w:rPr>
          <w:rFonts w:ascii="Arial" w:hAnsi="Arial" w:cs="Arial"/>
          <w:color w:val="333333"/>
          <w:sz w:val="24"/>
          <w:szCs w:val="24"/>
        </w:rPr>
        <w:t>д</w:t>
      </w:r>
      <w:r w:rsidRPr="000E7413">
        <w:rPr>
          <w:rFonts w:ascii="Arial" w:hAnsi="Arial" w:cs="Arial"/>
          <w:color w:val="333333"/>
          <w:sz w:val="24"/>
          <w:szCs w:val="24"/>
        </w:rPr>
        <w:t>черкиванием положительного значения даже самого незначительного сдвига в с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стоянии здоровья. В то же время неосторожное слово врача, его равнодушное или безответственное отношение к больному может оказаться этиологическим факт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="000E7413">
        <w:rPr>
          <w:rFonts w:ascii="Arial" w:hAnsi="Arial" w:cs="Arial"/>
          <w:color w:val="333333"/>
          <w:sz w:val="24"/>
          <w:szCs w:val="24"/>
        </w:rPr>
        <w:t>ром вторичного заболевания.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 xml:space="preserve">В задачу врача входит оказание психологического воздействия на родственников, </w:t>
      </w:r>
      <w:r w:rsidRPr="000E7413">
        <w:rPr>
          <w:rFonts w:ascii="Arial" w:hAnsi="Arial" w:cs="Arial"/>
          <w:color w:val="333333"/>
          <w:sz w:val="24"/>
          <w:szCs w:val="24"/>
        </w:rPr>
        <w:lastRenderedPageBreak/>
        <w:t>когда вмешательство последних может неблагоприятно</w:t>
      </w:r>
      <w:r w:rsidR="000E7413">
        <w:rPr>
          <w:rFonts w:ascii="Arial" w:hAnsi="Arial" w:cs="Arial"/>
          <w:color w:val="333333"/>
          <w:sz w:val="24"/>
          <w:szCs w:val="24"/>
        </w:rPr>
        <w:t xml:space="preserve"> влиять на состояние больного.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Если при неблагоприятном исходе лечения соблюдались правила деонтологии, родственники умершего становятся даже защитниками врача. При несоблюдении этих правил конфликты между родственниками и врачом возникают и при пр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="000E7413">
        <w:rPr>
          <w:rFonts w:ascii="Arial" w:hAnsi="Arial" w:cs="Arial"/>
          <w:color w:val="333333"/>
          <w:sz w:val="24"/>
          <w:szCs w:val="24"/>
        </w:rPr>
        <w:t>вильном лечении.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В создании оптимальной обстановки в лечебном учреждении, высокой служебной и професси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нальной дисцип</w:t>
      </w:r>
      <w:r w:rsidR="000E7413">
        <w:rPr>
          <w:rFonts w:ascii="Arial" w:hAnsi="Arial" w:cs="Arial"/>
          <w:color w:val="333333"/>
          <w:sz w:val="24"/>
          <w:szCs w:val="24"/>
        </w:rPr>
        <w:t>лины врачу помогают медсестры.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Высокая культура и опрятность, сердечность и заботливость, тактичность и вн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мательность, с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мообладание и бескорыстие, человечность - основные качества, необходимые медсестре. Медс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стра должна хорошо владеть искусством слова, в общении с больными и их родственниками соблюдать чувство меры и такта, пр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лагать максимум усилий для создания обстановки доверия между больным и вр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="000E7413">
        <w:rPr>
          <w:rFonts w:ascii="Arial" w:hAnsi="Arial" w:cs="Arial"/>
          <w:color w:val="333333"/>
          <w:sz w:val="24"/>
          <w:szCs w:val="24"/>
        </w:rPr>
        <w:t>чом.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Сестра не должна информировать ни больного, ни его родственников обо всем, что касается со</w:t>
      </w:r>
      <w:r w:rsidRPr="000E7413">
        <w:rPr>
          <w:rFonts w:ascii="Arial" w:hAnsi="Arial" w:cs="Arial"/>
          <w:color w:val="333333"/>
          <w:sz w:val="24"/>
          <w:szCs w:val="24"/>
        </w:rPr>
        <w:t>б</w:t>
      </w:r>
      <w:r w:rsidRPr="000E7413">
        <w:rPr>
          <w:rFonts w:ascii="Arial" w:hAnsi="Arial" w:cs="Arial"/>
          <w:color w:val="333333"/>
          <w:sz w:val="24"/>
          <w:szCs w:val="24"/>
        </w:rPr>
        <w:t>ственно заболевания и характера лечения, соблюдать врачебную тай</w:t>
      </w:r>
      <w:r w:rsidR="000E7413">
        <w:rPr>
          <w:rFonts w:ascii="Arial" w:hAnsi="Arial" w:cs="Arial"/>
          <w:color w:val="333333"/>
          <w:sz w:val="24"/>
          <w:szCs w:val="24"/>
        </w:rPr>
        <w:t>ну.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В создании деонтологической обстановки в стационарном стремлении немал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важную роль играет санитарка. Чистота пола, свежий воздух, удобная постель, образцовый уход за больными - вот тот минимум больничного комфорта, который создается руками прежде всего санитарок. Аккуратный внешний вид, подтян</w:t>
      </w:r>
      <w:r w:rsidRPr="000E7413">
        <w:rPr>
          <w:rFonts w:ascii="Arial" w:hAnsi="Arial" w:cs="Arial"/>
          <w:color w:val="333333"/>
          <w:sz w:val="24"/>
          <w:szCs w:val="24"/>
        </w:rPr>
        <w:t>у</w:t>
      </w:r>
      <w:r w:rsidRPr="000E7413">
        <w:rPr>
          <w:rFonts w:ascii="Arial" w:hAnsi="Arial" w:cs="Arial"/>
          <w:color w:val="333333"/>
          <w:sz w:val="24"/>
          <w:szCs w:val="24"/>
        </w:rPr>
        <w:t>тость, вежливое и предупредительное обращение с больными - требования, кот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рые предъявляют санитарке. Особо трудной является работа по уходу за тяжел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больными. Санитарка должна обмывать их по несколько раз в день, менять п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стельное и нательное белье, кормить, поить. Такую работу может выполнять только человек большого мужества, с отзывчивой д</w:t>
      </w:r>
      <w:r w:rsidRPr="000E7413">
        <w:rPr>
          <w:rFonts w:ascii="Arial" w:hAnsi="Arial" w:cs="Arial"/>
          <w:color w:val="333333"/>
          <w:sz w:val="24"/>
          <w:szCs w:val="24"/>
        </w:rPr>
        <w:t>у</w:t>
      </w:r>
      <w:r w:rsidR="000E7413">
        <w:rPr>
          <w:rFonts w:ascii="Arial" w:hAnsi="Arial" w:cs="Arial"/>
          <w:color w:val="333333"/>
          <w:sz w:val="24"/>
          <w:szCs w:val="24"/>
        </w:rPr>
        <w:t>шой.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Отношения между врачами, сестрами и младшими медработниками должны быть безукоризне</w:t>
      </w:r>
      <w:r w:rsidRPr="000E7413">
        <w:rPr>
          <w:rFonts w:ascii="Arial" w:hAnsi="Arial" w:cs="Arial"/>
          <w:color w:val="333333"/>
          <w:sz w:val="24"/>
          <w:szCs w:val="24"/>
        </w:rPr>
        <w:t>н</w:t>
      </w:r>
      <w:r w:rsidRPr="000E7413">
        <w:rPr>
          <w:rFonts w:ascii="Arial" w:hAnsi="Arial" w:cs="Arial"/>
          <w:color w:val="333333"/>
          <w:sz w:val="24"/>
          <w:szCs w:val="24"/>
        </w:rPr>
        <w:t>ными и основываться на абсолютном</w:t>
      </w:r>
      <w:r w:rsidR="000E7413">
        <w:rPr>
          <w:rFonts w:ascii="Arial" w:hAnsi="Arial" w:cs="Arial"/>
          <w:color w:val="333333"/>
          <w:sz w:val="24"/>
          <w:szCs w:val="24"/>
        </w:rPr>
        <w:t xml:space="preserve"> доверии.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Своевременное проведение исследований, лечебных процедур, строгая регл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ментация часов обхода, обеспечение тишины во время послеобеденного и ночн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го сна - вот те условия, которые положительно оцениваются больными и спосо</w:t>
      </w:r>
      <w:r w:rsidRPr="000E7413">
        <w:rPr>
          <w:rFonts w:ascii="Arial" w:hAnsi="Arial" w:cs="Arial"/>
          <w:color w:val="333333"/>
          <w:sz w:val="24"/>
          <w:szCs w:val="24"/>
        </w:rPr>
        <w:t>б</w:t>
      </w:r>
      <w:r w:rsidRPr="000E7413">
        <w:rPr>
          <w:rFonts w:ascii="Arial" w:hAnsi="Arial" w:cs="Arial"/>
          <w:color w:val="333333"/>
          <w:sz w:val="24"/>
          <w:szCs w:val="24"/>
        </w:rPr>
        <w:t>ствуют выздоровл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нию. Подлежит устранению все то, что отрицательно влияет на течение болезни: не следует будить больных рано утром для уборки палат, дол</w:t>
      </w:r>
      <w:r w:rsidRPr="000E7413">
        <w:rPr>
          <w:rFonts w:ascii="Arial" w:hAnsi="Arial" w:cs="Arial"/>
          <w:color w:val="333333"/>
          <w:sz w:val="24"/>
          <w:szCs w:val="24"/>
        </w:rPr>
        <w:t>ж</w:t>
      </w:r>
      <w:r w:rsidRPr="000E7413">
        <w:rPr>
          <w:rFonts w:ascii="Arial" w:hAnsi="Arial" w:cs="Arial"/>
          <w:color w:val="333333"/>
          <w:sz w:val="24"/>
          <w:szCs w:val="24"/>
        </w:rPr>
        <w:t>ны быть отвергнуты шепот и обстановка гнетущего молчания, которые не усп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каивают, а настораживают больн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го. В свободное от обходов время благотворно влияют на больных телевидение, радио, чтение газет, журналов, игра в шахматы и т.д. В хорошую погоду следует разрешать больным прогулки на свежем воздухе. Вся обстановка, окружающая больных в лечебном учреждении, должна распол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гать к оптимизму и способст</w:t>
      </w:r>
      <w:r w:rsidR="000E7413">
        <w:rPr>
          <w:rFonts w:ascii="Arial" w:hAnsi="Arial" w:cs="Arial"/>
          <w:color w:val="333333"/>
          <w:sz w:val="24"/>
          <w:szCs w:val="24"/>
        </w:rPr>
        <w:t>вовать выздоровлению больных.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Основные принципы ухода. Палата, предназначенная для больного, должна быть просторной, светлой и по возможности защищенной от шума. Обилие воздуха и света, оптимальный температурный режим в помещении оказывают благоприя</w:t>
      </w:r>
      <w:r w:rsidRPr="000E7413">
        <w:rPr>
          <w:rFonts w:ascii="Arial" w:hAnsi="Arial" w:cs="Arial"/>
          <w:color w:val="333333"/>
          <w:sz w:val="24"/>
          <w:szCs w:val="24"/>
        </w:rPr>
        <w:t>т</w:t>
      </w:r>
      <w:r w:rsidRPr="000E7413">
        <w:rPr>
          <w:rFonts w:ascii="Arial" w:hAnsi="Arial" w:cs="Arial"/>
          <w:color w:val="333333"/>
          <w:sz w:val="24"/>
          <w:szCs w:val="24"/>
        </w:rPr>
        <w:t>ное влияние на организм при любом заболев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нии. При отсутствии кондиционера помещение проветривают, летом окна могут быть открыты круглосуточно, зимой открывать форточки след</w:t>
      </w:r>
      <w:r w:rsidRPr="000E7413">
        <w:rPr>
          <w:rFonts w:ascii="Arial" w:hAnsi="Arial" w:cs="Arial"/>
          <w:color w:val="333333"/>
          <w:sz w:val="24"/>
          <w:szCs w:val="24"/>
        </w:rPr>
        <w:t>у</w:t>
      </w:r>
      <w:r w:rsidR="000E7413">
        <w:rPr>
          <w:rFonts w:ascii="Arial" w:hAnsi="Arial" w:cs="Arial"/>
          <w:color w:val="333333"/>
          <w:sz w:val="24"/>
          <w:szCs w:val="24"/>
        </w:rPr>
        <w:t>ет 3-5 раз в день.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Температура в помещении должна быть постоянной, в пределах 18-20 °С. Обилие дневного света необходимо больному, вид солнца и неба благоприятно влияет на его настроение и состояние. Электрические лампочки должны быть прикрыты м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товыми абажурами, а ночью оставляют включенными лишь осветительные пр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боры низкого накала (ночник). Необходимо тщательно поддерживать чистоту п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 xml:space="preserve">мещения. Уборку следует проводить не реже 2 раз в день: оконные рамы, двери, мебель вытирают влажной ветошью, пол моют или протирают щеткой, обернутой </w:t>
      </w:r>
      <w:r w:rsidRPr="000E7413">
        <w:rPr>
          <w:rFonts w:ascii="Arial" w:hAnsi="Arial" w:cs="Arial"/>
          <w:color w:val="333333"/>
          <w:sz w:val="24"/>
          <w:szCs w:val="24"/>
        </w:rPr>
        <w:lastRenderedPageBreak/>
        <w:t>влажной вет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="000E7413">
        <w:rPr>
          <w:rFonts w:ascii="Arial" w:hAnsi="Arial" w:cs="Arial"/>
          <w:color w:val="333333"/>
          <w:sz w:val="24"/>
          <w:szCs w:val="24"/>
        </w:rPr>
        <w:t>шью.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Всегда необходимы шумозащитные меры: изоляция от транспортных, уличных и производственных шумов, снижение громкости звучания телевизоров, радиопр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="000E7413">
        <w:rPr>
          <w:rFonts w:ascii="Arial" w:hAnsi="Arial" w:cs="Arial"/>
          <w:color w:val="333333"/>
          <w:sz w:val="24"/>
          <w:szCs w:val="24"/>
        </w:rPr>
        <w:t>емников, разговор вполголоса.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Очень важна правильная транспортировка больного. Тяжелобольных перевозят осторожно, избегая толчков, на специальном кресле-каталке или переносят на н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силках. Перед перекладыванием тяжелобольного с носилок проверяют ее гото</w:t>
      </w:r>
      <w:r w:rsidRPr="000E7413">
        <w:rPr>
          <w:rFonts w:ascii="Arial" w:hAnsi="Arial" w:cs="Arial"/>
          <w:color w:val="333333"/>
          <w:sz w:val="24"/>
          <w:szCs w:val="24"/>
        </w:rPr>
        <w:t>в</w:t>
      </w:r>
      <w:r w:rsidRPr="000E7413">
        <w:rPr>
          <w:rFonts w:ascii="Arial" w:hAnsi="Arial" w:cs="Arial"/>
          <w:color w:val="333333"/>
          <w:sz w:val="24"/>
          <w:szCs w:val="24"/>
        </w:rPr>
        <w:t>ность, наличие прикроватных принадлежностей и индивидуальных предметов ухода. Для тяжелобольных необходимы подкладная клеенка, мочеприемник, р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зиновый круг, подкладное судно. Постель больного должна быть достаточной длины и ширины, с ровной поверхностью, удобной и опрятной. Под простыню при необходимости по</w:t>
      </w:r>
      <w:r w:rsidRPr="000E7413">
        <w:rPr>
          <w:rFonts w:ascii="Arial" w:hAnsi="Arial" w:cs="Arial"/>
          <w:color w:val="333333"/>
          <w:sz w:val="24"/>
          <w:szCs w:val="24"/>
        </w:rPr>
        <w:t>д</w:t>
      </w:r>
      <w:r w:rsidR="000E7413">
        <w:rPr>
          <w:rFonts w:ascii="Arial" w:hAnsi="Arial" w:cs="Arial"/>
          <w:color w:val="333333"/>
          <w:sz w:val="24"/>
          <w:szCs w:val="24"/>
        </w:rPr>
        <w:t>кладывают клеенку.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При заболеваниях позвоночника под матрац кладут твердый щит. Желательно т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кое ра</w:t>
      </w:r>
      <w:r w:rsidRPr="000E7413">
        <w:rPr>
          <w:rFonts w:ascii="Arial" w:hAnsi="Arial" w:cs="Arial"/>
          <w:color w:val="333333"/>
          <w:sz w:val="24"/>
          <w:szCs w:val="24"/>
        </w:rPr>
        <w:t>з</w:t>
      </w:r>
      <w:r w:rsidRPr="000E7413">
        <w:rPr>
          <w:rFonts w:ascii="Arial" w:hAnsi="Arial" w:cs="Arial"/>
          <w:color w:val="333333"/>
          <w:sz w:val="24"/>
          <w:szCs w:val="24"/>
        </w:rPr>
        <w:t>мещение кровати, которое позволяет подойти к больному с обеих сторон, кровать не сл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дует ставить рядом с и</w:t>
      </w:r>
      <w:r w:rsidR="000E7413">
        <w:rPr>
          <w:rFonts w:ascii="Arial" w:hAnsi="Arial" w:cs="Arial"/>
          <w:color w:val="333333"/>
          <w:sz w:val="24"/>
          <w:szCs w:val="24"/>
        </w:rPr>
        <w:t>сточниками обогрева помещения.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Смену постельного белья тяжелобольным нужно производить умело, не создавая для них неудобной позы, вынужденного мышечного напряжения, не причиняя б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ли. Больного бережно отодвигают на край постели, освободившуюся часть пр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стыни скатывают, как бинт, вплоть до тела больного, на этой части постели ра</w:t>
      </w:r>
      <w:r w:rsidRPr="000E7413">
        <w:rPr>
          <w:rFonts w:ascii="Arial" w:hAnsi="Arial" w:cs="Arial"/>
          <w:color w:val="333333"/>
          <w:sz w:val="24"/>
          <w:szCs w:val="24"/>
        </w:rPr>
        <w:t>с</w:t>
      </w:r>
      <w:r w:rsidRPr="000E7413">
        <w:rPr>
          <w:rFonts w:ascii="Arial" w:hAnsi="Arial" w:cs="Arial"/>
          <w:color w:val="333333"/>
          <w:sz w:val="24"/>
          <w:szCs w:val="24"/>
        </w:rPr>
        <w:t>стилают свежую простыню, на которую и перекладывают больного. Простыню можно скатывать в направлении от ног к голове. Сначала скатывают ножной конец простыни до поясницы, подкладывают свежую простыню, затем убирают сменя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мую простыню из-под верхней части тела, тщательно расправляют складки св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жей простыни, ее края можно прикрепить английскими булавками к матрацу. При смене постельного бел</w:t>
      </w:r>
      <w:r w:rsidR="000E7413">
        <w:rPr>
          <w:rFonts w:ascii="Arial" w:hAnsi="Arial" w:cs="Arial"/>
          <w:color w:val="333333"/>
          <w:sz w:val="24"/>
          <w:szCs w:val="24"/>
        </w:rPr>
        <w:t>ья следует вытряхивать одеяло.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В зависимости от тяжести и характера заболевания больному назначают разли</w:t>
      </w:r>
      <w:r w:rsidRPr="000E7413">
        <w:rPr>
          <w:rFonts w:ascii="Arial" w:hAnsi="Arial" w:cs="Arial"/>
          <w:color w:val="333333"/>
          <w:sz w:val="24"/>
          <w:szCs w:val="24"/>
        </w:rPr>
        <w:t>ч</w:t>
      </w:r>
      <w:r w:rsidRPr="000E7413">
        <w:rPr>
          <w:rFonts w:ascii="Arial" w:hAnsi="Arial" w:cs="Arial"/>
          <w:color w:val="333333"/>
          <w:sz w:val="24"/>
          <w:szCs w:val="24"/>
        </w:rPr>
        <w:t>ный режим: строгий постельный (не разрешается сидеть), постельный (можно двигаться в постели), полупостельный (можно ходить по палате) и так называ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мый общий режим, при котором двигательная акти</w:t>
      </w:r>
      <w:r w:rsidRPr="000E7413">
        <w:rPr>
          <w:rFonts w:ascii="Arial" w:hAnsi="Arial" w:cs="Arial"/>
          <w:color w:val="333333"/>
          <w:sz w:val="24"/>
          <w:szCs w:val="24"/>
        </w:rPr>
        <w:t>в</w:t>
      </w:r>
      <w:r w:rsidRPr="000E7413">
        <w:rPr>
          <w:rFonts w:ascii="Arial" w:hAnsi="Arial" w:cs="Arial"/>
          <w:color w:val="333333"/>
          <w:sz w:val="24"/>
          <w:szCs w:val="24"/>
        </w:rPr>
        <w:t>ность больн</w:t>
      </w:r>
      <w:r w:rsidR="000E7413">
        <w:rPr>
          <w:rFonts w:ascii="Arial" w:hAnsi="Arial" w:cs="Arial"/>
          <w:color w:val="333333"/>
          <w:sz w:val="24"/>
          <w:szCs w:val="24"/>
        </w:rPr>
        <w:t>ого существенно не ограничена.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При постельном режиме физиологические отправления осуществляются в пост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ли. Больным подают чисто вымытые и продезинфицированные подкладные су</w:t>
      </w:r>
      <w:r w:rsidRPr="000E7413">
        <w:rPr>
          <w:rFonts w:ascii="Arial" w:hAnsi="Arial" w:cs="Arial"/>
          <w:color w:val="333333"/>
          <w:sz w:val="24"/>
          <w:szCs w:val="24"/>
        </w:rPr>
        <w:t>д</w:t>
      </w:r>
      <w:r w:rsidRPr="000E7413">
        <w:rPr>
          <w:rFonts w:ascii="Arial" w:hAnsi="Arial" w:cs="Arial"/>
          <w:color w:val="333333"/>
          <w:sz w:val="24"/>
          <w:szCs w:val="24"/>
        </w:rPr>
        <w:t>на. Мочеприемник под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="000E7413">
        <w:rPr>
          <w:rFonts w:ascii="Arial" w:hAnsi="Arial" w:cs="Arial"/>
          <w:color w:val="333333"/>
          <w:sz w:val="24"/>
          <w:szCs w:val="24"/>
        </w:rPr>
        <w:t>ют также хорошо вымытым.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Все предметы ухода, необходимые инструменты и инвентарь должны храниться в опред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ленном месте и</w:t>
      </w:r>
      <w:r w:rsidR="000E7413">
        <w:rPr>
          <w:rFonts w:ascii="Arial" w:hAnsi="Arial" w:cs="Arial"/>
          <w:color w:val="333333"/>
          <w:sz w:val="24"/>
          <w:szCs w:val="24"/>
        </w:rPr>
        <w:t xml:space="preserve"> быть готовыми к употреблению.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Подкладные судна, мочеприемники, пузыри со льдом, грелки, резиновые круги п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сле пр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мывания горячей водой и ополаскивания 3%-ным раствором хлорамина хранят в специальных шкафах. При возможности рекомендуется использовать предметы ухода и инструменты одноразового пользования. Медицинский инве</w:t>
      </w:r>
      <w:r w:rsidRPr="000E7413">
        <w:rPr>
          <w:rFonts w:ascii="Arial" w:hAnsi="Arial" w:cs="Arial"/>
          <w:color w:val="333333"/>
          <w:sz w:val="24"/>
          <w:szCs w:val="24"/>
        </w:rPr>
        <w:t>н</w:t>
      </w:r>
      <w:r w:rsidRPr="000E7413">
        <w:rPr>
          <w:rFonts w:ascii="Arial" w:hAnsi="Arial" w:cs="Arial"/>
          <w:color w:val="333333"/>
          <w:sz w:val="24"/>
          <w:szCs w:val="24"/>
        </w:rPr>
        <w:t>тарь (кровать, носилки, кресла, каталки, шкафы) периодически дези</w:t>
      </w:r>
      <w:r w:rsidRPr="000E7413">
        <w:rPr>
          <w:rFonts w:ascii="Arial" w:hAnsi="Arial" w:cs="Arial"/>
          <w:color w:val="333333"/>
          <w:sz w:val="24"/>
          <w:szCs w:val="24"/>
        </w:rPr>
        <w:t>н</w:t>
      </w:r>
      <w:r w:rsidRPr="000E7413">
        <w:rPr>
          <w:rFonts w:ascii="Arial" w:hAnsi="Arial" w:cs="Arial"/>
          <w:color w:val="333333"/>
          <w:sz w:val="24"/>
          <w:szCs w:val="24"/>
        </w:rPr>
        <w:t>фицируют 3%-ным раствором лизола и хлорамина, ежедневно протирают мо</w:t>
      </w:r>
      <w:r w:rsidR="000E7413">
        <w:rPr>
          <w:rFonts w:ascii="Arial" w:hAnsi="Arial" w:cs="Arial"/>
          <w:color w:val="333333"/>
          <w:sz w:val="24"/>
          <w:szCs w:val="24"/>
        </w:rPr>
        <w:t>крой ветошью или моют с мылом.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Существенное значение придается личной гигиене больного. Больных, поступа</w:t>
      </w:r>
      <w:r w:rsidRPr="000E7413">
        <w:rPr>
          <w:rFonts w:ascii="Arial" w:hAnsi="Arial" w:cs="Arial"/>
          <w:color w:val="333333"/>
          <w:sz w:val="24"/>
          <w:szCs w:val="24"/>
        </w:rPr>
        <w:t>ю</w:t>
      </w:r>
      <w:r w:rsidRPr="000E7413">
        <w:rPr>
          <w:rFonts w:ascii="Arial" w:hAnsi="Arial" w:cs="Arial"/>
          <w:color w:val="333333"/>
          <w:sz w:val="24"/>
          <w:szCs w:val="24"/>
        </w:rPr>
        <w:t>щих в ст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ционар, за исключением находящихся в тяжелом состоянии, подвергают санобработке (ванна, душ или влажное обтирание, при необходимости - короткая стрижка с дезинсекционной обработкой вол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="000E7413">
        <w:rPr>
          <w:rFonts w:ascii="Arial" w:hAnsi="Arial" w:cs="Arial"/>
          <w:color w:val="333333"/>
          <w:sz w:val="24"/>
          <w:szCs w:val="24"/>
        </w:rPr>
        <w:t>систой части головы).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Истощенные и находящиеся длительное время на постельном режиме тяжел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больные нуждаются в особенно тщательном уходе за кожей в целях предупре</w:t>
      </w:r>
      <w:r w:rsidRPr="000E7413">
        <w:rPr>
          <w:rFonts w:ascii="Arial" w:hAnsi="Arial" w:cs="Arial"/>
          <w:color w:val="333333"/>
          <w:sz w:val="24"/>
          <w:szCs w:val="24"/>
        </w:rPr>
        <w:t>ж</w:t>
      </w:r>
      <w:r w:rsidR="000E7413">
        <w:rPr>
          <w:rFonts w:ascii="Arial" w:hAnsi="Arial" w:cs="Arial"/>
          <w:color w:val="333333"/>
          <w:sz w:val="24"/>
          <w:szCs w:val="24"/>
        </w:rPr>
        <w:t>дения пролежней.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Для этого необходимо содержать в строгом порядке постель (устранять неровн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сти, разглаживать складки простыни); постоянно следить за чистотой кожи, прот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рать ее 1-2 раза в сутки камфорным спиртом, припудривать тальком, подклад</w:t>
      </w:r>
      <w:r w:rsidRPr="000E7413">
        <w:rPr>
          <w:rFonts w:ascii="Arial" w:hAnsi="Arial" w:cs="Arial"/>
          <w:color w:val="333333"/>
          <w:sz w:val="24"/>
          <w:szCs w:val="24"/>
        </w:rPr>
        <w:t>ы</w:t>
      </w:r>
      <w:r w:rsidRPr="000E7413">
        <w:rPr>
          <w:rFonts w:ascii="Arial" w:hAnsi="Arial" w:cs="Arial"/>
          <w:color w:val="333333"/>
          <w:sz w:val="24"/>
          <w:szCs w:val="24"/>
        </w:rPr>
        <w:lastRenderedPageBreak/>
        <w:t>вать резиновые круги, обернутые наволочками, под места, подвергающиеся да</w:t>
      </w:r>
      <w:r w:rsidRPr="000E7413">
        <w:rPr>
          <w:rFonts w:ascii="Arial" w:hAnsi="Arial" w:cs="Arial"/>
          <w:color w:val="333333"/>
          <w:sz w:val="24"/>
          <w:szCs w:val="24"/>
        </w:rPr>
        <w:t>в</w:t>
      </w:r>
      <w:r w:rsidRPr="000E7413">
        <w:rPr>
          <w:rFonts w:ascii="Arial" w:hAnsi="Arial" w:cs="Arial"/>
          <w:color w:val="333333"/>
          <w:sz w:val="24"/>
          <w:szCs w:val="24"/>
        </w:rPr>
        <w:t>лению (например, под крестец), часто менять</w:t>
      </w:r>
      <w:r w:rsidR="000E7413">
        <w:rPr>
          <w:rFonts w:ascii="Arial" w:hAnsi="Arial" w:cs="Arial"/>
          <w:color w:val="333333"/>
          <w:sz w:val="24"/>
          <w:szCs w:val="24"/>
        </w:rPr>
        <w:t xml:space="preserve"> положение больного в постели.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Важным элементом ухода является кормление тяжелобольных в соответствии с предписа</w:t>
      </w:r>
      <w:r w:rsidRPr="000E7413">
        <w:rPr>
          <w:rFonts w:ascii="Arial" w:hAnsi="Arial" w:cs="Arial"/>
          <w:color w:val="333333"/>
          <w:sz w:val="24"/>
          <w:szCs w:val="24"/>
        </w:rPr>
        <w:t>н</w:t>
      </w:r>
      <w:r w:rsidRPr="000E7413">
        <w:rPr>
          <w:rFonts w:ascii="Arial" w:hAnsi="Arial" w:cs="Arial"/>
          <w:color w:val="333333"/>
          <w:sz w:val="24"/>
          <w:szCs w:val="24"/>
        </w:rPr>
        <w:t>ным режимом питания и диетой. Лежачим больным во время приема пищи следует придавать положение, позволяющее избежать утомления. Как пр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вило, им придают возвышенное или полусидячее положение. Не следует для кормления прерывать дневной сон, если больной страдает бессонницей. Пить т</w:t>
      </w:r>
      <w:r w:rsidRPr="000E7413">
        <w:rPr>
          <w:rFonts w:ascii="Arial" w:hAnsi="Arial" w:cs="Arial"/>
          <w:color w:val="333333"/>
          <w:sz w:val="24"/>
          <w:szCs w:val="24"/>
        </w:rPr>
        <w:t>я</w:t>
      </w:r>
      <w:r w:rsidR="000E7413">
        <w:rPr>
          <w:rFonts w:ascii="Arial" w:hAnsi="Arial" w:cs="Arial"/>
          <w:color w:val="333333"/>
          <w:sz w:val="24"/>
          <w:szCs w:val="24"/>
        </w:rPr>
        <w:t>желобольным дают из поильника.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Наблюдение за состоянием больного - непременное условие успешного лечения. Лицам, осущес</w:t>
      </w:r>
      <w:r w:rsidRPr="000E7413">
        <w:rPr>
          <w:rFonts w:ascii="Arial" w:hAnsi="Arial" w:cs="Arial"/>
          <w:color w:val="333333"/>
          <w:sz w:val="24"/>
          <w:szCs w:val="24"/>
        </w:rPr>
        <w:t>т</w:t>
      </w:r>
      <w:r w:rsidRPr="000E7413">
        <w:rPr>
          <w:rFonts w:ascii="Arial" w:hAnsi="Arial" w:cs="Arial"/>
          <w:color w:val="333333"/>
          <w:sz w:val="24"/>
          <w:szCs w:val="24"/>
        </w:rPr>
        <w:t>вляющим уход, необходимо сообщать лечащему врачу обо всех изменениях, которые происходят в состоянии больного. При этом следует обр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щать внимание на положение тела больного, состо</w:t>
      </w:r>
      <w:r w:rsidRPr="000E7413">
        <w:rPr>
          <w:rFonts w:ascii="Arial" w:hAnsi="Arial" w:cs="Arial"/>
          <w:color w:val="333333"/>
          <w:sz w:val="24"/>
          <w:szCs w:val="24"/>
        </w:rPr>
        <w:t>я</w:t>
      </w:r>
      <w:r w:rsidRPr="000E7413">
        <w:rPr>
          <w:rFonts w:ascii="Arial" w:hAnsi="Arial" w:cs="Arial"/>
          <w:color w:val="333333"/>
          <w:sz w:val="24"/>
          <w:szCs w:val="24"/>
        </w:rPr>
        <w:t>ние психики, сон, выражение лица, окраску кожи, частоту дыхания, наличие кашля, производить термометрию тела, измерять соотношение выделенной и выпитой жидкости и осуществлять дру</w:t>
      </w:r>
      <w:r w:rsidR="000E7413">
        <w:rPr>
          <w:rFonts w:ascii="Arial" w:hAnsi="Arial" w:cs="Arial"/>
          <w:color w:val="333333"/>
          <w:sz w:val="24"/>
          <w:szCs w:val="24"/>
        </w:rPr>
        <w:t>гие специальные наблюдения.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Необходимо следить за тем, чтобы прием больным лекарств строго соответств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вал рекомендац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="000E7413">
        <w:rPr>
          <w:rFonts w:ascii="Arial" w:hAnsi="Arial" w:cs="Arial"/>
          <w:color w:val="333333"/>
          <w:sz w:val="24"/>
          <w:szCs w:val="24"/>
        </w:rPr>
        <w:t>ям врача.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При уходе за больными с сердечно-сосудистыми заболеваниями внимание уд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ляют обе</w:t>
      </w:r>
      <w:r w:rsidRPr="000E7413">
        <w:rPr>
          <w:rFonts w:ascii="Arial" w:hAnsi="Arial" w:cs="Arial"/>
          <w:color w:val="333333"/>
          <w:sz w:val="24"/>
          <w:szCs w:val="24"/>
        </w:rPr>
        <w:t>с</w:t>
      </w:r>
      <w:r w:rsidRPr="000E7413">
        <w:rPr>
          <w:rFonts w:ascii="Arial" w:hAnsi="Arial" w:cs="Arial"/>
          <w:color w:val="333333"/>
          <w:sz w:val="24"/>
          <w:szCs w:val="24"/>
        </w:rPr>
        <w:t>печению рекомендованного режима (постельный, ограниченно активный или тренировочный), что особенно важно в острой стадии болезни, когда необх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димо уменьшение нагрузок на сердце, достигаемое полным физическим и псих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логическим покоем. Для большинства больных наиболее удобно и ф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зиологично положение с приподнятой верхней пол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="000E7413">
        <w:rPr>
          <w:rFonts w:ascii="Arial" w:hAnsi="Arial" w:cs="Arial"/>
          <w:color w:val="333333"/>
          <w:sz w:val="24"/>
          <w:szCs w:val="24"/>
        </w:rPr>
        <w:t>виной тела.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При возникновении у больного страха смерти - одного из частых и весьма тягос</w:t>
      </w:r>
      <w:r w:rsidRPr="000E7413">
        <w:rPr>
          <w:rFonts w:ascii="Arial" w:hAnsi="Arial" w:cs="Arial"/>
          <w:color w:val="333333"/>
          <w:sz w:val="24"/>
          <w:szCs w:val="24"/>
        </w:rPr>
        <w:t>т</w:t>
      </w:r>
      <w:r w:rsidRPr="000E7413">
        <w:rPr>
          <w:rFonts w:ascii="Arial" w:hAnsi="Arial" w:cs="Arial"/>
          <w:color w:val="333333"/>
          <w:sz w:val="24"/>
          <w:szCs w:val="24"/>
        </w:rPr>
        <w:t>ных ощущений при заболеваниях сердца - необходимо определенное психолог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ческое воздействие со стороны окружающих. Отсутствие у них испуга и суетлив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сти, верный тон в обращ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нии к больному (умение рассеять страх, подбодрить и не быть навязчивым) создают наиболее благоприятную психоэмоциональную обст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="000E7413">
        <w:rPr>
          <w:rFonts w:ascii="Arial" w:hAnsi="Arial" w:cs="Arial"/>
          <w:color w:val="333333"/>
          <w:sz w:val="24"/>
          <w:szCs w:val="24"/>
        </w:rPr>
        <w:t>новку.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Диетотерапия при заболеваниях сердечно-сосудистой системы определяется ст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пенью наруш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 xml:space="preserve">ния кровообращения. В случаях декомпенсации кровообращения </w:t>
      </w:r>
      <w:r w:rsidRPr="000E7413">
        <w:rPr>
          <w:rFonts w:ascii="Arial" w:hAnsi="Arial" w:cs="Arial"/>
          <w:color w:val="333333"/>
          <w:sz w:val="24"/>
          <w:szCs w:val="24"/>
          <w:lang/>
        </w:rPr>
        <w:t>I</w:t>
      </w:r>
      <w:r w:rsidRPr="000E7413">
        <w:rPr>
          <w:rFonts w:ascii="Arial" w:hAnsi="Arial" w:cs="Arial"/>
          <w:color w:val="333333"/>
          <w:sz w:val="24"/>
          <w:szCs w:val="24"/>
        </w:rPr>
        <w:t xml:space="preserve"> степени и </w:t>
      </w:r>
      <w:r w:rsidRPr="000E7413">
        <w:rPr>
          <w:rFonts w:ascii="Arial" w:hAnsi="Arial" w:cs="Arial"/>
          <w:color w:val="333333"/>
          <w:sz w:val="24"/>
          <w:szCs w:val="24"/>
          <w:lang/>
        </w:rPr>
        <w:t>II</w:t>
      </w:r>
      <w:r w:rsidRPr="000E7413">
        <w:rPr>
          <w:rFonts w:ascii="Arial" w:hAnsi="Arial" w:cs="Arial"/>
          <w:color w:val="333333"/>
          <w:sz w:val="24"/>
          <w:szCs w:val="24"/>
        </w:rPr>
        <w:t>А степени рекоме</w:t>
      </w:r>
      <w:r w:rsidRPr="000E7413">
        <w:rPr>
          <w:rFonts w:ascii="Arial" w:hAnsi="Arial" w:cs="Arial"/>
          <w:color w:val="333333"/>
          <w:sz w:val="24"/>
          <w:szCs w:val="24"/>
        </w:rPr>
        <w:t>н</w:t>
      </w:r>
      <w:r w:rsidRPr="000E7413">
        <w:rPr>
          <w:rFonts w:ascii="Arial" w:hAnsi="Arial" w:cs="Arial"/>
          <w:color w:val="333333"/>
          <w:sz w:val="24"/>
          <w:szCs w:val="24"/>
        </w:rPr>
        <w:t>дуется "кардиотрофическая" диета, улучшающая обменные процессы в миока</w:t>
      </w:r>
      <w:r w:rsidRPr="000E7413">
        <w:rPr>
          <w:rFonts w:ascii="Arial" w:hAnsi="Arial" w:cs="Arial"/>
          <w:color w:val="333333"/>
          <w:sz w:val="24"/>
          <w:szCs w:val="24"/>
        </w:rPr>
        <w:t>р</w:t>
      </w:r>
      <w:r w:rsidR="000E7413">
        <w:rPr>
          <w:rFonts w:ascii="Arial" w:hAnsi="Arial" w:cs="Arial"/>
          <w:color w:val="333333"/>
          <w:sz w:val="24"/>
          <w:szCs w:val="24"/>
        </w:rPr>
        <w:t>дах (стол или диета № 10).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Назначение диеты: создание наиболее благоприятных условий для кровообращ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 xml:space="preserve">ния при полном обеспечении потребности организма </w:t>
      </w:r>
      <w:r w:rsidR="000E7413">
        <w:rPr>
          <w:rFonts w:ascii="Arial" w:hAnsi="Arial" w:cs="Arial"/>
          <w:color w:val="333333"/>
          <w:sz w:val="24"/>
          <w:szCs w:val="24"/>
        </w:rPr>
        <w:t>в пищевых веществах и энергии.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Химический состав и энергетическая ценность: белки - 80 г (из них животного пр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исхо</w:t>
      </w:r>
      <w:r w:rsidRPr="000E7413">
        <w:rPr>
          <w:rFonts w:ascii="Arial" w:hAnsi="Arial" w:cs="Arial"/>
          <w:color w:val="333333"/>
          <w:sz w:val="24"/>
          <w:szCs w:val="24"/>
        </w:rPr>
        <w:t>ж</w:t>
      </w:r>
      <w:r w:rsidRPr="000E7413">
        <w:rPr>
          <w:rFonts w:ascii="Arial" w:hAnsi="Arial" w:cs="Arial"/>
          <w:color w:val="333333"/>
          <w:sz w:val="24"/>
          <w:szCs w:val="24"/>
        </w:rPr>
        <w:t>дения - 50 г), жиры - 70 г (из них растительных 25 г), углеводы - 350-400 г, витамины: ретинол - 0,3 мг, каротин - 20,5 мг, тиамин - 1,7 мг, рибофлавин - 2,5 мг, никотиновая кислота - 22 мг, аскорбиновая кислота - 250 мг; минеральные вещ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ства: натрий - 2,3 г, калий - 4,2 г, кальций - 1 г, магний - 0,5 г, фосфор - 1,8 г, жел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зо - 30 мг, энергетичес</w:t>
      </w:r>
      <w:r w:rsidR="000E7413">
        <w:rPr>
          <w:rFonts w:ascii="Arial" w:hAnsi="Arial" w:cs="Arial"/>
          <w:color w:val="333333"/>
          <w:sz w:val="24"/>
          <w:szCs w:val="24"/>
        </w:rPr>
        <w:t>кая ценность - 2500-2600 ккал.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Диета является полноценной по содержанию молочного белка, солей кальция, растительного ма</w:t>
      </w:r>
      <w:r w:rsidRPr="000E7413">
        <w:rPr>
          <w:rFonts w:ascii="Arial" w:hAnsi="Arial" w:cs="Arial"/>
          <w:color w:val="333333"/>
          <w:sz w:val="24"/>
          <w:szCs w:val="24"/>
        </w:rPr>
        <w:t>с</w:t>
      </w:r>
      <w:r w:rsidRPr="000E7413">
        <w:rPr>
          <w:rFonts w:ascii="Arial" w:hAnsi="Arial" w:cs="Arial"/>
          <w:color w:val="333333"/>
          <w:sz w:val="24"/>
          <w:szCs w:val="24"/>
        </w:rPr>
        <w:t>ла, витаминов за счет овощей</w:t>
      </w:r>
      <w:r w:rsidR="000E7413">
        <w:rPr>
          <w:rFonts w:ascii="Arial" w:hAnsi="Arial" w:cs="Arial"/>
          <w:color w:val="333333"/>
          <w:sz w:val="24"/>
          <w:szCs w:val="24"/>
        </w:rPr>
        <w:t>, фруктов, круп, зелени, мяса.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Вводятся продукты, богатые калием и обладающие послабляющим действием (простокваша, чернослив, свекольный сок). Исключаются экстрактивные вещес</w:t>
      </w:r>
      <w:r w:rsidRPr="000E7413">
        <w:rPr>
          <w:rFonts w:ascii="Arial" w:hAnsi="Arial" w:cs="Arial"/>
          <w:color w:val="333333"/>
          <w:sz w:val="24"/>
          <w:szCs w:val="24"/>
        </w:rPr>
        <w:t>т</w:t>
      </w:r>
      <w:r w:rsidRPr="000E7413">
        <w:rPr>
          <w:rFonts w:ascii="Arial" w:hAnsi="Arial" w:cs="Arial"/>
          <w:color w:val="333333"/>
          <w:sz w:val="24"/>
          <w:szCs w:val="24"/>
        </w:rPr>
        <w:t>ва, долго задерживающиеся в желудке и вызывающие брожение (капуста, вин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 xml:space="preserve">град, фасоль). В случае недостаточности кровообращения </w:t>
      </w:r>
      <w:r w:rsidRPr="000E7413">
        <w:rPr>
          <w:rFonts w:ascii="Arial" w:hAnsi="Arial" w:cs="Arial"/>
          <w:color w:val="333333"/>
          <w:sz w:val="24"/>
          <w:szCs w:val="24"/>
          <w:lang/>
        </w:rPr>
        <w:t>II</w:t>
      </w:r>
      <w:r w:rsidRPr="000E7413">
        <w:rPr>
          <w:rFonts w:ascii="Arial" w:hAnsi="Arial" w:cs="Arial"/>
          <w:color w:val="333333"/>
          <w:sz w:val="24"/>
          <w:szCs w:val="24"/>
        </w:rPr>
        <w:t>А степени огранич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вают потребление жидкости (на 1/3 от возрастной нормы) и пов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="000E7413">
        <w:rPr>
          <w:rFonts w:ascii="Arial" w:hAnsi="Arial" w:cs="Arial"/>
          <w:color w:val="333333"/>
          <w:sz w:val="24"/>
          <w:szCs w:val="24"/>
        </w:rPr>
        <w:t>ренной соли.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 xml:space="preserve">При недостаточности кровообращения </w:t>
      </w:r>
      <w:r w:rsidRPr="000E7413">
        <w:rPr>
          <w:rFonts w:ascii="Arial" w:hAnsi="Arial" w:cs="Arial"/>
          <w:color w:val="333333"/>
          <w:sz w:val="24"/>
          <w:szCs w:val="24"/>
          <w:lang/>
        </w:rPr>
        <w:t>II</w:t>
      </w:r>
      <w:r w:rsidRPr="000E7413">
        <w:rPr>
          <w:rFonts w:ascii="Arial" w:hAnsi="Arial" w:cs="Arial"/>
          <w:color w:val="333333"/>
          <w:sz w:val="24"/>
          <w:szCs w:val="24"/>
        </w:rPr>
        <w:t>Б-</w:t>
      </w:r>
      <w:r w:rsidRPr="000E7413">
        <w:rPr>
          <w:rFonts w:ascii="Arial" w:hAnsi="Arial" w:cs="Arial"/>
          <w:color w:val="333333"/>
          <w:sz w:val="24"/>
          <w:szCs w:val="24"/>
          <w:lang/>
        </w:rPr>
        <w:t>III</w:t>
      </w:r>
      <w:r w:rsidRPr="000E7413">
        <w:rPr>
          <w:rFonts w:ascii="Arial" w:hAnsi="Arial" w:cs="Arial"/>
          <w:color w:val="333333"/>
          <w:sz w:val="24"/>
          <w:szCs w:val="24"/>
        </w:rPr>
        <w:t xml:space="preserve"> степени назначается стол № 10А. Назначение и характеристика диеты та же, что и диеты № 10. Все блюда готовя</w:t>
      </w:r>
      <w:r w:rsidRPr="000E7413">
        <w:rPr>
          <w:rFonts w:ascii="Arial" w:hAnsi="Arial" w:cs="Arial"/>
          <w:color w:val="333333"/>
          <w:sz w:val="24"/>
          <w:szCs w:val="24"/>
        </w:rPr>
        <w:t>т</w:t>
      </w:r>
      <w:r w:rsidRPr="000E7413">
        <w:rPr>
          <w:rFonts w:ascii="Arial" w:hAnsi="Arial" w:cs="Arial"/>
          <w:color w:val="333333"/>
          <w:sz w:val="24"/>
          <w:szCs w:val="24"/>
        </w:rPr>
        <w:t>ся без соли, пища дается в пр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 xml:space="preserve">тертом виде. Химический состав: белки - 60 г, жиры </w:t>
      </w:r>
      <w:r w:rsidRPr="000E7413">
        <w:rPr>
          <w:rFonts w:ascii="Arial" w:hAnsi="Arial" w:cs="Arial"/>
          <w:color w:val="333333"/>
          <w:sz w:val="24"/>
          <w:szCs w:val="24"/>
        </w:rPr>
        <w:lastRenderedPageBreak/>
        <w:t>- 50 г, углеводы - 30 г, содерж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ние витаминов и минеральных веществ такое же, как в диете № 10; энергетическая це</w:t>
      </w:r>
      <w:r w:rsidRPr="000E7413">
        <w:rPr>
          <w:rFonts w:ascii="Arial" w:hAnsi="Arial" w:cs="Arial"/>
          <w:color w:val="333333"/>
          <w:sz w:val="24"/>
          <w:szCs w:val="24"/>
        </w:rPr>
        <w:t>н</w:t>
      </w:r>
      <w:r w:rsidRPr="000E7413">
        <w:rPr>
          <w:rFonts w:ascii="Arial" w:hAnsi="Arial" w:cs="Arial"/>
          <w:color w:val="333333"/>
          <w:sz w:val="24"/>
          <w:szCs w:val="24"/>
        </w:rPr>
        <w:t>ность - 1900 ккал.</w:t>
      </w:r>
    </w:p>
    <w:p w:rsidR="00073752" w:rsidRPr="000E7413" w:rsidRDefault="00073752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073752" w:rsidRPr="000E7413" w:rsidRDefault="00073752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073752" w:rsidRPr="000E7413" w:rsidRDefault="00073752" w:rsidP="000E7413">
      <w:pPr>
        <w:tabs>
          <w:tab w:val="left" w:pos="1202"/>
        </w:tabs>
        <w:jc w:val="center"/>
        <w:rPr>
          <w:rFonts w:ascii="Arial" w:hAnsi="Arial" w:cs="Arial"/>
          <w:b/>
          <w:sz w:val="24"/>
          <w:szCs w:val="24"/>
        </w:rPr>
      </w:pPr>
      <w:r w:rsidRPr="000E7413">
        <w:rPr>
          <w:rFonts w:ascii="Arial" w:hAnsi="Arial" w:cs="Arial"/>
          <w:b/>
          <w:sz w:val="24"/>
          <w:szCs w:val="24"/>
        </w:rPr>
        <w:t>Профилактика и реабилитация инфаркта ми</w:t>
      </w:r>
      <w:r w:rsidRPr="000E7413">
        <w:rPr>
          <w:rFonts w:ascii="Arial" w:hAnsi="Arial" w:cs="Arial"/>
          <w:b/>
          <w:sz w:val="24"/>
          <w:szCs w:val="24"/>
        </w:rPr>
        <w:t>о</w:t>
      </w:r>
      <w:r w:rsidRPr="000E7413">
        <w:rPr>
          <w:rFonts w:ascii="Arial" w:hAnsi="Arial" w:cs="Arial"/>
          <w:b/>
          <w:sz w:val="24"/>
          <w:szCs w:val="24"/>
        </w:rPr>
        <w:t>карда</w:t>
      </w:r>
    </w:p>
    <w:p w:rsidR="000E7413" w:rsidRDefault="000E7413" w:rsidP="00227B6A">
      <w:pPr>
        <w:tabs>
          <w:tab w:val="left" w:pos="1202"/>
        </w:tabs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073752" w:rsidRPr="000E7413" w:rsidRDefault="00073752" w:rsidP="00E9521F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  <w:r w:rsidRPr="00E9521F">
        <w:rPr>
          <w:rFonts w:ascii="Arial" w:hAnsi="Arial" w:cs="Arial"/>
          <w:bCs/>
          <w:color w:val="333333"/>
          <w:sz w:val="24"/>
          <w:szCs w:val="24"/>
        </w:rPr>
        <w:t>Физическая реабилитация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Физическая реабилитация, как правило, начинается в стационаре с работы по восстановлению утраченных вследствие болезни базовых навыков (самосто</w:t>
      </w:r>
      <w:r w:rsidRPr="000E7413">
        <w:rPr>
          <w:rFonts w:ascii="Arial" w:hAnsi="Arial" w:cs="Arial"/>
          <w:color w:val="333333"/>
          <w:sz w:val="24"/>
          <w:szCs w:val="24"/>
        </w:rPr>
        <w:t>я</w:t>
      </w:r>
      <w:r w:rsidRPr="000E7413">
        <w:rPr>
          <w:rFonts w:ascii="Arial" w:hAnsi="Arial" w:cs="Arial"/>
          <w:color w:val="333333"/>
          <w:sz w:val="24"/>
          <w:szCs w:val="24"/>
        </w:rPr>
        <w:t>тельное передвижение по палате, в туалет и ванную комнату, выполнение гиги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="000E7413">
        <w:rPr>
          <w:rFonts w:ascii="Arial" w:hAnsi="Arial" w:cs="Arial"/>
          <w:color w:val="333333"/>
          <w:sz w:val="24"/>
          <w:szCs w:val="24"/>
        </w:rPr>
        <w:t>нических процедур и т.д.).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Для ускорения процесса выздоровления после перенесенного инфаркта миокарда важно начать физические нагрузки с 20 мин (вызывающие обогащение крови к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="000E7413">
        <w:rPr>
          <w:rFonts w:ascii="Arial" w:hAnsi="Arial" w:cs="Arial"/>
          <w:color w:val="333333"/>
          <w:sz w:val="24"/>
          <w:szCs w:val="24"/>
        </w:rPr>
        <w:t>слородом).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Они обеспечивают работу различных групп мышц с определенной силой, при этом задействовано несколько крупных групп мышц, для которых сердце и легкие должны доставлять кислород. Это упражнение повышает сердечную и физич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скую выносл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вость и включает: ходьбу на тренажере "бегущая дорожка", езду на велотренажере, ходьбу и плавание. Программу физических нагрузок разрабат</w:t>
      </w:r>
      <w:r w:rsidRPr="000E7413">
        <w:rPr>
          <w:rFonts w:ascii="Arial" w:hAnsi="Arial" w:cs="Arial"/>
          <w:color w:val="333333"/>
          <w:sz w:val="24"/>
          <w:szCs w:val="24"/>
        </w:rPr>
        <w:t>ы</w:t>
      </w:r>
      <w:r w:rsidRPr="000E7413">
        <w:rPr>
          <w:rFonts w:ascii="Arial" w:hAnsi="Arial" w:cs="Arial"/>
          <w:color w:val="333333"/>
          <w:sz w:val="24"/>
          <w:szCs w:val="24"/>
        </w:rPr>
        <w:t>вает врач, основываясь при этом на возрасте, весе пациента, перенесшего и</w:t>
      </w:r>
      <w:r w:rsidRPr="000E7413">
        <w:rPr>
          <w:rFonts w:ascii="Arial" w:hAnsi="Arial" w:cs="Arial"/>
          <w:color w:val="333333"/>
          <w:sz w:val="24"/>
          <w:szCs w:val="24"/>
        </w:rPr>
        <w:t>н</w:t>
      </w:r>
      <w:r w:rsidRPr="000E7413">
        <w:rPr>
          <w:rFonts w:ascii="Arial" w:hAnsi="Arial" w:cs="Arial"/>
          <w:color w:val="333333"/>
          <w:sz w:val="24"/>
          <w:szCs w:val="24"/>
        </w:rPr>
        <w:t>фаркт миокарда; тяжести поражения сердечной мышцы по данным клинико-биохимических и электрокардиографических показателей, наличии сопутству</w:t>
      </w:r>
      <w:r w:rsidRPr="000E7413">
        <w:rPr>
          <w:rFonts w:ascii="Arial" w:hAnsi="Arial" w:cs="Arial"/>
          <w:color w:val="333333"/>
          <w:sz w:val="24"/>
          <w:szCs w:val="24"/>
        </w:rPr>
        <w:t>ю</w:t>
      </w:r>
      <w:r w:rsidRPr="000E7413">
        <w:rPr>
          <w:rFonts w:ascii="Arial" w:hAnsi="Arial" w:cs="Arial"/>
          <w:color w:val="333333"/>
          <w:sz w:val="24"/>
          <w:szCs w:val="24"/>
        </w:rPr>
        <w:t>щих заболеваний. Кроме того, существуют компьютерные программы, которые п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зволяют при введении в них вышеназванных показателей быстро составить инд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видуальн</w:t>
      </w:r>
      <w:r w:rsidR="000E7413">
        <w:rPr>
          <w:rFonts w:ascii="Arial" w:hAnsi="Arial" w:cs="Arial"/>
          <w:color w:val="333333"/>
          <w:sz w:val="24"/>
          <w:szCs w:val="24"/>
        </w:rPr>
        <w:t>ую реабилитационную программу.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Перед началом физической реабилитации необходимо провести оценку физич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ской подготовки пациента. Одним из основных показателей физической подгото</w:t>
      </w:r>
      <w:r w:rsidRPr="000E7413">
        <w:rPr>
          <w:rFonts w:ascii="Arial" w:hAnsi="Arial" w:cs="Arial"/>
          <w:color w:val="333333"/>
          <w:sz w:val="24"/>
          <w:szCs w:val="24"/>
        </w:rPr>
        <w:t>в</w:t>
      </w:r>
      <w:r w:rsidRPr="000E7413">
        <w:rPr>
          <w:rFonts w:ascii="Arial" w:hAnsi="Arial" w:cs="Arial"/>
          <w:color w:val="333333"/>
          <w:sz w:val="24"/>
          <w:szCs w:val="24"/>
        </w:rPr>
        <w:t>ки является кислородная емкость легких. Этот показатель у физически подгото</w:t>
      </w:r>
      <w:r w:rsidRPr="000E7413">
        <w:rPr>
          <w:rFonts w:ascii="Arial" w:hAnsi="Arial" w:cs="Arial"/>
          <w:color w:val="333333"/>
          <w:sz w:val="24"/>
          <w:szCs w:val="24"/>
        </w:rPr>
        <w:t>в</w:t>
      </w:r>
      <w:r w:rsidRPr="000E7413">
        <w:rPr>
          <w:rFonts w:ascii="Arial" w:hAnsi="Arial" w:cs="Arial"/>
          <w:color w:val="333333"/>
          <w:sz w:val="24"/>
          <w:szCs w:val="24"/>
        </w:rPr>
        <w:t>ленных и неподготовленных людей в состоянии п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коя или ходьбы будет примерно одинаковой. Отличие заключается в том, что физически подгото</w:t>
      </w:r>
      <w:r w:rsidRPr="000E7413">
        <w:rPr>
          <w:rFonts w:ascii="Arial" w:hAnsi="Arial" w:cs="Arial"/>
          <w:color w:val="333333"/>
          <w:sz w:val="24"/>
          <w:szCs w:val="24"/>
        </w:rPr>
        <w:t>в</w:t>
      </w:r>
      <w:r w:rsidRPr="000E7413">
        <w:rPr>
          <w:rFonts w:ascii="Arial" w:hAnsi="Arial" w:cs="Arial"/>
          <w:color w:val="333333"/>
          <w:sz w:val="24"/>
          <w:szCs w:val="24"/>
        </w:rPr>
        <w:t>ленный человек потребляет больше кисл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рода, так как он регу</w:t>
      </w:r>
      <w:r w:rsidR="000E7413">
        <w:rPr>
          <w:rFonts w:ascii="Arial" w:hAnsi="Arial" w:cs="Arial"/>
          <w:color w:val="333333"/>
          <w:sz w:val="24"/>
          <w:szCs w:val="24"/>
        </w:rPr>
        <w:t>лярно занимается упражнениями.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В первые несколько дней физической реабилитации необходимо, чтобы за пац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ентом наблюдал его лечащий врач, контролируя при этом пульс, артериальное давление, а по возможности и записывая элекрокардиограмму. При хорошей п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реносимости двадцатиминутной физической нагрузки и после консультации со своим лечащим врачом физ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ческие упражнения можно продлить до 30 мин. При этом опять же первые несколько дней повышенной физической активности дол</w:t>
      </w:r>
      <w:r w:rsidRPr="000E7413">
        <w:rPr>
          <w:rFonts w:ascii="Arial" w:hAnsi="Arial" w:cs="Arial"/>
          <w:color w:val="333333"/>
          <w:sz w:val="24"/>
          <w:szCs w:val="24"/>
        </w:rPr>
        <w:t>ж</w:t>
      </w:r>
      <w:r w:rsidRPr="000E7413">
        <w:rPr>
          <w:rFonts w:ascii="Arial" w:hAnsi="Arial" w:cs="Arial"/>
          <w:color w:val="333333"/>
          <w:sz w:val="24"/>
          <w:szCs w:val="24"/>
        </w:rPr>
        <w:t>ны пр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ходить под контролем лечащего врача. Основным показателем во вр</w:t>
      </w:r>
      <w:r w:rsidR="000E7413">
        <w:rPr>
          <w:rFonts w:ascii="Arial" w:hAnsi="Arial" w:cs="Arial"/>
          <w:color w:val="333333"/>
          <w:sz w:val="24"/>
          <w:szCs w:val="24"/>
        </w:rPr>
        <w:t>емя упражнений является пульс.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Для вычисления пульса во время упражнений широко применяется формула: из числа 220 нужно вычесть возраст пациента и высчитать 70 % от этого числа. Н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 xml:space="preserve">пример, если пациенту 50 лет, 220 </w:t>
      </w:r>
      <w:r w:rsidR="000E7413">
        <w:rPr>
          <w:rFonts w:ascii="Arial" w:hAnsi="Arial" w:cs="Arial"/>
          <w:color w:val="333333"/>
          <w:sz w:val="24"/>
          <w:szCs w:val="24"/>
        </w:rPr>
        <w:t>- 50 = 170. 70 % от 170 = 119.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Поэтому, чтобы извлечь максимальную пользу из физических упражнений, пят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десятилетнему п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 xml:space="preserve">циенту следует в течение 30-минутных занятий поддерживать свой пульс </w:t>
      </w:r>
      <w:r w:rsidR="000E7413">
        <w:rPr>
          <w:rFonts w:ascii="Arial" w:hAnsi="Arial" w:cs="Arial"/>
          <w:color w:val="333333"/>
          <w:sz w:val="24"/>
          <w:szCs w:val="24"/>
        </w:rPr>
        <w:t>на уровне 119 ударов в минуту.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Однако при этом пациент должен чувствовать себя комфортно и, конечно же, у него не должно возникать никаких кардиологических жалоб. Исследования пок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зывают, что регулярные тренировки уменьшают риск заболеваний коронарных а</w:t>
      </w:r>
      <w:r w:rsidRPr="000E7413">
        <w:rPr>
          <w:rFonts w:ascii="Arial" w:hAnsi="Arial" w:cs="Arial"/>
          <w:color w:val="333333"/>
          <w:sz w:val="24"/>
          <w:szCs w:val="24"/>
        </w:rPr>
        <w:t>р</w:t>
      </w:r>
      <w:r w:rsidR="000E7413">
        <w:rPr>
          <w:rFonts w:ascii="Arial" w:hAnsi="Arial" w:cs="Arial"/>
          <w:color w:val="333333"/>
          <w:sz w:val="24"/>
          <w:szCs w:val="24"/>
        </w:rPr>
        <w:t>терий.</w:t>
      </w:r>
      <w:r w:rsidR="000E7413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Сердечно-сосудистая реабилитация так важна прежде всего потому, что она по</w:t>
      </w:r>
      <w:r w:rsidRPr="000E7413">
        <w:rPr>
          <w:rFonts w:ascii="Arial" w:hAnsi="Arial" w:cs="Arial"/>
          <w:color w:val="333333"/>
          <w:sz w:val="24"/>
          <w:szCs w:val="24"/>
        </w:rPr>
        <w:t>д</w:t>
      </w:r>
      <w:r w:rsidRPr="000E7413">
        <w:rPr>
          <w:rFonts w:ascii="Arial" w:hAnsi="Arial" w:cs="Arial"/>
          <w:color w:val="333333"/>
          <w:sz w:val="24"/>
          <w:szCs w:val="24"/>
        </w:rPr>
        <w:t>держивает тело в форме и помогает ему потреблять кислород, таким образом уменьшая во</w:t>
      </w:r>
      <w:r w:rsidRPr="000E7413">
        <w:rPr>
          <w:rFonts w:ascii="Arial" w:hAnsi="Arial" w:cs="Arial"/>
          <w:color w:val="333333"/>
          <w:sz w:val="24"/>
          <w:szCs w:val="24"/>
        </w:rPr>
        <w:t>з</w:t>
      </w:r>
      <w:r w:rsidRPr="000E7413">
        <w:rPr>
          <w:rFonts w:ascii="Arial" w:hAnsi="Arial" w:cs="Arial"/>
          <w:color w:val="333333"/>
          <w:sz w:val="24"/>
          <w:szCs w:val="24"/>
        </w:rPr>
        <w:t>можность проблем с циркуляцией крови и закупоркой сосудов.</w:t>
      </w:r>
      <w:r w:rsidRPr="000E7413">
        <w:rPr>
          <w:rFonts w:ascii="Arial" w:hAnsi="Arial" w:cs="Arial"/>
          <w:color w:val="333333"/>
          <w:sz w:val="24"/>
          <w:szCs w:val="24"/>
        </w:rPr>
        <w:br/>
      </w:r>
      <w:r w:rsidRPr="00E9521F">
        <w:rPr>
          <w:rFonts w:ascii="Arial" w:hAnsi="Arial" w:cs="Arial"/>
          <w:bCs/>
          <w:color w:val="333333"/>
          <w:sz w:val="24"/>
          <w:szCs w:val="24"/>
        </w:rPr>
        <w:lastRenderedPageBreak/>
        <w:t>Лекарственная реабилитация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Лекарственная реабилитация занимает одну из основных позиций. В настоящее время в литер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туре широко освещен практический опыт применения аспирина и других антиа</w:t>
      </w:r>
      <w:r w:rsidRPr="000E7413">
        <w:rPr>
          <w:rFonts w:ascii="Arial" w:hAnsi="Arial" w:cs="Arial"/>
          <w:color w:val="333333"/>
          <w:sz w:val="24"/>
          <w:szCs w:val="24"/>
        </w:rPr>
        <w:t>г</w:t>
      </w:r>
      <w:r w:rsidRPr="000E7413">
        <w:rPr>
          <w:rFonts w:ascii="Arial" w:hAnsi="Arial" w:cs="Arial"/>
          <w:color w:val="333333"/>
          <w:sz w:val="24"/>
          <w:szCs w:val="24"/>
        </w:rPr>
        <w:t>регантов: трентала, курантила, тиклида, плавикса и т.д. Особенно широко используе</w:t>
      </w:r>
      <w:r w:rsidRPr="000E7413">
        <w:rPr>
          <w:rFonts w:ascii="Arial" w:hAnsi="Arial" w:cs="Arial"/>
          <w:color w:val="333333"/>
          <w:sz w:val="24"/>
          <w:szCs w:val="24"/>
        </w:rPr>
        <w:t>т</w:t>
      </w:r>
      <w:r w:rsidRPr="000E7413">
        <w:rPr>
          <w:rFonts w:ascii="Arial" w:hAnsi="Arial" w:cs="Arial"/>
          <w:color w:val="333333"/>
          <w:sz w:val="24"/>
          <w:szCs w:val="24"/>
        </w:rPr>
        <w:t>ся сам аспирин и близкие к</w:t>
      </w:r>
      <w:r w:rsidR="00E9521F">
        <w:rPr>
          <w:rFonts w:ascii="Arial" w:hAnsi="Arial" w:cs="Arial"/>
          <w:color w:val="333333"/>
          <w:sz w:val="24"/>
          <w:szCs w:val="24"/>
        </w:rPr>
        <w:t xml:space="preserve"> нему препараты.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Аспирин снижает агрегацию тромбоцитов, препятствуя тем самым формированию кровяного тро</w:t>
      </w:r>
      <w:r w:rsidRPr="000E7413">
        <w:rPr>
          <w:rFonts w:ascii="Arial" w:hAnsi="Arial" w:cs="Arial"/>
          <w:color w:val="333333"/>
          <w:sz w:val="24"/>
          <w:szCs w:val="24"/>
        </w:rPr>
        <w:t>м</w:t>
      </w:r>
      <w:r w:rsidRPr="000E7413">
        <w:rPr>
          <w:rFonts w:ascii="Arial" w:hAnsi="Arial" w:cs="Arial"/>
          <w:color w:val="333333"/>
          <w:sz w:val="24"/>
          <w:szCs w:val="24"/>
        </w:rPr>
        <w:t>ба в просвете коронарных артерий. Обычно назначают в дозе от 75 до 325 мг 1 раз в сутки всем пациентам, перенесшим инфаркт миокарда, за и</w:t>
      </w:r>
      <w:r w:rsidRPr="000E7413">
        <w:rPr>
          <w:rFonts w:ascii="Arial" w:hAnsi="Arial" w:cs="Arial"/>
          <w:color w:val="333333"/>
          <w:sz w:val="24"/>
          <w:szCs w:val="24"/>
        </w:rPr>
        <w:t>с</w:t>
      </w:r>
      <w:r w:rsidRPr="000E7413">
        <w:rPr>
          <w:rFonts w:ascii="Arial" w:hAnsi="Arial" w:cs="Arial"/>
          <w:color w:val="333333"/>
          <w:sz w:val="24"/>
          <w:szCs w:val="24"/>
        </w:rPr>
        <w:t>ключением тех, у которых ранее наблюдалось желудочно-кишечное кровотечение, имеет место активная язвенная болезнь или аллергия на а</w:t>
      </w:r>
      <w:r w:rsidRPr="000E7413">
        <w:rPr>
          <w:rFonts w:ascii="Arial" w:hAnsi="Arial" w:cs="Arial"/>
          <w:color w:val="333333"/>
          <w:sz w:val="24"/>
          <w:szCs w:val="24"/>
        </w:rPr>
        <w:t>с</w:t>
      </w:r>
      <w:r w:rsidRPr="000E7413">
        <w:rPr>
          <w:rFonts w:ascii="Arial" w:hAnsi="Arial" w:cs="Arial"/>
          <w:color w:val="333333"/>
          <w:sz w:val="24"/>
          <w:szCs w:val="24"/>
        </w:rPr>
        <w:t>пирин. При появлении осложнений ("голодной" боли в эпигастральной области, чувства тяжести и быс</w:t>
      </w:r>
      <w:r w:rsidRPr="000E7413">
        <w:rPr>
          <w:rFonts w:ascii="Arial" w:hAnsi="Arial" w:cs="Arial"/>
          <w:color w:val="333333"/>
          <w:sz w:val="24"/>
          <w:szCs w:val="24"/>
        </w:rPr>
        <w:t>т</w:t>
      </w:r>
      <w:r w:rsidRPr="000E7413">
        <w:rPr>
          <w:rFonts w:ascii="Arial" w:hAnsi="Arial" w:cs="Arial"/>
          <w:color w:val="333333"/>
          <w:sz w:val="24"/>
          <w:szCs w:val="24"/>
        </w:rPr>
        <w:t>рого насыщения после еды) с профилактической целью следует принимать оме</w:t>
      </w:r>
      <w:r w:rsidRPr="000E7413">
        <w:rPr>
          <w:rFonts w:ascii="Arial" w:hAnsi="Arial" w:cs="Arial"/>
          <w:color w:val="333333"/>
          <w:sz w:val="24"/>
          <w:szCs w:val="24"/>
        </w:rPr>
        <w:t>п</w:t>
      </w:r>
      <w:r w:rsidRPr="000E7413">
        <w:rPr>
          <w:rFonts w:ascii="Arial" w:hAnsi="Arial" w:cs="Arial"/>
          <w:color w:val="333333"/>
          <w:sz w:val="24"/>
          <w:szCs w:val="24"/>
        </w:rPr>
        <w:t>разол 20 мг утром за 30 мин до первого приема пищи (или другой блокатор прот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нового насоса: ланзопразол, па</w:t>
      </w:r>
      <w:r w:rsidRPr="000E7413">
        <w:rPr>
          <w:rFonts w:ascii="Arial" w:hAnsi="Arial" w:cs="Arial"/>
          <w:color w:val="333333"/>
          <w:sz w:val="24"/>
          <w:szCs w:val="24"/>
        </w:rPr>
        <w:t>н</w:t>
      </w:r>
      <w:r w:rsidRPr="000E7413">
        <w:rPr>
          <w:rFonts w:ascii="Arial" w:hAnsi="Arial" w:cs="Arial"/>
          <w:color w:val="333333"/>
          <w:sz w:val="24"/>
          <w:szCs w:val="24"/>
        </w:rPr>
        <w:t>топразол, рабепразол, эзомеп</w:t>
      </w:r>
      <w:r w:rsidR="00E9521F">
        <w:rPr>
          <w:rFonts w:ascii="Arial" w:hAnsi="Arial" w:cs="Arial"/>
          <w:color w:val="333333"/>
          <w:sz w:val="24"/>
          <w:szCs w:val="24"/>
        </w:rPr>
        <w:t>разол в адекватной дозировке).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В последнее время с антиагрегантной целью в случае непереносимости аспирина рекомендуют принимать клопидогрель или тиклопидин. Более безопасным преп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ратом сч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тается тиклид. Его применение позволяет более чем в 2 раза снизить риск развития инфаркта миокарда как у бол</w:t>
      </w:r>
      <w:r w:rsidRPr="000E7413">
        <w:rPr>
          <w:rFonts w:ascii="Arial" w:hAnsi="Arial" w:cs="Arial"/>
          <w:color w:val="333333"/>
          <w:sz w:val="24"/>
          <w:szCs w:val="24"/>
        </w:rPr>
        <w:t>ь</w:t>
      </w:r>
      <w:r w:rsidRPr="000E7413">
        <w:rPr>
          <w:rFonts w:ascii="Arial" w:hAnsi="Arial" w:cs="Arial"/>
          <w:color w:val="333333"/>
          <w:sz w:val="24"/>
          <w:szCs w:val="24"/>
        </w:rPr>
        <w:t>ных нестабильной стенокардией, так и в группах больных с другой сосудистой патологией (тяжелый церебральный атеросклероз, облитер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рующий атеросклероз нижних конечностей). Еще более эффективен новый антитромб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="00E9521F">
        <w:rPr>
          <w:rFonts w:ascii="Arial" w:hAnsi="Arial" w:cs="Arial"/>
          <w:color w:val="333333"/>
          <w:sz w:val="24"/>
          <w:szCs w:val="24"/>
        </w:rPr>
        <w:t>тический препарат плавикс.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Также одними из основных препаратов лекарственной реабилитации являются нитр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 xml:space="preserve">глицерин и нитраты продленного действия, которые особенно эффективны при наличии постинфарктной стенокардии </w:t>
      </w:r>
      <w:r w:rsidRPr="000E7413">
        <w:rPr>
          <w:rFonts w:ascii="Arial" w:hAnsi="Arial" w:cs="Arial"/>
          <w:color w:val="333333"/>
          <w:sz w:val="24"/>
          <w:szCs w:val="24"/>
          <w:lang/>
        </w:rPr>
        <w:t>III</w:t>
      </w:r>
      <w:r w:rsidRPr="000E7413">
        <w:rPr>
          <w:rFonts w:ascii="Arial" w:hAnsi="Arial" w:cs="Arial"/>
          <w:color w:val="333333"/>
          <w:sz w:val="24"/>
          <w:szCs w:val="24"/>
        </w:rPr>
        <w:t xml:space="preserve"> и </w:t>
      </w:r>
      <w:r w:rsidRPr="000E7413">
        <w:rPr>
          <w:rFonts w:ascii="Arial" w:hAnsi="Arial" w:cs="Arial"/>
          <w:color w:val="333333"/>
          <w:sz w:val="24"/>
          <w:szCs w:val="24"/>
          <w:lang/>
        </w:rPr>
        <w:t>IV</w:t>
      </w:r>
      <w:r w:rsidRPr="000E7413">
        <w:rPr>
          <w:rFonts w:ascii="Arial" w:hAnsi="Arial" w:cs="Arial"/>
          <w:color w:val="333333"/>
          <w:sz w:val="24"/>
          <w:szCs w:val="24"/>
        </w:rPr>
        <w:t xml:space="preserve"> функционального классов. О</w:t>
      </w:r>
      <w:r w:rsidRPr="000E7413">
        <w:rPr>
          <w:rFonts w:ascii="Arial" w:hAnsi="Arial" w:cs="Arial"/>
          <w:color w:val="333333"/>
          <w:sz w:val="24"/>
          <w:szCs w:val="24"/>
        </w:rPr>
        <w:t>д</w:t>
      </w:r>
      <w:r w:rsidRPr="000E7413">
        <w:rPr>
          <w:rFonts w:ascii="Arial" w:hAnsi="Arial" w:cs="Arial"/>
          <w:color w:val="333333"/>
          <w:sz w:val="24"/>
          <w:szCs w:val="24"/>
        </w:rPr>
        <w:t>нако в данном случае следует говорить только о симптоматическом применении указанных средств. При этом не следует применять только нитраты, а использ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вать их в комплексном лечении по крайней мере в раннем постгоспитальном п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ри</w:t>
      </w:r>
      <w:r w:rsidR="00E9521F">
        <w:rPr>
          <w:rFonts w:ascii="Arial" w:hAnsi="Arial" w:cs="Arial"/>
          <w:color w:val="333333"/>
          <w:sz w:val="24"/>
          <w:szCs w:val="24"/>
        </w:rPr>
        <w:t>оде, т.е. в сроки 4-6 месяцев.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Снижение суточного потребления нитратов рассматривается как определенный успех реабилитационных мероприятий. При этом постоянный прием антианг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нальных препаратов улучшает качество жизни больных, однако не оказывает с</w:t>
      </w:r>
      <w:r w:rsidRPr="000E7413">
        <w:rPr>
          <w:rFonts w:ascii="Arial" w:hAnsi="Arial" w:cs="Arial"/>
          <w:color w:val="333333"/>
          <w:sz w:val="24"/>
          <w:szCs w:val="24"/>
        </w:rPr>
        <w:t>у</w:t>
      </w:r>
      <w:r w:rsidRPr="000E7413">
        <w:rPr>
          <w:rFonts w:ascii="Arial" w:hAnsi="Arial" w:cs="Arial"/>
          <w:color w:val="333333"/>
          <w:sz w:val="24"/>
          <w:szCs w:val="24"/>
        </w:rPr>
        <w:t>щественного влияния на продолжительность жизни, так как эти препараты не з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трагивают основных механизмов этиологии и патогенеза заболевания и но</w:t>
      </w:r>
      <w:r w:rsidR="00E9521F">
        <w:rPr>
          <w:rFonts w:ascii="Arial" w:hAnsi="Arial" w:cs="Arial"/>
          <w:color w:val="333333"/>
          <w:sz w:val="24"/>
          <w:szCs w:val="24"/>
        </w:rPr>
        <w:t>сят симптоматический характер.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Широко в последнее время распространено применение как селективных, так и нес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 xml:space="preserve">лективных </w:t>
      </w:r>
      <w:r w:rsidRPr="000E7413">
        <w:rPr>
          <w:rFonts w:ascii="Arial" w:hAnsi="Arial" w:cs="Arial"/>
          <w:color w:val="333333"/>
          <w:sz w:val="24"/>
          <w:szCs w:val="24"/>
          <w:lang/>
        </w:rPr>
        <w:t>b</w:t>
      </w:r>
      <w:r w:rsidRPr="000E7413">
        <w:rPr>
          <w:rFonts w:ascii="Arial" w:hAnsi="Arial" w:cs="Arial"/>
          <w:color w:val="333333"/>
          <w:sz w:val="24"/>
          <w:szCs w:val="24"/>
        </w:rPr>
        <w:t>-адреноблокаторов. Основными показания</w:t>
      </w:r>
      <w:r w:rsidR="00E9521F">
        <w:rPr>
          <w:rFonts w:ascii="Arial" w:hAnsi="Arial" w:cs="Arial"/>
          <w:color w:val="333333"/>
          <w:sz w:val="24"/>
          <w:szCs w:val="24"/>
        </w:rPr>
        <w:t>ми для их применения являются: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1) снижение потребления кислорода в миокарде компенсируется за счет симпат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литического э</w:t>
      </w:r>
      <w:r w:rsidRPr="000E7413">
        <w:rPr>
          <w:rFonts w:ascii="Arial" w:hAnsi="Arial" w:cs="Arial"/>
          <w:color w:val="333333"/>
          <w:sz w:val="24"/>
          <w:szCs w:val="24"/>
        </w:rPr>
        <w:t>ф</w:t>
      </w:r>
      <w:r w:rsidRPr="000E7413">
        <w:rPr>
          <w:rFonts w:ascii="Arial" w:hAnsi="Arial" w:cs="Arial"/>
          <w:color w:val="333333"/>
          <w:sz w:val="24"/>
          <w:szCs w:val="24"/>
        </w:rPr>
        <w:t xml:space="preserve">фекта </w:t>
      </w:r>
      <w:r w:rsidRPr="000E7413">
        <w:rPr>
          <w:rFonts w:ascii="Arial" w:hAnsi="Arial" w:cs="Arial"/>
          <w:color w:val="333333"/>
          <w:sz w:val="24"/>
          <w:szCs w:val="24"/>
          <w:lang/>
        </w:rPr>
        <w:t>b</w:t>
      </w:r>
      <w:r w:rsidR="00E9521F">
        <w:rPr>
          <w:rFonts w:ascii="Arial" w:hAnsi="Arial" w:cs="Arial"/>
          <w:color w:val="333333"/>
          <w:sz w:val="24"/>
          <w:szCs w:val="24"/>
        </w:rPr>
        <w:t>-блокаторов;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2) снижение нагрузки на сердце за счет снижения общего периферического сопр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тивления устр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 xml:space="preserve">няется за счет вазодилатационного эффекта </w:t>
      </w:r>
      <w:r w:rsidRPr="000E7413">
        <w:rPr>
          <w:rFonts w:ascii="Arial" w:hAnsi="Arial" w:cs="Arial"/>
          <w:color w:val="333333"/>
          <w:sz w:val="24"/>
          <w:szCs w:val="24"/>
          <w:lang/>
        </w:rPr>
        <w:t>b</w:t>
      </w:r>
      <w:r w:rsidR="00E9521F">
        <w:rPr>
          <w:rFonts w:ascii="Arial" w:hAnsi="Arial" w:cs="Arial"/>
          <w:color w:val="333333"/>
          <w:sz w:val="24"/>
          <w:szCs w:val="24"/>
        </w:rPr>
        <w:t>-блокаторов;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3) уменьшение</w:t>
      </w:r>
      <w:r w:rsidR="00E9521F">
        <w:rPr>
          <w:rFonts w:ascii="Arial" w:hAnsi="Arial" w:cs="Arial"/>
          <w:color w:val="333333"/>
          <w:sz w:val="24"/>
          <w:szCs w:val="24"/>
        </w:rPr>
        <w:t xml:space="preserve"> сердечного выброса у больных.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 xml:space="preserve">Однако исследование побочных эффектов </w:t>
      </w:r>
      <w:r w:rsidRPr="000E7413">
        <w:rPr>
          <w:rFonts w:ascii="Arial" w:hAnsi="Arial" w:cs="Arial"/>
          <w:color w:val="333333"/>
          <w:sz w:val="24"/>
          <w:szCs w:val="24"/>
          <w:lang/>
        </w:rPr>
        <w:t>b</w:t>
      </w:r>
      <w:r w:rsidRPr="000E7413">
        <w:rPr>
          <w:rFonts w:ascii="Arial" w:hAnsi="Arial" w:cs="Arial"/>
          <w:color w:val="333333"/>
          <w:sz w:val="24"/>
          <w:szCs w:val="24"/>
        </w:rPr>
        <w:t>-блокаторов заставило резко сокр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тить их использование в лекарственной реабилитации больных и заменить их блокаторами медленных кальциевых каналов и ингибиторами ангиотензинпре</w:t>
      </w:r>
      <w:r w:rsidRPr="000E7413">
        <w:rPr>
          <w:rFonts w:ascii="Arial" w:hAnsi="Arial" w:cs="Arial"/>
          <w:color w:val="333333"/>
          <w:sz w:val="24"/>
          <w:szCs w:val="24"/>
        </w:rPr>
        <w:t>в</w:t>
      </w:r>
      <w:r w:rsidRPr="000E7413">
        <w:rPr>
          <w:rFonts w:ascii="Arial" w:hAnsi="Arial" w:cs="Arial"/>
          <w:color w:val="333333"/>
          <w:sz w:val="24"/>
          <w:szCs w:val="24"/>
        </w:rPr>
        <w:t>ращающего фермента. Это связано с тем, что длительное применение препар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тов неблагоприятно сказ</w:t>
      </w:r>
      <w:r w:rsidRPr="000E7413">
        <w:rPr>
          <w:rFonts w:ascii="Arial" w:hAnsi="Arial" w:cs="Arial"/>
          <w:color w:val="333333"/>
          <w:sz w:val="24"/>
          <w:szCs w:val="24"/>
        </w:rPr>
        <w:t>ы</w:t>
      </w:r>
      <w:r w:rsidRPr="000E7413">
        <w:rPr>
          <w:rFonts w:ascii="Arial" w:hAnsi="Arial" w:cs="Arial"/>
          <w:color w:val="333333"/>
          <w:sz w:val="24"/>
          <w:szCs w:val="24"/>
        </w:rPr>
        <w:t>вается на липопротеиновом обмене. Однако следует оговориться, что их проатерогенный эффект зависит от дозы применяемого пр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парата и, следовательно, их применение в малых, индивидуально подобранных дозах чаще всего приводит к желаемому резул</w:t>
      </w:r>
      <w:r w:rsidRPr="000E7413">
        <w:rPr>
          <w:rFonts w:ascii="Arial" w:hAnsi="Arial" w:cs="Arial"/>
          <w:color w:val="333333"/>
          <w:sz w:val="24"/>
          <w:szCs w:val="24"/>
        </w:rPr>
        <w:t>ь</w:t>
      </w:r>
      <w:r w:rsidR="00E9521F">
        <w:rPr>
          <w:rFonts w:ascii="Arial" w:hAnsi="Arial" w:cs="Arial"/>
          <w:color w:val="333333"/>
          <w:sz w:val="24"/>
          <w:szCs w:val="24"/>
        </w:rPr>
        <w:t>тату.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Кроме того, в последнее время появились данные о применении антисклеротич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lastRenderedPageBreak/>
        <w:t>ских средств из группы статинов - мевакор, зокор, ловастатин и др. Основными показаниями к их применению я</w:t>
      </w:r>
      <w:r w:rsidRPr="000E7413">
        <w:rPr>
          <w:rFonts w:ascii="Arial" w:hAnsi="Arial" w:cs="Arial"/>
          <w:color w:val="333333"/>
          <w:sz w:val="24"/>
          <w:szCs w:val="24"/>
        </w:rPr>
        <w:t>в</w:t>
      </w:r>
      <w:r w:rsidR="00E9521F">
        <w:rPr>
          <w:rFonts w:ascii="Arial" w:hAnsi="Arial" w:cs="Arial"/>
          <w:color w:val="333333"/>
          <w:sz w:val="24"/>
          <w:szCs w:val="24"/>
        </w:rPr>
        <w:t>ляются:</w:t>
      </w:r>
      <w:r w:rsidR="00E9521F">
        <w:rPr>
          <w:rFonts w:ascii="Arial" w:hAnsi="Arial" w:cs="Arial"/>
          <w:color w:val="333333"/>
          <w:sz w:val="24"/>
          <w:szCs w:val="24"/>
        </w:rPr>
        <w:br/>
        <w:t>1) повторный инфаркт миокарда;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2) перенесенное больными</w:t>
      </w:r>
      <w:r w:rsidR="00E9521F">
        <w:rPr>
          <w:rFonts w:ascii="Arial" w:hAnsi="Arial" w:cs="Arial"/>
          <w:color w:val="333333"/>
          <w:sz w:val="24"/>
          <w:szCs w:val="24"/>
        </w:rPr>
        <w:t xml:space="preserve"> аортокоронарное шунтирование;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3) про</w:t>
      </w:r>
      <w:r w:rsidR="00E9521F">
        <w:rPr>
          <w:rFonts w:ascii="Arial" w:hAnsi="Arial" w:cs="Arial"/>
          <w:color w:val="333333"/>
          <w:sz w:val="24"/>
          <w:szCs w:val="24"/>
        </w:rPr>
        <w:t>филактика коронарного стеноза.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В основе эффекта препаратов-ингибиторов ангиотензинпревращающего ферме</w:t>
      </w:r>
      <w:r w:rsidRPr="000E7413">
        <w:rPr>
          <w:rFonts w:ascii="Arial" w:hAnsi="Arial" w:cs="Arial"/>
          <w:color w:val="333333"/>
          <w:sz w:val="24"/>
          <w:szCs w:val="24"/>
        </w:rPr>
        <w:t>н</w:t>
      </w:r>
      <w:r w:rsidRPr="000E7413">
        <w:rPr>
          <w:rFonts w:ascii="Arial" w:hAnsi="Arial" w:cs="Arial"/>
          <w:color w:val="333333"/>
          <w:sz w:val="24"/>
          <w:szCs w:val="24"/>
        </w:rPr>
        <w:t>та лежит воздействие на ренин-ангиотензин-альдостероновую систему, явля</w:t>
      </w:r>
      <w:r w:rsidRPr="000E7413">
        <w:rPr>
          <w:rFonts w:ascii="Arial" w:hAnsi="Arial" w:cs="Arial"/>
          <w:color w:val="333333"/>
          <w:sz w:val="24"/>
          <w:szCs w:val="24"/>
        </w:rPr>
        <w:t>ю</w:t>
      </w:r>
      <w:r w:rsidRPr="000E7413">
        <w:rPr>
          <w:rFonts w:ascii="Arial" w:hAnsi="Arial" w:cs="Arial"/>
          <w:color w:val="333333"/>
          <w:sz w:val="24"/>
          <w:szCs w:val="24"/>
        </w:rPr>
        <w:t>щуюся одним из основных регулят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ров сосудистого тонуса. Каптоприл, эналаприл обеспечивают суточный контроль артериального давления, они лишены негати</w:t>
      </w:r>
      <w:r w:rsidRPr="000E7413">
        <w:rPr>
          <w:rFonts w:ascii="Arial" w:hAnsi="Arial" w:cs="Arial"/>
          <w:color w:val="333333"/>
          <w:sz w:val="24"/>
          <w:szCs w:val="24"/>
        </w:rPr>
        <w:t>в</w:t>
      </w:r>
      <w:r w:rsidRPr="000E7413">
        <w:rPr>
          <w:rFonts w:ascii="Arial" w:hAnsi="Arial" w:cs="Arial"/>
          <w:color w:val="333333"/>
          <w:sz w:val="24"/>
          <w:szCs w:val="24"/>
        </w:rPr>
        <w:t>ного влияния на обменные процессы, не имеют серьезных противопоказаний, х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рошо переносятся больными, уменьшают массу миокарда и гипертрофию левого ж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="00E9521F">
        <w:rPr>
          <w:rFonts w:ascii="Arial" w:hAnsi="Arial" w:cs="Arial"/>
          <w:color w:val="333333"/>
          <w:sz w:val="24"/>
          <w:szCs w:val="24"/>
        </w:rPr>
        <w:t>лудочка.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Кроме того, в лекарственной реабилитации определенную роль играют коррект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ры м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таболизма - стимуляторы внутриклеточного синтеза белка: анаболические стероиды, аминокислотно-пептидные смеси (солкосерил, актовегин, альвезин-нео, амион, пирацетам), ингибиторы белкового катаболизма, блокаторы протеаз (ко</w:t>
      </w:r>
      <w:r w:rsidRPr="000E7413">
        <w:rPr>
          <w:rFonts w:ascii="Arial" w:hAnsi="Arial" w:cs="Arial"/>
          <w:color w:val="333333"/>
          <w:sz w:val="24"/>
          <w:szCs w:val="24"/>
        </w:rPr>
        <w:t>н</w:t>
      </w:r>
      <w:r w:rsidRPr="000E7413">
        <w:rPr>
          <w:rFonts w:ascii="Arial" w:hAnsi="Arial" w:cs="Arial"/>
          <w:color w:val="333333"/>
          <w:sz w:val="24"/>
          <w:szCs w:val="24"/>
        </w:rPr>
        <w:t>трикал, гордокс), антиоксиданты (витамин Е, эвитол, альфа-токоферол-ацетат, милдронат, эссенциале, рибоксин). Эти препараты следует принимать в теч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ние 3-4 месяце</w:t>
      </w:r>
      <w:r w:rsidR="00E9521F">
        <w:rPr>
          <w:rFonts w:ascii="Arial" w:hAnsi="Arial" w:cs="Arial"/>
          <w:color w:val="333333"/>
          <w:sz w:val="24"/>
          <w:szCs w:val="24"/>
        </w:rPr>
        <w:t>в от начала инфаркта миокарда.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Санаторный этап относится к комплексной реабилитации больных, он достаточно полно обоснован и разработан, однако до настоящего времени не выработаны четкие медицинские критерии проведения курсов реабилитации в специализир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ванных санаториях и индивидуальные планы этапного лечения больных. Поэтому программа реабилитации в санаториях изначально была ор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ентирована на меры общего режима, контролируемое применение тренирующих физических н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грузок, средств физиотерапии, психотерапевтических методик. Такая система в целом вполне обоснованна и у многих бол</w:t>
      </w:r>
      <w:r w:rsidRPr="000E7413">
        <w:rPr>
          <w:rFonts w:ascii="Arial" w:hAnsi="Arial" w:cs="Arial"/>
          <w:color w:val="333333"/>
          <w:sz w:val="24"/>
          <w:szCs w:val="24"/>
        </w:rPr>
        <w:t>ь</w:t>
      </w:r>
      <w:r w:rsidR="00E9521F">
        <w:rPr>
          <w:rFonts w:ascii="Arial" w:hAnsi="Arial" w:cs="Arial"/>
          <w:color w:val="333333"/>
          <w:sz w:val="24"/>
          <w:szCs w:val="24"/>
        </w:rPr>
        <w:t>ных дает хорошие результаты.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br/>
      </w:r>
      <w:r w:rsidRPr="00E9521F">
        <w:rPr>
          <w:rFonts w:ascii="Arial" w:hAnsi="Arial" w:cs="Arial"/>
          <w:bCs/>
          <w:color w:val="333333"/>
          <w:sz w:val="24"/>
          <w:szCs w:val="24"/>
        </w:rPr>
        <w:t>Психологическая реабилитация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Одним из основных направлений является устранение страха перед возможным повторным во</w:t>
      </w:r>
      <w:r w:rsidRPr="000E7413">
        <w:rPr>
          <w:rFonts w:ascii="Arial" w:hAnsi="Arial" w:cs="Arial"/>
          <w:color w:val="333333"/>
          <w:sz w:val="24"/>
          <w:szCs w:val="24"/>
        </w:rPr>
        <w:t>з</w:t>
      </w:r>
      <w:r w:rsidRPr="000E7413">
        <w:rPr>
          <w:rFonts w:ascii="Arial" w:hAnsi="Arial" w:cs="Arial"/>
          <w:color w:val="333333"/>
          <w:sz w:val="24"/>
          <w:szCs w:val="24"/>
        </w:rPr>
        <w:t>никновением сердечного приступа, инфаркта миокарда, который может н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благоприятно сказаться на физической и, что немаловажно, сексуальной активности. Также необходимо разъяснить необходимость физических огранич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ний, так как чаще всего больной, перенесший инфаркт миокарда, чувствует себя хорошо и возвращается к обычной работе. Важно устранение факторов риска, т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ких как чрезмерное употребление жирной пищи и курение, разработка программы по их минимизации или устран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нию</w:t>
      </w: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202B" w:rsidRPr="00E9521F" w:rsidRDefault="00E9202B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  <w:r w:rsidRPr="00E9521F">
        <w:rPr>
          <w:rFonts w:ascii="Arial" w:hAnsi="Arial" w:cs="Arial"/>
          <w:b/>
          <w:sz w:val="24"/>
          <w:szCs w:val="24"/>
        </w:rPr>
        <w:lastRenderedPageBreak/>
        <w:t>Профилактика и реабилитация приобретенных пороков сердца</w:t>
      </w:r>
    </w:p>
    <w:p w:rsidR="00E9202B" w:rsidRPr="000E7413" w:rsidRDefault="00E9202B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  <w:r w:rsidRPr="000E7413">
        <w:rPr>
          <w:rFonts w:ascii="Arial" w:hAnsi="Arial" w:cs="Arial"/>
          <w:color w:val="333333"/>
          <w:sz w:val="24"/>
          <w:szCs w:val="24"/>
        </w:rPr>
        <w:t xml:space="preserve">Основным направлением как </w:t>
      </w:r>
      <w:r w:rsidRPr="00E9521F">
        <w:rPr>
          <w:rFonts w:ascii="Arial" w:hAnsi="Arial" w:cs="Arial"/>
          <w:bCs/>
          <w:color w:val="333333"/>
          <w:sz w:val="24"/>
          <w:szCs w:val="24"/>
        </w:rPr>
        <w:t>реабилитации</w:t>
      </w:r>
      <w:r w:rsidRPr="000E7413">
        <w:rPr>
          <w:rFonts w:ascii="Arial" w:hAnsi="Arial" w:cs="Arial"/>
          <w:color w:val="333333"/>
          <w:sz w:val="24"/>
          <w:szCs w:val="24"/>
        </w:rPr>
        <w:t>, так и профилактики больных с пр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обретенными пороками сердца является система физических упражнений, н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правленных на повышение функци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нального состояния до необходимого уровня. Эта система называется оздоровительной, или физической, тренировкой. Перв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очередной задачей оздоровительной тренировки является повышение уровня ф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зического состояния до безопасных величин, гарантирующих стабильное здор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вье. Важнейшей целью тренировки для людей всех возрастов является проф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лактика сердечно-сосудистых заболеваний, являющихся основной причиной н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трудоспособности и смертности в современном обществе. Кроме того, необход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мо учитывать возрастные физиологические изменения в организме в процессе инволюции. Все это обусловливает специфику занятий оздоровительной физич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ской культурой и требует соответствующего подбора тренировочных нагрузок, м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тодов и средств тренировки. В оздоровительной тренировке различают три осно</w:t>
      </w:r>
      <w:r w:rsidRPr="000E7413">
        <w:rPr>
          <w:rFonts w:ascii="Arial" w:hAnsi="Arial" w:cs="Arial"/>
          <w:color w:val="333333"/>
          <w:sz w:val="24"/>
          <w:szCs w:val="24"/>
        </w:rPr>
        <w:t>в</w:t>
      </w:r>
      <w:r w:rsidRPr="000E7413">
        <w:rPr>
          <w:rFonts w:ascii="Arial" w:hAnsi="Arial" w:cs="Arial"/>
          <w:color w:val="333333"/>
          <w:sz w:val="24"/>
          <w:szCs w:val="24"/>
        </w:rPr>
        <w:t>ных типа упражнений, обладающих различной избирательной напра</w:t>
      </w:r>
      <w:r w:rsidRPr="000E7413">
        <w:rPr>
          <w:rFonts w:ascii="Arial" w:hAnsi="Arial" w:cs="Arial"/>
          <w:color w:val="333333"/>
          <w:sz w:val="24"/>
          <w:szCs w:val="24"/>
        </w:rPr>
        <w:t>в</w:t>
      </w:r>
      <w:r w:rsidRPr="000E7413">
        <w:rPr>
          <w:rFonts w:ascii="Arial" w:hAnsi="Arial" w:cs="Arial"/>
          <w:color w:val="333333"/>
          <w:sz w:val="24"/>
          <w:szCs w:val="24"/>
        </w:rPr>
        <w:t>ленностью:</w:t>
      </w:r>
      <w:r w:rsidRPr="000E7413">
        <w:rPr>
          <w:rFonts w:ascii="Arial" w:hAnsi="Arial" w:cs="Arial"/>
          <w:color w:val="333333"/>
          <w:sz w:val="24"/>
          <w:szCs w:val="24"/>
        </w:rPr>
        <w:br/>
        <w:t>1) циклические упражнения аэробной направленности, способствующие развитию общей выно</w:t>
      </w:r>
      <w:r w:rsidRPr="000E7413">
        <w:rPr>
          <w:rFonts w:ascii="Arial" w:hAnsi="Arial" w:cs="Arial"/>
          <w:color w:val="333333"/>
          <w:sz w:val="24"/>
          <w:szCs w:val="24"/>
        </w:rPr>
        <w:t>с</w:t>
      </w:r>
      <w:r w:rsidR="00E9521F">
        <w:rPr>
          <w:rFonts w:ascii="Arial" w:hAnsi="Arial" w:cs="Arial"/>
          <w:color w:val="333333"/>
          <w:sz w:val="24"/>
          <w:szCs w:val="24"/>
        </w:rPr>
        <w:t>ливости;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2) циклические упражнения смешанной аэробно-анаэробной направленности, развивающие о</w:t>
      </w:r>
      <w:r w:rsidRPr="000E7413">
        <w:rPr>
          <w:rFonts w:ascii="Arial" w:hAnsi="Arial" w:cs="Arial"/>
          <w:color w:val="333333"/>
          <w:sz w:val="24"/>
          <w:szCs w:val="24"/>
        </w:rPr>
        <w:t>б</w:t>
      </w:r>
      <w:r w:rsidRPr="000E7413">
        <w:rPr>
          <w:rFonts w:ascii="Arial" w:hAnsi="Arial" w:cs="Arial"/>
          <w:color w:val="333333"/>
          <w:sz w:val="24"/>
          <w:szCs w:val="24"/>
        </w:rPr>
        <w:t>щую и специаль</w:t>
      </w:r>
      <w:r w:rsidR="00E9521F">
        <w:rPr>
          <w:rFonts w:ascii="Arial" w:hAnsi="Arial" w:cs="Arial"/>
          <w:color w:val="333333"/>
          <w:sz w:val="24"/>
          <w:szCs w:val="24"/>
        </w:rPr>
        <w:t>ную (скоростную) выносливость;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3) ациклические упражнения, по</w:t>
      </w:r>
      <w:r w:rsidR="00E9521F">
        <w:rPr>
          <w:rFonts w:ascii="Arial" w:hAnsi="Arial" w:cs="Arial"/>
          <w:color w:val="333333"/>
          <w:sz w:val="24"/>
          <w:szCs w:val="24"/>
        </w:rPr>
        <w:t>вышающие силовую выносливость.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Основным упражнением для людей, имеющих пороки сердца, является трениро</w:t>
      </w:r>
      <w:r w:rsidRPr="000E7413">
        <w:rPr>
          <w:rFonts w:ascii="Arial" w:hAnsi="Arial" w:cs="Arial"/>
          <w:color w:val="333333"/>
          <w:sz w:val="24"/>
          <w:szCs w:val="24"/>
        </w:rPr>
        <w:t>в</w:t>
      </w:r>
      <w:r w:rsidRPr="000E7413">
        <w:rPr>
          <w:rFonts w:ascii="Arial" w:hAnsi="Arial" w:cs="Arial"/>
          <w:color w:val="333333"/>
          <w:sz w:val="24"/>
          <w:szCs w:val="24"/>
        </w:rPr>
        <w:t>ка на выносливость в циклических видах. Лечение этих больных в клиниках н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мыслимо без физической реабилитации, основой которой являются аэробные у</w:t>
      </w:r>
      <w:r w:rsidRPr="000E7413">
        <w:rPr>
          <w:rFonts w:ascii="Arial" w:hAnsi="Arial" w:cs="Arial"/>
          <w:color w:val="333333"/>
          <w:sz w:val="24"/>
          <w:szCs w:val="24"/>
        </w:rPr>
        <w:t>п</w:t>
      </w:r>
      <w:r w:rsidRPr="000E7413">
        <w:rPr>
          <w:rFonts w:ascii="Arial" w:hAnsi="Arial" w:cs="Arial"/>
          <w:color w:val="333333"/>
          <w:sz w:val="24"/>
          <w:szCs w:val="24"/>
        </w:rPr>
        <w:t>ражнения постепенно возрастающей продолжительности и интенсивности. Одн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ко после завершения больничного и санаторно-курортного этапов реабилитации в специализированных кардиологических учреждениях и перехода к поддержива</w:t>
      </w:r>
      <w:r w:rsidRPr="000E7413">
        <w:rPr>
          <w:rFonts w:ascii="Arial" w:hAnsi="Arial" w:cs="Arial"/>
          <w:color w:val="333333"/>
          <w:sz w:val="24"/>
          <w:szCs w:val="24"/>
        </w:rPr>
        <w:t>ю</w:t>
      </w:r>
      <w:r w:rsidRPr="000E7413">
        <w:rPr>
          <w:rFonts w:ascii="Arial" w:hAnsi="Arial" w:cs="Arial"/>
          <w:color w:val="333333"/>
          <w:sz w:val="24"/>
          <w:szCs w:val="24"/>
        </w:rPr>
        <w:t>щему этапу, который должен продолжаться всю последующую жизнь, многие п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циенты могут и должны заниматься оздоровительной тренировкой в зависимости от своего функционального с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="00E9521F">
        <w:rPr>
          <w:rFonts w:ascii="Arial" w:hAnsi="Arial" w:cs="Arial"/>
          <w:color w:val="333333"/>
          <w:sz w:val="24"/>
          <w:szCs w:val="24"/>
        </w:rPr>
        <w:t>стояния.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Дозировка тренировочных нагрузок производится в соответствии с данными те</w:t>
      </w:r>
      <w:r w:rsidRPr="000E7413">
        <w:rPr>
          <w:rFonts w:ascii="Arial" w:hAnsi="Arial" w:cs="Arial"/>
          <w:color w:val="333333"/>
          <w:sz w:val="24"/>
          <w:szCs w:val="24"/>
        </w:rPr>
        <w:t>с</w:t>
      </w:r>
      <w:r w:rsidRPr="000E7413">
        <w:rPr>
          <w:rFonts w:ascii="Arial" w:hAnsi="Arial" w:cs="Arial"/>
          <w:color w:val="333333"/>
          <w:sz w:val="24"/>
          <w:szCs w:val="24"/>
        </w:rPr>
        <w:t>тирования по тем же принципам, что и у всех сердечно-сосудистых больных: и</w:t>
      </w:r>
      <w:r w:rsidRPr="000E7413">
        <w:rPr>
          <w:rFonts w:ascii="Arial" w:hAnsi="Arial" w:cs="Arial"/>
          <w:color w:val="333333"/>
          <w:sz w:val="24"/>
          <w:szCs w:val="24"/>
        </w:rPr>
        <w:t>н</w:t>
      </w:r>
      <w:r w:rsidRPr="000E7413">
        <w:rPr>
          <w:rFonts w:ascii="Arial" w:hAnsi="Arial" w:cs="Arial"/>
          <w:color w:val="333333"/>
          <w:sz w:val="24"/>
          <w:szCs w:val="24"/>
        </w:rPr>
        <w:t>тенсивность должна быть несколько ниже пороговой, показанной в велоэргоме</w:t>
      </w:r>
      <w:r w:rsidRPr="000E7413">
        <w:rPr>
          <w:rFonts w:ascii="Arial" w:hAnsi="Arial" w:cs="Arial"/>
          <w:color w:val="333333"/>
          <w:sz w:val="24"/>
          <w:szCs w:val="24"/>
        </w:rPr>
        <w:t>т</w:t>
      </w:r>
      <w:r w:rsidRPr="000E7413">
        <w:rPr>
          <w:rFonts w:ascii="Arial" w:hAnsi="Arial" w:cs="Arial"/>
          <w:color w:val="333333"/>
          <w:sz w:val="24"/>
          <w:szCs w:val="24"/>
        </w:rPr>
        <w:t>рическом тесте. Так, если при тестировании боли в области сердца или гипокс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ческие изменения на ЭКГ появились при пульсе 130 ударов в минуту, то нужно тренироваться, снизив величину ЧСС на 10-20 ударов в минуту на ранних этапах реабилитации (менее года после перенесенного инфаркта). По мере роста трен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рованности и повышения функциональных возможностей системы кровообращ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ния пациенты постепенно переводятся на частично контролируемые программы, когда 1 раз в неделю занятия проводятся под наблюден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ем врача, а 2 раза дома самостоятельно (быстрая ходьба и бег, чередующийся с ходьбой, при зада</w:t>
      </w:r>
      <w:r w:rsidRPr="000E7413">
        <w:rPr>
          <w:rFonts w:ascii="Arial" w:hAnsi="Arial" w:cs="Arial"/>
          <w:color w:val="333333"/>
          <w:sz w:val="24"/>
          <w:szCs w:val="24"/>
        </w:rPr>
        <w:t>н</w:t>
      </w:r>
      <w:r w:rsidRPr="000E7413">
        <w:rPr>
          <w:rFonts w:ascii="Arial" w:hAnsi="Arial" w:cs="Arial"/>
          <w:color w:val="333333"/>
          <w:sz w:val="24"/>
          <w:szCs w:val="24"/>
        </w:rPr>
        <w:t>ной частоте сердечных сокращений). И наконец, на поддерживающем этапе реабил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тации (через год и более) можно переходить к самостоятельным занятиям ход</w:t>
      </w:r>
      <w:r w:rsidRPr="000E7413">
        <w:rPr>
          <w:rFonts w:ascii="Arial" w:hAnsi="Arial" w:cs="Arial"/>
          <w:color w:val="333333"/>
          <w:sz w:val="24"/>
          <w:szCs w:val="24"/>
        </w:rPr>
        <w:t>ь</w:t>
      </w:r>
      <w:r w:rsidRPr="000E7413">
        <w:rPr>
          <w:rFonts w:ascii="Arial" w:hAnsi="Arial" w:cs="Arial"/>
          <w:color w:val="333333"/>
          <w:sz w:val="24"/>
          <w:szCs w:val="24"/>
        </w:rPr>
        <w:t>бой и бегом, периодически ко</w:t>
      </w:r>
      <w:r w:rsidRPr="000E7413">
        <w:rPr>
          <w:rFonts w:ascii="Arial" w:hAnsi="Arial" w:cs="Arial"/>
          <w:color w:val="333333"/>
          <w:sz w:val="24"/>
          <w:szCs w:val="24"/>
        </w:rPr>
        <w:t>н</w:t>
      </w:r>
      <w:r w:rsidRPr="000E7413">
        <w:rPr>
          <w:rFonts w:ascii="Arial" w:hAnsi="Arial" w:cs="Arial"/>
          <w:color w:val="333333"/>
          <w:sz w:val="24"/>
          <w:szCs w:val="24"/>
        </w:rPr>
        <w:t>тр</w:t>
      </w:r>
      <w:r w:rsidR="00E9521F">
        <w:rPr>
          <w:rFonts w:ascii="Arial" w:hAnsi="Arial" w:cs="Arial"/>
          <w:color w:val="333333"/>
          <w:sz w:val="24"/>
          <w:szCs w:val="24"/>
        </w:rPr>
        <w:t>олируя свое состояние у врача.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С целью профилактики тромбоэмболических осложнений больные с имплантир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ванными механическими протезами клапанов в течение всей жизни должны п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стоянно принимать антикоагулянты непрямого действия. Рекомендованный ант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коагулянт непрям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го действия следует принимать за 30 мин до еды в одно и то же время в дозе под контролем индекса протромбина в среднем 1 раз в месяц, кот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рый должен поддерживаться на уровне 35-45 %. При появлении симптомов кров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точ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вости (кровотечение из слизистых оболочек, петехии, гематурия и др.) доза препарата должна быть уменьшена без его отмены под контролем индекса пр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="00E9521F">
        <w:rPr>
          <w:rFonts w:ascii="Arial" w:hAnsi="Arial" w:cs="Arial"/>
          <w:color w:val="333333"/>
          <w:sz w:val="24"/>
          <w:szCs w:val="24"/>
        </w:rPr>
        <w:t>тромбина.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lastRenderedPageBreak/>
        <w:t>Больные с пороками сердца должны находиться под диспансерным наблюдением у кардиолога. При полной компенсации сердечной деятельности больному разр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шается заниматься обычным трудом с исключением тяжелых физических нагр</w:t>
      </w:r>
      <w:r w:rsidRPr="000E7413">
        <w:rPr>
          <w:rFonts w:ascii="Arial" w:hAnsi="Arial" w:cs="Arial"/>
          <w:color w:val="333333"/>
          <w:sz w:val="24"/>
          <w:szCs w:val="24"/>
        </w:rPr>
        <w:t>у</w:t>
      </w:r>
      <w:r w:rsidRPr="000E7413">
        <w:rPr>
          <w:rFonts w:ascii="Arial" w:hAnsi="Arial" w:cs="Arial"/>
          <w:color w:val="333333"/>
          <w:sz w:val="24"/>
          <w:szCs w:val="24"/>
        </w:rPr>
        <w:t>зок. Таким больным нежелательны резкая смена климата, особенно переезд в высокогорье, участие в спортивных соревнованиях и регулярные активные трен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="00E9521F">
        <w:rPr>
          <w:rFonts w:ascii="Arial" w:hAnsi="Arial" w:cs="Arial"/>
          <w:color w:val="333333"/>
          <w:sz w:val="24"/>
          <w:szCs w:val="24"/>
        </w:rPr>
        <w:t>ровки для подготовки к ним.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Основным этиологическим фактором (около 90 %), ведущим к появлению пороков сердца, является ревматизм. Следовательно, основные направления профила</w:t>
      </w:r>
      <w:r w:rsidRPr="000E7413">
        <w:rPr>
          <w:rFonts w:ascii="Arial" w:hAnsi="Arial" w:cs="Arial"/>
          <w:color w:val="333333"/>
          <w:sz w:val="24"/>
          <w:szCs w:val="24"/>
        </w:rPr>
        <w:t>к</w:t>
      </w:r>
      <w:r w:rsidRPr="000E7413">
        <w:rPr>
          <w:rFonts w:ascii="Arial" w:hAnsi="Arial" w:cs="Arial"/>
          <w:color w:val="333333"/>
          <w:sz w:val="24"/>
          <w:szCs w:val="24"/>
        </w:rPr>
        <w:t>тики будут сводиться к предотвращению развития ревматизма. Первичная пр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филактика сводится к повышению сопротивля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мости организма к инфекционным заболеваниям и неблагоприятным воздействиям факторов внешней среды в де</w:t>
      </w:r>
      <w:r w:rsidRPr="000E7413">
        <w:rPr>
          <w:rFonts w:ascii="Arial" w:hAnsi="Arial" w:cs="Arial"/>
          <w:color w:val="333333"/>
          <w:sz w:val="24"/>
          <w:szCs w:val="24"/>
        </w:rPr>
        <w:t>т</w:t>
      </w:r>
      <w:r w:rsidRPr="000E7413">
        <w:rPr>
          <w:rFonts w:ascii="Arial" w:hAnsi="Arial" w:cs="Arial"/>
          <w:color w:val="333333"/>
          <w:sz w:val="24"/>
          <w:szCs w:val="24"/>
        </w:rPr>
        <w:t>ском возрасте за счет ф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зических тренир</w:t>
      </w:r>
      <w:r w:rsidR="00E9521F">
        <w:rPr>
          <w:rFonts w:ascii="Arial" w:hAnsi="Arial" w:cs="Arial"/>
          <w:color w:val="333333"/>
          <w:sz w:val="24"/>
          <w:szCs w:val="24"/>
        </w:rPr>
        <w:t>овок, спорта, водных процедур.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Профилактика сердечной недостаточности при пороках сердца состоит в раци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нальном двигательном режиме с достаточной физической активностью в виде пеших прогулок и лечебной гимнастики. Больные должны находиться под пост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янным диспансерным наблюдением с периодическим контролем в плане активн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сти ревматического процесса и компенсации сердечной деятельности. Также до</w:t>
      </w:r>
      <w:r w:rsidRPr="000E7413">
        <w:rPr>
          <w:rFonts w:ascii="Arial" w:hAnsi="Arial" w:cs="Arial"/>
          <w:color w:val="333333"/>
          <w:sz w:val="24"/>
          <w:szCs w:val="24"/>
        </w:rPr>
        <w:t>л</w:t>
      </w:r>
      <w:r w:rsidRPr="000E7413">
        <w:rPr>
          <w:rFonts w:ascii="Arial" w:hAnsi="Arial" w:cs="Arial"/>
          <w:color w:val="333333"/>
          <w:sz w:val="24"/>
          <w:szCs w:val="24"/>
        </w:rPr>
        <w:t>жен быть нормализован режим дня - пищевой рацион (больной должен есть н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сколько раз в день небольшими порциями), необходимо добиваться регулярной деятельности к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шечника, так как переполненный кишечник затрудняет дыхание и работу сердца; спать не менее 8 ч в сутки. Помимо этого, должны быть исключены вредные привычки, такие как курение, чрезме</w:t>
      </w:r>
      <w:r w:rsidRPr="000E7413">
        <w:rPr>
          <w:rFonts w:ascii="Arial" w:hAnsi="Arial" w:cs="Arial"/>
          <w:color w:val="333333"/>
          <w:sz w:val="24"/>
          <w:szCs w:val="24"/>
        </w:rPr>
        <w:t>р</w:t>
      </w:r>
      <w:r w:rsidRPr="000E7413">
        <w:rPr>
          <w:rFonts w:ascii="Arial" w:hAnsi="Arial" w:cs="Arial"/>
          <w:color w:val="333333"/>
          <w:sz w:val="24"/>
          <w:szCs w:val="24"/>
        </w:rPr>
        <w:t>ное употребление алкоголя. Также необходимы раннее выявление и лечение очагов хрон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ческих инфекций - прежде всего хронических заболеваний внутренних органов, которые могут способств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вать развитию ревматизма, санация очагов стрептококковой инфекции, энерги</w:t>
      </w:r>
      <w:r w:rsidRPr="000E7413">
        <w:rPr>
          <w:rFonts w:ascii="Arial" w:hAnsi="Arial" w:cs="Arial"/>
          <w:color w:val="333333"/>
          <w:sz w:val="24"/>
          <w:szCs w:val="24"/>
        </w:rPr>
        <w:t>ч</w:t>
      </w:r>
      <w:r w:rsidRPr="000E7413">
        <w:rPr>
          <w:rFonts w:ascii="Arial" w:hAnsi="Arial" w:cs="Arial"/>
          <w:color w:val="333333"/>
          <w:sz w:val="24"/>
          <w:szCs w:val="24"/>
        </w:rPr>
        <w:t>ное лечение ос</w:t>
      </w:r>
      <w:r w:rsidRPr="000E7413">
        <w:rPr>
          <w:rFonts w:ascii="Arial" w:hAnsi="Arial" w:cs="Arial"/>
          <w:color w:val="333333"/>
          <w:sz w:val="24"/>
          <w:szCs w:val="24"/>
        </w:rPr>
        <w:t>т</w:t>
      </w:r>
      <w:r w:rsidRPr="000E7413">
        <w:rPr>
          <w:rFonts w:ascii="Arial" w:hAnsi="Arial" w:cs="Arial"/>
          <w:color w:val="333333"/>
          <w:sz w:val="24"/>
          <w:szCs w:val="24"/>
        </w:rPr>
        <w:t>рых респираторных заболеваний с одновременным применением нестероидных противоревматических препаратов в течение 10 дней от начала респираторной инфекции (бруфен, индометацин, ортофен и др.), труд с устран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="00E9521F">
        <w:rPr>
          <w:rFonts w:ascii="Arial" w:hAnsi="Arial" w:cs="Arial"/>
          <w:color w:val="333333"/>
          <w:sz w:val="24"/>
          <w:szCs w:val="24"/>
        </w:rPr>
        <w:t>нием неблагоприятных факторов.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Вторичная профилактика направлена на предупреждение осложнений. Больным с ревматическим пороком сердца показана вторичная профилактика рецидивов ревматизма в течение ближайших 2 лет после операции протезирования клапанов - бициллин-5. При непереносимости этого препар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та рскомендуется назначение хинолиновых преп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="00E9521F">
        <w:rPr>
          <w:rFonts w:ascii="Arial" w:hAnsi="Arial" w:cs="Arial"/>
          <w:color w:val="333333"/>
          <w:sz w:val="24"/>
          <w:szCs w:val="24"/>
        </w:rPr>
        <w:t>ратов (делагил или плаквенил).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Больным с часто рецидивирующим течением ревматизма, а также перенесшим рецидив ревм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тизма в до- или послеоперационном периоде срок круглогодичной бициллинотерапии следует продлить до 5 лет после рецидива в сочетании с приемом хинолиновых препаратов в течение 1,5-2 лет. Также важную роль играет оздоровление жилищных условий и условий труда. После протезирования ао</w:t>
      </w:r>
      <w:r w:rsidRPr="000E7413">
        <w:rPr>
          <w:rFonts w:ascii="Arial" w:hAnsi="Arial" w:cs="Arial"/>
          <w:color w:val="333333"/>
          <w:sz w:val="24"/>
          <w:szCs w:val="24"/>
        </w:rPr>
        <w:t>р</w:t>
      </w:r>
      <w:r w:rsidRPr="000E7413">
        <w:rPr>
          <w:rFonts w:ascii="Arial" w:hAnsi="Arial" w:cs="Arial"/>
          <w:color w:val="333333"/>
          <w:sz w:val="24"/>
          <w:szCs w:val="24"/>
        </w:rPr>
        <w:t>тального (реже - митрального) клапана сердца могут сохраняться признаки отн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сительной коронарной недостаточности, которые требуют соответствующей ко</w:t>
      </w:r>
      <w:r w:rsidRPr="000E7413">
        <w:rPr>
          <w:rFonts w:ascii="Arial" w:hAnsi="Arial" w:cs="Arial"/>
          <w:color w:val="333333"/>
          <w:sz w:val="24"/>
          <w:szCs w:val="24"/>
        </w:rPr>
        <w:t>р</w:t>
      </w:r>
      <w:r w:rsidRPr="000E7413">
        <w:rPr>
          <w:rFonts w:ascii="Arial" w:hAnsi="Arial" w:cs="Arial"/>
          <w:color w:val="333333"/>
          <w:sz w:val="24"/>
          <w:szCs w:val="24"/>
        </w:rPr>
        <w:t>рекции. Целесообразно назначение нитратов пролонгированного действия, ант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 xml:space="preserve">гонистов кальция, </w:t>
      </w:r>
      <w:r w:rsidRPr="000E7413">
        <w:rPr>
          <w:rFonts w:ascii="Arial" w:hAnsi="Arial" w:cs="Arial"/>
          <w:color w:val="333333"/>
          <w:sz w:val="24"/>
          <w:szCs w:val="24"/>
          <w:lang/>
        </w:rPr>
        <w:t>b</w:t>
      </w:r>
      <w:r w:rsidRPr="000E7413">
        <w:rPr>
          <w:rFonts w:ascii="Arial" w:hAnsi="Arial" w:cs="Arial"/>
          <w:color w:val="333333"/>
          <w:sz w:val="24"/>
          <w:szCs w:val="24"/>
        </w:rPr>
        <w:t>-адреноблокаторов. По показаниям курсы лечения коронар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активными препаратами следует н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значать длительно, с последующей заменой на другой препарат. При диспансерном наблюдении необходимо контролировать артериальное давление. При АД выше 140/90 мм. рт. ст. рекомендуется пров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дить лечение гипотензивными препаратами: ингибиторами АПФ, мочегонными, нитр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 xml:space="preserve">тами, </w:t>
      </w:r>
      <w:r w:rsidRPr="000E7413">
        <w:rPr>
          <w:rFonts w:ascii="Arial" w:hAnsi="Arial" w:cs="Arial"/>
          <w:color w:val="333333"/>
          <w:sz w:val="24"/>
          <w:szCs w:val="24"/>
          <w:lang/>
        </w:rPr>
        <w:t>b</w:t>
      </w:r>
      <w:r w:rsidRPr="000E7413">
        <w:rPr>
          <w:rFonts w:ascii="Arial" w:hAnsi="Arial" w:cs="Arial"/>
          <w:color w:val="333333"/>
          <w:sz w:val="24"/>
          <w:szCs w:val="24"/>
        </w:rPr>
        <w:t>-адреноблокаторами, антагонистами кальция и др.</w:t>
      </w: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202B" w:rsidRPr="00E9521F" w:rsidRDefault="00E9202B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  <w:r w:rsidRPr="00E9521F">
        <w:rPr>
          <w:rFonts w:ascii="Arial" w:hAnsi="Arial" w:cs="Arial"/>
          <w:b/>
          <w:sz w:val="24"/>
          <w:szCs w:val="24"/>
        </w:rPr>
        <w:lastRenderedPageBreak/>
        <w:t>Профилактика и реабилитация артериальной г</w:t>
      </w:r>
      <w:r w:rsidRPr="00E9521F">
        <w:rPr>
          <w:rFonts w:ascii="Arial" w:hAnsi="Arial" w:cs="Arial"/>
          <w:b/>
          <w:sz w:val="24"/>
          <w:szCs w:val="24"/>
        </w:rPr>
        <w:t>и</w:t>
      </w:r>
      <w:r w:rsidRPr="00E9521F">
        <w:rPr>
          <w:rFonts w:ascii="Arial" w:hAnsi="Arial" w:cs="Arial"/>
          <w:b/>
          <w:sz w:val="24"/>
          <w:szCs w:val="24"/>
        </w:rPr>
        <w:t>пертензии</w:t>
      </w:r>
    </w:p>
    <w:p w:rsidR="00E9202B" w:rsidRDefault="00E9202B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  <w:r w:rsidRPr="000E7413">
        <w:rPr>
          <w:rFonts w:ascii="Arial" w:hAnsi="Arial" w:cs="Arial"/>
          <w:color w:val="333333"/>
          <w:sz w:val="24"/>
          <w:szCs w:val="24"/>
        </w:rPr>
        <w:t>Основным этиологическим фактором в возникновении артериальной гипертензии является нар</w:t>
      </w:r>
      <w:r w:rsidRPr="000E7413">
        <w:rPr>
          <w:rFonts w:ascii="Arial" w:hAnsi="Arial" w:cs="Arial"/>
          <w:color w:val="333333"/>
          <w:sz w:val="24"/>
          <w:szCs w:val="24"/>
        </w:rPr>
        <w:t>у</w:t>
      </w:r>
      <w:r w:rsidRPr="000E7413">
        <w:rPr>
          <w:rFonts w:ascii="Arial" w:hAnsi="Arial" w:cs="Arial"/>
          <w:color w:val="333333"/>
          <w:sz w:val="24"/>
          <w:szCs w:val="24"/>
        </w:rPr>
        <w:t>шение деятельности центральной нервной системы, возникающее под влиянием тяжелых душевных переживаний, длительного нервного напряж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ния. Поэтому следует избегать психического, физического перенапряжения, ко</w:t>
      </w:r>
      <w:r w:rsidRPr="000E7413">
        <w:rPr>
          <w:rFonts w:ascii="Arial" w:hAnsi="Arial" w:cs="Arial"/>
          <w:color w:val="333333"/>
          <w:sz w:val="24"/>
          <w:szCs w:val="24"/>
        </w:rPr>
        <w:t>н</w:t>
      </w:r>
      <w:r w:rsidRPr="000E7413">
        <w:rPr>
          <w:rFonts w:ascii="Arial" w:hAnsi="Arial" w:cs="Arial"/>
          <w:color w:val="333333"/>
          <w:sz w:val="24"/>
          <w:szCs w:val="24"/>
        </w:rPr>
        <w:t>фликтных ситуаций. Отрицательно переживаемый хронический стресс принимает определенное участие как в возникновении</w:t>
      </w:r>
      <w:r w:rsidR="00E9521F">
        <w:rPr>
          <w:rFonts w:ascii="Arial" w:hAnsi="Arial" w:cs="Arial"/>
          <w:color w:val="333333"/>
          <w:sz w:val="24"/>
          <w:szCs w:val="24"/>
        </w:rPr>
        <w:t>, так и в прогрессировании АГ.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При стрессе, как известно, активируется симпатический отдел нервной системы, при этом из мозгового слоя надпочечников освобождается преимущественно а</w:t>
      </w:r>
      <w:r w:rsidRPr="000E7413">
        <w:rPr>
          <w:rFonts w:ascii="Arial" w:hAnsi="Arial" w:cs="Arial"/>
          <w:color w:val="333333"/>
          <w:sz w:val="24"/>
          <w:szCs w:val="24"/>
        </w:rPr>
        <w:t>д</w:t>
      </w:r>
      <w:r w:rsidRPr="000E7413">
        <w:rPr>
          <w:rFonts w:ascii="Arial" w:hAnsi="Arial" w:cs="Arial"/>
          <w:color w:val="333333"/>
          <w:sz w:val="24"/>
          <w:szCs w:val="24"/>
        </w:rPr>
        <w:t>реналин, который в свою очередь опосредованно облегчает освобождение нора</w:t>
      </w:r>
      <w:r w:rsidRPr="000E7413">
        <w:rPr>
          <w:rFonts w:ascii="Arial" w:hAnsi="Arial" w:cs="Arial"/>
          <w:color w:val="333333"/>
          <w:sz w:val="24"/>
          <w:szCs w:val="24"/>
        </w:rPr>
        <w:t>д</w:t>
      </w:r>
      <w:r w:rsidR="00E9521F">
        <w:rPr>
          <w:rFonts w:ascii="Arial" w:hAnsi="Arial" w:cs="Arial"/>
          <w:color w:val="333333"/>
          <w:sz w:val="24"/>
          <w:szCs w:val="24"/>
        </w:rPr>
        <w:t>реналина.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 xml:space="preserve">Норадреналин становится активным в отношении </w:t>
      </w:r>
      <w:r w:rsidRPr="000E7413">
        <w:rPr>
          <w:rFonts w:ascii="Arial" w:hAnsi="Arial" w:cs="Arial"/>
          <w:color w:val="333333"/>
          <w:sz w:val="24"/>
          <w:szCs w:val="24"/>
          <w:lang/>
        </w:rPr>
        <w:t>a</w:t>
      </w:r>
      <w:r w:rsidRPr="000E7413">
        <w:rPr>
          <w:rFonts w:ascii="Arial" w:hAnsi="Arial" w:cs="Arial"/>
          <w:color w:val="333333"/>
          <w:sz w:val="24"/>
          <w:szCs w:val="24"/>
        </w:rPr>
        <w:t xml:space="preserve">1- и </w:t>
      </w:r>
      <w:r w:rsidRPr="000E7413">
        <w:rPr>
          <w:rFonts w:ascii="Arial" w:hAnsi="Arial" w:cs="Arial"/>
          <w:color w:val="333333"/>
          <w:sz w:val="24"/>
          <w:szCs w:val="24"/>
          <w:lang/>
        </w:rPr>
        <w:t>b</w:t>
      </w:r>
      <w:r w:rsidRPr="000E7413">
        <w:rPr>
          <w:rFonts w:ascii="Arial" w:hAnsi="Arial" w:cs="Arial"/>
          <w:color w:val="333333"/>
          <w:sz w:val="24"/>
          <w:szCs w:val="24"/>
        </w:rPr>
        <w:t>1-адренорецепторов гладкой мускулатуры сердца и сосудов и тем самым индуциру</w:t>
      </w:r>
      <w:r w:rsidR="00E9521F">
        <w:rPr>
          <w:rFonts w:ascii="Arial" w:hAnsi="Arial" w:cs="Arial"/>
          <w:color w:val="333333"/>
          <w:sz w:val="24"/>
          <w:szCs w:val="24"/>
        </w:rPr>
        <w:t>ет АГ.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Следовательно, надо следить за своим психо-эмоциональным статусом и, если необходимо, обратиться к врачу. Необходимо строго соблюдать режим труда, о</w:t>
      </w:r>
      <w:r w:rsidRPr="000E7413">
        <w:rPr>
          <w:rFonts w:ascii="Arial" w:hAnsi="Arial" w:cs="Arial"/>
          <w:color w:val="333333"/>
          <w:sz w:val="24"/>
          <w:szCs w:val="24"/>
        </w:rPr>
        <w:t>т</w:t>
      </w:r>
      <w:r w:rsidRPr="000E7413">
        <w:rPr>
          <w:rFonts w:ascii="Arial" w:hAnsi="Arial" w:cs="Arial"/>
          <w:color w:val="333333"/>
          <w:sz w:val="24"/>
          <w:szCs w:val="24"/>
        </w:rPr>
        <w:t>дыха, сна, устранять иные факторы, способствующие развитию невроза. Важное значение имеет выбор профессии, чувство удовл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творенности работой, создание нормальных условий - рабочий день не более 8 ч, устранение н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удобств как на работе, так и дома. Крайне важно 1-2 раза в год измерять артериальное давле</w:t>
      </w:r>
      <w:r w:rsidR="00E9521F">
        <w:rPr>
          <w:rFonts w:ascii="Arial" w:hAnsi="Arial" w:cs="Arial"/>
          <w:color w:val="333333"/>
          <w:sz w:val="24"/>
          <w:szCs w:val="24"/>
        </w:rPr>
        <w:t>ние всем подросткам до 14 лет.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Необходимы активный двигательный режим - прогулки на свежем воздухе, зан</w:t>
      </w:r>
      <w:r w:rsidRPr="000E7413">
        <w:rPr>
          <w:rFonts w:ascii="Arial" w:hAnsi="Arial" w:cs="Arial"/>
          <w:color w:val="333333"/>
          <w:sz w:val="24"/>
          <w:szCs w:val="24"/>
        </w:rPr>
        <w:t>я</w:t>
      </w:r>
      <w:r w:rsidRPr="000E7413">
        <w:rPr>
          <w:rFonts w:ascii="Arial" w:hAnsi="Arial" w:cs="Arial"/>
          <w:color w:val="333333"/>
          <w:sz w:val="24"/>
          <w:szCs w:val="24"/>
        </w:rPr>
        <w:t>тия физкультурой, лечебная гимнастика, водные процедуры. Помимо этого, важен также рациональный режим питания - ограничение потребления продуктов с в</w:t>
      </w:r>
      <w:r w:rsidRPr="000E7413">
        <w:rPr>
          <w:rFonts w:ascii="Arial" w:hAnsi="Arial" w:cs="Arial"/>
          <w:color w:val="333333"/>
          <w:sz w:val="24"/>
          <w:szCs w:val="24"/>
        </w:rPr>
        <w:t>ы</w:t>
      </w:r>
      <w:r w:rsidRPr="000E7413">
        <w:rPr>
          <w:rFonts w:ascii="Arial" w:hAnsi="Arial" w:cs="Arial"/>
          <w:color w:val="333333"/>
          <w:sz w:val="24"/>
          <w:szCs w:val="24"/>
        </w:rPr>
        <w:t>соким содержанием холестерина, жирной пищи. Необходимо заменять мясные продукты рыбными, так как они имеют высокую пищевую и биологическую це</w:t>
      </w:r>
      <w:r w:rsidRPr="000E7413">
        <w:rPr>
          <w:rFonts w:ascii="Arial" w:hAnsi="Arial" w:cs="Arial"/>
          <w:color w:val="333333"/>
          <w:sz w:val="24"/>
          <w:szCs w:val="24"/>
        </w:rPr>
        <w:t>н</w:t>
      </w:r>
      <w:r w:rsidRPr="000E7413">
        <w:rPr>
          <w:rFonts w:ascii="Arial" w:hAnsi="Arial" w:cs="Arial"/>
          <w:color w:val="333333"/>
          <w:sz w:val="24"/>
          <w:szCs w:val="24"/>
        </w:rPr>
        <w:t>ность и являются важным компонентом рационального питания. Также полезны морские продукты, в частности морская капуста, к</w:t>
      </w:r>
      <w:r w:rsidR="00E9521F">
        <w:rPr>
          <w:rFonts w:ascii="Arial" w:hAnsi="Arial" w:cs="Arial"/>
          <w:color w:val="333333"/>
          <w:sz w:val="24"/>
          <w:szCs w:val="24"/>
        </w:rPr>
        <w:t>альмары, мидии, креветки и др.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Также следует избегать приема пищи, содержащей легкоусвояемые и легковс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сываемые углеводы (сахар, конфеты, варенье, сладости, сдоба), так как они ус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ливают о</w:t>
      </w:r>
      <w:r w:rsidRPr="000E7413">
        <w:rPr>
          <w:rFonts w:ascii="Arial" w:hAnsi="Arial" w:cs="Arial"/>
          <w:color w:val="333333"/>
          <w:sz w:val="24"/>
          <w:szCs w:val="24"/>
        </w:rPr>
        <w:t>б</w:t>
      </w:r>
      <w:r w:rsidRPr="000E7413">
        <w:rPr>
          <w:rFonts w:ascii="Arial" w:hAnsi="Arial" w:cs="Arial"/>
          <w:color w:val="333333"/>
          <w:sz w:val="24"/>
          <w:szCs w:val="24"/>
        </w:rPr>
        <w:t>разование жиров, особенно при малоподвижном образе жизни. Поэтому рекомендуется пища, богатая крахмалом (хлеб, ка</w:t>
      </w:r>
      <w:r w:rsidRPr="000E7413">
        <w:rPr>
          <w:rFonts w:ascii="Arial" w:hAnsi="Arial" w:cs="Arial"/>
          <w:color w:val="333333"/>
          <w:sz w:val="24"/>
          <w:szCs w:val="24"/>
        </w:rPr>
        <w:t>р</w:t>
      </w:r>
      <w:r w:rsidRPr="000E7413">
        <w:rPr>
          <w:rFonts w:ascii="Arial" w:hAnsi="Arial" w:cs="Arial"/>
          <w:color w:val="333333"/>
          <w:sz w:val="24"/>
          <w:szCs w:val="24"/>
        </w:rPr>
        <w:t>тофель, крупы), которые этими отрицательными качествами не обладают. Полезен мед до 30-40 г в день. Рек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мендуется пища, богатая овощами и фруктами, так как они обладают желчего</w:t>
      </w:r>
      <w:r w:rsidRPr="000E7413">
        <w:rPr>
          <w:rFonts w:ascii="Arial" w:hAnsi="Arial" w:cs="Arial"/>
          <w:color w:val="333333"/>
          <w:sz w:val="24"/>
          <w:szCs w:val="24"/>
        </w:rPr>
        <w:t>н</w:t>
      </w:r>
      <w:r w:rsidRPr="000E7413">
        <w:rPr>
          <w:rFonts w:ascii="Arial" w:hAnsi="Arial" w:cs="Arial"/>
          <w:color w:val="333333"/>
          <w:sz w:val="24"/>
          <w:szCs w:val="24"/>
        </w:rPr>
        <w:t>ным эффектом, т.е. стимулируют секрецию желез пищеварительного тракта, тем самым улучшают п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реваривание и усвоение пищи, а именно углеводов и жиров, также стимулируют моторную активность кишечника благодаря высокому соде</w:t>
      </w:r>
      <w:r w:rsidRPr="000E7413">
        <w:rPr>
          <w:rFonts w:ascii="Arial" w:hAnsi="Arial" w:cs="Arial"/>
          <w:color w:val="333333"/>
          <w:sz w:val="24"/>
          <w:szCs w:val="24"/>
        </w:rPr>
        <w:t>р</w:t>
      </w:r>
      <w:r w:rsidRPr="000E7413">
        <w:rPr>
          <w:rFonts w:ascii="Arial" w:hAnsi="Arial" w:cs="Arial"/>
          <w:color w:val="333333"/>
          <w:sz w:val="24"/>
          <w:szCs w:val="24"/>
        </w:rPr>
        <w:t>жанию клетчатки, которая, как известно, не всасывается из-за отсутствия ферме</w:t>
      </w:r>
      <w:r w:rsidRPr="000E7413">
        <w:rPr>
          <w:rFonts w:ascii="Arial" w:hAnsi="Arial" w:cs="Arial"/>
          <w:color w:val="333333"/>
          <w:sz w:val="24"/>
          <w:szCs w:val="24"/>
        </w:rPr>
        <w:t>н</w:t>
      </w:r>
      <w:r w:rsidR="00E9521F">
        <w:rPr>
          <w:rFonts w:ascii="Arial" w:hAnsi="Arial" w:cs="Arial"/>
          <w:color w:val="333333"/>
          <w:sz w:val="24"/>
          <w:szCs w:val="24"/>
        </w:rPr>
        <w:t>тов.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Помимо этого, вышеуказанные продукты богаты витаминами, особенно аскорб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новой кислотой, солями калия (улучшается работа сердца), содержат мало н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трия, следовательно, это способс</w:t>
      </w:r>
      <w:r w:rsidRPr="000E7413">
        <w:rPr>
          <w:rFonts w:ascii="Arial" w:hAnsi="Arial" w:cs="Arial"/>
          <w:color w:val="333333"/>
          <w:sz w:val="24"/>
          <w:szCs w:val="24"/>
        </w:rPr>
        <w:t>т</w:t>
      </w:r>
      <w:r w:rsidRPr="000E7413">
        <w:rPr>
          <w:rFonts w:ascii="Arial" w:hAnsi="Arial" w:cs="Arial"/>
          <w:color w:val="333333"/>
          <w:sz w:val="24"/>
          <w:szCs w:val="24"/>
        </w:rPr>
        <w:t>вует выведению воды, а вместе с ней ядовитых веществ, образующихся при анаэробных процессах в кишечнике, а также пониж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нию внутрисосудистого давления за счет выведения солей н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трия. Полезны также разгрузочные дни (молочные, арбузные) и некоторые дифференцированные ди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ты, а также продукты, обогащенные солями калия и магния. Нарушение обмена веществ, в частности ожирение, является медико-социальной проблемой и в зн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чительной степени оказывает влияние на возникновение и течение сердечно-сосудистых заболеваний (аритмии, атеросклероз, гипертоническая болезнь, и</w:t>
      </w:r>
      <w:r w:rsidRPr="000E7413">
        <w:rPr>
          <w:rFonts w:ascii="Arial" w:hAnsi="Arial" w:cs="Arial"/>
          <w:color w:val="333333"/>
          <w:sz w:val="24"/>
          <w:szCs w:val="24"/>
        </w:rPr>
        <w:t>н</w:t>
      </w:r>
      <w:r w:rsidR="00E9521F">
        <w:rPr>
          <w:rFonts w:ascii="Arial" w:hAnsi="Arial" w:cs="Arial"/>
          <w:color w:val="333333"/>
          <w:sz w:val="24"/>
          <w:szCs w:val="24"/>
        </w:rPr>
        <w:t>фаркт миокарда и т.д.).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В происхождении ожирения ведущую роль играет систематическое переедание с преобладанием жирной и углеводистой пищи (особенно в сочетании с избыто</w:t>
      </w:r>
      <w:r w:rsidRPr="000E7413">
        <w:rPr>
          <w:rFonts w:ascii="Arial" w:hAnsi="Arial" w:cs="Arial"/>
          <w:color w:val="333333"/>
          <w:sz w:val="24"/>
          <w:szCs w:val="24"/>
        </w:rPr>
        <w:t>ч</w:t>
      </w:r>
      <w:r w:rsidRPr="000E7413">
        <w:rPr>
          <w:rFonts w:ascii="Arial" w:hAnsi="Arial" w:cs="Arial"/>
          <w:color w:val="333333"/>
          <w:sz w:val="24"/>
          <w:szCs w:val="24"/>
        </w:rPr>
        <w:t>ным употреблением алкогольных напитков). Большое значение в развитии заб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lastRenderedPageBreak/>
        <w:t>левания имеют малоподвижный, сидячий образ жизни, отсутствие физической н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грузки, наследственно-конституционая предрасположенность к ож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рению, а также нейроэндокринные нарушения (заболевания щитовидной и половых желез, гип</w:t>
      </w:r>
      <w:r w:rsidRPr="000E7413">
        <w:rPr>
          <w:rFonts w:ascii="Arial" w:hAnsi="Arial" w:cs="Arial"/>
          <w:color w:val="333333"/>
          <w:sz w:val="24"/>
          <w:szCs w:val="24"/>
        </w:rPr>
        <w:t>о</w:t>
      </w:r>
      <w:r w:rsidRPr="000E7413">
        <w:rPr>
          <w:rFonts w:ascii="Arial" w:hAnsi="Arial" w:cs="Arial"/>
          <w:color w:val="333333"/>
          <w:sz w:val="24"/>
          <w:szCs w:val="24"/>
        </w:rPr>
        <w:t>физа и межуточного мозга, сопровождающиеся снижением основного обмена и нарушением це</w:t>
      </w:r>
      <w:r w:rsidRPr="000E7413">
        <w:rPr>
          <w:rFonts w:ascii="Arial" w:hAnsi="Arial" w:cs="Arial"/>
          <w:color w:val="333333"/>
          <w:sz w:val="24"/>
          <w:szCs w:val="24"/>
        </w:rPr>
        <w:t>н</w:t>
      </w:r>
      <w:r w:rsidRPr="000E7413">
        <w:rPr>
          <w:rFonts w:ascii="Arial" w:hAnsi="Arial" w:cs="Arial"/>
          <w:color w:val="333333"/>
          <w:sz w:val="24"/>
          <w:szCs w:val="24"/>
        </w:rPr>
        <w:t>тральных механизмов его регуляции). В возникновении ожирения определенную роль играют п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тологические процессы в поджелудочной железе, сопровождающиеся повышенной возбуд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мостью островков Лангерганса в ответ на прием пищи, что приводит к усиленной продукции инсулина и переводу изб</w:t>
      </w:r>
      <w:r w:rsidRPr="000E7413">
        <w:rPr>
          <w:rFonts w:ascii="Arial" w:hAnsi="Arial" w:cs="Arial"/>
          <w:color w:val="333333"/>
          <w:sz w:val="24"/>
          <w:szCs w:val="24"/>
        </w:rPr>
        <w:t>ы</w:t>
      </w:r>
      <w:r w:rsidRPr="000E7413">
        <w:rPr>
          <w:rFonts w:ascii="Arial" w:hAnsi="Arial" w:cs="Arial"/>
          <w:color w:val="333333"/>
          <w:sz w:val="24"/>
          <w:szCs w:val="24"/>
        </w:rPr>
        <w:t>точного</w:t>
      </w:r>
      <w:r w:rsidR="00E9521F">
        <w:rPr>
          <w:rFonts w:ascii="Arial" w:hAnsi="Arial" w:cs="Arial"/>
          <w:color w:val="333333"/>
          <w:sz w:val="24"/>
          <w:szCs w:val="24"/>
        </w:rPr>
        <w:t xml:space="preserve"> количества сахара в гликоген.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0E7413">
        <w:rPr>
          <w:rFonts w:ascii="Arial" w:hAnsi="Arial" w:cs="Arial"/>
          <w:color w:val="333333"/>
          <w:sz w:val="24"/>
          <w:szCs w:val="24"/>
        </w:rPr>
        <w:t>В профилактике важное значение следует придавать диспансерному методу н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блюдения, при этом важно включать в число активно обследуемых не только больных с выраженными формами болезни, но и тех, у кого установлена лишь тенденция к повышению артериального давления. Н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обходимо в процессе опроса выявлять сопутствующие заболевания. В частности, такое заболевание, как с</w:t>
      </w:r>
      <w:r w:rsidRPr="000E7413">
        <w:rPr>
          <w:rFonts w:ascii="Arial" w:hAnsi="Arial" w:cs="Arial"/>
          <w:color w:val="333333"/>
          <w:sz w:val="24"/>
          <w:szCs w:val="24"/>
        </w:rPr>
        <w:t>а</w:t>
      </w:r>
      <w:r w:rsidRPr="000E7413">
        <w:rPr>
          <w:rFonts w:ascii="Arial" w:hAnsi="Arial" w:cs="Arial"/>
          <w:color w:val="333333"/>
          <w:sz w:val="24"/>
          <w:szCs w:val="24"/>
        </w:rPr>
        <w:t>харный диабет, может являться этиологическим фактором в возникновении арт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риальной гипертонии. Артериальная гипертензия встречается у больных саха</w:t>
      </w:r>
      <w:r w:rsidRPr="000E7413">
        <w:rPr>
          <w:rFonts w:ascii="Arial" w:hAnsi="Arial" w:cs="Arial"/>
          <w:color w:val="333333"/>
          <w:sz w:val="24"/>
          <w:szCs w:val="24"/>
        </w:rPr>
        <w:t>р</w:t>
      </w:r>
      <w:r w:rsidRPr="000E7413">
        <w:rPr>
          <w:rFonts w:ascii="Arial" w:hAnsi="Arial" w:cs="Arial"/>
          <w:color w:val="333333"/>
          <w:sz w:val="24"/>
          <w:szCs w:val="24"/>
        </w:rPr>
        <w:t>ным диабетом примерно в 2 раза чаще, чем у здоровых людей. Частота артер</w:t>
      </w:r>
      <w:r w:rsidRPr="000E7413">
        <w:rPr>
          <w:rFonts w:ascii="Arial" w:hAnsi="Arial" w:cs="Arial"/>
          <w:color w:val="333333"/>
          <w:sz w:val="24"/>
          <w:szCs w:val="24"/>
        </w:rPr>
        <w:t>и</w:t>
      </w:r>
      <w:r w:rsidRPr="000E7413">
        <w:rPr>
          <w:rFonts w:ascii="Arial" w:hAnsi="Arial" w:cs="Arial"/>
          <w:color w:val="333333"/>
          <w:sz w:val="24"/>
          <w:szCs w:val="24"/>
        </w:rPr>
        <w:t>альной гипертензии среди больных саха</w:t>
      </w:r>
      <w:r w:rsidRPr="000E7413">
        <w:rPr>
          <w:rFonts w:ascii="Arial" w:hAnsi="Arial" w:cs="Arial"/>
          <w:color w:val="333333"/>
          <w:sz w:val="24"/>
          <w:szCs w:val="24"/>
        </w:rPr>
        <w:t>р</w:t>
      </w:r>
      <w:r w:rsidRPr="000E7413">
        <w:rPr>
          <w:rFonts w:ascii="Arial" w:hAnsi="Arial" w:cs="Arial"/>
          <w:color w:val="333333"/>
          <w:sz w:val="24"/>
          <w:szCs w:val="24"/>
        </w:rPr>
        <w:t>ным диабетом колеблется от 20 до 60 %. Артериальная гипертензия значительно повышает риск развития сердечно-сосудистых и почечных осложнений, которые являются главными причинами преждевременной смерти. Диспансеризация включает динамическое наблюдение путем повторных осмотров каждые 3-6 месяцев, систематическое л</w:t>
      </w:r>
      <w:r w:rsidRPr="000E7413">
        <w:rPr>
          <w:rFonts w:ascii="Arial" w:hAnsi="Arial" w:cs="Arial"/>
          <w:color w:val="333333"/>
          <w:sz w:val="24"/>
          <w:szCs w:val="24"/>
        </w:rPr>
        <w:t>е</w:t>
      </w:r>
      <w:r w:rsidRPr="000E7413">
        <w:rPr>
          <w:rFonts w:ascii="Arial" w:hAnsi="Arial" w:cs="Arial"/>
          <w:color w:val="333333"/>
          <w:sz w:val="24"/>
          <w:szCs w:val="24"/>
        </w:rPr>
        <w:t>карственное и диетическое лечение, в том числе и санаторно-курортное.</w:t>
      </w:r>
    </w:p>
    <w:p w:rsidR="00E9521F" w:rsidRDefault="00E9521F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E9521F" w:rsidRPr="000E7413" w:rsidRDefault="00E9521F" w:rsidP="00227B6A">
      <w:pPr>
        <w:tabs>
          <w:tab w:val="left" w:pos="1202"/>
        </w:tabs>
        <w:rPr>
          <w:rFonts w:ascii="Arial" w:hAnsi="Arial" w:cs="Arial"/>
          <w:color w:val="333333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</w:p>
    <w:p w:rsidR="00E9202B" w:rsidRPr="00E9521F" w:rsidRDefault="00E9202B" w:rsidP="00227B6A">
      <w:pPr>
        <w:tabs>
          <w:tab w:val="left" w:pos="1202"/>
        </w:tabs>
        <w:rPr>
          <w:rFonts w:ascii="Arial" w:hAnsi="Arial" w:cs="Arial"/>
          <w:b/>
          <w:sz w:val="24"/>
          <w:szCs w:val="24"/>
        </w:rPr>
      </w:pPr>
      <w:r w:rsidRPr="00E9521F">
        <w:rPr>
          <w:rFonts w:ascii="Arial" w:hAnsi="Arial" w:cs="Arial"/>
          <w:b/>
          <w:sz w:val="24"/>
          <w:szCs w:val="24"/>
        </w:rPr>
        <w:lastRenderedPageBreak/>
        <w:t>Профилактика и реабилитация ИБС</w:t>
      </w:r>
    </w:p>
    <w:p w:rsidR="00E9202B" w:rsidRPr="00E9202B" w:rsidRDefault="00E9202B" w:rsidP="00E9202B">
      <w:pPr>
        <w:widowControl/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 w:rsidRPr="00E9202B">
        <w:rPr>
          <w:rFonts w:ascii="Arial" w:hAnsi="Arial" w:cs="Arial"/>
          <w:color w:val="333333"/>
          <w:sz w:val="24"/>
          <w:szCs w:val="24"/>
        </w:rPr>
        <w:t>Лица, страдающие ишемической болезнью сердца, должны находиться под ди</w:t>
      </w:r>
      <w:r w:rsidRPr="00E9202B">
        <w:rPr>
          <w:rFonts w:ascii="Arial" w:hAnsi="Arial" w:cs="Arial"/>
          <w:color w:val="333333"/>
          <w:sz w:val="24"/>
          <w:szCs w:val="24"/>
        </w:rPr>
        <w:t>с</w:t>
      </w:r>
      <w:r w:rsidRPr="00E9202B">
        <w:rPr>
          <w:rFonts w:ascii="Arial" w:hAnsi="Arial" w:cs="Arial"/>
          <w:color w:val="333333"/>
          <w:sz w:val="24"/>
          <w:szCs w:val="24"/>
        </w:rPr>
        <w:t>пансерном наблюдением у участкового врача. Следует избегать психического, физического перенапряжения, конфликтных ситуаций, строго соблюдать режим труда, отдыха, сна. Необходимо еще раз по</w:t>
      </w:r>
      <w:r w:rsidRPr="00E9202B">
        <w:rPr>
          <w:rFonts w:ascii="Arial" w:hAnsi="Arial" w:cs="Arial"/>
          <w:color w:val="333333"/>
          <w:sz w:val="24"/>
          <w:szCs w:val="24"/>
        </w:rPr>
        <w:t>д</w:t>
      </w:r>
      <w:r w:rsidRPr="00E9202B">
        <w:rPr>
          <w:rFonts w:ascii="Arial" w:hAnsi="Arial" w:cs="Arial"/>
          <w:color w:val="333333"/>
          <w:sz w:val="24"/>
          <w:szCs w:val="24"/>
        </w:rPr>
        <w:t>черкнуть вред курения, переедания, особенно в вечерние часы, длительных запоров. Доказано, что заболевания се</w:t>
      </w:r>
      <w:r w:rsidRPr="00E9202B">
        <w:rPr>
          <w:rFonts w:ascii="Arial" w:hAnsi="Arial" w:cs="Arial"/>
          <w:color w:val="333333"/>
          <w:sz w:val="24"/>
          <w:szCs w:val="24"/>
        </w:rPr>
        <w:t>р</w:t>
      </w:r>
      <w:r w:rsidRPr="00E9202B">
        <w:rPr>
          <w:rFonts w:ascii="Arial" w:hAnsi="Arial" w:cs="Arial"/>
          <w:color w:val="333333"/>
          <w:sz w:val="24"/>
          <w:szCs w:val="24"/>
        </w:rPr>
        <w:t>дечно-сосудистой си</w:t>
      </w:r>
      <w:r w:rsidRPr="00E9202B">
        <w:rPr>
          <w:rFonts w:ascii="Arial" w:hAnsi="Arial" w:cs="Arial"/>
          <w:color w:val="333333"/>
          <w:sz w:val="24"/>
          <w:szCs w:val="24"/>
        </w:rPr>
        <w:t>с</w:t>
      </w:r>
      <w:r w:rsidRPr="00E9202B">
        <w:rPr>
          <w:rFonts w:ascii="Arial" w:hAnsi="Arial" w:cs="Arial"/>
          <w:color w:val="333333"/>
          <w:sz w:val="24"/>
          <w:szCs w:val="24"/>
        </w:rPr>
        <w:t>темы, в частности ишемическая болезнь сердца, у людей, злоупотре</w:t>
      </w:r>
      <w:r w:rsidRPr="00E9202B">
        <w:rPr>
          <w:rFonts w:ascii="Arial" w:hAnsi="Arial" w:cs="Arial"/>
          <w:color w:val="333333"/>
          <w:sz w:val="24"/>
          <w:szCs w:val="24"/>
        </w:rPr>
        <w:t>б</w:t>
      </w:r>
      <w:r w:rsidRPr="00E9202B">
        <w:rPr>
          <w:rFonts w:ascii="Arial" w:hAnsi="Arial" w:cs="Arial"/>
          <w:color w:val="333333"/>
          <w:sz w:val="24"/>
          <w:szCs w:val="24"/>
        </w:rPr>
        <w:t>ляющих алкоголем, протекают значительно тяжелее, чем у непьющих. Инфаркты миокарда у людей, злоупотребляющих спиртным, отличаются глубиной и обширностью. Можно применять таблетку нитроглицерина перед едой, перед выполнением определенной физической нагрузки, е</w:t>
      </w:r>
      <w:r w:rsidRPr="00E9202B">
        <w:rPr>
          <w:rFonts w:ascii="Arial" w:hAnsi="Arial" w:cs="Arial"/>
          <w:color w:val="333333"/>
          <w:sz w:val="24"/>
          <w:szCs w:val="24"/>
        </w:rPr>
        <w:t>с</w:t>
      </w:r>
      <w:r w:rsidRPr="00E9202B">
        <w:rPr>
          <w:rFonts w:ascii="Arial" w:hAnsi="Arial" w:cs="Arial"/>
          <w:color w:val="333333"/>
          <w:sz w:val="24"/>
          <w:szCs w:val="24"/>
        </w:rPr>
        <w:t>ли больному известно, что они могут вызвать приступ. Не рекомендуется загорать, а при наличии с</w:t>
      </w:r>
      <w:r w:rsidR="00E9521F">
        <w:rPr>
          <w:rFonts w:ascii="Arial" w:hAnsi="Arial" w:cs="Arial"/>
          <w:color w:val="333333"/>
          <w:sz w:val="24"/>
          <w:szCs w:val="24"/>
        </w:rPr>
        <w:t>олнца следует защищать голову.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E9202B">
        <w:rPr>
          <w:rFonts w:ascii="Arial" w:hAnsi="Arial" w:cs="Arial"/>
          <w:color w:val="333333"/>
          <w:sz w:val="24"/>
          <w:szCs w:val="24"/>
        </w:rPr>
        <w:t>Все мероприя</w:t>
      </w:r>
      <w:r w:rsidR="00E9521F">
        <w:rPr>
          <w:rFonts w:ascii="Arial" w:hAnsi="Arial" w:cs="Arial"/>
          <w:color w:val="333333"/>
          <w:sz w:val="24"/>
          <w:szCs w:val="24"/>
        </w:rPr>
        <w:t>тия можно условно поделить на: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E9202B">
        <w:rPr>
          <w:rFonts w:ascii="Arial" w:hAnsi="Arial" w:cs="Arial"/>
          <w:color w:val="333333"/>
          <w:sz w:val="24"/>
          <w:szCs w:val="24"/>
        </w:rPr>
        <w:t>1) мероприятия для больных с ишемической болезнью сердца и другими проявл</w:t>
      </w:r>
      <w:r w:rsidRPr="00E9202B">
        <w:rPr>
          <w:rFonts w:ascii="Arial" w:hAnsi="Arial" w:cs="Arial"/>
          <w:color w:val="333333"/>
          <w:sz w:val="24"/>
          <w:szCs w:val="24"/>
        </w:rPr>
        <w:t>е</w:t>
      </w:r>
      <w:r w:rsidR="00E9521F">
        <w:rPr>
          <w:rFonts w:ascii="Arial" w:hAnsi="Arial" w:cs="Arial"/>
          <w:color w:val="333333"/>
          <w:sz w:val="24"/>
          <w:szCs w:val="24"/>
        </w:rPr>
        <w:t>ниями атеросклероза;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E9202B">
        <w:rPr>
          <w:rFonts w:ascii="Arial" w:hAnsi="Arial" w:cs="Arial"/>
          <w:color w:val="333333"/>
          <w:sz w:val="24"/>
          <w:szCs w:val="24"/>
        </w:rPr>
        <w:t>2) мероприятия для здоровых людей с наличием факторов рис</w:t>
      </w:r>
      <w:r w:rsidR="00E9521F">
        <w:rPr>
          <w:rFonts w:ascii="Arial" w:hAnsi="Arial" w:cs="Arial"/>
          <w:color w:val="333333"/>
          <w:sz w:val="24"/>
          <w:szCs w:val="24"/>
        </w:rPr>
        <w:t>ка ишемической болезни сердца.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E9202B">
        <w:rPr>
          <w:rFonts w:ascii="Arial" w:hAnsi="Arial" w:cs="Arial"/>
          <w:color w:val="333333"/>
          <w:sz w:val="24"/>
          <w:szCs w:val="24"/>
        </w:rPr>
        <w:t>В профилактике и реабилитации больных с ишемической болезнью сердца и др</w:t>
      </w:r>
      <w:r w:rsidRPr="00E9202B">
        <w:rPr>
          <w:rFonts w:ascii="Arial" w:hAnsi="Arial" w:cs="Arial"/>
          <w:color w:val="333333"/>
          <w:sz w:val="24"/>
          <w:szCs w:val="24"/>
        </w:rPr>
        <w:t>у</w:t>
      </w:r>
      <w:r w:rsidRPr="00E9202B">
        <w:rPr>
          <w:rFonts w:ascii="Arial" w:hAnsi="Arial" w:cs="Arial"/>
          <w:color w:val="333333"/>
          <w:sz w:val="24"/>
          <w:szCs w:val="24"/>
        </w:rPr>
        <w:t>гими проявлениями атеросклероза нужно уделять внимание образу жизни - и</w:t>
      </w:r>
      <w:r w:rsidRPr="00E9202B">
        <w:rPr>
          <w:rFonts w:ascii="Arial" w:hAnsi="Arial" w:cs="Arial"/>
          <w:color w:val="333333"/>
          <w:sz w:val="24"/>
          <w:szCs w:val="24"/>
        </w:rPr>
        <w:t>с</w:t>
      </w:r>
      <w:r w:rsidRPr="00E9202B">
        <w:rPr>
          <w:rFonts w:ascii="Arial" w:hAnsi="Arial" w:cs="Arial"/>
          <w:color w:val="333333"/>
          <w:sz w:val="24"/>
          <w:szCs w:val="24"/>
        </w:rPr>
        <w:t>ключить вредные привычки, такие как курение, чрезмерное употребление алког</w:t>
      </w:r>
      <w:r w:rsidRPr="00E9202B">
        <w:rPr>
          <w:rFonts w:ascii="Arial" w:hAnsi="Arial" w:cs="Arial"/>
          <w:color w:val="333333"/>
          <w:sz w:val="24"/>
          <w:szCs w:val="24"/>
        </w:rPr>
        <w:t>о</w:t>
      </w:r>
      <w:r w:rsidRPr="00E9202B">
        <w:rPr>
          <w:rFonts w:ascii="Arial" w:hAnsi="Arial" w:cs="Arial"/>
          <w:color w:val="333333"/>
          <w:sz w:val="24"/>
          <w:szCs w:val="24"/>
        </w:rPr>
        <w:t>ля. Также особую роль играет пищевой р</w:t>
      </w:r>
      <w:r w:rsidRPr="00E9202B">
        <w:rPr>
          <w:rFonts w:ascii="Arial" w:hAnsi="Arial" w:cs="Arial"/>
          <w:color w:val="333333"/>
          <w:sz w:val="24"/>
          <w:szCs w:val="24"/>
        </w:rPr>
        <w:t>а</w:t>
      </w:r>
      <w:r w:rsidRPr="00E9202B">
        <w:rPr>
          <w:rFonts w:ascii="Arial" w:hAnsi="Arial" w:cs="Arial"/>
          <w:color w:val="333333"/>
          <w:sz w:val="24"/>
          <w:szCs w:val="24"/>
        </w:rPr>
        <w:t>цион - больной должен есть несколько раз в день небольшими порциями, при этом пища должна быть сбалансирова</w:t>
      </w:r>
      <w:r w:rsidRPr="00E9202B">
        <w:rPr>
          <w:rFonts w:ascii="Arial" w:hAnsi="Arial" w:cs="Arial"/>
          <w:color w:val="333333"/>
          <w:sz w:val="24"/>
          <w:szCs w:val="24"/>
        </w:rPr>
        <w:t>н</w:t>
      </w:r>
      <w:r w:rsidRPr="00E9202B">
        <w:rPr>
          <w:rFonts w:ascii="Arial" w:hAnsi="Arial" w:cs="Arial"/>
          <w:color w:val="333333"/>
          <w:sz w:val="24"/>
          <w:szCs w:val="24"/>
        </w:rPr>
        <w:t>ной, содержать минимальное количество жиров и легкоусвояемых углеводов. В пище должны преобладать овощи и фрукты, которые усиливают процессы всас</w:t>
      </w:r>
      <w:r w:rsidRPr="00E9202B">
        <w:rPr>
          <w:rFonts w:ascii="Arial" w:hAnsi="Arial" w:cs="Arial"/>
          <w:color w:val="333333"/>
          <w:sz w:val="24"/>
          <w:szCs w:val="24"/>
        </w:rPr>
        <w:t>ы</w:t>
      </w:r>
      <w:r w:rsidRPr="00E9202B">
        <w:rPr>
          <w:rFonts w:ascii="Arial" w:hAnsi="Arial" w:cs="Arial"/>
          <w:color w:val="333333"/>
          <w:sz w:val="24"/>
          <w:szCs w:val="24"/>
        </w:rPr>
        <w:t>вания в ж</w:t>
      </w:r>
      <w:r w:rsidRPr="00E9202B">
        <w:rPr>
          <w:rFonts w:ascii="Arial" w:hAnsi="Arial" w:cs="Arial"/>
          <w:color w:val="333333"/>
          <w:sz w:val="24"/>
          <w:szCs w:val="24"/>
        </w:rPr>
        <w:t>е</w:t>
      </w:r>
      <w:r w:rsidRPr="00E9202B">
        <w:rPr>
          <w:rFonts w:ascii="Arial" w:hAnsi="Arial" w:cs="Arial"/>
          <w:color w:val="333333"/>
          <w:sz w:val="24"/>
          <w:szCs w:val="24"/>
        </w:rPr>
        <w:t>лудке и кишечнике, а такж</w:t>
      </w:r>
      <w:r w:rsidR="00E9521F">
        <w:rPr>
          <w:rFonts w:ascii="Arial" w:hAnsi="Arial" w:cs="Arial"/>
          <w:color w:val="333333"/>
          <w:sz w:val="24"/>
          <w:szCs w:val="24"/>
        </w:rPr>
        <w:t>е повышают моторику кишечника.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E9202B">
        <w:rPr>
          <w:rFonts w:ascii="Arial" w:hAnsi="Arial" w:cs="Arial"/>
          <w:color w:val="333333"/>
          <w:sz w:val="24"/>
          <w:szCs w:val="24"/>
        </w:rPr>
        <w:t>Кроме того, важны также оздоровительные тренировки - пробежки по утрам, ум</w:t>
      </w:r>
      <w:r w:rsidRPr="00E9202B">
        <w:rPr>
          <w:rFonts w:ascii="Arial" w:hAnsi="Arial" w:cs="Arial"/>
          <w:color w:val="333333"/>
          <w:sz w:val="24"/>
          <w:szCs w:val="24"/>
        </w:rPr>
        <w:t>е</w:t>
      </w:r>
      <w:r w:rsidRPr="00E9202B">
        <w:rPr>
          <w:rFonts w:ascii="Arial" w:hAnsi="Arial" w:cs="Arial"/>
          <w:color w:val="333333"/>
          <w:sz w:val="24"/>
          <w:szCs w:val="24"/>
        </w:rPr>
        <w:t>ренные физические нагрузки. При обследовании у специалистов необходимо и</w:t>
      </w:r>
      <w:r w:rsidRPr="00E9202B">
        <w:rPr>
          <w:rFonts w:ascii="Arial" w:hAnsi="Arial" w:cs="Arial"/>
          <w:color w:val="333333"/>
          <w:sz w:val="24"/>
          <w:szCs w:val="24"/>
        </w:rPr>
        <w:t>с</w:t>
      </w:r>
      <w:r w:rsidRPr="00E9202B">
        <w:rPr>
          <w:rFonts w:ascii="Arial" w:hAnsi="Arial" w:cs="Arial"/>
          <w:color w:val="333333"/>
          <w:sz w:val="24"/>
          <w:szCs w:val="24"/>
        </w:rPr>
        <w:t>ключить факторы риска развития ишемической б</w:t>
      </w:r>
      <w:r w:rsidRPr="00E9202B">
        <w:rPr>
          <w:rFonts w:ascii="Arial" w:hAnsi="Arial" w:cs="Arial"/>
          <w:color w:val="333333"/>
          <w:sz w:val="24"/>
          <w:szCs w:val="24"/>
        </w:rPr>
        <w:t>о</w:t>
      </w:r>
      <w:r w:rsidRPr="00E9202B">
        <w:rPr>
          <w:rFonts w:ascii="Arial" w:hAnsi="Arial" w:cs="Arial"/>
          <w:color w:val="333333"/>
          <w:sz w:val="24"/>
          <w:szCs w:val="24"/>
        </w:rPr>
        <w:t>лезни сердца - нормализация артериального давления (140/90 мм рт. ст.), уровня липидов (общий холестерин менее 5,0 ммоль/л, ЛПНП менее 3,0 ммоль/л). При отсутствии положительных эффектов рекомендуется применять антигипертензивные и гипохолестеринем</w:t>
      </w:r>
      <w:r w:rsidRPr="00E9202B">
        <w:rPr>
          <w:rFonts w:ascii="Arial" w:hAnsi="Arial" w:cs="Arial"/>
          <w:color w:val="333333"/>
          <w:sz w:val="24"/>
          <w:szCs w:val="24"/>
        </w:rPr>
        <w:t>и</w:t>
      </w:r>
      <w:r w:rsidRPr="00E9202B">
        <w:rPr>
          <w:rFonts w:ascii="Arial" w:hAnsi="Arial" w:cs="Arial"/>
          <w:color w:val="333333"/>
          <w:sz w:val="24"/>
          <w:szCs w:val="24"/>
        </w:rPr>
        <w:t>ческие препараты. При осложнениях проводят курсы медикаменто</w:t>
      </w:r>
      <w:r w:rsidRPr="00E9202B">
        <w:rPr>
          <w:rFonts w:ascii="Arial" w:hAnsi="Arial" w:cs="Arial"/>
          <w:color w:val="333333"/>
          <w:sz w:val="24"/>
          <w:szCs w:val="24"/>
        </w:rPr>
        <w:t>з</w:t>
      </w:r>
      <w:r w:rsidR="00E9521F">
        <w:rPr>
          <w:rFonts w:ascii="Arial" w:hAnsi="Arial" w:cs="Arial"/>
          <w:color w:val="333333"/>
          <w:sz w:val="24"/>
          <w:szCs w:val="24"/>
        </w:rPr>
        <w:t>ной терапии.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E9202B">
        <w:rPr>
          <w:rFonts w:ascii="Arial" w:hAnsi="Arial" w:cs="Arial"/>
          <w:color w:val="333333"/>
          <w:sz w:val="24"/>
          <w:szCs w:val="24"/>
        </w:rPr>
        <w:t>Аспирин снижает агрегацию (склеивание) тромбоцитов, препятствуя тем самым формированию кровяного тромба в просвете коронарной артерии. Обычно назн</w:t>
      </w:r>
      <w:r w:rsidRPr="00E9202B">
        <w:rPr>
          <w:rFonts w:ascii="Arial" w:hAnsi="Arial" w:cs="Arial"/>
          <w:color w:val="333333"/>
          <w:sz w:val="24"/>
          <w:szCs w:val="24"/>
        </w:rPr>
        <w:t>а</w:t>
      </w:r>
      <w:r w:rsidRPr="00E9202B">
        <w:rPr>
          <w:rFonts w:ascii="Arial" w:hAnsi="Arial" w:cs="Arial"/>
          <w:color w:val="333333"/>
          <w:sz w:val="24"/>
          <w:szCs w:val="24"/>
        </w:rPr>
        <w:t>чают в дозе 75 мг 1 раз в сутки всем пациентам с ишем</w:t>
      </w:r>
      <w:r w:rsidRPr="00E9202B">
        <w:rPr>
          <w:rFonts w:ascii="Arial" w:hAnsi="Arial" w:cs="Arial"/>
          <w:color w:val="333333"/>
          <w:sz w:val="24"/>
          <w:szCs w:val="24"/>
        </w:rPr>
        <w:t>и</w:t>
      </w:r>
      <w:r w:rsidRPr="00E9202B">
        <w:rPr>
          <w:rFonts w:ascii="Arial" w:hAnsi="Arial" w:cs="Arial"/>
          <w:color w:val="333333"/>
          <w:sz w:val="24"/>
          <w:szCs w:val="24"/>
        </w:rPr>
        <w:t>ческой болезнью сердца и другими проявлениями атеросклероза, за исключением тех, у которых ранее н</w:t>
      </w:r>
      <w:r w:rsidRPr="00E9202B">
        <w:rPr>
          <w:rFonts w:ascii="Arial" w:hAnsi="Arial" w:cs="Arial"/>
          <w:color w:val="333333"/>
          <w:sz w:val="24"/>
          <w:szCs w:val="24"/>
        </w:rPr>
        <w:t>а</w:t>
      </w:r>
      <w:r w:rsidRPr="00E9202B">
        <w:rPr>
          <w:rFonts w:ascii="Arial" w:hAnsi="Arial" w:cs="Arial"/>
          <w:color w:val="333333"/>
          <w:sz w:val="24"/>
          <w:szCs w:val="24"/>
        </w:rPr>
        <w:t>блюдалось желудочно-кишечное кр</w:t>
      </w:r>
      <w:r w:rsidRPr="00E9202B">
        <w:rPr>
          <w:rFonts w:ascii="Arial" w:hAnsi="Arial" w:cs="Arial"/>
          <w:color w:val="333333"/>
          <w:sz w:val="24"/>
          <w:szCs w:val="24"/>
        </w:rPr>
        <w:t>о</w:t>
      </w:r>
      <w:r w:rsidRPr="00E9202B">
        <w:rPr>
          <w:rFonts w:ascii="Arial" w:hAnsi="Arial" w:cs="Arial"/>
          <w:color w:val="333333"/>
          <w:sz w:val="24"/>
          <w:szCs w:val="24"/>
        </w:rPr>
        <w:t>вотечение, имеет место активная язвенная болезнь или аллергия на аспирин. Аспирин можно назначать длительно, на пр</w:t>
      </w:r>
      <w:r w:rsidRPr="00E9202B">
        <w:rPr>
          <w:rFonts w:ascii="Arial" w:hAnsi="Arial" w:cs="Arial"/>
          <w:color w:val="333333"/>
          <w:sz w:val="24"/>
          <w:szCs w:val="24"/>
        </w:rPr>
        <w:t>о</w:t>
      </w:r>
      <w:r w:rsidRPr="00E9202B">
        <w:rPr>
          <w:rFonts w:ascii="Arial" w:hAnsi="Arial" w:cs="Arial"/>
          <w:color w:val="333333"/>
          <w:sz w:val="24"/>
          <w:szCs w:val="24"/>
        </w:rPr>
        <w:t>тяжении всей жизни. При появлении гастроэнтерологических жалоб ("голодной" боли в эпигастральной области, чувства тяжести и быстрого насыщения после еды) с профилактической целью следует принимать омепразол 20 мг утром за 30 мин до первого приема пищи (или другой блокатор протонового насоса: ланзопр</w:t>
      </w:r>
      <w:r w:rsidRPr="00E9202B">
        <w:rPr>
          <w:rFonts w:ascii="Arial" w:hAnsi="Arial" w:cs="Arial"/>
          <w:color w:val="333333"/>
          <w:sz w:val="24"/>
          <w:szCs w:val="24"/>
        </w:rPr>
        <w:t>а</w:t>
      </w:r>
      <w:r w:rsidRPr="00E9202B">
        <w:rPr>
          <w:rFonts w:ascii="Arial" w:hAnsi="Arial" w:cs="Arial"/>
          <w:color w:val="333333"/>
          <w:sz w:val="24"/>
          <w:szCs w:val="24"/>
        </w:rPr>
        <w:t>зол, пантопразол, рабепразол, эзомеп</w:t>
      </w:r>
      <w:r w:rsidR="00E9521F">
        <w:rPr>
          <w:rFonts w:ascii="Arial" w:hAnsi="Arial" w:cs="Arial"/>
          <w:color w:val="333333"/>
          <w:sz w:val="24"/>
          <w:szCs w:val="24"/>
        </w:rPr>
        <w:t>разол в адекватной дозировке).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E9202B">
        <w:rPr>
          <w:rFonts w:ascii="Arial" w:hAnsi="Arial" w:cs="Arial"/>
          <w:color w:val="333333"/>
          <w:sz w:val="24"/>
          <w:szCs w:val="24"/>
        </w:rPr>
        <w:t>В последнее время с антиагрегантной целью в случае непереносимости аспирина рекомендуют принимат</w:t>
      </w:r>
      <w:r w:rsidR="00E9521F">
        <w:rPr>
          <w:rFonts w:ascii="Arial" w:hAnsi="Arial" w:cs="Arial"/>
          <w:color w:val="333333"/>
          <w:sz w:val="24"/>
          <w:szCs w:val="24"/>
        </w:rPr>
        <w:t>ь клопидогрель или тиклопидин.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E9202B">
        <w:rPr>
          <w:rFonts w:ascii="Arial" w:hAnsi="Arial" w:cs="Arial"/>
          <w:color w:val="333333"/>
          <w:sz w:val="24"/>
          <w:szCs w:val="24"/>
          <w:lang/>
        </w:rPr>
        <w:t>b</w:t>
      </w:r>
      <w:r w:rsidRPr="00E9202B">
        <w:rPr>
          <w:rFonts w:ascii="Arial" w:hAnsi="Arial" w:cs="Arial"/>
          <w:color w:val="333333"/>
          <w:sz w:val="24"/>
          <w:szCs w:val="24"/>
        </w:rPr>
        <w:t>-блокаторы снижают частоту сердечных сокращений, артериальное давление. Специалисты показали, что некоторые препараты этой группы снижают риск б</w:t>
      </w:r>
      <w:r w:rsidRPr="00E9202B">
        <w:rPr>
          <w:rFonts w:ascii="Arial" w:hAnsi="Arial" w:cs="Arial"/>
          <w:color w:val="333333"/>
          <w:sz w:val="24"/>
          <w:szCs w:val="24"/>
        </w:rPr>
        <w:t>у</w:t>
      </w:r>
      <w:r w:rsidRPr="00E9202B">
        <w:rPr>
          <w:rFonts w:ascii="Arial" w:hAnsi="Arial" w:cs="Arial"/>
          <w:color w:val="333333"/>
          <w:sz w:val="24"/>
          <w:szCs w:val="24"/>
        </w:rPr>
        <w:t>дущих сердечных приступов и внезапной сердечной смерти. Препарат</w:t>
      </w:r>
      <w:r w:rsidR="00E9521F">
        <w:rPr>
          <w:rFonts w:ascii="Arial" w:hAnsi="Arial" w:cs="Arial"/>
          <w:color w:val="333333"/>
          <w:sz w:val="24"/>
          <w:szCs w:val="24"/>
        </w:rPr>
        <w:t>ы могут приниматься длительно.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E9202B">
        <w:rPr>
          <w:rFonts w:ascii="Arial" w:hAnsi="Arial" w:cs="Arial"/>
          <w:color w:val="333333"/>
          <w:sz w:val="24"/>
          <w:szCs w:val="24"/>
        </w:rPr>
        <w:t>Ингибиторы ангиотензинпревращающего фермента снижают сопротивл</w:t>
      </w:r>
      <w:r w:rsidRPr="00E9202B">
        <w:rPr>
          <w:rFonts w:ascii="Arial" w:hAnsi="Arial" w:cs="Arial"/>
          <w:color w:val="333333"/>
          <w:sz w:val="24"/>
          <w:szCs w:val="24"/>
        </w:rPr>
        <w:t>е</w:t>
      </w:r>
      <w:r w:rsidRPr="00E9202B">
        <w:rPr>
          <w:rFonts w:ascii="Arial" w:hAnsi="Arial" w:cs="Arial"/>
          <w:color w:val="333333"/>
          <w:sz w:val="24"/>
          <w:szCs w:val="24"/>
        </w:rPr>
        <w:t xml:space="preserve">ние току крови в артериальных сосудах, снижая тем самым нагрузку (постнагрузку) на </w:t>
      </w:r>
      <w:r w:rsidRPr="00E9202B">
        <w:rPr>
          <w:rFonts w:ascii="Arial" w:hAnsi="Arial" w:cs="Arial"/>
          <w:color w:val="333333"/>
          <w:sz w:val="24"/>
          <w:szCs w:val="24"/>
        </w:rPr>
        <w:lastRenderedPageBreak/>
        <w:t>сердце, что повышает эффективность его насосной фун</w:t>
      </w:r>
      <w:r w:rsidRPr="00E9202B">
        <w:rPr>
          <w:rFonts w:ascii="Arial" w:hAnsi="Arial" w:cs="Arial"/>
          <w:color w:val="333333"/>
          <w:sz w:val="24"/>
          <w:szCs w:val="24"/>
        </w:rPr>
        <w:t>к</w:t>
      </w:r>
      <w:r w:rsidR="00E9521F">
        <w:rPr>
          <w:rFonts w:ascii="Arial" w:hAnsi="Arial" w:cs="Arial"/>
          <w:color w:val="333333"/>
          <w:sz w:val="24"/>
          <w:szCs w:val="24"/>
        </w:rPr>
        <w:t>ции.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E9202B">
        <w:rPr>
          <w:rFonts w:ascii="Arial" w:hAnsi="Arial" w:cs="Arial"/>
          <w:color w:val="333333"/>
          <w:sz w:val="24"/>
          <w:szCs w:val="24"/>
        </w:rPr>
        <w:t>Гиполипидемические (снижающие в крови уровень холестерина и три</w:t>
      </w:r>
      <w:r w:rsidRPr="00E9202B">
        <w:rPr>
          <w:rFonts w:ascii="Arial" w:hAnsi="Arial" w:cs="Arial"/>
          <w:color w:val="333333"/>
          <w:sz w:val="24"/>
          <w:szCs w:val="24"/>
        </w:rPr>
        <w:t>г</w:t>
      </w:r>
      <w:r w:rsidRPr="00E9202B">
        <w:rPr>
          <w:rFonts w:ascii="Arial" w:hAnsi="Arial" w:cs="Arial"/>
          <w:color w:val="333333"/>
          <w:sz w:val="24"/>
          <w:szCs w:val="24"/>
        </w:rPr>
        <w:t>лицеридов) препараты, преимущественно статины, назначаются пацие</w:t>
      </w:r>
      <w:r w:rsidRPr="00E9202B">
        <w:rPr>
          <w:rFonts w:ascii="Arial" w:hAnsi="Arial" w:cs="Arial"/>
          <w:color w:val="333333"/>
          <w:sz w:val="24"/>
          <w:szCs w:val="24"/>
        </w:rPr>
        <w:t>н</w:t>
      </w:r>
      <w:r w:rsidRPr="00E9202B">
        <w:rPr>
          <w:rFonts w:ascii="Arial" w:hAnsi="Arial" w:cs="Arial"/>
          <w:color w:val="333333"/>
          <w:sz w:val="24"/>
          <w:szCs w:val="24"/>
        </w:rPr>
        <w:t>там на длительный период с повышенным содержанием в крови холестерина и триглицеридов (соо</w:t>
      </w:r>
      <w:r w:rsidRPr="00E9202B">
        <w:rPr>
          <w:rFonts w:ascii="Arial" w:hAnsi="Arial" w:cs="Arial"/>
          <w:color w:val="333333"/>
          <w:sz w:val="24"/>
          <w:szCs w:val="24"/>
        </w:rPr>
        <w:t>т</w:t>
      </w:r>
      <w:r w:rsidRPr="00E9202B">
        <w:rPr>
          <w:rFonts w:ascii="Arial" w:hAnsi="Arial" w:cs="Arial"/>
          <w:color w:val="333333"/>
          <w:sz w:val="24"/>
          <w:szCs w:val="24"/>
        </w:rPr>
        <w:t>ветственно, гиперлипидемией и гипертири</w:t>
      </w:r>
      <w:r w:rsidRPr="00E9202B">
        <w:rPr>
          <w:rFonts w:ascii="Arial" w:hAnsi="Arial" w:cs="Arial"/>
          <w:color w:val="333333"/>
          <w:sz w:val="24"/>
          <w:szCs w:val="24"/>
        </w:rPr>
        <w:t>г</w:t>
      </w:r>
      <w:r w:rsidRPr="00E9202B">
        <w:rPr>
          <w:rFonts w:ascii="Arial" w:hAnsi="Arial" w:cs="Arial"/>
          <w:color w:val="333333"/>
          <w:sz w:val="24"/>
          <w:szCs w:val="24"/>
        </w:rPr>
        <w:t>лицеридемией). Препараты позволяют снизить риск возникновения п</w:t>
      </w:r>
      <w:r w:rsidRPr="00E9202B">
        <w:rPr>
          <w:rFonts w:ascii="Arial" w:hAnsi="Arial" w:cs="Arial"/>
          <w:color w:val="333333"/>
          <w:sz w:val="24"/>
          <w:szCs w:val="24"/>
        </w:rPr>
        <w:t>о</w:t>
      </w:r>
      <w:r w:rsidRPr="00E9202B">
        <w:rPr>
          <w:rFonts w:ascii="Arial" w:hAnsi="Arial" w:cs="Arial"/>
          <w:color w:val="333333"/>
          <w:sz w:val="24"/>
          <w:szCs w:val="24"/>
        </w:rPr>
        <w:t>вторных сердечных приступов и других сердечно-сосудистых заболев</w:t>
      </w:r>
      <w:r w:rsidRPr="00E9202B">
        <w:rPr>
          <w:rFonts w:ascii="Arial" w:hAnsi="Arial" w:cs="Arial"/>
          <w:color w:val="333333"/>
          <w:sz w:val="24"/>
          <w:szCs w:val="24"/>
        </w:rPr>
        <w:t>а</w:t>
      </w:r>
      <w:r w:rsidR="00E9521F">
        <w:rPr>
          <w:rFonts w:ascii="Arial" w:hAnsi="Arial" w:cs="Arial"/>
          <w:color w:val="333333"/>
          <w:sz w:val="24"/>
          <w:szCs w:val="24"/>
        </w:rPr>
        <w:t>ний.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E9202B">
        <w:rPr>
          <w:rFonts w:ascii="Arial" w:hAnsi="Arial" w:cs="Arial"/>
          <w:color w:val="333333"/>
          <w:sz w:val="24"/>
          <w:szCs w:val="24"/>
        </w:rPr>
        <w:t>Обычно статины назначаются в том случае, если диетические ограничения и ф</w:t>
      </w:r>
      <w:r w:rsidRPr="00E9202B">
        <w:rPr>
          <w:rFonts w:ascii="Arial" w:hAnsi="Arial" w:cs="Arial"/>
          <w:color w:val="333333"/>
          <w:sz w:val="24"/>
          <w:szCs w:val="24"/>
        </w:rPr>
        <w:t>и</w:t>
      </w:r>
      <w:r w:rsidRPr="00E9202B">
        <w:rPr>
          <w:rFonts w:ascii="Arial" w:hAnsi="Arial" w:cs="Arial"/>
          <w:color w:val="333333"/>
          <w:sz w:val="24"/>
          <w:szCs w:val="24"/>
        </w:rPr>
        <w:t>зическая активность не привели к нормализ</w:t>
      </w:r>
      <w:r w:rsidR="00E9521F">
        <w:rPr>
          <w:rFonts w:ascii="Arial" w:hAnsi="Arial" w:cs="Arial"/>
          <w:color w:val="333333"/>
          <w:sz w:val="24"/>
          <w:szCs w:val="24"/>
        </w:rPr>
        <w:t>ации обмена жиров в организме.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E9202B">
        <w:rPr>
          <w:rFonts w:ascii="Arial" w:hAnsi="Arial" w:cs="Arial"/>
          <w:color w:val="333333"/>
          <w:sz w:val="24"/>
          <w:szCs w:val="24"/>
        </w:rPr>
        <w:t>При лечении больных с ишемической болезнью сердца также необходимо обсл</w:t>
      </w:r>
      <w:r w:rsidRPr="00E9202B">
        <w:rPr>
          <w:rFonts w:ascii="Arial" w:hAnsi="Arial" w:cs="Arial"/>
          <w:color w:val="333333"/>
          <w:sz w:val="24"/>
          <w:szCs w:val="24"/>
        </w:rPr>
        <w:t>е</w:t>
      </w:r>
      <w:r w:rsidRPr="00E9202B">
        <w:rPr>
          <w:rFonts w:ascii="Arial" w:hAnsi="Arial" w:cs="Arial"/>
          <w:color w:val="333333"/>
          <w:sz w:val="24"/>
          <w:szCs w:val="24"/>
        </w:rPr>
        <w:t>довать ближайших родственников больных с ранней (мужчины &lt; 55 лет, женщины &lt; 65 лет) ишемической болезнью сердца, так как на развитии болезни может ск</w:t>
      </w:r>
      <w:r w:rsidRPr="00E9202B">
        <w:rPr>
          <w:rFonts w:ascii="Arial" w:hAnsi="Arial" w:cs="Arial"/>
          <w:color w:val="333333"/>
          <w:sz w:val="24"/>
          <w:szCs w:val="24"/>
        </w:rPr>
        <w:t>а</w:t>
      </w:r>
      <w:r w:rsidRPr="00E9202B">
        <w:rPr>
          <w:rFonts w:ascii="Arial" w:hAnsi="Arial" w:cs="Arial"/>
          <w:color w:val="333333"/>
          <w:sz w:val="24"/>
          <w:szCs w:val="24"/>
        </w:rPr>
        <w:t>заться ген</w:t>
      </w:r>
      <w:r w:rsidR="00E9521F">
        <w:rPr>
          <w:rFonts w:ascii="Arial" w:hAnsi="Arial" w:cs="Arial"/>
          <w:color w:val="333333"/>
          <w:sz w:val="24"/>
          <w:szCs w:val="24"/>
        </w:rPr>
        <w:t>етическая предрасположенность.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E9202B">
        <w:rPr>
          <w:rFonts w:ascii="Arial" w:hAnsi="Arial" w:cs="Arial"/>
          <w:color w:val="333333"/>
          <w:sz w:val="24"/>
          <w:szCs w:val="24"/>
        </w:rPr>
        <w:t>Профилактика и реабилитация здоровых людей с наличием факторов риска иш</w:t>
      </w:r>
      <w:r w:rsidRPr="00E9202B">
        <w:rPr>
          <w:rFonts w:ascii="Arial" w:hAnsi="Arial" w:cs="Arial"/>
          <w:color w:val="333333"/>
          <w:sz w:val="24"/>
          <w:szCs w:val="24"/>
        </w:rPr>
        <w:t>е</w:t>
      </w:r>
      <w:r w:rsidRPr="00E9202B">
        <w:rPr>
          <w:rFonts w:ascii="Arial" w:hAnsi="Arial" w:cs="Arial"/>
          <w:color w:val="333333"/>
          <w:sz w:val="24"/>
          <w:szCs w:val="24"/>
        </w:rPr>
        <w:t>мической болезни сердца мало чем отличается от профилакт</w:t>
      </w:r>
      <w:r w:rsidRPr="00E9202B">
        <w:rPr>
          <w:rFonts w:ascii="Arial" w:hAnsi="Arial" w:cs="Arial"/>
          <w:color w:val="333333"/>
          <w:sz w:val="24"/>
          <w:szCs w:val="24"/>
        </w:rPr>
        <w:t>и</w:t>
      </w:r>
      <w:r w:rsidRPr="00E9202B">
        <w:rPr>
          <w:rFonts w:ascii="Arial" w:hAnsi="Arial" w:cs="Arial"/>
          <w:color w:val="333333"/>
          <w:sz w:val="24"/>
          <w:szCs w:val="24"/>
        </w:rPr>
        <w:t>ки и реабилитации больных с ишемической болезнью сердца и другими проявлениями атеросклер</w:t>
      </w:r>
      <w:r w:rsidRPr="00E9202B">
        <w:rPr>
          <w:rFonts w:ascii="Arial" w:hAnsi="Arial" w:cs="Arial"/>
          <w:color w:val="333333"/>
          <w:sz w:val="24"/>
          <w:szCs w:val="24"/>
        </w:rPr>
        <w:t>о</w:t>
      </w:r>
      <w:r w:rsidRPr="00E9202B">
        <w:rPr>
          <w:rFonts w:ascii="Arial" w:hAnsi="Arial" w:cs="Arial"/>
          <w:color w:val="333333"/>
          <w:sz w:val="24"/>
          <w:szCs w:val="24"/>
        </w:rPr>
        <w:t>за, за исключением строгости соблюдения образа жизни. Помимо этого, в качес</w:t>
      </w:r>
      <w:r w:rsidRPr="00E9202B">
        <w:rPr>
          <w:rFonts w:ascii="Arial" w:hAnsi="Arial" w:cs="Arial"/>
          <w:color w:val="333333"/>
          <w:sz w:val="24"/>
          <w:szCs w:val="24"/>
        </w:rPr>
        <w:t>т</w:t>
      </w:r>
      <w:r w:rsidRPr="00E9202B">
        <w:rPr>
          <w:rFonts w:ascii="Arial" w:hAnsi="Arial" w:cs="Arial"/>
          <w:color w:val="333333"/>
          <w:sz w:val="24"/>
          <w:szCs w:val="24"/>
        </w:rPr>
        <w:t>ве медикаментозной терапии можно ограничиться</w:t>
      </w:r>
      <w:r w:rsidR="00E9521F">
        <w:rPr>
          <w:rFonts w:ascii="Arial" w:hAnsi="Arial" w:cs="Arial"/>
          <w:color w:val="333333"/>
          <w:sz w:val="24"/>
          <w:szCs w:val="24"/>
        </w:rPr>
        <w:t xml:space="preserve"> применением аспирина (75 мг).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E9202B">
        <w:rPr>
          <w:rFonts w:ascii="Arial" w:hAnsi="Arial" w:cs="Arial"/>
          <w:color w:val="333333"/>
          <w:sz w:val="24"/>
          <w:szCs w:val="24"/>
        </w:rPr>
        <w:t>В профилактике также необходимо выявлять и лечить заболевания, способс</w:t>
      </w:r>
      <w:r w:rsidRPr="00E9202B">
        <w:rPr>
          <w:rFonts w:ascii="Arial" w:hAnsi="Arial" w:cs="Arial"/>
          <w:color w:val="333333"/>
          <w:sz w:val="24"/>
          <w:szCs w:val="24"/>
        </w:rPr>
        <w:t>т</w:t>
      </w:r>
      <w:r w:rsidRPr="00E9202B">
        <w:rPr>
          <w:rFonts w:ascii="Arial" w:hAnsi="Arial" w:cs="Arial"/>
          <w:color w:val="333333"/>
          <w:sz w:val="24"/>
          <w:szCs w:val="24"/>
        </w:rPr>
        <w:t>вующие развитию атеросклероза, таких как гипертоническая б</w:t>
      </w:r>
      <w:r w:rsidRPr="00E9202B">
        <w:rPr>
          <w:rFonts w:ascii="Arial" w:hAnsi="Arial" w:cs="Arial"/>
          <w:color w:val="333333"/>
          <w:sz w:val="24"/>
          <w:szCs w:val="24"/>
        </w:rPr>
        <w:t>о</w:t>
      </w:r>
      <w:r w:rsidR="00E9521F">
        <w:rPr>
          <w:rFonts w:ascii="Arial" w:hAnsi="Arial" w:cs="Arial"/>
          <w:color w:val="333333"/>
          <w:sz w:val="24"/>
          <w:szCs w:val="24"/>
        </w:rPr>
        <w:t>лезнь и сахарный диабет.</w:t>
      </w:r>
      <w:r w:rsidR="00E9521F">
        <w:rPr>
          <w:rFonts w:ascii="Arial" w:hAnsi="Arial" w:cs="Arial"/>
          <w:color w:val="333333"/>
          <w:sz w:val="24"/>
          <w:szCs w:val="24"/>
        </w:rPr>
        <w:br/>
      </w:r>
      <w:r w:rsidRPr="00E9202B">
        <w:rPr>
          <w:rFonts w:ascii="Arial" w:hAnsi="Arial" w:cs="Arial"/>
          <w:color w:val="333333"/>
          <w:sz w:val="24"/>
          <w:szCs w:val="24"/>
        </w:rPr>
        <w:t>С наступлением менопаузы частота сердечных приступов у женщин резко возр</w:t>
      </w:r>
      <w:r w:rsidRPr="00E9202B">
        <w:rPr>
          <w:rFonts w:ascii="Arial" w:hAnsi="Arial" w:cs="Arial"/>
          <w:color w:val="333333"/>
          <w:sz w:val="24"/>
          <w:szCs w:val="24"/>
        </w:rPr>
        <w:t>а</w:t>
      </w:r>
      <w:r w:rsidRPr="00E9202B">
        <w:rPr>
          <w:rFonts w:ascii="Arial" w:hAnsi="Arial" w:cs="Arial"/>
          <w:color w:val="333333"/>
          <w:sz w:val="24"/>
          <w:szCs w:val="24"/>
        </w:rPr>
        <w:t>тает. С этого времени женщины умирают от сердечных прист</w:t>
      </w:r>
      <w:r w:rsidRPr="00E9202B">
        <w:rPr>
          <w:rFonts w:ascii="Arial" w:hAnsi="Arial" w:cs="Arial"/>
          <w:color w:val="333333"/>
          <w:sz w:val="24"/>
          <w:szCs w:val="24"/>
        </w:rPr>
        <w:t>у</w:t>
      </w:r>
      <w:r w:rsidRPr="00E9202B">
        <w:rPr>
          <w:rFonts w:ascii="Arial" w:hAnsi="Arial" w:cs="Arial"/>
          <w:color w:val="333333"/>
          <w:sz w:val="24"/>
          <w:szCs w:val="24"/>
        </w:rPr>
        <w:t>пов в 4 раза чаще, чем от рака груди и эндометрия, вместе взятых, по количеству инфарктов и и</w:t>
      </w:r>
      <w:r w:rsidRPr="00E9202B">
        <w:rPr>
          <w:rFonts w:ascii="Arial" w:hAnsi="Arial" w:cs="Arial"/>
          <w:color w:val="333333"/>
          <w:sz w:val="24"/>
          <w:szCs w:val="24"/>
        </w:rPr>
        <w:t>н</w:t>
      </w:r>
      <w:r w:rsidRPr="00E9202B">
        <w:rPr>
          <w:rFonts w:ascii="Arial" w:hAnsi="Arial" w:cs="Arial"/>
          <w:color w:val="333333"/>
          <w:sz w:val="24"/>
          <w:szCs w:val="24"/>
        </w:rPr>
        <w:t>сультов быстро догоняя мужчин.</w:t>
      </w:r>
    </w:p>
    <w:p w:rsidR="00E9202B" w:rsidRPr="000E7413" w:rsidRDefault="00E9202B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E9521F" w:rsidRDefault="00E9521F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E9521F" w:rsidRPr="000E7413" w:rsidRDefault="00E9521F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</w:p>
    <w:p w:rsidR="00E9521F" w:rsidRDefault="00E9521F" w:rsidP="00E9521F">
      <w:pPr>
        <w:tabs>
          <w:tab w:val="left" w:pos="1202"/>
        </w:tabs>
        <w:jc w:val="center"/>
        <w:rPr>
          <w:rFonts w:ascii="Arial" w:hAnsi="Arial" w:cs="Arial"/>
          <w:b/>
          <w:sz w:val="24"/>
          <w:szCs w:val="24"/>
        </w:rPr>
      </w:pPr>
    </w:p>
    <w:p w:rsidR="00E9521F" w:rsidRDefault="00E9521F" w:rsidP="00E9521F">
      <w:pPr>
        <w:tabs>
          <w:tab w:val="left" w:pos="1202"/>
        </w:tabs>
        <w:jc w:val="center"/>
        <w:rPr>
          <w:rFonts w:ascii="Arial" w:hAnsi="Arial" w:cs="Arial"/>
          <w:b/>
          <w:sz w:val="24"/>
          <w:szCs w:val="24"/>
        </w:rPr>
      </w:pPr>
    </w:p>
    <w:p w:rsidR="00E9521F" w:rsidRDefault="00E9521F" w:rsidP="00E9521F">
      <w:pPr>
        <w:tabs>
          <w:tab w:val="left" w:pos="1202"/>
        </w:tabs>
        <w:jc w:val="center"/>
        <w:rPr>
          <w:rFonts w:ascii="Arial" w:hAnsi="Arial" w:cs="Arial"/>
          <w:b/>
          <w:sz w:val="24"/>
          <w:szCs w:val="24"/>
        </w:rPr>
      </w:pPr>
    </w:p>
    <w:p w:rsidR="00E9521F" w:rsidRDefault="00E9521F" w:rsidP="00E9521F">
      <w:pPr>
        <w:tabs>
          <w:tab w:val="left" w:pos="1202"/>
        </w:tabs>
        <w:jc w:val="center"/>
        <w:rPr>
          <w:rFonts w:ascii="Arial" w:hAnsi="Arial" w:cs="Arial"/>
          <w:b/>
          <w:sz w:val="24"/>
          <w:szCs w:val="24"/>
        </w:rPr>
      </w:pPr>
    </w:p>
    <w:p w:rsidR="000E7413" w:rsidRPr="00E9521F" w:rsidRDefault="000E7413" w:rsidP="00E9521F">
      <w:pPr>
        <w:tabs>
          <w:tab w:val="left" w:pos="1202"/>
        </w:tabs>
        <w:jc w:val="center"/>
        <w:rPr>
          <w:rFonts w:ascii="Arial" w:hAnsi="Arial" w:cs="Arial"/>
          <w:b/>
          <w:sz w:val="24"/>
          <w:szCs w:val="24"/>
        </w:rPr>
      </w:pPr>
      <w:r w:rsidRPr="00E9521F">
        <w:rPr>
          <w:rFonts w:ascii="Arial" w:hAnsi="Arial" w:cs="Arial"/>
          <w:b/>
          <w:sz w:val="24"/>
          <w:szCs w:val="24"/>
        </w:rPr>
        <w:lastRenderedPageBreak/>
        <w:t>Заключение</w:t>
      </w:r>
    </w:p>
    <w:p w:rsidR="000E7413" w:rsidRPr="000E7413" w:rsidRDefault="000E7413" w:rsidP="000E7413">
      <w:pPr>
        <w:pStyle w:val="ad"/>
        <w:rPr>
          <w:rFonts w:ascii="Arial" w:hAnsi="Arial" w:cs="Arial"/>
          <w:color w:val="4A4949"/>
        </w:rPr>
      </w:pPr>
      <w:r w:rsidRPr="000E7413">
        <w:rPr>
          <w:rFonts w:ascii="Arial" w:hAnsi="Arial" w:cs="Arial"/>
        </w:rPr>
        <w:t>Сегодня сердечно-сосудистые заболевания являются "убийцей номер один" во всех развитых и многих развивающихся странах. Сердечная недостаточность ст</w:t>
      </w:r>
      <w:r w:rsidRPr="000E7413">
        <w:rPr>
          <w:rFonts w:ascii="Arial" w:hAnsi="Arial" w:cs="Arial"/>
        </w:rPr>
        <w:t>о</w:t>
      </w:r>
      <w:r w:rsidRPr="000E7413">
        <w:rPr>
          <w:rFonts w:ascii="Arial" w:hAnsi="Arial" w:cs="Arial"/>
        </w:rPr>
        <w:t>ит на третьем месте среди причин госпитализации и на первом месте у лиц ста</w:t>
      </w:r>
      <w:r w:rsidRPr="000E7413">
        <w:rPr>
          <w:rFonts w:ascii="Arial" w:hAnsi="Arial" w:cs="Arial"/>
        </w:rPr>
        <w:t>р</w:t>
      </w:r>
      <w:r w:rsidRPr="000E7413">
        <w:rPr>
          <w:rFonts w:ascii="Arial" w:hAnsi="Arial" w:cs="Arial"/>
        </w:rPr>
        <w:t>ше 65 лет. В возрастной группе старше 45 лет каждые 10 лет заболеваемость у</w:t>
      </w:r>
      <w:r w:rsidRPr="000E7413">
        <w:rPr>
          <w:rFonts w:ascii="Arial" w:hAnsi="Arial" w:cs="Arial"/>
        </w:rPr>
        <w:t>д</w:t>
      </w:r>
      <w:r w:rsidRPr="000E7413">
        <w:rPr>
          <w:rFonts w:ascii="Arial" w:hAnsi="Arial" w:cs="Arial"/>
        </w:rPr>
        <w:t>ваивается.</w:t>
      </w:r>
      <w:r w:rsidRPr="000E7413">
        <w:rPr>
          <w:rFonts w:ascii="Arial" w:hAnsi="Arial" w:cs="Arial"/>
          <w:color w:val="4A4949"/>
        </w:rPr>
        <w:t xml:space="preserve"> Современные принципы профилактики сердечно-сосудистых забол</w:t>
      </w:r>
      <w:r w:rsidRPr="000E7413">
        <w:rPr>
          <w:rFonts w:ascii="Arial" w:hAnsi="Arial" w:cs="Arial"/>
          <w:color w:val="4A4949"/>
        </w:rPr>
        <w:t>е</w:t>
      </w:r>
      <w:r w:rsidRPr="000E7413">
        <w:rPr>
          <w:rFonts w:ascii="Arial" w:hAnsi="Arial" w:cs="Arial"/>
          <w:color w:val="4A4949"/>
        </w:rPr>
        <w:t>ваний основаны на борьбе с факторами риска. Пров</w:t>
      </w:r>
      <w:r w:rsidRPr="000E7413">
        <w:rPr>
          <w:rFonts w:ascii="Arial" w:hAnsi="Arial" w:cs="Arial"/>
          <w:color w:val="4A4949"/>
        </w:rPr>
        <w:t>е</w:t>
      </w:r>
      <w:r w:rsidRPr="000E7413">
        <w:rPr>
          <w:rFonts w:ascii="Arial" w:hAnsi="Arial" w:cs="Arial"/>
          <w:color w:val="4A4949"/>
        </w:rPr>
        <w:t>денные в нашей стране и за рубежом крупные профилактические программы показали, что это возможно, и снижение смертности от сердечно-сосудистых заболеваний, наблюдается в п</w:t>
      </w:r>
      <w:r w:rsidRPr="000E7413">
        <w:rPr>
          <w:rFonts w:ascii="Arial" w:hAnsi="Arial" w:cs="Arial"/>
          <w:color w:val="4A4949"/>
        </w:rPr>
        <w:t>о</w:t>
      </w:r>
      <w:r w:rsidRPr="000E7413">
        <w:rPr>
          <w:rFonts w:ascii="Arial" w:hAnsi="Arial" w:cs="Arial"/>
          <w:color w:val="4A4949"/>
        </w:rPr>
        <w:t>следние годы в некоторых странах, лучшее тому доказательство. Основные пр</w:t>
      </w:r>
      <w:r w:rsidRPr="000E7413">
        <w:rPr>
          <w:rFonts w:ascii="Arial" w:hAnsi="Arial" w:cs="Arial"/>
          <w:color w:val="4A4949"/>
        </w:rPr>
        <w:t>и</w:t>
      </w:r>
      <w:r w:rsidRPr="000E7413">
        <w:rPr>
          <w:rFonts w:ascii="Arial" w:hAnsi="Arial" w:cs="Arial"/>
          <w:color w:val="4A4949"/>
        </w:rPr>
        <w:t>вычки образа жизни закладываются в детском и юношеском возрасте, поэтому особенно актуальным становится обучение детей здоровому образу жизни, чтобы предупредить развитие у них привычек, являющихся факторами риска сердечно-сосудистых заболеваний (курение, переедание и др</w:t>
      </w:r>
      <w:r w:rsidRPr="000E7413">
        <w:rPr>
          <w:rFonts w:ascii="Arial" w:hAnsi="Arial" w:cs="Arial"/>
          <w:color w:val="4A4949"/>
        </w:rPr>
        <w:t>у</w:t>
      </w:r>
      <w:r w:rsidRPr="000E7413">
        <w:rPr>
          <w:rFonts w:ascii="Arial" w:hAnsi="Arial" w:cs="Arial"/>
          <w:color w:val="4A4949"/>
        </w:rPr>
        <w:t>гие).</w:t>
      </w:r>
    </w:p>
    <w:p w:rsidR="00E9521F" w:rsidRDefault="00E9521F" w:rsidP="00E9521F">
      <w:pPr>
        <w:tabs>
          <w:tab w:val="left" w:pos="1202"/>
        </w:tabs>
        <w:jc w:val="center"/>
        <w:rPr>
          <w:rFonts w:ascii="Arial" w:hAnsi="Arial" w:cs="Arial"/>
          <w:b/>
          <w:sz w:val="24"/>
          <w:szCs w:val="24"/>
        </w:rPr>
      </w:pPr>
    </w:p>
    <w:p w:rsidR="00E9521F" w:rsidRDefault="00E9521F" w:rsidP="00E9521F">
      <w:pPr>
        <w:tabs>
          <w:tab w:val="left" w:pos="1202"/>
        </w:tabs>
        <w:jc w:val="center"/>
        <w:rPr>
          <w:rFonts w:ascii="Arial" w:hAnsi="Arial" w:cs="Arial"/>
          <w:b/>
          <w:sz w:val="24"/>
          <w:szCs w:val="24"/>
        </w:rPr>
      </w:pPr>
    </w:p>
    <w:p w:rsidR="00E9521F" w:rsidRDefault="00E9521F" w:rsidP="00E9521F">
      <w:pPr>
        <w:tabs>
          <w:tab w:val="left" w:pos="1202"/>
        </w:tabs>
        <w:jc w:val="center"/>
        <w:rPr>
          <w:rFonts w:ascii="Arial" w:hAnsi="Arial" w:cs="Arial"/>
          <w:b/>
          <w:sz w:val="24"/>
          <w:szCs w:val="24"/>
        </w:rPr>
      </w:pPr>
    </w:p>
    <w:p w:rsidR="00E9521F" w:rsidRDefault="00E9521F" w:rsidP="00E9521F">
      <w:pPr>
        <w:tabs>
          <w:tab w:val="left" w:pos="1202"/>
        </w:tabs>
        <w:jc w:val="center"/>
        <w:rPr>
          <w:rFonts w:ascii="Arial" w:hAnsi="Arial" w:cs="Arial"/>
          <w:b/>
          <w:sz w:val="24"/>
          <w:szCs w:val="24"/>
        </w:rPr>
      </w:pPr>
    </w:p>
    <w:p w:rsidR="00E9521F" w:rsidRDefault="00E9521F" w:rsidP="00E9521F">
      <w:pPr>
        <w:tabs>
          <w:tab w:val="left" w:pos="1202"/>
        </w:tabs>
        <w:jc w:val="center"/>
        <w:rPr>
          <w:rFonts w:ascii="Arial" w:hAnsi="Arial" w:cs="Arial"/>
          <w:b/>
          <w:sz w:val="24"/>
          <w:szCs w:val="24"/>
        </w:rPr>
      </w:pPr>
    </w:p>
    <w:p w:rsidR="00E9521F" w:rsidRDefault="00E9521F" w:rsidP="00E9521F">
      <w:pPr>
        <w:tabs>
          <w:tab w:val="left" w:pos="1202"/>
        </w:tabs>
        <w:jc w:val="center"/>
        <w:rPr>
          <w:rFonts w:ascii="Arial" w:hAnsi="Arial" w:cs="Arial"/>
          <w:b/>
          <w:sz w:val="24"/>
          <w:szCs w:val="24"/>
        </w:rPr>
      </w:pPr>
    </w:p>
    <w:p w:rsidR="00E9521F" w:rsidRDefault="00E9521F" w:rsidP="00E9521F">
      <w:pPr>
        <w:tabs>
          <w:tab w:val="left" w:pos="1202"/>
        </w:tabs>
        <w:jc w:val="center"/>
        <w:rPr>
          <w:rFonts w:ascii="Arial" w:hAnsi="Arial" w:cs="Arial"/>
          <w:b/>
          <w:sz w:val="24"/>
          <w:szCs w:val="24"/>
        </w:rPr>
      </w:pPr>
    </w:p>
    <w:p w:rsidR="00E9521F" w:rsidRDefault="00E9521F" w:rsidP="00E9521F">
      <w:pPr>
        <w:tabs>
          <w:tab w:val="left" w:pos="1202"/>
        </w:tabs>
        <w:jc w:val="center"/>
        <w:rPr>
          <w:rFonts w:ascii="Arial" w:hAnsi="Arial" w:cs="Arial"/>
          <w:b/>
          <w:sz w:val="24"/>
          <w:szCs w:val="24"/>
        </w:rPr>
      </w:pPr>
    </w:p>
    <w:p w:rsidR="00E9521F" w:rsidRDefault="00E9521F" w:rsidP="00E9521F">
      <w:pPr>
        <w:tabs>
          <w:tab w:val="left" w:pos="1202"/>
        </w:tabs>
        <w:jc w:val="center"/>
        <w:rPr>
          <w:rFonts w:ascii="Arial" w:hAnsi="Arial" w:cs="Arial"/>
          <w:b/>
          <w:sz w:val="24"/>
          <w:szCs w:val="24"/>
        </w:rPr>
      </w:pPr>
    </w:p>
    <w:p w:rsidR="00E9521F" w:rsidRDefault="00E9521F" w:rsidP="00E9521F">
      <w:pPr>
        <w:tabs>
          <w:tab w:val="left" w:pos="1202"/>
        </w:tabs>
        <w:jc w:val="center"/>
        <w:rPr>
          <w:rFonts w:ascii="Arial" w:hAnsi="Arial" w:cs="Arial"/>
          <w:b/>
          <w:sz w:val="24"/>
          <w:szCs w:val="24"/>
        </w:rPr>
      </w:pPr>
    </w:p>
    <w:p w:rsidR="00E9521F" w:rsidRDefault="00E9521F" w:rsidP="00E9521F">
      <w:pPr>
        <w:tabs>
          <w:tab w:val="left" w:pos="1202"/>
        </w:tabs>
        <w:jc w:val="center"/>
        <w:rPr>
          <w:rFonts w:ascii="Arial" w:hAnsi="Arial" w:cs="Arial"/>
          <w:b/>
          <w:sz w:val="24"/>
          <w:szCs w:val="24"/>
        </w:rPr>
      </w:pPr>
    </w:p>
    <w:p w:rsidR="000E7413" w:rsidRPr="00E9521F" w:rsidRDefault="000E7413" w:rsidP="00E9521F">
      <w:pPr>
        <w:tabs>
          <w:tab w:val="left" w:pos="1202"/>
        </w:tabs>
        <w:jc w:val="center"/>
        <w:rPr>
          <w:rFonts w:ascii="Arial" w:hAnsi="Arial" w:cs="Arial"/>
          <w:b/>
          <w:sz w:val="24"/>
          <w:szCs w:val="24"/>
        </w:rPr>
      </w:pPr>
      <w:r w:rsidRPr="00E9521F">
        <w:rPr>
          <w:rFonts w:ascii="Arial" w:hAnsi="Arial" w:cs="Arial"/>
          <w:b/>
          <w:sz w:val="24"/>
          <w:szCs w:val="24"/>
        </w:rPr>
        <w:t>Литература</w:t>
      </w:r>
    </w:p>
    <w:p w:rsidR="000E7413" w:rsidRPr="000E7413" w:rsidRDefault="000E7413" w:rsidP="000E7413">
      <w:pPr>
        <w:widowControl/>
        <w:spacing w:before="100" w:beforeAutospacing="1" w:after="100" w:afterAutospacing="1"/>
        <w:ind w:firstLine="297"/>
        <w:jc w:val="both"/>
        <w:rPr>
          <w:rFonts w:ascii="Arial" w:hAnsi="Arial" w:cs="Arial"/>
          <w:color w:val="4A4949"/>
          <w:sz w:val="24"/>
          <w:szCs w:val="24"/>
        </w:rPr>
      </w:pPr>
      <w:r w:rsidRPr="000E7413">
        <w:rPr>
          <w:rFonts w:ascii="Arial" w:hAnsi="Arial" w:cs="Arial"/>
          <w:color w:val="4A4949"/>
          <w:sz w:val="24"/>
          <w:szCs w:val="24"/>
        </w:rPr>
        <w:t>1. А. Н. Смирнов, А. М. Врановская-Цветкова «Внутренние болезни»,- Москва, 1992.</w:t>
      </w:r>
    </w:p>
    <w:p w:rsidR="000E7413" w:rsidRPr="000E7413" w:rsidRDefault="000E7413" w:rsidP="000E7413">
      <w:pPr>
        <w:widowControl/>
        <w:spacing w:before="100" w:beforeAutospacing="1" w:after="100" w:afterAutospacing="1"/>
        <w:ind w:firstLine="297"/>
        <w:jc w:val="both"/>
        <w:rPr>
          <w:rFonts w:ascii="Arial" w:hAnsi="Arial" w:cs="Arial"/>
          <w:color w:val="4A4949"/>
          <w:sz w:val="24"/>
          <w:szCs w:val="24"/>
        </w:rPr>
      </w:pPr>
      <w:r w:rsidRPr="000E7413">
        <w:rPr>
          <w:rFonts w:ascii="Arial" w:hAnsi="Arial" w:cs="Arial"/>
          <w:color w:val="4A4949"/>
          <w:sz w:val="24"/>
          <w:szCs w:val="24"/>
        </w:rPr>
        <w:t>2. Р. А. Гордиенко, А. А. Крылов «Руководство по интенсивной терапии»,- Л</w:t>
      </w:r>
      <w:r w:rsidRPr="000E7413">
        <w:rPr>
          <w:rFonts w:ascii="Arial" w:hAnsi="Arial" w:cs="Arial"/>
          <w:color w:val="4A4949"/>
          <w:sz w:val="24"/>
          <w:szCs w:val="24"/>
        </w:rPr>
        <w:t>е</w:t>
      </w:r>
      <w:r w:rsidRPr="000E7413">
        <w:rPr>
          <w:rFonts w:ascii="Arial" w:hAnsi="Arial" w:cs="Arial"/>
          <w:color w:val="4A4949"/>
          <w:sz w:val="24"/>
          <w:szCs w:val="24"/>
        </w:rPr>
        <w:t>нинград, 1986</w:t>
      </w:r>
    </w:p>
    <w:p w:rsidR="000E7413" w:rsidRPr="000E7413" w:rsidRDefault="000E7413" w:rsidP="000E7413">
      <w:pPr>
        <w:widowControl/>
        <w:spacing w:before="100" w:beforeAutospacing="1" w:after="100" w:afterAutospacing="1"/>
        <w:ind w:firstLine="297"/>
        <w:jc w:val="both"/>
        <w:rPr>
          <w:rFonts w:ascii="Arial" w:hAnsi="Arial" w:cs="Arial"/>
          <w:color w:val="4A4949"/>
          <w:sz w:val="24"/>
          <w:szCs w:val="24"/>
        </w:rPr>
      </w:pPr>
      <w:r w:rsidRPr="000E7413">
        <w:rPr>
          <w:rFonts w:ascii="Arial" w:hAnsi="Arial" w:cs="Arial"/>
          <w:color w:val="4A4949"/>
          <w:sz w:val="24"/>
          <w:szCs w:val="24"/>
        </w:rPr>
        <w:t>3.Н. Н. Аносов, Я. А. Бендет «Физическая активность и сердце»,- Киев, 1984.</w:t>
      </w:r>
    </w:p>
    <w:p w:rsidR="000E7413" w:rsidRPr="000E7413" w:rsidRDefault="000E7413" w:rsidP="000E7413">
      <w:pPr>
        <w:widowControl/>
        <w:spacing w:before="100" w:beforeAutospacing="1" w:after="100" w:afterAutospacing="1"/>
        <w:ind w:firstLine="297"/>
        <w:jc w:val="both"/>
        <w:rPr>
          <w:rFonts w:ascii="Arial" w:hAnsi="Arial" w:cs="Arial"/>
          <w:color w:val="4A4949"/>
          <w:sz w:val="24"/>
          <w:szCs w:val="24"/>
        </w:rPr>
      </w:pPr>
      <w:r w:rsidRPr="000E7413">
        <w:rPr>
          <w:rFonts w:ascii="Arial" w:hAnsi="Arial" w:cs="Arial"/>
          <w:color w:val="4A4949"/>
          <w:sz w:val="24"/>
          <w:szCs w:val="24"/>
        </w:rPr>
        <w:t>4.. В. С. Гасилин, Б. А. Сидоренко «Ишемическая болезнь сердца»,- Москва, 1987</w:t>
      </w:r>
    </w:p>
    <w:p w:rsidR="000E7413" w:rsidRPr="000E7413" w:rsidRDefault="000E7413" w:rsidP="00227B6A">
      <w:pPr>
        <w:tabs>
          <w:tab w:val="left" w:pos="1202"/>
        </w:tabs>
        <w:rPr>
          <w:rFonts w:ascii="Arial" w:hAnsi="Arial" w:cs="Arial"/>
          <w:sz w:val="24"/>
          <w:szCs w:val="24"/>
        </w:rPr>
      </w:pPr>
      <w:r w:rsidRPr="000E7413">
        <w:rPr>
          <w:rFonts w:ascii="Arial" w:hAnsi="Arial" w:cs="Arial"/>
          <w:color w:val="4A4949"/>
          <w:sz w:val="24"/>
          <w:szCs w:val="24"/>
        </w:rPr>
        <w:t xml:space="preserve">     5. Е. Е. Гогин «Диагностика и лечение внутренних болезней»,- Москва, 1991</w:t>
      </w:r>
    </w:p>
    <w:sectPr w:rsidR="000E7413" w:rsidRPr="000E7413" w:rsidSect="004461B3">
      <w:footerReference w:type="default" r:id="rId7"/>
      <w:pgSz w:w="11906" w:h="16838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006" w:rsidRDefault="00BC3006">
      <w:r>
        <w:separator/>
      </w:r>
    </w:p>
  </w:endnote>
  <w:endnote w:type="continuationSeparator" w:id="1">
    <w:p w:rsidR="00BC3006" w:rsidRDefault="00BC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1F" w:rsidRDefault="00E9521F">
    <w:pPr>
      <w:pStyle w:val="aa"/>
      <w:jc w:val="center"/>
    </w:pPr>
    <w:fldSimple w:instr=" PAGE   \* MERGEFORMAT ">
      <w:r>
        <w:rPr>
          <w:noProof/>
        </w:rPr>
        <w:t>2</w:t>
      </w:r>
    </w:fldSimple>
  </w:p>
  <w:p w:rsidR="000E7413" w:rsidRDefault="000E7413" w:rsidP="001029B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006" w:rsidRDefault="00BC3006">
      <w:r>
        <w:separator/>
      </w:r>
    </w:p>
  </w:footnote>
  <w:footnote w:type="continuationSeparator" w:id="1">
    <w:p w:rsidR="00BC3006" w:rsidRDefault="00BC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FDC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726C36"/>
    <w:multiLevelType w:val="multilevel"/>
    <w:tmpl w:val="2FFA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D567D"/>
    <w:multiLevelType w:val="hybridMultilevel"/>
    <w:tmpl w:val="A79A5CAE"/>
    <w:lvl w:ilvl="0" w:tplc="FFFFFFFF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083BFA"/>
    <w:multiLevelType w:val="hybridMultilevel"/>
    <w:tmpl w:val="F56E09F6"/>
    <w:lvl w:ilvl="0" w:tplc="9E2A2E34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85C5C58"/>
    <w:multiLevelType w:val="hybridMultilevel"/>
    <w:tmpl w:val="A060EE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9F7372"/>
    <w:multiLevelType w:val="multilevel"/>
    <w:tmpl w:val="3E1A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832C78"/>
    <w:multiLevelType w:val="multilevel"/>
    <w:tmpl w:val="E524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E3841"/>
    <w:multiLevelType w:val="multilevel"/>
    <w:tmpl w:val="C92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0A18CD"/>
    <w:multiLevelType w:val="multilevel"/>
    <w:tmpl w:val="2FD4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693C6D"/>
    <w:multiLevelType w:val="multilevel"/>
    <w:tmpl w:val="EA682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4F330A5"/>
    <w:multiLevelType w:val="hybridMultilevel"/>
    <w:tmpl w:val="AA064BA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6F46C98"/>
    <w:multiLevelType w:val="multilevel"/>
    <w:tmpl w:val="ABB4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3E5536"/>
    <w:multiLevelType w:val="multilevel"/>
    <w:tmpl w:val="7C4A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1C5B2A"/>
    <w:multiLevelType w:val="singleLevel"/>
    <w:tmpl w:val="183C13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4">
    <w:nsid w:val="5A1772AE"/>
    <w:multiLevelType w:val="hybridMultilevel"/>
    <w:tmpl w:val="DD0EF8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0043EFD"/>
    <w:multiLevelType w:val="multilevel"/>
    <w:tmpl w:val="4652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7920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6477644C"/>
    <w:multiLevelType w:val="hybridMultilevel"/>
    <w:tmpl w:val="B0DEDF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BEB59C6"/>
    <w:multiLevelType w:val="multilevel"/>
    <w:tmpl w:val="B9BC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F07D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8D42C23"/>
    <w:multiLevelType w:val="multilevel"/>
    <w:tmpl w:val="CA22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9C36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3"/>
  </w:num>
  <w:num w:numId="5">
    <w:abstractNumId w:val="16"/>
  </w:num>
  <w:num w:numId="6">
    <w:abstractNumId w:val="13"/>
  </w:num>
  <w:num w:numId="7">
    <w:abstractNumId w:val="21"/>
  </w:num>
  <w:num w:numId="8">
    <w:abstractNumId w:val="14"/>
  </w:num>
  <w:num w:numId="9">
    <w:abstractNumId w:val="17"/>
  </w:num>
  <w:num w:numId="10">
    <w:abstractNumId w:val="10"/>
  </w:num>
  <w:num w:numId="11">
    <w:abstractNumId w:val="8"/>
  </w:num>
  <w:num w:numId="12">
    <w:abstractNumId w:val="9"/>
  </w:num>
  <w:num w:numId="13">
    <w:abstractNumId w:val="11"/>
  </w:num>
  <w:num w:numId="14">
    <w:abstractNumId w:val="0"/>
  </w:num>
  <w:num w:numId="15">
    <w:abstractNumId w:val="6"/>
  </w:num>
  <w:num w:numId="16">
    <w:abstractNumId w:val="18"/>
  </w:num>
  <w:num w:numId="17">
    <w:abstractNumId w:val="5"/>
  </w:num>
  <w:num w:numId="18">
    <w:abstractNumId w:val="20"/>
  </w:num>
  <w:num w:numId="19">
    <w:abstractNumId w:val="7"/>
  </w:num>
  <w:num w:numId="20">
    <w:abstractNumId w:val="12"/>
  </w:num>
  <w:num w:numId="21">
    <w:abstractNumId w:val="15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76E6"/>
    <w:rsid w:val="00057751"/>
    <w:rsid w:val="00073752"/>
    <w:rsid w:val="00076B48"/>
    <w:rsid w:val="000E7413"/>
    <w:rsid w:val="001029BF"/>
    <w:rsid w:val="0012576F"/>
    <w:rsid w:val="0012590D"/>
    <w:rsid w:val="00130A91"/>
    <w:rsid w:val="001616E3"/>
    <w:rsid w:val="00182DA2"/>
    <w:rsid w:val="00197EAE"/>
    <w:rsid w:val="001A62E7"/>
    <w:rsid w:val="00227B6A"/>
    <w:rsid w:val="002A76E6"/>
    <w:rsid w:val="002E04F7"/>
    <w:rsid w:val="00384CE3"/>
    <w:rsid w:val="003D78DC"/>
    <w:rsid w:val="003E787F"/>
    <w:rsid w:val="0043697F"/>
    <w:rsid w:val="004461B3"/>
    <w:rsid w:val="004732CC"/>
    <w:rsid w:val="004B30CE"/>
    <w:rsid w:val="004E0FB4"/>
    <w:rsid w:val="00794C30"/>
    <w:rsid w:val="0080642C"/>
    <w:rsid w:val="00813A69"/>
    <w:rsid w:val="008D166B"/>
    <w:rsid w:val="00966E63"/>
    <w:rsid w:val="00984D86"/>
    <w:rsid w:val="00A27465"/>
    <w:rsid w:val="00A47933"/>
    <w:rsid w:val="00A550B1"/>
    <w:rsid w:val="00A73B1C"/>
    <w:rsid w:val="00AD6AB0"/>
    <w:rsid w:val="00AF7959"/>
    <w:rsid w:val="00B55A4B"/>
    <w:rsid w:val="00BC3006"/>
    <w:rsid w:val="00BC3910"/>
    <w:rsid w:val="00CD58C9"/>
    <w:rsid w:val="00D42596"/>
    <w:rsid w:val="00DB12F5"/>
    <w:rsid w:val="00DB4BE6"/>
    <w:rsid w:val="00DB7BE5"/>
    <w:rsid w:val="00DE6734"/>
    <w:rsid w:val="00E011EA"/>
    <w:rsid w:val="00E162F9"/>
    <w:rsid w:val="00E9202B"/>
    <w:rsid w:val="00E9521F"/>
    <w:rsid w:val="00EA550E"/>
    <w:rsid w:val="00ED213B"/>
    <w:rsid w:val="00F24DED"/>
    <w:rsid w:val="00F90597"/>
    <w:rsid w:val="00FC2489"/>
    <w:rsid w:val="00FD2D5C"/>
    <w:rsid w:val="00FF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F7"/>
    <w:pPr>
      <w:widowControl w:val="0"/>
    </w:pPr>
  </w:style>
  <w:style w:type="paragraph" w:styleId="1">
    <w:name w:val="heading 1"/>
    <w:basedOn w:val="a"/>
    <w:next w:val="a"/>
    <w:link w:val="10"/>
    <w:autoRedefine/>
    <w:uiPriority w:val="99"/>
    <w:qFormat/>
    <w:pPr>
      <w:keepNext/>
      <w:widowControl/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right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2E04F7"/>
    <w:pPr>
      <w:keepNext/>
      <w:spacing w:before="240" w:after="60"/>
      <w:ind w:firstLine="3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76B48"/>
    <w:pPr>
      <w:spacing w:before="240" w:after="60"/>
      <w:ind w:firstLine="320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note text"/>
    <w:basedOn w:val="a"/>
    <w:link w:val="a4"/>
    <w:uiPriority w:val="99"/>
    <w:semiHidden/>
    <w:pPr>
      <w:widowControl/>
    </w:pPr>
  </w:style>
  <w:style w:type="character" w:customStyle="1" w:styleId="a4">
    <w:name w:val="Текст сноски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FR2">
    <w:name w:val="FR2"/>
    <w:uiPriority w:val="99"/>
    <w:pPr>
      <w:widowControl w:val="0"/>
      <w:spacing w:line="440" w:lineRule="auto"/>
      <w:ind w:hanging="920"/>
      <w:jc w:val="both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line="360" w:lineRule="auto"/>
      <w:ind w:left="1120" w:right="1000"/>
      <w:jc w:val="both"/>
    </w:pPr>
    <w:rPr>
      <w:rFonts w:ascii="Arial" w:hAnsi="Arial" w:cs="Arial"/>
      <w:sz w:val="24"/>
      <w:szCs w:val="24"/>
    </w:rPr>
  </w:style>
  <w:style w:type="paragraph" w:styleId="a6">
    <w:name w:val="Body Text"/>
    <w:basedOn w:val="a"/>
    <w:link w:val="a7"/>
    <w:uiPriority w:val="99"/>
    <w:pPr>
      <w:widowControl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pPr>
      <w:widowControl/>
      <w:jc w:val="center"/>
    </w:pPr>
    <w:rPr>
      <w:sz w:val="40"/>
      <w:szCs w:val="40"/>
    </w:rPr>
  </w:style>
  <w:style w:type="character" w:customStyle="1" w:styleId="a9">
    <w:name w:val="Название Знак"/>
    <w:basedOn w:val="a0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widowControl/>
      <w:spacing w:line="360" w:lineRule="auto"/>
      <w:jc w:val="both"/>
    </w:pPr>
    <w:rPr>
      <w:color w:val="00008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pPr>
      <w:widowControl/>
    </w:pPr>
    <w:rPr>
      <w:sz w:val="24"/>
      <w:szCs w:val="24"/>
    </w:rPr>
  </w:style>
  <w:style w:type="paragraph" w:styleId="23">
    <w:name w:val="toc 2"/>
    <w:basedOn w:val="a"/>
    <w:next w:val="a"/>
    <w:autoRedefine/>
    <w:uiPriority w:val="99"/>
    <w:semiHidden/>
    <w:pPr>
      <w:widowControl/>
      <w:ind w:left="240"/>
    </w:pPr>
    <w:rPr>
      <w:sz w:val="24"/>
      <w:szCs w:val="24"/>
    </w:rPr>
  </w:style>
  <w:style w:type="paragraph" w:styleId="31">
    <w:name w:val="toc 3"/>
    <w:basedOn w:val="a"/>
    <w:next w:val="a"/>
    <w:autoRedefine/>
    <w:uiPriority w:val="99"/>
    <w:semiHidden/>
    <w:pPr>
      <w:widowControl/>
      <w:ind w:left="480"/>
    </w:pPr>
    <w:rPr>
      <w:sz w:val="24"/>
      <w:szCs w:val="24"/>
    </w:rPr>
  </w:style>
  <w:style w:type="paragraph" w:styleId="41">
    <w:name w:val="toc 4"/>
    <w:basedOn w:val="a"/>
    <w:next w:val="a"/>
    <w:autoRedefine/>
    <w:uiPriority w:val="99"/>
    <w:semiHidden/>
    <w:pPr>
      <w:widowControl/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uiPriority w:val="99"/>
    <w:semiHidden/>
    <w:pPr>
      <w:widowControl/>
      <w:ind w:left="960"/>
    </w:pPr>
    <w:rPr>
      <w:sz w:val="24"/>
      <w:szCs w:val="24"/>
    </w:rPr>
  </w:style>
  <w:style w:type="paragraph" w:styleId="6">
    <w:name w:val="toc 6"/>
    <w:basedOn w:val="a"/>
    <w:next w:val="a"/>
    <w:autoRedefine/>
    <w:uiPriority w:val="99"/>
    <w:semiHidden/>
    <w:pPr>
      <w:widowControl/>
      <w:ind w:left="1200"/>
    </w:pPr>
    <w:rPr>
      <w:sz w:val="24"/>
      <w:szCs w:val="24"/>
    </w:rPr>
  </w:style>
  <w:style w:type="paragraph" w:styleId="7">
    <w:name w:val="toc 7"/>
    <w:basedOn w:val="a"/>
    <w:next w:val="a"/>
    <w:autoRedefine/>
    <w:uiPriority w:val="99"/>
    <w:semiHidden/>
    <w:pPr>
      <w:widowControl/>
      <w:ind w:left="1440"/>
    </w:pPr>
    <w:rPr>
      <w:sz w:val="24"/>
      <w:szCs w:val="24"/>
    </w:rPr>
  </w:style>
  <w:style w:type="paragraph" w:styleId="8">
    <w:name w:val="toc 8"/>
    <w:basedOn w:val="a"/>
    <w:next w:val="a"/>
    <w:autoRedefine/>
    <w:uiPriority w:val="99"/>
    <w:semiHidden/>
    <w:pPr>
      <w:widowControl/>
      <w:ind w:left="1680"/>
    </w:pPr>
    <w:rPr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pPr>
      <w:widowControl/>
      <w:ind w:left="1920"/>
    </w:pPr>
    <w:rPr>
      <w:sz w:val="24"/>
      <w:szCs w:val="24"/>
    </w:rPr>
  </w:style>
  <w:style w:type="paragraph" w:styleId="32">
    <w:name w:val="Body Text 3"/>
    <w:basedOn w:val="a"/>
    <w:link w:val="33"/>
    <w:uiPriority w:val="99"/>
    <w:pPr>
      <w:widowControl/>
      <w:spacing w:line="360" w:lineRule="auto"/>
    </w:pPr>
    <w:rPr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cs="Times New Roman"/>
      <w:sz w:val="16"/>
      <w:szCs w:val="16"/>
    </w:rPr>
  </w:style>
  <w:style w:type="paragraph" w:styleId="aa">
    <w:name w:val="footer"/>
    <w:basedOn w:val="a"/>
    <w:link w:val="ab"/>
    <w:uiPriority w:val="99"/>
    <w:pPr>
      <w:widowControl/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Normal (Web)"/>
    <w:basedOn w:val="a"/>
    <w:uiPriority w:val="99"/>
    <w:rsid w:val="0012590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1029BF"/>
    <w:rPr>
      <w:rFonts w:ascii="Times New Roman" w:hAnsi="Times New Roman" w:cs="Times New Roman"/>
      <w:sz w:val="14"/>
      <w:szCs w:val="14"/>
    </w:rPr>
  </w:style>
  <w:style w:type="paragraph" w:styleId="ae">
    <w:name w:val="List Paragraph"/>
    <w:basedOn w:val="a"/>
    <w:uiPriority w:val="99"/>
    <w:qFormat/>
    <w:rsid w:val="001029BF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">
    <w:name w:val="Strong"/>
    <w:basedOn w:val="a0"/>
    <w:uiPriority w:val="22"/>
    <w:qFormat/>
    <w:rsid w:val="001029BF"/>
    <w:rPr>
      <w:rFonts w:cs="Times New Roman"/>
      <w:b/>
      <w:bCs/>
    </w:rPr>
  </w:style>
  <w:style w:type="character" w:styleId="af0">
    <w:name w:val="Hyperlink"/>
    <w:basedOn w:val="a0"/>
    <w:uiPriority w:val="99"/>
    <w:semiHidden/>
    <w:rsid w:val="001029BF"/>
    <w:rPr>
      <w:rFonts w:cs="Times New Roman"/>
      <w:color w:val="0000FF"/>
      <w:u w:val="single"/>
    </w:rPr>
  </w:style>
  <w:style w:type="character" w:customStyle="1" w:styleId="FontStyle14">
    <w:name w:val="Font Style14"/>
    <w:basedOn w:val="a0"/>
    <w:uiPriority w:val="99"/>
    <w:rsid w:val="001029BF"/>
    <w:rPr>
      <w:rFonts w:ascii="Times New Roman" w:hAnsi="Times New Roman" w:cs="Times New Roman"/>
      <w:i/>
      <w:iCs/>
      <w:sz w:val="14"/>
      <w:szCs w:val="14"/>
    </w:rPr>
  </w:style>
  <w:style w:type="paragraph" w:styleId="af1">
    <w:name w:val="header"/>
    <w:basedOn w:val="a"/>
    <w:link w:val="af2"/>
    <w:uiPriority w:val="99"/>
    <w:semiHidden/>
    <w:unhideWhenUsed/>
    <w:rsid w:val="00B55A4B"/>
    <w:pPr>
      <w:tabs>
        <w:tab w:val="center" w:pos="4536"/>
        <w:tab w:val="right" w:pos="9072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B55A4B"/>
    <w:rPr>
      <w:rFonts w:cs="Times New Roman"/>
      <w:sz w:val="20"/>
      <w:szCs w:val="20"/>
    </w:rPr>
  </w:style>
  <w:style w:type="paragraph" w:styleId="af3">
    <w:name w:val="No Spacing"/>
    <w:uiPriority w:val="99"/>
    <w:qFormat/>
    <w:rsid w:val="004E0FB4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customStyle="1" w:styleId="mw-headline">
    <w:name w:val="mw-headline"/>
    <w:basedOn w:val="a0"/>
    <w:rsid w:val="00384CE3"/>
    <w:rPr>
      <w:rFonts w:cs="Times New Roman"/>
    </w:rPr>
  </w:style>
  <w:style w:type="character" w:customStyle="1" w:styleId="style241">
    <w:name w:val="style241"/>
    <w:basedOn w:val="a0"/>
    <w:rsid w:val="004732CC"/>
    <w:rPr>
      <w:rFonts w:ascii="Tahoma" w:hAnsi="Tahoma" w:cs="Tahoma"/>
      <w:color w:val="5B5B5B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60098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3975">
          <w:marLeft w:val="223"/>
          <w:marRight w:val="223"/>
          <w:marTop w:val="223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80192">
                          <w:marLeft w:val="2524"/>
                          <w:marRight w:val="26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2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58418">
                                          <w:marLeft w:val="0"/>
                                          <w:marRight w:val="0"/>
                                          <w:marTop w:val="0"/>
                                          <w:marBottom w:val="1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96740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2494">
          <w:marLeft w:val="223"/>
          <w:marRight w:val="223"/>
          <w:marTop w:val="223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7813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0443">
          <w:marLeft w:val="223"/>
          <w:marRight w:val="223"/>
          <w:marTop w:val="223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4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471319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471321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471326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4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13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1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4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47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4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4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4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6623</Words>
  <Characters>37753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академия</vt:lpstr>
    </vt:vector>
  </TitlesOfParts>
  <Company>2</Company>
  <LinksUpToDate>false</LinksUpToDate>
  <CharactersWithSpaces>44288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академия</dc:title>
  <dc:creator>OMEGA</dc:creator>
  <cp:lastModifiedBy>User</cp:lastModifiedBy>
  <cp:revision>2</cp:revision>
  <dcterms:created xsi:type="dcterms:W3CDTF">2011-07-05T15:38:00Z</dcterms:created>
  <dcterms:modified xsi:type="dcterms:W3CDTF">2011-07-05T15:38:00Z</dcterms:modified>
</cp:coreProperties>
</file>