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8B2" w:rsidRDefault="00870A9C" w:rsidP="005078B2">
      <w:pPr>
        <w:shd w:val="clear" w:color="auto" w:fill="FFFFFF"/>
        <w:spacing w:before="150" w:after="150" w:line="450" w:lineRule="atLeast"/>
        <w:jc w:val="center"/>
        <w:outlineLvl w:val="1"/>
        <w:rPr>
          <w:rFonts w:ascii="Constantia" w:eastAsia="Times New Roman" w:hAnsi="Constantia"/>
          <w:b/>
          <w:color w:val="186BAA"/>
          <w:sz w:val="36"/>
          <w:szCs w:val="36"/>
          <w:lang w:eastAsia="ru-RU"/>
        </w:rPr>
      </w:pPr>
      <w:bookmarkStart w:id="0" w:name="_GoBack"/>
      <w:r>
        <w:rPr>
          <w:rFonts w:ascii="Constantia" w:eastAsia="Times New Roman" w:hAnsi="Constantia"/>
          <w:b/>
          <w:noProof/>
          <w:color w:val="186BAA"/>
          <w:sz w:val="36"/>
          <w:szCs w:val="36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-35560</wp:posOffset>
            </wp:positionH>
            <wp:positionV relativeFrom="paragraph">
              <wp:posOffset>-141732</wp:posOffset>
            </wp:positionV>
            <wp:extent cx="1305052" cy="866648"/>
            <wp:effectExtent l="0" t="0" r="9525" b="0"/>
            <wp:wrapNone/>
            <wp:docPr id="2" name="Рисунок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ш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661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8B2" w:rsidRPr="005078B2">
        <w:rPr>
          <w:rFonts w:ascii="Constantia" w:eastAsia="Times New Roman" w:hAnsi="Constantia"/>
          <w:b/>
          <w:color w:val="186BAA"/>
          <w:sz w:val="36"/>
          <w:szCs w:val="36"/>
          <w:lang w:eastAsia="ru-RU"/>
        </w:rPr>
        <w:t>Профилактика педикулеза у детей</w:t>
      </w:r>
      <w:bookmarkEnd w:id="0"/>
    </w:p>
    <w:p w:rsidR="005078B2" w:rsidRPr="005078B2" w:rsidRDefault="005078B2" w:rsidP="005078B2">
      <w:pPr>
        <w:shd w:val="clear" w:color="auto" w:fill="FFFFFF"/>
        <w:spacing w:before="150" w:after="150" w:line="450" w:lineRule="atLeast"/>
        <w:jc w:val="center"/>
        <w:outlineLvl w:val="1"/>
        <w:rPr>
          <w:rFonts w:ascii="Constantia" w:eastAsia="Times New Roman" w:hAnsi="Constantia"/>
          <w:b/>
          <w:color w:val="186BAA"/>
          <w:sz w:val="36"/>
          <w:szCs w:val="36"/>
          <w:lang w:eastAsia="ru-RU"/>
        </w:rPr>
      </w:pPr>
    </w:p>
    <w:p w:rsidR="005078B2" w:rsidRPr="005078B2" w:rsidRDefault="005078B2" w:rsidP="005078B2">
      <w:pPr>
        <w:shd w:val="clear" w:color="auto" w:fill="FFFFFF"/>
        <w:spacing w:before="150" w:after="150" w:line="390" w:lineRule="atLeast"/>
        <w:rPr>
          <w:rFonts w:ascii="Verdana" w:eastAsia="Times New Roman" w:hAnsi="Verdana"/>
          <w:color w:val="262626"/>
          <w:sz w:val="24"/>
          <w:szCs w:val="24"/>
          <w:lang w:eastAsia="ru-RU"/>
        </w:rPr>
      </w:pPr>
      <w:r w:rsidRPr="005078B2">
        <w:rPr>
          <w:rFonts w:ascii="Verdana" w:eastAsia="Times New Roman" w:hAnsi="Verdana"/>
          <w:color w:val="262626"/>
          <w:sz w:val="24"/>
          <w:szCs w:val="24"/>
          <w:lang w:eastAsia="ru-RU"/>
        </w:rPr>
        <w:t>Откуда берутся вши у вполне благополучных и чистоплотных деток? Такой вопрос нередко задают себе родители малышей. На самом деле вши не летают по воздуху, не прыгают и не скачут. Они очень быстро перемещаются, поэтому легко при тесном контакте переползают от одного хозяина к другому.</w:t>
      </w:r>
    </w:p>
    <w:p w:rsidR="005078B2" w:rsidRPr="005078B2" w:rsidRDefault="005078B2" w:rsidP="005078B2">
      <w:pPr>
        <w:shd w:val="clear" w:color="auto" w:fill="FFFFFF"/>
        <w:spacing w:before="150" w:after="150" w:line="390" w:lineRule="atLeast"/>
        <w:rPr>
          <w:rFonts w:ascii="Verdana" w:eastAsia="Times New Roman" w:hAnsi="Verdana"/>
          <w:color w:val="262626"/>
          <w:sz w:val="24"/>
          <w:szCs w:val="24"/>
          <w:lang w:eastAsia="ru-RU"/>
        </w:rPr>
      </w:pPr>
      <w:r w:rsidRPr="005078B2">
        <w:rPr>
          <w:rFonts w:ascii="Verdana" w:eastAsia="Times New Roman" w:hAnsi="Verdana"/>
          <w:color w:val="262626"/>
          <w:sz w:val="24"/>
          <w:szCs w:val="24"/>
          <w:lang w:eastAsia="ru-RU"/>
        </w:rPr>
        <w:t>Как правило, детский педикулез имеет обширное распространение в местах скопления людей – </w:t>
      </w:r>
      <w:r w:rsidRPr="005078B2">
        <w:rPr>
          <w:rFonts w:ascii="Verdana" w:eastAsia="Times New Roman" w:hAnsi="Verdana"/>
          <w:b/>
          <w:bCs/>
          <w:color w:val="262626"/>
          <w:sz w:val="24"/>
          <w:szCs w:val="24"/>
          <w:lang w:eastAsia="ru-RU"/>
        </w:rPr>
        <w:t>игровые площадки</w:t>
      </w:r>
      <w:r w:rsidRPr="005078B2">
        <w:rPr>
          <w:rFonts w:ascii="Verdana" w:eastAsia="Times New Roman" w:hAnsi="Verdana"/>
          <w:color w:val="262626"/>
          <w:sz w:val="24"/>
          <w:szCs w:val="24"/>
          <w:lang w:eastAsia="ru-RU"/>
        </w:rPr>
        <w:t>, </w:t>
      </w:r>
      <w:r w:rsidRPr="005078B2">
        <w:rPr>
          <w:rFonts w:ascii="Verdana" w:eastAsia="Times New Roman" w:hAnsi="Verdana"/>
          <w:b/>
          <w:bCs/>
          <w:color w:val="262626"/>
          <w:sz w:val="24"/>
          <w:szCs w:val="24"/>
          <w:lang w:eastAsia="ru-RU"/>
        </w:rPr>
        <w:t>санатории</w:t>
      </w:r>
      <w:r w:rsidRPr="005078B2">
        <w:rPr>
          <w:rFonts w:ascii="Verdana" w:eastAsia="Times New Roman" w:hAnsi="Verdana"/>
          <w:color w:val="262626"/>
          <w:sz w:val="24"/>
          <w:szCs w:val="24"/>
          <w:lang w:eastAsia="ru-RU"/>
        </w:rPr>
        <w:t>, </w:t>
      </w:r>
      <w:r w:rsidRPr="005078B2">
        <w:rPr>
          <w:rFonts w:ascii="Verdana" w:eastAsia="Times New Roman" w:hAnsi="Verdana"/>
          <w:b/>
          <w:bCs/>
          <w:color w:val="262626"/>
          <w:sz w:val="24"/>
          <w:szCs w:val="24"/>
          <w:lang w:eastAsia="ru-RU"/>
        </w:rPr>
        <w:t>сады</w:t>
      </w:r>
      <w:r w:rsidRPr="005078B2">
        <w:rPr>
          <w:rFonts w:ascii="Verdana" w:eastAsia="Times New Roman" w:hAnsi="Verdana"/>
          <w:color w:val="262626"/>
          <w:sz w:val="24"/>
          <w:szCs w:val="24"/>
          <w:lang w:eastAsia="ru-RU"/>
        </w:rPr>
        <w:t>,</w:t>
      </w:r>
      <w:r w:rsidRPr="005078B2">
        <w:rPr>
          <w:rFonts w:ascii="Verdana" w:eastAsia="Times New Roman" w:hAnsi="Verdana"/>
          <w:b/>
          <w:bCs/>
          <w:color w:val="262626"/>
          <w:sz w:val="24"/>
          <w:szCs w:val="24"/>
          <w:lang w:eastAsia="ru-RU"/>
        </w:rPr>
        <w:t>школы</w:t>
      </w:r>
      <w:r w:rsidRPr="005078B2">
        <w:rPr>
          <w:rFonts w:ascii="Verdana" w:eastAsia="Times New Roman" w:hAnsi="Verdana"/>
          <w:color w:val="262626"/>
          <w:sz w:val="24"/>
          <w:szCs w:val="24"/>
          <w:lang w:eastAsia="ru-RU"/>
        </w:rPr>
        <w:t> и т.д. Так что делать, если родители узнали о случаях заражения в учебном заведении или на игровой детской площадке? Карантина ни школа, ни сад не сделает, поэтому родители должны самостоятельно позаботиться о профилактических мерах.</w:t>
      </w:r>
    </w:p>
    <w:p w:rsidR="005078B2" w:rsidRPr="005078B2" w:rsidRDefault="005078B2" w:rsidP="005078B2">
      <w:pPr>
        <w:shd w:val="clear" w:color="auto" w:fill="FFFFFF"/>
        <w:spacing w:before="150" w:after="150" w:line="390" w:lineRule="atLeast"/>
        <w:rPr>
          <w:rFonts w:ascii="Verdana" w:eastAsia="Times New Roman" w:hAnsi="Verdana"/>
          <w:color w:val="262626"/>
          <w:sz w:val="24"/>
          <w:szCs w:val="24"/>
          <w:lang w:eastAsia="ru-RU"/>
        </w:rPr>
      </w:pPr>
      <w:r w:rsidRPr="005078B2">
        <w:rPr>
          <w:rFonts w:ascii="Verdana" w:eastAsia="Times New Roman" w:hAnsi="Verdana"/>
          <w:b/>
          <w:bCs/>
          <w:color w:val="262626"/>
          <w:sz w:val="24"/>
          <w:szCs w:val="24"/>
          <w:lang w:eastAsia="ru-RU"/>
        </w:rPr>
        <w:t>Итак, если в компании сверстников появились случаи педикулеза, примите следующие меры:</w:t>
      </w:r>
    </w:p>
    <w:p w:rsidR="005078B2" w:rsidRPr="005078B2" w:rsidRDefault="005078B2" w:rsidP="005078B2">
      <w:pPr>
        <w:numPr>
          <w:ilvl w:val="0"/>
          <w:numId w:val="1"/>
        </w:numPr>
        <w:shd w:val="clear" w:color="auto" w:fill="FFFFFF"/>
        <w:spacing w:before="150" w:after="150" w:line="390" w:lineRule="atLeast"/>
        <w:ind w:left="450"/>
        <w:rPr>
          <w:rFonts w:ascii="Verdana" w:eastAsia="Times New Roman" w:hAnsi="Verdana"/>
          <w:color w:val="262626"/>
          <w:sz w:val="24"/>
          <w:szCs w:val="24"/>
          <w:lang w:eastAsia="ru-RU"/>
        </w:rPr>
      </w:pPr>
      <w:r w:rsidRPr="005078B2">
        <w:rPr>
          <w:rFonts w:ascii="Verdana" w:eastAsia="Times New Roman" w:hAnsi="Verdana"/>
          <w:b/>
          <w:bCs/>
          <w:color w:val="262626"/>
          <w:sz w:val="24"/>
          <w:szCs w:val="24"/>
          <w:lang w:eastAsia="ru-RU"/>
        </w:rPr>
        <w:t>Выстирайте всю детскую одежду и прогладьте горячим утюгом</w:t>
      </w:r>
      <w:r w:rsidRPr="005078B2">
        <w:rPr>
          <w:rFonts w:ascii="Verdana" w:eastAsia="Times New Roman" w:hAnsi="Verdana"/>
          <w:color w:val="262626"/>
          <w:sz w:val="24"/>
          <w:szCs w:val="24"/>
          <w:lang w:eastAsia="ru-RU"/>
        </w:rPr>
        <w:t>. Как только малыш возвращается домой – сразу же меняйте ему одежду, а ношенную застирывайте. Не забывайте проделывать это и с головным убором.</w:t>
      </w:r>
    </w:p>
    <w:p w:rsidR="005078B2" w:rsidRPr="005078B2" w:rsidRDefault="005078B2" w:rsidP="005078B2">
      <w:pPr>
        <w:numPr>
          <w:ilvl w:val="0"/>
          <w:numId w:val="1"/>
        </w:numPr>
        <w:shd w:val="clear" w:color="auto" w:fill="FFFFFF"/>
        <w:spacing w:before="150" w:after="150" w:line="390" w:lineRule="atLeast"/>
        <w:ind w:left="450"/>
        <w:rPr>
          <w:rFonts w:ascii="Verdana" w:eastAsia="Times New Roman" w:hAnsi="Verdana"/>
          <w:color w:val="262626"/>
          <w:sz w:val="24"/>
          <w:szCs w:val="24"/>
          <w:lang w:eastAsia="ru-RU"/>
        </w:rPr>
      </w:pPr>
      <w:r w:rsidRPr="005078B2">
        <w:rPr>
          <w:rFonts w:ascii="Verdana" w:eastAsia="Times New Roman" w:hAnsi="Verdana"/>
          <w:b/>
          <w:bCs/>
          <w:color w:val="262626"/>
          <w:sz w:val="24"/>
          <w:szCs w:val="24"/>
          <w:lang w:eastAsia="ru-RU"/>
        </w:rPr>
        <w:t>Проводите ежедневный осмотр волос ребенка после прихода с места скопления детей</w:t>
      </w:r>
      <w:r w:rsidRPr="005078B2">
        <w:rPr>
          <w:rFonts w:ascii="Verdana" w:eastAsia="Times New Roman" w:hAnsi="Verdana"/>
          <w:color w:val="262626"/>
          <w:sz w:val="24"/>
          <w:szCs w:val="24"/>
          <w:lang w:eastAsia="ru-RU"/>
        </w:rPr>
        <w:t>.</w:t>
      </w:r>
    </w:p>
    <w:p w:rsidR="005078B2" w:rsidRPr="005078B2" w:rsidRDefault="005078B2" w:rsidP="005078B2">
      <w:pPr>
        <w:numPr>
          <w:ilvl w:val="0"/>
          <w:numId w:val="1"/>
        </w:numPr>
        <w:shd w:val="clear" w:color="auto" w:fill="FFFFFF"/>
        <w:spacing w:before="150" w:after="150" w:line="390" w:lineRule="atLeast"/>
        <w:ind w:left="450"/>
        <w:rPr>
          <w:rFonts w:ascii="Verdana" w:eastAsia="Times New Roman" w:hAnsi="Verdana"/>
          <w:color w:val="262626"/>
          <w:sz w:val="24"/>
          <w:szCs w:val="24"/>
          <w:lang w:eastAsia="ru-RU"/>
        </w:rPr>
      </w:pPr>
      <w:r w:rsidRPr="005078B2">
        <w:rPr>
          <w:rFonts w:ascii="Verdana" w:eastAsia="Times New Roman" w:hAnsi="Verdana"/>
          <w:b/>
          <w:bCs/>
          <w:color w:val="262626"/>
          <w:sz w:val="24"/>
          <w:szCs w:val="24"/>
          <w:lang w:eastAsia="ru-RU"/>
        </w:rPr>
        <w:t>Если у вашего ребенка длинные волосы, обязательно делайте ему прическу</w:t>
      </w:r>
      <w:r w:rsidRPr="005078B2">
        <w:rPr>
          <w:rFonts w:ascii="Verdana" w:eastAsia="Times New Roman" w:hAnsi="Verdana"/>
          <w:color w:val="262626"/>
          <w:sz w:val="24"/>
          <w:szCs w:val="24"/>
          <w:lang w:eastAsia="ru-RU"/>
        </w:rPr>
        <w:t>. Если волосы распущены – вероятность «переселения» вшей возрастает. Запретите малышу давать какие-либо гигиенические приспособления или элементы одежды другим деткам, поскольку так он тоже может заболеть.</w:t>
      </w:r>
    </w:p>
    <w:p w:rsidR="0084302B" w:rsidRPr="008F0967" w:rsidRDefault="005078B2" w:rsidP="008F0967">
      <w:pPr>
        <w:shd w:val="clear" w:color="auto" w:fill="FFFFFF"/>
        <w:spacing w:before="150" w:after="150" w:line="390" w:lineRule="atLeast"/>
        <w:rPr>
          <w:rFonts w:ascii="Verdana" w:eastAsia="Times New Roman" w:hAnsi="Verdana"/>
          <w:color w:val="262626"/>
          <w:sz w:val="24"/>
          <w:szCs w:val="24"/>
          <w:lang w:eastAsia="ru-RU"/>
        </w:rPr>
      </w:pPr>
      <w:r w:rsidRPr="005078B2">
        <w:rPr>
          <w:rFonts w:ascii="Verdana" w:eastAsia="Times New Roman" w:hAnsi="Verdana"/>
          <w:color w:val="262626"/>
          <w:sz w:val="24"/>
          <w:szCs w:val="24"/>
          <w:lang w:eastAsia="ru-RU"/>
        </w:rPr>
        <w:t>Постарайтесь ежедневно прочесывать волосы малыша жесткой расческой, можно нанести при этом лавандовое масло на кожу головы. Это отличный способ </w:t>
      </w:r>
      <w:r w:rsidRPr="005078B2">
        <w:rPr>
          <w:rFonts w:ascii="Verdana" w:eastAsia="Times New Roman" w:hAnsi="Verdana"/>
          <w:b/>
          <w:bCs/>
          <w:color w:val="262626"/>
          <w:sz w:val="24"/>
          <w:szCs w:val="24"/>
          <w:lang w:eastAsia="ru-RU"/>
        </w:rPr>
        <w:t>профилактики педикулеза</w:t>
      </w:r>
      <w:r w:rsidRPr="005078B2">
        <w:rPr>
          <w:rFonts w:ascii="Verdana" w:eastAsia="Times New Roman" w:hAnsi="Verdana"/>
          <w:color w:val="262626"/>
          <w:sz w:val="24"/>
          <w:szCs w:val="24"/>
          <w:lang w:eastAsia="ru-RU"/>
        </w:rPr>
        <w:t>, причем, доступный и безобидный. Однако перед применением лавандового масла протестируйте кожу на отсутствие аллергических реакций. Желательно развести в соотношении 1:1 эфирное масло с репейным или оливковым, так риск возникновения раздражения снизится в разы. Если все в порядке – наносите нескольку капель на затылок и височные области. Запах лаванды достаточно резкий и отпугивает нежелательных паразитов.</w:t>
      </w:r>
    </w:p>
    <w:sectPr w:rsidR="0084302B" w:rsidRPr="008F0967" w:rsidSect="005078B2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7D7B"/>
    <w:multiLevelType w:val="multilevel"/>
    <w:tmpl w:val="8092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B2"/>
    <w:rsid w:val="005078B2"/>
    <w:rsid w:val="005218CE"/>
    <w:rsid w:val="0084302B"/>
    <w:rsid w:val="00870A9C"/>
    <w:rsid w:val="008F0967"/>
    <w:rsid w:val="00963F00"/>
    <w:rsid w:val="00AF7044"/>
    <w:rsid w:val="00C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4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F7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7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7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8B2"/>
  </w:style>
  <w:style w:type="character" w:styleId="a4">
    <w:name w:val="Strong"/>
    <w:basedOn w:val="a0"/>
    <w:uiPriority w:val="22"/>
    <w:qFormat/>
    <w:rsid w:val="005078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4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F7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F70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70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F70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7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8B2"/>
  </w:style>
  <w:style w:type="character" w:styleId="a4">
    <w:name w:val="Strong"/>
    <w:basedOn w:val="a0"/>
    <w:uiPriority w:val="22"/>
    <w:qFormat/>
    <w:rsid w:val="005078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7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8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Igor</cp:lastModifiedBy>
  <cp:revision>2</cp:revision>
  <dcterms:created xsi:type="dcterms:W3CDTF">2024-03-30T07:52:00Z</dcterms:created>
  <dcterms:modified xsi:type="dcterms:W3CDTF">2024-03-30T07:52:00Z</dcterms:modified>
</cp:coreProperties>
</file>