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C5" w:rsidRDefault="00CC7EA6" w:rsidP="00CC7EA6">
      <w:pPr>
        <w:jc w:val="center"/>
        <w:rPr>
          <w:b/>
          <w:sz w:val="28"/>
          <w:szCs w:val="28"/>
        </w:rPr>
      </w:pPr>
      <w:r>
        <w:rPr>
          <w:b/>
          <w:sz w:val="28"/>
          <w:szCs w:val="28"/>
        </w:rPr>
        <w:t>СОДЕРЖАНИЕ</w:t>
      </w:r>
    </w:p>
    <w:p w:rsidR="00560C9E" w:rsidRPr="00DD7920" w:rsidRDefault="00CC7EA6" w:rsidP="00560C9E">
      <w:pPr>
        <w:pStyle w:val="a7"/>
        <w:numPr>
          <w:ilvl w:val="0"/>
          <w:numId w:val="2"/>
        </w:numPr>
        <w:rPr>
          <w:b/>
          <w:sz w:val="28"/>
          <w:szCs w:val="28"/>
        </w:rPr>
      </w:pPr>
      <w:r w:rsidRPr="00DD7920">
        <w:rPr>
          <w:b/>
          <w:sz w:val="28"/>
          <w:szCs w:val="28"/>
        </w:rPr>
        <w:t>Введение</w:t>
      </w:r>
      <w:r w:rsidR="00560C9E" w:rsidRPr="00DD7920">
        <w:rPr>
          <w:b/>
          <w:sz w:val="28"/>
          <w:szCs w:val="28"/>
        </w:rPr>
        <w:t xml:space="preserve"> </w:t>
      </w:r>
    </w:p>
    <w:p w:rsidR="00CC7EA6" w:rsidRPr="00DD7920" w:rsidRDefault="00560C9E" w:rsidP="00560C9E">
      <w:pPr>
        <w:pStyle w:val="a7"/>
        <w:numPr>
          <w:ilvl w:val="0"/>
          <w:numId w:val="2"/>
        </w:numPr>
        <w:rPr>
          <w:b/>
          <w:sz w:val="28"/>
          <w:szCs w:val="28"/>
        </w:rPr>
      </w:pPr>
      <w:r w:rsidRPr="00DD7920">
        <w:rPr>
          <w:b/>
          <w:sz w:val="28"/>
          <w:szCs w:val="28"/>
        </w:rPr>
        <w:t>Факторы, влияющие на распространение венерических болезней</w:t>
      </w:r>
    </w:p>
    <w:p w:rsidR="00DD7920" w:rsidRPr="00DD7920" w:rsidRDefault="00DF5E6A" w:rsidP="00DD7920">
      <w:pPr>
        <w:pStyle w:val="a7"/>
        <w:numPr>
          <w:ilvl w:val="0"/>
          <w:numId w:val="2"/>
        </w:numPr>
        <w:rPr>
          <w:b/>
          <w:sz w:val="28"/>
          <w:szCs w:val="28"/>
        </w:rPr>
      </w:pPr>
      <w:r w:rsidRPr="00DD7920">
        <w:rPr>
          <w:rFonts w:cstheme="minorHAnsi"/>
          <w:b/>
          <w:sz w:val="28"/>
          <w:szCs w:val="28"/>
        </w:rPr>
        <w:t>Симптомы венерических заболеваний</w:t>
      </w:r>
    </w:p>
    <w:p w:rsidR="00DD7920" w:rsidRPr="00DD7920" w:rsidRDefault="00DD7920" w:rsidP="00DD7920">
      <w:pPr>
        <w:pStyle w:val="a7"/>
        <w:numPr>
          <w:ilvl w:val="0"/>
          <w:numId w:val="2"/>
        </w:numPr>
        <w:rPr>
          <w:b/>
          <w:sz w:val="28"/>
          <w:szCs w:val="28"/>
        </w:rPr>
      </w:pPr>
      <w:r w:rsidRPr="00DD7920">
        <w:rPr>
          <w:rFonts w:cstheme="minorHAnsi"/>
          <w:b/>
          <w:bCs/>
          <w:sz w:val="28"/>
          <w:szCs w:val="20"/>
        </w:rPr>
        <w:t>Индивидуальная профилактика венерических болезней</w:t>
      </w:r>
    </w:p>
    <w:p w:rsidR="00DF5E6A" w:rsidRPr="00DD7920" w:rsidRDefault="00DD7920" w:rsidP="00DF5E6A">
      <w:pPr>
        <w:pStyle w:val="a7"/>
        <w:numPr>
          <w:ilvl w:val="0"/>
          <w:numId w:val="2"/>
        </w:numPr>
        <w:rPr>
          <w:b/>
          <w:sz w:val="28"/>
          <w:szCs w:val="28"/>
        </w:rPr>
      </w:pPr>
      <w:r w:rsidRPr="00DD7920">
        <w:rPr>
          <w:rFonts w:cstheme="minorHAnsi"/>
          <w:b/>
          <w:sz w:val="28"/>
          <w:szCs w:val="36"/>
        </w:rPr>
        <w:t>Последствия венерических заболеваний</w:t>
      </w:r>
    </w:p>
    <w:p w:rsidR="00DD7920" w:rsidRPr="00DD7920" w:rsidRDefault="00DD7920" w:rsidP="00560C9E">
      <w:pPr>
        <w:pStyle w:val="a7"/>
        <w:numPr>
          <w:ilvl w:val="0"/>
          <w:numId w:val="2"/>
        </w:numPr>
        <w:rPr>
          <w:b/>
          <w:sz w:val="28"/>
          <w:szCs w:val="28"/>
        </w:rPr>
      </w:pPr>
      <w:r w:rsidRPr="00DD7920">
        <w:rPr>
          <w:b/>
          <w:sz w:val="28"/>
          <w:szCs w:val="28"/>
        </w:rPr>
        <w:t>Заключение</w:t>
      </w:r>
    </w:p>
    <w:p w:rsidR="00AA5DF0" w:rsidRPr="00DD7920" w:rsidRDefault="00AA5DF0" w:rsidP="00560C9E">
      <w:pPr>
        <w:pStyle w:val="a7"/>
        <w:numPr>
          <w:ilvl w:val="0"/>
          <w:numId w:val="2"/>
        </w:numPr>
        <w:rPr>
          <w:b/>
          <w:sz w:val="28"/>
          <w:szCs w:val="28"/>
        </w:rPr>
      </w:pPr>
      <w:r w:rsidRPr="00DD7920">
        <w:rPr>
          <w:b/>
          <w:sz w:val="28"/>
          <w:szCs w:val="28"/>
        </w:rPr>
        <w:t>Список литературы</w:t>
      </w: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CC7EA6">
      <w:pPr>
        <w:rPr>
          <w:b/>
          <w:sz w:val="28"/>
          <w:szCs w:val="28"/>
        </w:rPr>
      </w:pPr>
    </w:p>
    <w:p w:rsidR="00CC7EA6" w:rsidRPr="00CC7EA6" w:rsidRDefault="00CC7EA6" w:rsidP="00560C9E">
      <w:pPr>
        <w:pStyle w:val="a7"/>
        <w:numPr>
          <w:ilvl w:val="0"/>
          <w:numId w:val="4"/>
        </w:numPr>
        <w:jc w:val="center"/>
        <w:rPr>
          <w:b/>
          <w:sz w:val="28"/>
          <w:szCs w:val="28"/>
        </w:rPr>
      </w:pPr>
      <w:r w:rsidRPr="00CC7EA6">
        <w:rPr>
          <w:b/>
          <w:sz w:val="28"/>
          <w:szCs w:val="28"/>
        </w:rPr>
        <w:lastRenderedPageBreak/>
        <w:t>Введение</w:t>
      </w:r>
    </w:p>
    <w:p w:rsidR="00CC7EA6" w:rsidRPr="00CC7EA6" w:rsidRDefault="00CC7EA6" w:rsidP="00CC7EA6">
      <w:pPr>
        <w:ind w:firstLine="567"/>
        <w:rPr>
          <w:sz w:val="28"/>
          <w:szCs w:val="28"/>
        </w:rPr>
      </w:pPr>
      <w:bookmarkStart w:id="0" w:name="_GoBack"/>
      <w:r w:rsidRPr="00D23627">
        <w:rPr>
          <w:sz w:val="28"/>
          <w:szCs w:val="28"/>
          <w:u w:val="single"/>
        </w:rPr>
        <w:t>Венерология</w:t>
      </w:r>
      <w:r w:rsidRPr="00CC7EA6">
        <w:rPr>
          <w:sz w:val="28"/>
          <w:szCs w:val="28"/>
        </w:rPr>
        <w:t xml:space="preserve"> (от </w:t>
      </w:r>
      <w:proofErr w:type="gramStart"/>
      <w:r w:rsidRPr="00CC7EA6">
        <w:rPr>
          <w:sz w:val="28"/>
          <w:szCs w:val="28"/>
        </w:rPr>
        <w:t>латинского</w:t>
      </w:r>
      <w:proofErr w:type="gramEnd"/>
      <w:r w:rsidRPr="00CC7EA6">
        <w:rPr>
          <w:sz w:val="28"/>
          <w:szCs w:val="28"/>
        </w:rPr>
        <w:t xml:space="preserve"> </w:t>
      </w:r>
      <w:proofErr w:type="spellStart"/>
      <w:r w:rsidRPr="00CC7EA6">
        <w:rPr>
          <w:sz w:val="28"/>
          <w:szCs w:val="28"/>
        </w:rPr>
        <w:t>Venus</w:t>
      </w:r>
      <w:proofErr w:type="spellEnd"/>
      <w:r w:rsidRPr="00CC7EA6">
        <w:rPr>
          <w:sz w:val="28"/>
          <w:szCs w:val="28"/>
        </w:rPr>
        <w:t xml:space="preserve"> - Венера, богиня любви, и греческого </w:t>
      </w:r>
      <w:proofErr w:type="spellStart"/>
      <w:r w:rsidRPr="00CC7EA6">
        <w:rPr>
          <w:sz w:val="28"/>
          <w:szCs w:val="28"/>
        </w:rPr>
        <w:t>Logos</w:t>
      </w:r>
      <w:proofErr w:type="spellEnd"/>
      <w:r w:rsidRPr="00CC7EA6">
        <w:rPr>
          <w:sz w:val="28"/>
          <w:szCs w:val="28"/>
        </w:rPr>
        <w:t xml:space="preserve"> - наука) изучает венерические или приобретаемые преимущественно (но не исключительно) половым путём инфекционные болезни. </w:t>
      </w:r>
    </w:p>
    <w:p w:rsidR="00CC7EA6" w:rsidRPr="00CC7EA6" w:rsidRDefault="00CC7EA6" w:rsidP="00CC7EA6">
      <w:pPr>
        <w:ind w:firstLine="567"/>
        <w:rPr>
          <w:sz w:val="28"/>
          <w:szCs w:val="28"/>
        </w:rPr>
      </w:pPr>
      <w:r w:rsidRPr="00CC7EA6">
        <w:rPr>
          <w:sz w:val="28"/>
          <w:szCs w:val="28"/>
        </w:rPr>
        <w:t>В самом начале в данную группу заболеваний медики включали всего четыре заболевания, такие как:</w:t>
      </w:r>
    </w:p>
    <w:p w:rsidR="00CC7EA6" w:rsidRPr="00CC7EA6" w:rsidRDefault="00CC7EA6" w:rsidP="00CC7EA6">
      <w:pPr>
        <w:rPr>
          <w:sz w:val="28"/>
          <w:szCs w:val="28"/>
        </w:rPr>
      </w:pPr>
      <w:r w:rsidRPr="00CC7EA6">
        <w:rPr>
          <w:sz w:val="28"/>
          <w:szCs w:val="28"/>
        </w:rPr>
        <w:t xml:space="preserve">   * Сифилис</w:t>
      </w:r>
    </w:p>
    <w:p w:rsidR="00CC7EA6" w:rsidRPr="00CC7EA6" w:rsidRDefault="00CC7EA6" w:rsidP="00CC7EA6">
      <w:pPr>
        <w:rPr>
          <w:sz w:val="28"/>
          <w:szCs w:val="28"/>
        </w:rPr>
      </w:pPr>
      <w:r w:rsidRPr="00CC7EA6">
        <w:rPr>
          <w:sz w:val="28"/>
          <w:szCs w:val="28"/>
        </w:rPr>
        <w:t xml:space="preserve">   * Гонорея</w:t>
      </w:r>
    </w:p>
    <w:p w:rsidR="00CC7EA6" w:rsidRPr="00CC7EA6" w:rsidRDefault="00CC7EA6" w:rsidP="00CC7EA6">
      <w:pPr>
        <w:rPr>
          <w:sz w:val="28"/>
          <w:szCs w:val="28"/>
        </w:rPr>
      </w:pPr>
      <w:r w:rsidRPr="00CC7EA6">
        <w:rPr>
          <w:sz w:val="28"/>
          <w:szCs w:val="28"/>
        </w:rPr>
        <w:t xml:space="preserve">   * </w:t>
      </w:r>
      <w:proofErr w:type="spellStart"/>
      <w:r w:rsidRPr="00CC7EA6">
        <w:rPr>
          <w:sz w:val="28"/>
          <w:szCs w:val="28"/>
        </w:rPr>
        <w:t>Шанкроид</w:t>
      </w:r>
      <w:proofErr w:type="spellEnd"/>
    </w:p>
    <w:p w:rsidR="00CC7EA6" w:rsidRPr="00CC7EA6" w:rsidRDefault="00CC7EA6" w:rsidP="00CC7EA6">
      <w:pPr>
        <w:rPr>
          <w:sz w:val="28"/>
          <w:szCs w:val="28"/>
        </w:rPr>
      </w:pPr>
      <w:r w:rsidRPr="00CC7EA6">
        <w:rPr>
          <w:sz w:val="28"/>
          <w:szCs w:val="28"/>
        </w:rPr>
        <w:t xml:space="preserve">   * Паховый лимфогранулематоз</w:t>
      </w:r>
    </w:p>
    <w:p w:rsidR="00CC7EA6" w:rsidRPr="00CC7EA6" w:rsidRDefault="00CC7EA6" w:rsidP="00CC7EA6">
      <w:pPr>
        <w:ind w:firstLine="567"/>
        <w:rPr>
          <w:sz w:val="28"/>
          <w:szCs w:val="28"/>
        </w:rPr>
      </w:pPr>
      <w:r w:rsidRPr="00CC7EA6">
        <w:rPr>
          <w:sz w:val="28"/>
          <w:szCs w:val="28"/>
        </w:rPr>
        <w:t xml:space="preserve">С течением времени, по мере развития медицины и возникновения венерологии как полноценного самостоятельного ответвления науки, врачам стало ясно, что существует огромное количество иных заболеваний, которые передаются при половом контакте.   </w:t>
      </w:r>
    </w:p>
    <w:bookmarkEnd w:id="0"/>
    <w:p w:rsidR="00CC7EA6" w:rsidRPr="00CC7EA6" w:rsidRDefault="00CC7EA6" w:rsidP="00CC7EA6">
      <w:pPr>
        <w:ind w:firstLine="567"/>
        <w:rPr>
          <w:sz w:val="28"/>
          <w:szCs w:val="28"/>
        </w:rPr>
      </w:pPr>
      <w:r w:rsidRPr="00CC7EA6">
        <w:rPr>
          <w:sz w:val="28"/>
          <w:szCs w:val="28"/>
        </w:rPr>
        <w:t xml:space="preserve">В настоящее время насчитывается более 20 заболеваний, передаваемых половым путём (ЗППП). </w:t>
      </w:r>
    </w:p>
    <w:p w:rsidR="00CC7EA6" w:rsidRDefault="00CC7EA6" w:rsidP="00CC7EA6">
      <w:pPr>
        <w:ind w:firstLine="567"/>
        <w:rPr>
          <w:sz w:val="28"/>
          <w:szCs w:val="28"/>
        </w:rPr>
      </w:pPr>
      <w:r w:rsidRPr="00CC7EA6">
        <w:rPr>
          <w:sz w:val="28"/>
          <w:szCs w:val="28"/>
        </w:rPr>
        <w:t xml:space="preserve">Группами риска заражения болезнями, передаваемыми половым  путём, являются лица молодого возраста, женщины репродуктивного возраста, мужчины и женщины, имеющие множество половых партнёров и зарабатывающие на жизнь проституцией. Высокая заболеваемость венерическими болезнями  во многих странах Азии, Африки и Латинской Америки. </w:t>
      </w:r>
    </w:p>
    <w:p w:rsidR="00DF5E6A" w:rsidRDefault="00DF5E6A" w:rsidP="00CC7EA6">
      <w:pPr>
        <w:ind w:firstLine="567"/>
        <w:rPr>
          <w:sz w:val="28"/>
          <w:szCs w:val="28"/>
        </w:rPr>
      </w:pPr>
    </w:p>
    <w:p w:rsidR="00560C9E" w:rsidRPr="00540876" w:rsidRDefault="00560C9E" w:rsidP="00DF5E6A">
      <w:pPr>
        <w:pStyle w:val="a7"/>
        <w:numPr>
          <w:ilvl w:val="0"/>
          <w:numId w:val="4"/>
        </w:numPr>
        <w:jc w:val="center"/>
        <w:rPr>
          <w:b/>
          <w:sz w:val="28"/>
          <w:szCs w:val="28"/>
        </w:rPr>
      </w:pPr>
      <w:r w:rsidRPr="00540876">
        <w:rPr>
          <w:b/>
          <w:sz w:val="28"/>
          <w:szCs w:val="28"/>
        </w:rPr>
        <w:t>Факторы, влияющие на распространение венерических болезней</w:t>
      </w:r>
    </w:p>
    <w:p w:rsidR="00560C9E" w:rsidRPr="00540876" w:rsidRDefault="00560C9E" w:rsidP="00560C9E">
      <w:pPr>
        <w:ind w:firstLine="567"/>
        <w:rPr>
          <w:sz w:val="28"/>
          <w:szCs w:val="28"/>
        </w:rPr>
      </w:pPr>
      <w:r w:rsidRPr="00540876">
        <w:rPr>
          <w:sz w:val="28"/>
          <w:szCs w:val="28"/>
        </w:rPr>
        <w:t xml:space="preserve">   Важная роль в распространении венерических болезней принадлежит разнообра</w:t>
      </w:r>
      <w:r w:rsidR="00B1276F">
        <w:rPr>
          <w:sz w:val="28"/>
          <w:szCs w:val="28"/>
        </w:rPr>
        <w:t xml:space="preserve">зным факторам демографического, </w:t>
      </w:r>
      <w:r w:rsidRPr="00540876">
        <w:rPr>
          <w:sz w:val="28"/>
          <w:szCs w:val="28"/>
        </w:rPr>
        <w:lastRenderedPageBreak/>
        <w:t>медицинского, социального, экономического, культурного, поведенческого характера:</w:t>
      </w:r>
    </w:p>
    <w:p w:rsidR="00560C9E" w:rsidRPr="00540876" w:rsidRDefault="00560C9E" w:rsidP="00560C9E">
      <w:pPr>
        <w:ind w:firstLine="567"/>
        <w:rPr>
          <w:sz w:val="28"/>
          <w:szCs w:val="28"/>
        </w:rPr>
      </w:pPr>
      <w:r w:rsidRPr="00540876">
        <w:rPr>
          <w:sz w:val="28"/>
          <w:szCs w:val="28"/>
        </w:rPr>
        <w:t>• демографические сдвиги (изменения в возрастной и половой структуре населения; увеличение численности молодого взрослого населения главным образом в развивающихся странах, большое число одиноких или живущих раздельно лиц; рост числа разводов; продление периода половой жизни);</w:t>
      </w:r>
    </w:p>
    <w:p w:rsidR="00560C9E" w:rsidRPr="00540876" w:rsidRDefault="00560C9E" w:rsidP="00560C9E">
      <w:pPr>
        <w:ind w:firstLine="567"/>
        <w:rPr>
          <w:sz w:val="28"/>
          <w:szCs w:val="28"/>
        </w:rPr>
      </w:pPr>
      <w:r w:rsidRPr="00540876">
        <w:rPr>
          <w:sz w:val="28"/>
          <w:szCs w:val="28"/>
        </w:rPr>
        <w:t xml:space="preserve">• социально-экономические факторы (урбанизация, увеличение свободного времени, международный туризм, </w:t>
      </w:r>
      <w:proofErr w:type="gramStart"/>
      <w:r w:rsidRPr="00540876">
        <w:rPr>
          <w:sz w:val="28"/>
          <w:szCs w:val="28"/>
        </w:rPr>
        <w:t>секс-туры</w:t>
      </w:r>
      <w:proofErr w:type="gramEnd"/>
      <w:r w:rsidRPr="00540876">
        <w:rPr>
          <w:sz w:val="28"/>
          <w:szCs w:val="28"/>
        </w:rPr>
        <w:t xml:space="preserve"> для отпускников с проститутками или гомосексуалистами);</w:t>
      </w:r>
    </w:p>
    <w:p w:rsidR="00560C9E" w:rsidRPr="00540876" w:rsidRDefault="00560C9E" w:rsidP="00560C9E">
      <w:pPr>
        <w:ind w:firstLine="567"/>
        <w:rPr>
          <w:sz w:val="28"/>
          <w:szCs w:val="28"/>
        </w:rPr>
      </w:pPr>
      <w:r w:rsidRPr="00540876">
        <w:rPr>
          <w:sz w:val="28"/>
          <w:szCs w:val="28"/>
        </w:rPr>
        <w:t>• изменение сексуальных</w:t>
      </w:r>
      <w:r w:rsidR="00B1276F">
        <w:rPr>
          <w:sz w:val="28"/>
          <w:szCs w:val="28"/>
        </w:rPr>
        <w:t xml:space="preserve"> отношений (большая терпимость к</w:t>
      </w:r>
      <w:r w:rsidRPr="00540876">
        <w:rPr>
          <w:sz w:val="28"/>
          <w:szCs w:val="28"/>
        </w:rPr>
        <w:t xml:space="preserve"> различным типам половых отношений, ранее считавшихся неприемлемыми; эмансипация; ослабление традиционных норм);</w:t>
      </w:r>
    </w:p>
    <w:p w:rsidR="00560C9E" w:rsidRPr="00540876" w:rsidRDefault="00560C9E" w:rsidP="00560C9E">
      <w:pPr>
        <w:ind w:firstLine="567"/>
        <w:rPr>
          <w:sz w:val="28"/>
          <w:szCs w:val="28"/>
        </w:rPr>
      </w:pPr>
      <w:r w:rsidRPr="00540876">
        <w:rPr>
          <w:sz w:val="28"/>
          <w:szCs w:val="28"/>
        </w:rPr>
        <w:t>• социальные катаклизмы (локальные войны, стихийные бедствия, гражданские беспорядки);</w:t>
      </w:r>
    </w:p>
    <w:p w:rsidR="00560C9E" w:rsidRPr="00540876" w:rsidRDefault="00560C9E" w:rsidP="00560C9E">
      <w:pPr>
        <w:ind w:firstLine="567"/>
        <w:rPr>
          <w:sz w:val="28"/>
          <w:szCs w:val="28"/>
        </w:rPr>
      </w:pPr>
      <w:r w:rsidRPr="00540876">
        <w:rPr>
          <w:sz w:val="28"/>
          <w:szCs w:val="28"/>
        </w:rPr>
        <w:t>• экономические условия (недоступность из-за дороговизны лекарственных средств в некоторых странах, безработица, материальная необеспеченность);</w:t>
      </w:r>
    </w:p>
    <w:p w:rsidR="00560C9E" w:rsidRPr="00540876" w:rsidRDefault="00560C9E" w:rsidP="00560C9E">
      <w:pPr>
        <w:ind w:firstLine="567"/>
        <w:rPr>
          <w:sz w:val="28"/>
          <w:szCs w:val="28"/>
        </w:rPr>
      </w:pPr>
      <w:r w:rsidRPr="00540876">
        <w:rPr>
          <w:sz w:val="28"/>
          <w:szCs w:val="28"/>
        </w:rPr>
        <w:t>• проституция (ей способствуют нищета, урбанизация, нарушение соотношения численности полов, традиционные особенности сексуального поведения);</w:t>
      </w:r>
    </w:p>
    <w:p w:rsidR="00560C9E" w:rsidRPr="00540876" w:rsidRDefault="00560C9E" w:rsidP="00560C9E">
      <w:pPr>
        <w:ind w:firstLine="567"/>
        <w:rPr>
          <w:sz w:val="28"/>
          <w:szCs w:val="28"/>
        </w:rPr>
      </w:pPr>
      <w:r w:rsidRPr="00540876">
        <w:rPr>
          <w:sz w:val="28"/>
          <w:szCs w:val="28"/>
        </w:rPr>
        <w:t>• употребление наркотиков и злоупотребление алкогольными напитками;</w:t>
      </w:r>
    </w:p>
    <w:p w:rsidR="00560C9E" w:rsidRDefault="00560C9E" w:rsidP="00560C9E">
      <w:pPr>
        <w:ind w:firstLine="567"/>
        <w:rPr>
          <w:sz w:val="28"/>
          <w:szCs w:val="28"/>
        </w:rPr>
      </w:pPr>
      <w:proofErr w:type="gramStart"/>
      <w:r w:rsidRPr="00540876">
        <w:rPr>
          <w:sz w:val="28"/>
          <w:szCs w:val="28"/>
        </w:rPr>
        <w:t>• наличие групп повышенного риска (военнослужащие, моряки, иммигранты, беженцы, сезонные рабочие, туристы) и групп высокого риска (проститутки; гомосексуалисты; наркоманы; бродяги; сторонники свободной любви; персонал гостиниц, воздушных линий, международного транспорта);</w:t>
      </w:r>
      <w:proofErr w:type="gramEnd"/>
    </w:p>
    <w:p w:rsidR="00DF5E6A" w:rsidRDefault="00DF5E6A" w:rsidP="00560C9E">
      <w:pPr>
        <w:ind w:firstLine="567"/>
        <w:rPr>
          <w:sz w:val="28"/>
          <w:szCs w:val="28"/>
        </w:rPr>
      </w:pPr>
    </w:p>
    <w:p w:rsidR="00DF5E6A" w:rsidRPr="00E260F8" w:rsidRDefault="00DF5E6A" w:rsidP="00DF5E6A">
      <w:pPr>
        <w:pStyle w:val="1"/>
        <w:numPr>
          <w:ilvl w:val="0"/>
          <w:numId w:val="4"/>
        </w:numPr>
        <w:spacing w:before="0" w:after="0" w:line="360" w:lineRule="auto"/>
        <w:jc w:val="center"/>
        <w:rPr>
          <w:rFonts w:asciiTheme="minorHAnsi" w:hAnsiTheme="minorHAnsi" w:cstheme="minorHAnsi"/>
          <w:sz w:val="28"/>
          <w:szCs w:val="28"/>
        </w:rPr>
      </w:pPr>
      <w:r w:rsidRPr="00E260F8">
        <w:rPr>
          <w:rFonts w:asciiTheme="minorHAnsi" w:hAnsiTheme="minorHAnsi" w:cstheme="minorHAnsi"/>
          <w:sz w:val="28"/>
          <w:szCs w:val="28"/>
        </w:rPr>
        <w:lastRenderedPageBreak/>
        <w:t>Симптомы венерических заболеваний</w:t>
      </w:r>
    </w:p>
    <w:p w:rsidR="00DF5E6A" w:rsidRPr="00E260F8" w:rsidRDefault="00DF5E6A" w:rsidP="00DF5E6A">
      <w:pPr>
        <w:numPr>
          <w:ilvl w:val="0"/>
          <w:numId w:val="5"/>
        </w:numPr>
        <w:spacing w:after="0" w:line="360" w:lineRule="auto"/>
        <w:ind w:left="0" w:firstLine="709"/>
        <w:jc w:val="both"/>
        <w:rPr>
          <w:rFonts w:cstheme="minorHAnsi"/>
          <w:sz w:val="28"/>
          <w:szCs w:val="28"/>
        </w:rPr>
      </w:pPr>
      <w:proofErr w:type="gramStart"/>
      <w:r w:rsidRPr="00E260F8">
        <w:rPr>
          <w:rFonts w:cstheme="minorHAnsi"/>
          <w:sz w:val="28"/>
          <w:szCs w:val="28"/>
        </w:rPr>
        <w:t>выделения из мочеиспускательного канала (уретры), влагалища, ше</w:t>
      </w:r>
      <w:r>
        <w:rPr>
          <w:rFonts w:cstheme="minorHAnsi"/>
          <w:sz w:val="28"/>
          <w:szCs w:val="28"/>
        </w:rPr>
        <w:t>йки матки - белого, серого, зелё</w:t>
      </w:r>
      <w:r w:rsidRPr="00E260F8">
        <w:rPr>
          <w:rFonts w:cstheme="minorHAnsi"/>
          <w:sz w:val="28"/>
          <w:szCs w:val="28"/>
        </w:rPr>
        <w:t xml:space="preserve">ного, желтого цвета, слизистого, </w:t>
      </w:r>
      <w:proofErr w:type="spellStart"/>
      <w:r w:rsidRPr="00E260F8">
        <w:rPr>
          <w:rFonts w:cstheme="minorHAnsi"/>
          <w:sz w:val="28"/>
          <w:szCs w:val="28"/>
        </w:rPr>
        <w:t>слизисто</w:t>
      </w:r>
      <w:proofErr w:type="spellEnd"/>
      <w:r w:rsidRPr="00E260F8">
        <w:rPr>
          <w:rFonts w:cstheme="minorHAnsi"/>
          <w:sz w:val="28"/>
          <w:szCs w:val="28"/>
        </w:rPr>
        <w:t xml:space="preserve">-гнойного, гнойного характера, пенистой, творожистой, жидкой консистенции, с запахом (кислый, гнилостный, "рыбный") и без него; </w:t>
      </w:r>
      <w:proofErr w:type="gramEnd"/>
    </w:p>
    <w:p w:rsidR="00DF5E6A" w:rsidRPr="00E260F8" w:rsidRDefault="00DF5E6A" w:rsidP="00DF5E6A">
      <w:pPr>
        <w:numPr>
          <w:ilvl w:val="0"/>
          <w:numId w:val="5"/>
        </w:numPr>
        <w:spacing w:after="0" w:line="360" w:lineRule="auto"/>
        <w:ind w:left="0" w:firstLine="709"/>
        <w:jc w:val="both"/>
        <w:rPr>
          <w:rFonts w:cstheme="minorHAnsi"/>
          <w:sz w:val="28"/>
          <w:szCs w:val="28"/>
        </w:rPr>
      </w:pPr>
      <w:r w:rsidRPr="00E260F8">
        <w:rPr>
          <w:rFonts w:cstheme="minorHAnsi"/>
          <w:sz w:val="28"/>
          <w:szCs w:val="28"/>
        </w:rPr>
        <w:t xml:space="preserve">зуд в области половых органов, жжение; </w:t>
      </w:r>
    </w:p>
    <w:p w:rsidR="00DF5E6A" w:rsidRPr="00E260F8" w:rsidRDefault="00DF5E6A" w:rsidP="00DF5E6A">
      <w:pPr>
        <w:numPr>
          <w:ilvl w:val="0"/>
          <w:numId w:val="5"/>
        </w:numPr>
        <w:spacing w:after="0" w:line="360" w:lineRule="auto"/>
        <w:ind w:left="0" w:firstLine="709"/>
        <w:jc w:val="both"/>
        <w:rPr>
          <w:rFonts w:cstheme="minorHAnsi"/>
          <w:sz w:val="28"/>
          <w:szCs w:val="28"/>
        </w:rPr>
      </w:pPr>
      <w:r w:rsidRPr="00E260F8">
        <w:rPr>
          <w:rFonts w:cstheme="minorHAnsi"/>
          <w:sz w:val="28"/>
          <w:szCs w:val="28"/>
        </w:rPr>
        <w:t xml:space="preserve">болезненность в мочеиспускательном канале, в области промежности; </w:t>
      </w:r>
    </w:p>
    <w:p w:rsidR="00DF5E6A" w:rsidRPr="00E260F8" w:rsidRDefault="00DF5E6A" w:rsidP="00DF5E6A">
      <w:pPr>
        <w:numPr>
          <w:ilvl w:val="0"/>
          <w:numId w:val="5"/>
        </w:numPr>
        <w:spacing w:after="0" w:line="360" w:lineRule="auto"/>
        <w:ind w:left="0" w:firstLine="709"/>
        <w:jc w:val="both"/>
        <w:rPr>
          <w:rFonts w:cstheme="minorHAnsi"/>
          <w:sz w:val="28"/>
          <w:szCs w:val="28"/>
        </w:rPr>
      </w:pPr>
      <w:r w:rsidRPr="00E260F8">
        <w:rPr>
          <w:rFonts w:cstheme="minorHAnsi"/>
          <w:sz w:val="28"/>
          <w:szCs w:val="28"/>
        </w:rPr>
        <w:t xml:space="preserve">учащенные позывы на мочеиспускание; </w:t>
      </w:r>
    </w:p>
    <w:p w:rsidR="00DF5E6A" w:rsidRPr="00E260F8" w:rsidRDefault="00DF5E6A" w:rsidP="00DF5E6A">
      <w:pPr>
        <w:numPr>
          <w:ilvl w:val="0"/>
          <w:numId w:val="5"/>
        </w:numPr>
        <w:spacing w:after="0" w:line="360" w:lineRule="auto"/>
        <w:ind w:left="0" w:firstLine="709"/>
        <w:jc w:val="both"/>
        <w:rPr>
          <w:rFonts w:cstheme="minorHAnsi"/>
          <w:sz w:val="28"/>
          <w:szCs w:val="28"/>
        </w:rPr>
      </w:pPr>
      <w:r w:rsidRPr="00E260F8">
        <w:rPr>
          <w:rFonts w:cstheme="minorHAnsi"/>
          <w:sz w:val="28"/>
          <w:szCs w:val="28"/>
        </w:rPr>
        <w:t xml:space="preserve">болезненное мочеиспускание; </w:t>
      </w:r>
    </w:p>
    <w:p w:rsidR="00DF5E6A" w:rsidRPr="00E260F8" w:rsidRDefault="00DF5E6A" w:rsidP="00DF5E6A">
      <w:pPr>
        <w:numPr>
          <w:ilvl w:val="0"/>
          <w:numId w:val="5"/>
        </w:numPr>
        <w:spacing w:after="0" w:line="360" w:lineRule="auto"/>
        <w:ind w:left="0" w:firstLine="709"/>
        <w:jc w:val="both"/>
        <w:rPr>
          <w:rFonts w:cstheme="minorHAnsi"/>
          <w:sz w:val="28"/>
          <w:szCs w:val="28"/>
        </w:rPr>
      </w:pPr>
      <w:r w:rsidRPr="00E260F8">
        <w:rPr>
          <w:rFonts w:cstheme="minorHAnsi"/>
          <w:sz w:val="28"/>
          <w:szCs w:val="28"/>
        </w:rPr>
        <w:t xml:space="preserve">кровянистые выделения или кровотечения из половых органов; </w:t>
      </w:r>
    </w:p>
    <w:p w:rsidR="00DF5E6A" w:rsidRPr="00E260F8" w:rsidRDefault="00DF5E6A" w:rsidP="00DF5E6A">
      <w:pPr>
        <w:numPr>
          <w:ilvl w:val="0"/>
          <w:numId w:val="5"/>
        </w:numPr>
        <w:spacing w:after="0" w:line="360" w:lineRule="auto"/>
        <w:ind w:left="0" w:firstLine="709"/>
        <w:jc w:val="both"/>
        <w:rPr>
          <w:rFonts w:cstheme="minorHAnsi"/>
          <w:sz w:val="28"/>
          <w:szCs w:val="28"/>
        </w:rPr>
      </w:pPr>
      <w:r w:rsidRPr="00E260F8">
        <w:rPr>
          <w:rFonts w:cstheme="minorHAnsi"/>
          <w:sz w:val="28"/>
          <w:szCs w:val="28"/>
        </w:rPr>
        <w:t xml:space="preserve">покраснения, потертости, язвочки, бородавки, пузырьки в области половых органов или заднего прохода; </w:t>
      </w:r>
    </w:p>
    <w:p w:rsidR="00DF5E6A" w:rsidRPr="00E260F8" w:rsidRDefault="00DF5E6A" w:rsidP="00DF5E6A">
      <w:pPr>
        <w:numPr>
          <w:ilvl w:val="0"/>
          <w:numId w:val="5"/>
        </w:numPr>
        <w:spacing w:after="0" w:line="360" w:lineRule="auto"/>
        <w:ind w:left="0" w:firstLine="709"/>
        <w:jc w:val="both"/>
        <w:rPr>
          <w:rFonts w:cstheme="minorHAnsi"/>
          <w:sz w:val="28"/>
          <w:szCs w:val="28"/>
        </w:rPr>
      </w:pPr>
      <w:r w:rsidRPr="00E260F8">
        <w:rPr>
          <w:rFonts w:cstheme="minorHAnsi"/>
          <w:sz w:val="28"/>
          <w:szCs w:val="28"/>
        </w:rPr>
        <w:t xml:space="preserve">изменение цвета мочи, появление в ней нитей, хлопьев, комочков, крови. </w:t>
      </w:r>
    </w:p>
    <w:p w:rsidR="00DF5E6A" w:rsidRDefault="00DF5E6A" w:rsidP="00DF5E6A">
      <w:pPr>
        <w:spacing w:line="360" w:lineRule="auto"/>
        <w:ind w:firstLine="709"/>
        <w:jc w:val="both"/>
        <w:rPr>
          <w:rFonts w:cstheme="minorHAnsi"/>
          <w:sz w:val="28"/>
          <w:szCs w:val="28"/>
        </w:rPr>
      </w:pPr>
      <w:r w:rsidRPr="00E260F8">
        <w:rPr>
          <w:rFonts w:cstheme="minorHAnsi"/>
          <w:sz w:val="28"/>
          <w:szCs w:val="28"/>
        </w:rPr>
        <w:t xml:space="preserve"> Симптомами</w:t>
      </w:r>
      <w:r w:rsidR="00C9066A">
        <w:rPr>
          <w:rFonts w:cstheme="minorHAnsi"/>
          <w:sz w:val="28"/>
          <w:szCs w:val="28"/>
        </w:rPr>
        <w:t xml:space="preserve"> инфекции также являются боли в</w:t>
      </w:r>
      <w:r w:rsidR="00C9066A" w:rsidRPr="00C9066A">
        <w:rPr>
          <w:rFonts w:cstheme="minorHAnsi"/>
          <w:sz w:val="28"/>
          <w:szCs w:val="28"/>
        </w:rPr>
        <w:t xml:space="preserve"> </w:t>
      </w:r>
      <w:r w:rsidRPr="00E260F8">
        <w:rPr>
          <w:rFonts w:cstheme="minorHAnsi"/>
          <w:sz w:val="28"/>
          <w:szCs w:val="28"/>
        </w:rPr>
        <w:t>низу живота, в пояснице, в паховой области, в промежности, часто сопровождающиеся подъемом температуры тела. Увеличение регионарных лимфатических узлов - это тоже симптомы венерического заболевания (это могут быть симптомы сифилиса).</w:t>
      </w:r>
    </w:p>
    <w:p w:rsidR="00DD7920" w:rsidRDefault="00DD7920" w:rsidP="00DF5E6A">
      <w:pPr>
        <w:spacing w:line="360" w:lineRule="auto"/>
        <w:ind w:firstLine="709"/>
        <w:jc w:val="both"/>
        <w:rPr>
          <w:rFonts w:cstheme="minorHAnsi"/>
          <w:sz w:val="28"/>
          <w:szCs w:val="28"/>
        </w:rPr>
      </w:pPr>
    </w:p>
    <w:p w:rsidR="00DD7920" w:rsidRDefault="00DD7920" w:rsidP="00DF5E6A">
      <w:pPr>
        <w:spacing w:line="360" w:lineRule="auto"/>
        <w:ind w:firstLine="709"/>
        <w:jc w:val="both"/>
        <w:rPr>
          <w:rFonts w:cstheme="minorHAnsi"/>
          <w:sz w:val="28"/>
          <w:szCs w:val="28"/>
        </w:rPr>
      </w:pPr>
    </w:p>
    <w:p w:rsidR="00DF5E6A" w:rsidRDefault="00DF5E6A" w:rsidP="00DF5E6A">
      <w:pPr>
        <w:spacing w:line="360" w:lineRule="auto"/>
        <w:ind w:firstLine="709"/>
        <w:jc w:val="both"/>
        <w:rPr>
          <w:rFonts w:cstheme="minorHAnsi"/>
          <w:sz w:val="28"/>
          <w:szCs w:val="28"/>
        </w:rPr>
      </w:pPr>
    </w:p>
    <w:p w:rsidR="00905ED9" w:rsidRPr="00905ED9" w:rsidRDefault="00905ED9" w:rsidP="00905ED9">
      <w:pPr>
        <w:pStyle w:val="2"/>
        <w:numPr>
          <w:ilvl w:val="0"/>
          <w:numId w:val="4"/>
        </w:numPr>
        <w:suppressAutoHyphens/>
        <w:jc w:val="both"/>
        <w:rPr>
          <w:rFonts w:asciiTheme="minorHAnsi" w:hAnsiTheme="minorHAnsi" w:cstheme="minorHAnsi"/>
          <w:b/>
          <w:bCs/>
        </w:rPr>
      </w:pPr>
      <w:r w:rsidRPr="00905ED9">
        <w:rPr>
          <w:rFonts w:asciiTheme="minorHAnsi" w:hAnsiTheme="minorHAnsi" w:cstheme="minorHAnsi"/>
          <w:b/>
          <w:bCs/>
        </w:rPr>
        <w:lastRenderedPageBreak/>
        <w:t>Индивидуальная профилактика венерических болезней</w:t>
      </w:r>
    </w:p>
    <w:p w:rsidR="00905ED9" w:rsidRPr="00905ED9" w:rsidRDefault="00905ED9" w:rsidP="00905ED9">
      <w:pPr>
        <w:pStyle w:val="2"/>
        <w:suppressAutoHyphens/>
        <w:ind w:firstLine="709"/>
        <w:jc w:val="both"/>
        <w:rPr>
          <w:rFonts w:asciiTheme="minorHAnsi" w:hAnsiTheme="minorHAnsi" w:cstheme="minorHAnsi"/>
          <w:szCs w:val="18"/>
        </w:rPr>
      </w:pPr>
      <w:r w:rsidRPr="00905ED9">
        <w:rPr>
          <w:rFonts w:asciiTheme="minorHAnsi" w:hAnsiTheme="minorHAnsi" w:cstheme="minorHAnsi"/>
          <w:szCs w:val="18"/>
        </w:rPr>
        <w:t xml:space="preserve">Любой человек может и должен защитить себя от венерических болезней. Первый шаг на этом пути – ограничение числа сексуальных партнеров, </w:t>
      </w:r>
      <w:proofErr w:type="gramStart"/>
      <w:r w:rsidRPr="00905ED9">
        <w:rPr>
          <w:rFonts w:asciiTheme="minorHAnsi" w:hAnsiTheme="minorHAnsi" w:cstheme="minorHAnsi"/>
          <w:szCs w:val="18"/>
        </w:rPr>
        <w:t>поскольку</w:t>
      </w:r>
      <w:proofErr w:type="gramEnd"/>
      <w:r w:rsidRPr="00905ED9">
        <w:rPr>
          <w:rFonts w:asciiTheme="minorHAnsi" w:hAnsiTheme="minorHAnsi" w:cstheme="minorHAnsi"/>
          <w:szCs w:val="18"/>
        </w:rPr>
        <w:t xml:space="preserve"> чем их больше, тем выше риск инфицирования. Венерические болезни могут передаваться при гетеро- и гомосексуальных контактах, причем как генитальных, так и орально-генитальных и </w:t>
      </w:r>
      <w:proofErr w:type="spellStart"/>
      <w:r w:rsidRPr="00905ED9">
        <w:rPr>
          <w:rFonts w:asciiTheme="minorHAnsi" w:hAnsiTheme="minorHAnsi" w:cstheme="minorHAnsi"/>
          <w:szCs w:val="18"/>
        </w:rPr>
        <w:t>анально</w:t>
      </w:r>
      <w:proofErr w:type="spellEnd"/>
      <w:r w:rsidRPr="00905ED9">
        <w:rPr>
          <w:rFonts w:asciiTheme="minorHAnsi" w:hAnsiTheme="minorHAnsi" w:cstheme="minorHAnsi"/>
          <w:szCs w:val="18"/>
        </w:rPr>
        <w:t>-генитальных.</w:t>
      </w:r>
    </w:p>
    <w:p w:rsidR="00905ED9" w:rsidRPr="00905ED9" w:rsidRDefault="00905ED9" w:rsidP="00905ED9">
      <w:pPr>
        <w:pStyle w:val="2"/>
        <w:suppressAutoHyphens/>
        <w:ind w:firstLine="709"/>
        <w:jc w:val="both"/>
        <w:rPr>
          <w:rFonts w:asciiTheme="minorHAnsi" w:hAnsiTheme="minorHAnsi" w:cstheme="minorHAnsi"/>
          <w:szCs w:val="18"/>
        </w:rPr>
      </w:pPr>
      <w:r w:rsidRPr="00905ED9">
        <w:rPr>
          <w:rFonts w:asciiTheme="minorHAnsi" w:hAnsiTheme="minorHAnsi" w:cstheme="minorHAnsi"/>
          <w:szCs w:val="18"/>
        </w:rPr>
        <w:t xml:space="preserve">Следовательно, еще одно важное правило – избегать опасных половых контактов и партнеров с высоким риском инфицирования. Опасными следует считать генитальные и анальные контакты без использования презервативов. Партнер с высоким риском инфицирования – это тот, кто имеет кроме Вас много сексуальных партнеров или одного постоянного, но не отличающегося </w:t>
      </w:r>
      <w:proofErr w:type="spellStart"/>
      <w:r w:rsidRPr="00905ED9">
        <w:rPr>
          <w:rFonts w:asciiTheme="minorHAnsi" w:hAnsiTheme="minorHAnsi" w:cstheme="minorHAnsi"/>
          <w:szCs w:val="18"/>
        </w:rPr>
        <w:t>моногамностью</w:t>
      </w:r>
      <w:proofErr w:type="spellEnd"/>
      <w:r w:rsidRPr="00905ED9">
        <w:rPr>
          <w:rFonts w:asciiTheme="minorHAnsi" w:hAnsiTheme="minorHAnsi" w:cstheme="minorHAnsi"/>
          <w:szCs w:val="18"/>
        </w:rPr>
        <w:t xml:space="preserve">. Например, в такой роли может выступать женщина, имеющая бисексуального мужа. Заразиться венерическим заболеванием с большой вероятностью можно и от человека, злоупотребляющего внутривенными инъекциями, или же от человека, имеющего такого партнера. Любые друг или подруга, которых Вы не знаете достаточно хорошо, должны рассматриваться как партнеры с высоким риском инфицирования, даже если они выглядят совершенно здоровыми. </w:t>
      </w:r>
    </w:p>
    <w:p w:rsidR="00905ED9" w:rsidRPr="00905ED9" w:rsidRDefault="00905ED9" w:rsidP="00905ED9">
      <w:pPr>
        <w:suppressAutoHyphens/>
        <w:spacing w:after="0" w:line="360" w:lineRule="auto"/>
        <w:ind w:firstLine="709"/>
        <w:jc w:val="both"/>
        <w:rPr>
          <w:rFonts w:cstheme="minorHAnsi"/>
          <w:sz w:val="28"/>
          <w:szCs w:val="18"/>
        </w:rPr>
      </w:pPr>
      <w:r w:rsidRPr="00905ED9">
        <w:rPr>
          <w:rFonts w:cstheme="minorHAnsi"/>
          <w:sz w:val="28"/>
          <w:szCs w:val="18"/>
        </w:rPr>
        <w:t xml:space="preserve">Для того, кто все-таки склонен помимо длительной моногамной связи иметь кратковременные сексуальные контакты, необходимо максимально использовать другие методы индивидуальной профилактики, чтобы уменьшить риск инфицирования. Во время любовной игры, предшествующей половому акту, убедитесь, что у Вашего полового партнера отсутствуют какие-либо признаки венерического заболевания, например выделения из уретры или подозрительные </w:t>
      </w:r>
      <w:r w:rsidRPr="00905ED9">
        <w:rPr>
          <w:rFonts w:cstheme="minorHAnsi"/>
          <w:sz w:val="28"/>
          <w:szCs w:val="18"/>
        </w:rPr>
        <w:lastRenderedPageBreak/>
        <w:t xml:space="preserve">высыпания на половых органах. Если такие признаки обнаруживаются, немедленно прекратите интимные отношения и не вступайте в половой контакт с таким человеком, пока он не будет осмотрен врачом и при необходимости не пройдет нужный курс лечения. </w:t>
      </w:r>
    </w:p>
    <w:p w:rsidR="00905ED9" w:rsidRPr="00905ED9" w:rsidRDefault="00905ED9" w:rsidP="00905ED9">
      <w:pPr>
        <w:pStyle w:val="2"/>
        <w:suppressAutoHyphens/>
        <w:ind w:firstLine="709"/>
        <w:jc w:val="both"/>
        <w:rPr>
          <w:rFonts w:asciiTheme="minorHAnsi" w:hAnsiTheme="minorHAnsi" w:cstheme="minorHAnsi"/>
          <w:bCs/>
          <w:szCs w:val="18"/>
        </w:rPr>
      </w:pPr>
      <w:r w:rsidRPr="00905ED9">
        <w:rPr>
          <w:rFonts w:asciiTheme="minorHAnsi" w:hAnsiTheme="minorHAnsi" w:cstheme="minorHAnsi"/>
          <w:szCs w:val="18"/>
        </w:rPr>
        <w:t>Для предотвращения венерических болезней рекомендуются презервативы. Они препятствуют распространению СПИДа, герпеса, гонореи, хламидиоза и других заболеваний, передающихся половым путем. Даже в тех случаях, когда отсутствует необходимость в предотвращении зачатия, благоразумно настаивать на применении презерватива (исключение составляют только длительные моногамные отношения). И хотя традиционно считается, что ответственность за приобретение презервативов ложится на мужчину, сейчас многие женщины стараются иметь их запасы. Даже при использовании презерватива очень важно, чтобы непосредственно после полового акта оба партнера помылись с мылом, поскольку презерватив покрывает только половой член.</w:t>
      </w:r>
    </w:p>
    <w:p w:rsidR="00905ED9" w:rsidRPr="00905ED9" w:rsidRDefault="00905ED9" w:rsidP="00905ED9">
      <w:pPr>
        <w:pStyle w:val="a8"/>
        <w:suppressAutoHyphens/>
        <w:spacing w:line="360" w:lineRule="auto"/>
        <w:ind w:left="0" w:right="0" w:firstLine="709"/>
        <w:rPr>
          <w:rFonts w:asciiTheme="minorHAnsi" w:hAnsiTheme="minorHAnsi" w:cstheme="minorHAnsi"/>
          <w:szCs w:val="18"/>
        </w:rPr>
      </w:pPr>
      <w:r w:rsidRPr="00905ED9">
        <w:rPr>
          <w:rFonts w:asciiTheme="minorHAnsi" w:hAnsiTheme="minorHAnsi" w:cstheme="minorHAnsi"/>
          <w:szCs w:val="18"/>
        </w:rPr>
        <w:t>Освобождение мочевого пузыря сразу же после полового акта уменьшает риск инфицирования мочевыводящих путей (например, при гонорее и хламидиозе). Избегайте орально-генитальных контактов без соблюдения правил личной гигиены. Среди людей, вступающих в такие контакты, отмечается повышенная заболеваемость дизентерией, в том числе амёбной.</w:t>
      </w:r>
    </w:p>
    <w:p w:rsidR="00DF5E6A" w:rsidRDefault="00DF5E6A" w:rsidP="00DF5E6A">
      <w:pPr>
        <w:spacing w:line="360" w:lineRule="auto"/>
        <w:ind w:firstLine="709"/>
        <w:jc w:val="both"/>
        <w:rPr>
          <w:sz w:val="28"/>
          <w:szCs w:val="36"/>
        </w:rPr>
      </w:pPr>
    </w:p>
    <w:p w:rsidR="00DD7920" w:rsidRDefault="00DD7920" w:rsidP="00DF5E6A">
      <w:pPr>
        <w:spacing w:line="360" w:lineRule="auto"/>
        <w:ind w:firstLine="709"/>
        <w:jc w:val="both"/>
        <w:rPr>
          <w:sz w:val="28"/>
          <w:szCs w:val="36"/>
        </w:rPr>
      </w:pPr>
    </w:p>
    <w:p w:rsidR="00DD7920" w:rsidRPr="007F639F" w:rsidRDefault="00DD7920" w:rsidP="00DF5E6A">
      <w:pPr>
        <w:spacing w:line="360" w:lineRule="auto"/>
        <w:ind w:firstLine="709"/>
        <w:jc w:val="both"/>
        <w:rPr>
          <w:sz w:val="28"/>
          <w:szCs w:val="36"/>
        </w:rPr>
      </w:pPr>
    </w:p>
    <w:p w:rsidR="00DF5E6A" w:rsidRPr="00DD7920" w:rsidRDefault="00DF5E6A" w:rsidP="00DD7920">
      <w:pPr>
        <w:pStyle w:val="1"/>
        <w:numPr>
          <w:ilvl w:val="0"/>
          <w:numId w:val="4"/>
        </w:numPr>
        <w:spacing w:before="0" w:after="0" w:line="360" w:lineRule="auto"/>
        <w:jc w:val="center"/>
        <w:rPr>
          <w:rFonts w:asciiTheme="minorHAnsi" w:hAnsiTheme="minorHAnsi" w:cstheme="minorHAnsi"/>
          <w:sz w:val="28"/>
          <w:szCs w:val="36"/>
        </w:rPr>
      </w:pPr>
      <w:r w:rsidRPr="00DD7920">
        <w:rPr>
          <w:rFonts w:asciiTheme="minorHAnsi" w:hAnsiTheme="minorHAnsi" w:cstheme="minorHAnsi"/>
          <w:sz w:val="28"/>
          <w:szCs w:val="36"/>
        </w:rPr>
        <w:lastRenderedPageBreak/>
        <w:t>После</w:t>
      </w:r>
      <w:r w:rsidR="00DD7920" w:rsidRPr="00DD7920">
        <w:rPr>
          <w:rFonts w:asciiTheme="minorHAnsi" w:hAnsiTheme="minorHAnsi" w:cstheme="minorHAnsi"/>
          <w:sz w:val="28"/>
          <w:szCs w:val="36"/>
        </w:rPr>
        <w:t>дствия венерических заболеваний</w:t>
      </w:r>
    </w:p>
    <w:p w:rsidR="00DF5E6A" w:rsidRPr="007F639F" w:rsidRDefault="00DF5E6A" w:rsidP="00DF5E6A">
      <w:pPr>
        <w:spacing w:line="360" w:lineRule="auto"/>
        <w:ind w:firstLine="709"/>
        <w:jc w:val="both"/>
        <w:rPr>
          <w:sz w:val="28"/>
          <w:szCs w:val="36"/>
        </w:rPr>
      </w:pPr>
      <w:r w:rsidRPr="007F639F">
        <w:rPr>
          <w:sz w:val="28"/>
          <w:szCs w:val="36"/>
        </w:rPr>
        <w:t xml:space="preserve">Венерические заболевания являются следствием жизнедеятельности болезнетворных бактерий в организме человека. Передача инфекций, как правило, происходит половым путем, но возможна также при тесном бытовом контакте и внутриутробно. </w:t>
      </w:r>
    </w:p>
    <w:p w:rsidR="00DF5E6A" w:rsidRPr="007F639F" w:rsidRDefault="00DF5E6A" w:rsidP="00DF5E6A">
      <w:pPr>
        <w:spacing w:line="360" w:lineRule="auto"/>
        <w:ind w:firstLine="709"/>
        <w:jc w:val="both"/>
        <w:rPr>
          <w:sz w:val="28"/>
          <w:szCs w:val="36"/>
        </w:rPr>
      </w:pPr>
      <w:r w:rsidRPr="007F639F">
        <w:rPr>
          <w:sz w:val="28"/>
          <w:szCs w:val="36"/>
        </w:rPr>
        <w:t xml:space="preserve">Данные инфекции поражают органы мочеполовой системы, а развитие заболеваний приводит к различным последствиям и осложнениям, проявляющимся в нарушении функций других органов. В настоящее время большинство венерических заболеваний поддаются лечению при условии своевременного их выявления. С этой целью при обнаружении каких-либо симптомов необходимо пройти диагностическое обследование на выявление инфекции. Основными признаками болезней являются выделения из мочеполовых органов, а также боли при мочеиспускании и половом контакте. Бессимптомное течение многих венерических заболеваний нередко затрудняет своевременную постановку точного диагноза. </w:t>
      </w:r>
    </w:p>
    <w:p w:rsidR="00DF5E6A" w:rsidRPr="007F639F" w:rsidRDefault="00DF5E6A" w:rsidP="00DF5E6A">
      <w:pPr>
        <w:spacing w:line="360" w:lineRule="auto"/>
        <w:ind w:firstLine="709"/>
        <w:jc w:val="both"/>
        <w:rPr>
          <w:sz w:val="28"/>
          <w:szCs w:val="36"/>
        </w:rPr>
      </w:pPr>
      <w:r w:rsidRPr="007F639F">
        <w:rPr>
          <w:sz w:val="28"/>
          <w:szCs w:val="36"/>
        </w:rPr>
        <w:t xml:space="preserve">Опасность инфекционных процессов довольна высока. Развиваясь в организме человека, болезнетворные бактерии нарушают функции половых органов, что нередко приводит к развитию гинекологических и урологических заболеваний, </w:t>
      </w:r>
      <w:proofErr w:type="spellStart"/>
      <w:r w:rsidRPr="007F639F">
        <w:rPr>
          <w:sz w:val="28"/>
          <w:szCs w:val="36"/>
        </w:rPr>
        <w:t>эректильной</w:t>
      </w:r>
      <w:proofErr w:type="spellEnd"/>
      <w:r w:rsidRPr="007F639F">
        <w:rPr>
          <w:sz w:val="28"/>
          <w:szCs w:val="36"/>
        </w:rPr>
        <w:t xml:space="preserve"> дисфункции, нарушению фертильности. В большинстве случаев половые инфекции становятся причинами таких заболеваний, как сальпингит, аднексит, эндометрит, цистит</w:t>
      </w:r>
      <w:r w:rsidR="00C9066A" w:rsidRPr="00C9066A">
        <w:rPr>
          <w:sz w:val="28"/>
          <w:szCs w:val="36"/>
        </w:rPr>
        <w:t>,</w:t>
      </w:r>
      <w:r w:rsidRPr="007F639F">
        <w:rPr>
          <w:sz w:val="28"/>
          <w:szCs w:val="36"/>
        </w:rPr>
        <w:t xml:space="preserve"> уретрит, простатит и т.п. Развитие новообразований и спаечных процессов на половых органах также может быть следствием инфекции. </w:t>
      </w:r>
    </w:p>
    <w:p w:rsidR="00DF5E6A" w:rsidRPr="007F639F" w:rsidRDefault="00DF5E6A" w:rsidP="00DF5E6A">
      <w:pPr>
        <w:spacing w:line="360" w:lineRule="auto"/>
        <w:ind w:firstLine="709"/>
        <w:jc w:val="both"/>
        <w:rPr>
          <w:sz w:val="28"/>
          <w:szCs w:val="36"/>
        </w:rPr>
      </w:pPr>
      <w:r w:rsidRPr="007F639F">
        <w:rPr>
          <w:sz w:val="28"/>
          <w:szCs w:val="36"/>
        </w:rPr>
        <w:t xml:space="preserve">В настоящее время есть доказательства того, что вероятность заражения ВИЧ увеличивается в несколько раз, при наличии венерических </w:t>
      </w:r>
      <w:r w:rsidRPr="007F639F">
        <w:rPr>
          <w:sz w:val="28"/>
          <w:szCs w:val="36"/>
        </w:rPr>
        <w:lastRenderedPageBreak/>
        <w:t xml:space="preserve">заболеваний. Это объясняется тем, что болезнетворные бактерии поражают слизистую оболочку половых органов, лишая её защитных функций. Особую опасность венерические заболевания представляют для плода, вынашиваемого зараженной женщиной. Наличие герпеса, </w:t>
      </w:r>
      <w:proofErr w:type="spellStart"/>
      <w:r w:rsidRPr="007F639F">
        <w:rPr>
          <w:sz w:val="28"/>
          <w:szCs w:val="36"/>
        </w:rPr>
        <w:t>цитомегаловируса</w:t>
      </w:r>
      <w:proofErr w:type="spellEnd"/>
      <w:r w:rsidRPr="007F639F">
        <w:rPr>
          <w:sz w:val="28"/>
          <w:szCs w:val="36"/>
        </w:rPr>
        <w:t xml:space="preserve"> и хламидий являются серьёзными угрозами </w:t>
      </w:r>
      <w:proofErr w:type="spellStart"/>
      <w:r w:rsidRPr="007F639F">
        <w:rPr>
          <w:sz w:val="28"/>
          <w:szCs w:val="36"/>
        </w:rPr>
        <w:t>невынашиванию</w:t>
      </w:r>
      <w:proofErr w:type="spellEnd"/>
      <w:r w:rsidRPr="007F639F">
        <w:rPr>
          <w:sz w:val="28"/>
          <w:szCs w:val="36"/>
        </w:rPr>
        <w:t xml:space="preserve"> плода. </w:t>
      </w:r>
    </w:p>
    <w:p w:rsidR="00DD7920" w:rsidRDefault="00DF5E6A" w:rsidP="00DD7920">
      <w:pPr>
        <w:spacing w:line="360" w:lineRule="auto"/>
        <w:ind w:firstLine="709"/>
        <w:jc w:val="both"/>
        <w:rPr>
          <w:sz w:val="28"/>
          <w:szCs w:val="36"/>
        </w:rPr>
      </w:pPr>
      <w:r w:rsidRPr="007F639F">
        <w:rPr>
          <w:sz w:val="28"/>
          <w:szCs w:val="36"/>
        </w:rPr>
        <w:t xml:space="preserve">Избежать неблагоприятных последствий венерических заболеваний возможно при организации своевременного лечения. Несмотря на то, что некоторые болезнетворные микроорганизмы устойчивы к большинству антибактериальных препаратов, уровень современной медицины позволяет подобрать оптимальные и эффективные методы терапии половых инфекций. Также не стоит забывать, что развитие болезни гораздо проще предупредить, поэтому важно избегать случайных половых связей, использовать барьерные средства контрацепции и регулярно проходить профилактические обследования. </w:t>
      </w:r>
    </w:p>
    <w:p w:rsidR="00DD7920" w:rsidRDefault="00DD7920" w:rsidP="00DD7920">
      <w:pPr>
        <w:spacing w:line="360" w:lineRule="auto"/>
        <w:ind w:firstLine="709"/>
        <w:jc w:val="both"/>
        <w:rPr>
          <w:sz w:val="28"/>
          <w:szCs w:val="36"/>
        </w:rPr>
      </w:pPr>
    </w:p>
    <w:p w:rsidR="00DF5E6A" w:rsidRPr="00DD7920" w:rsidRDefault="00DD7920" w:rsidP="00DD7920">
      <w:pPr>
        <w:pStyle w:val="1"/>
        <w:numPr>
          <w:ilvl w:val="0"/>
          <w:numId w:val="4"/>
        </w:numPr>
        <w:spacing w:before="0" w:after="0" w:line="360" w:lineRule="auto"/>
        <w:jc w:val="center"/>
        <w:rPr>
          <w:rFonts w:asciiTheme="minorHAnsi" w:hAnsiTheme="minorHAnsi" w:cstheme="minorHAnsi"/>
          <w:bCs w:val="0"/>
          <w:kern w:val="0"/>
          <w:sz w:val="28"/>
          <w:szCs w:val="36"/>
        </w:rPr>
      </w:pPr>
      <w:r w:rsidRPr="00DD7920">
        <w:rPr>
          <w:rFonts w:asciiTheme="minorHAnsi" w:hAnsiTheme="minorHAnsi" w:cstheme="minorHAnsi"/>
          <w:bCs w:val="0"/>
          <w:kern w:val="0"/>
          <w:sz w:val="28"/>
          <w:szCs w:val="36"/>
        </w:rPr>
        <w:lastRenderedPageBreak/>
        <w:t>Заключение</w:t>
      </w:r>
    </w:p>
    <w:p w:rsidR="00C9066A" w:rsidRPr="00CC5B3A" w:rsidRDefault="00DF5E6A" w:rsidP="00DF5E6A">
      <w:pPr>
        <w:pStyle w:val="1"/>
        <w:spacing w:before="0" w:after="0" w:line="360" w:lineRule="auto"/>
        <w:ind w:firstLine="709"/>
        <w:jc w:val="both"/>
        <w:rPr>
          <w:rFonts w:asciiTheme="minorHAnsi" w:hAnsiTheme="minorHAnsi" w:cstheme="minorHAnsi"/>
          <w:b w:val="0"/>
          <w:bCs w:val="0"/>
          <w:kern w:val="0"/>
          <w:sz w:val="28"/>
          <w:szCs w:val="36"/>
        </w:rPr>
      </w:pPr>
      <w:r w:rsidRPr="00DD7920">
        <w:rPr>
          <w:rFonts w:asciiTheme="minorHAnsi" w:hAnsiTheme="minorHAnsi" w:cstheme="minorHAnsi"/>
          <w:b w:val="0"/>
          <w:bCs w:val="0"/>
          <w:kern w:val="0"/>
          <w:sz w:val="28"/>
          <w:szCs w:val="36"/>
        </w:rPr>
        <w:t xml:space="preserve">Борьба с распространением венерических болезней включает ряд мер. Первая из них – лечение больных на ранних стадиях заболевания; это не только увеличивает шансы на полное излечение, но и препятствует заражению других лиц. Вторая важная мера – выявление половых контактов зараженных лиц; это позволяет быстро начать лечение партнеров и способствует установлению диагноза, особенно у женщин. Нередко единственным указанием на венерическую болезнь у женщины является заболевание ее полового партнера. </w:t>
      </w:r>
    </w:p>
    <w:p w:rsidR="00DF5E6A" w:rsidRPr="00DD7920" w:rsidRDefault="00DF5E6A" w:rsidP="00DF5E6A">
      <w:pPr>
        <w:pStyle w:val="1"/>
        <w:spacing w:before="0" w:after="0" w:line="360" w:lineRule="auto"/>
        <w:ind w:firstLine="709"/>
        <w:jc w:val="both"/>
        <w:rPr>
          <w:rFonts w:asciiTheme="minorHAnsi" w:hAnsiTheme="minorHAnsi" w:cstheme="minorHAnsi"/>
          <w:b w:val="0"/>
          <w:bCs w:val="0"/>
          <w:kern w:val="0"/>
          <w:sz w:val="28"/>
          <w:szCs w:val="36"/>
        </w:rPr>
      </w:pPr>
      <w:r w:rsidRPr="00DD7920">
        <w:rPr>
          <w:rFonts w:asciiTheme="minorHAnsi" w:hAnsiTheme="minorHAnsi" w:cstheme="minorHAnsi"/>
          <w:b w:val="0"/>
          <w:bCs w:val="0"/>
          <w:kern w:val="0"/>
          <w:sz w:val="28"/>
          <w:szCs w:val="36"/>
        </w:rPr>
        <w:t xml:space="preserve">Проблемы венерических болезней теснейшим образом </w:t>
      </w:r>
      <w:proofErr w:type="gramStart"/>
      <w:r w:rsidRPr="00DD7920">
        <w:rPr>
          <w:rFonts w:asciiTheme="minorHAnsi" w:hAnsiTheme="minorHAnsi" w:cstheme="minorHAnsi"/>
          <w:b w:val="0"/>
          <w:bCs w:val="0"/>
          <w:kern w:val="0"/>
          <w:sz w:val="28"/>
          <w:szCs w:val="36"/>
        </w:rPr>
        <w:t>связана</w:t>
      </w:r>
      <w:proofErr w:type="gramEnd"/>
      <w:r w:rsidRPr="00DD7920">
        <w:rPr>
          <w:rFonts w:asciiTheme="minorHAnsi" w:hAnsiTheme="minorHAnsi" w:cstheme="minorHAnsi"/>
          <w:b w:val="0"/>
          <w:bCs w:val="0"/>
          <w:kern w:val="0"/>
          <w:sz w:val="28"/>
          <w:szCs w:val="36"/>
        </w:rPr>
        <w:t xml:space="preserve"> с вопросами брака, семьи. По данным литературы, около 97% вен</w:t>
      </w:r>
      <w:r w:rsidR="00C9066A">
        <w:rPr>
          <w:rFonts w:asciiTheme="minorHAnsi" w:hAnsiTheme="minorHAnsi" w:cstheme="minorHAnsi"/>
          <w:b w:val="0"/>
          <w:bCs w:val="0"/>
          <w:kern w:val="0"/>
          <w:sz w:val="28"/>
          <w:szCs w:val="36"/>
        </w:rPr>
        <w:t>ерических</w:t>
      </w:r>
      <w:r w:rsidRPr="00DD7920">
        <w:rPr>
          <w:rFonts w:asciiTheme="minorHAnsi" w:hAnsiTheme="minorHAnsi" w:cstheme="minorHAnsi"/>
          <w:b w:val="0"/>
          <w:bCs w:val="0"/>
          <w:kern w:val="0"/>
          <w:sz w:val="28"/>
          <w:szCs w:val="36"/>
        </w:rPr>
        <w:t xml:space="preserve"> болезней, наблюдаемых в семье, являются результатом случайных связей мужа или жены. Только в 3% случаях сифилис или гонорея  имелись у супругов ещё до брака.</w:t>
      </w:r>
    </w:p>
    <w:p w:rsidR="00DF5E6A" w:rsidRPr="00DD7920" w:rsidRDefault="00DF5E6A" w:rsidP="00DF5E6A">
      <w:pPr>
        <w:spacing w:line="360" w:lineRule="auto"/>
        <w:ind w:firstLine="709"/>
        <w:jc w:val="both"/>
        <w:rPr>
          <w:rFonts w:cstheme="minorHAnsi"/>
          <w:sz w:val="28"/>
          <w:szCs w:val="36"/>
        </w:rPr>
      </w:pPr>
      <w:r w:rsidRPr="00DD7920">
        <w:rPr>
          <w:rFonts w:cstheme="minorHAnsi"/>
          <w:sz w:val="28"/>
          <w:szCs w:val="36"/>
        </w:rPr>
        <w:t>Всё сказанное подчёркивает важность борьбы с венерическими заболеваниями. Бороться с ними должны не только медики, потому, что это проблема всего общества в целом. Нужно поднимать экономический и культурный уровень жизни населения. Информировать о венерических заболеваниях ещё в школе, чтобы люди были грамотны и если они сделали неверный шаг, то могли вовремя его исправить.</w:t>
      </w:r>
    </w:p>
    <w:p w:rsidR="00DF5E6A" w:rsidRDefault="00DF5E6A" w:rsidP="00DD7920">
      <w:pPr>
        <w:spacing w:line="360" w:lineRule="auto"/>
        <w:ind w:firstLine="709"/>
        <w:jc w:val="both"/>
        <w:rPr>
          <w:rFonts w:cstheme="minorHAnsi"/>
          <w:sz w:val="28"/>
          <w:szCs w:val="36"/>
        </w:rPr>
      </w:pPr>
      <w:r w:rsidRPr="00DD7920">
        <w:rPr>
          <w:rFonts w:cstheme="minorHAnsi"/>
          <w:sz w:val="28"/>
          <w:szCs w:val="36"/>
        </w:rPr>
        <w:t>Одним из главных звеньев профилактики венерических заболеваний является семья. Если семья будет дружной и крепкой, основанной на любви, доверии и взаимопонимании, то она непременно будет здоровой и счастливой.</w:t>
      </w:r>
    </w:p>
    <w:p w:rsidR="00C6526F" w:rsidRPr="00DF5E6A" w:rsidRDefault="00C6526F" w:rsidP="00DD7920">
      <w:pPr>
        <w:spacing w:line="360" w:lineRule="auto"/>
        <w:ind w:firstLine="709"/>
        <w:jc w:val="both"/>
        <w:rPr>
          <w:sz w:val="28"/>
          <w:szCs w:val="28"/>
        </w:rPr>
      </w:pPr>
    </w:p>
    <w:p w:rsidR="00DD7920" w:rsidRDefault="00DD7920" w:rsidP="00AA5DF0">
      <w:pPr>
        <w:ind w:firstLine="708"/>
        <w:jc w:val="center"/>
        <w:rPr>
          <w:b/>
          <w:sz w:val="28"/>
          <w:szCs w:val="28"/>
        </w:rPr>
      </w:pPr>
    </w:p>
    <w:p w:rsidR="00DD7920" w:rsidRPr="00DD7920" w:rsidRDefault="00AA5DF0" w:rsidP="00DD7920">
      <w:pPr>
        <w:pStyle w:val="a7"/>
        <w:numPr>
          <w:ilvl w:val="0"/>
          <w:numId w:val="4"/>
        </w:numPr>
        <w:jc w:val="center"/>
        <w:rPr>
          <w:b/>
          <w:sz w:val="28"/>
          <w:szCs w:val="28"/>
        </w:rPr>
      </w:pPr>
      <w:r w:rsidRPr="00DD7920">
        <w:rPr>
          <w:b/>
          <w:sz w:val="28"/>
          <w:szCs w:val="28"/>
        </w:rPr>
        <w:lastRenderedPageBreak/>
        <w:t>Список литературы</w:t>
      </w:r>
    </w:p>
    <w:p w:rsidR="00DD7920" w:rsidRPr="00DD7920" w:rsidRDefault="00AA5DF0" w:rsidP="00DD7920">
      <w:pPr>
        <w:pStyle w:val="a7"/>
        <w:numPr>
          <w:ilvl w:val="0"/>
          <w:numId w:val="8"/>
        </w:numPr>
        <w:rPr>
          <w:b/>
          <w:sz w:val="28"/>
          <w:szCs w:val="28"/>
        </w:rPr>
      </w:pPr>
      <w:r w:rsidRPr="00DD7920">
        <w:rPr>
          <w:sz w:val="28"/>
          <w:szCs w:val="28"/>
        </w:rPr>
        <w:t xml:space="preserve">Кожные и венерические болезни - </w:t>
      </w:r>
      <w:proofErr w:type="spellStart"/>
      <w:r w:rsidRPr="00DD7920">
        <w:rPr>
          <w:sz w:val="28"/>
          <w:szCs w:val="28"/>
        </w:rPr>
        <w:t>Адаскевич</w:t>
      </w:r>
      <w:proofErr w:type="spellEnd"/>
      <w:r w:rsidRPr="00DD7920">
        <w:rPr>
          <w:sz w:val="28"/>
          <w:szCs w:val="28"/>
        </w:rPr>
        <w:t xml:space="preserve"> В.П., Козин В.М. М.2006</w:t>
      </w:r>
    </w:p>
    <w:p w:rsidR="00DD7920" w:rsidRPr="00DD7920" w:rsidRDefault="00AA5DF0" w:rsidP="00DD7920">
      <w:pPr>
        <w:pStyle w:val="a7"/>
        <w:numPr>
          <w:ilvl w:val="0"/>
          <w:numId w:val="8"/>
        </w:numPr>
        <w:rPr>
          <w:b/>
          <w:sz w:val="28"/>
          <w:szCs w:val="28"/>
        </w:rPr>
      </w:pPr>
      <w:proofErr w:type="spellStart"/>
      <w:r w:rsidRPr="00DD7920">
        <w:rPr>
          <w:sz w:val="28"/>
          <w:szCs w:val="28"/>
        </w:rPr>
        <w:t>Дерматовенерология</w:t>
      </w:r>
      <w:proofErr w:type="spellEnd"/>
      <w:r w:rsidRPr="00DD7920">
        <w:rPr>
          <w:sz w:val="28"/>
          <w:szCs w:val="28"/>
        </w:rPr>
        <w:t xml:space="preserve">. Клинические рекомендации, </w:t>
      </w:r>
      <w:proofErr w:type="spellStart"/>
      <w:r w:rsidRPr="00DD7920">
        <w:rPr>
          <w:sz w:val="28"/>
          <w:szCs w:val="28"/>
        </w:rPr>
        <w:t>Кубанова</w:t>
      </w:r>
      <w:proofErr w:type="spellEnd"/>
      <w:r w:rsidRPr="00DD7920">
        <w:rPr>
          <w:sz w:val="28"/>
          <w:szCs w:val="28"/>
        </w:rPr>
        <w:t xml:space="preserve"> А.А. М.2008</w:t>
      </w:r>
    </w:p>
    <w:p w:rsidR="00DD7920" w:rsidRPr="00DD7920" w:rsidRDefault="00DD7920" w:rsidP="00DD7920">
      <w:pPr>
        <w:pStyle w:val="a7"/>
        <w:numPr>
          <w:ilvl w:val="0"/>
          <w:numId w:val="8"/>
        </w:numPr>
        <w:rPr>
          <w:b/>
          <w:sz w:val="28"/>
          <w:szCs w:val="28"/>
        </w:rPr>
      </w:pPr>
      <w:r w:rsidRPr="00DD7920">
        <w:rPr>
          <w:sz w:val="28"/>
          <w:szCs w:val="36"/>
        </w:rPr>
        <w:t>Кожно-венерические заболевания. Полный справочник</w:t>
      </w:r>
      <w:r>
        <w:rPr>
          <w:sz w:val="28"/>
          <w:szCs w:val="36"/>
        </w:rPr>
        <w:t xml:space="preserve">, </w:t>
      </w:r>
      <w:r w:rsidRPr="00DD7920">
        <w:rPr>
          <w:sz w:val="28"/>
          <w:szCs w:val="36"/>
        </w:rPr>
        <w:t>Юрий Елисеев–Медицина,2004 год–210с.</w:t>
      </w:r>
    </w:p>
    <w:p w:rsidR="00DD7920" w:rsidRPr="00D010BE" w:rsidRDefault="00DD7920" w:rsidP="00AA5DF0">
      <w:pPr>
        <w:ind w:firstLine="708"/>
        <w:rPr>
          <w:sz w:val="28"/>
          <w:szCs w:val="28"/>
        </w:rPr>
      </w:pPr>
    </w:p>
    <w:p w:rsidR="00AA5DF0" w:rsidRPr="00AA5DF0" w:rsidRDefault="00AA5DF0" w:rsidP="00560C9E">
      <w:pPr>
        <w:ind w:firstLine="567"/>
        <w:rPr>
          <w:sz w:val="28"/>
          <w:szCs w:val="28"/>
        </w:rPr>
      </w:pPr>
    </w:p>
    <w:p w:rsidR="00560C9E" w:rsidRPr="00CC7EA6" w:rsidRDefault="00560C9E" w:rsidP="00CC7EA6">
      <w:pPr>
        <w:ind w:firstLine="567"/>
        <w:rPr>
          <w:sz w:val="28"/>
          <w:szCs w:val="28"/>
        </w:rPr>
      </w:pPr>
    </w:p>
    <w:p w:rsidR="00CC7EA6" w:rsidRPr="00CC7EA6" w:rsidRDefault="00CC7EA6" w:rsidP="00CC7EA6">
      <w:pPr>
        <w:rPr>
          <w:b/>
          <w:sz w:val="28"/>
          <w:szCs w:val="28"/>
        </w:rPr>
      </w:pPr>
    </w:p>
    <w:sectPr w:rsidR="00CC7EA6" w:rsidRPr="00CC7EA6" w:rsidSect="00CB4A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D2" w:rsidRDefault="00E671D2" w:rsidP="00DF5E6A">
      <w:pPr>
        <w:spacing w:after="0" w:line="240" w:lineRule="auto"/>
      </w:pPr>
      <w:r>
        <w:separator/>
      </w:r>
    </w:p>
  </w:endnote>
  <w:endnote w:type="continuationSeparator" w:id="0">
    <w:p w:rsidR="00E671D2" w:rsidRDefault="00E671D2" w:rsidP="00DF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TT">
    <w:panose1 w:val="00000000000000000000"/>
    <w:charset w:val="CC"/>
    <w:family w:val="auto"/>
    <w:notTrueType/>
    <w:pitch w:val="default"/>
    <w:sig w:usb0="00000201" w:usb1="00000000" w:usb2="00000000" w:usb3="00000000" w:csb0="00000004"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673651"/>
      <w:docPartObj>
        <w:docPartGallery w:val="Page Numbers (Bottom of Page)"/>
        <w:docPartUnique/>
      </w:docPartObj>
    </w:sdtPr>
    <w:sdtEndPr/>
    <w:sdtContent>
      <w:p w:rsidR="00DD7920" w:rsidRDefault="00DD7920">
        <w:pPr>
          <w:pStyle w:val="ae"/>
          <w:jc w:val="right"/>
        </w:pPr>
        <w:r>
          <w:fldChar w:fldCharType="begin"/>
        </w:r>
        <w:r>
          <w:instrText>PAGE   \* MERGEFORMAT</w:instrText>
        </w:r>
        <w:r>
          <w:fldChar w:fldCharType="separate"/>
        </w:r>
        <w:r w:rsidR="00926316">
          <w:rPr>
            <w:noProof/>
          </w:rPr>
          <w:t>2</w:t>
        </w:r>
        <w:r>
          <w:fldChar w:fldCharType="end"/>
        </w:r>
      </w:p>
    </w:sdtContent>
  </w:sdt>
  <w:p w:rsidR="00DD7920" w:rsidRDefault="00DD792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D2" w:rsidRDefault="00E671D2" w:rsidP="00DF5E6A">
      <w:pPr>
        <w:spacing w:after="0" w:line="240" w:lineRule="auto"/>
      </w:pPr>
      <w:r>
        <w:separator/>
      </w:r>
    </w:p>
  </w:footnote>
  <w:footnote w:type="continuationSeparator" w:id="0">
    <w:p w:rsidR="00E671D2" w:rsidRDefault="00E671D2" w:rsidP="00DF5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A4C"/>
    <w:multiLevelType w:val="hybridMultilevel"/>
    <w:tmpl w:val="149CE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C123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4F500248"/>
    <w:multiLevelType w:val="hybridMultilevel"/>
    <w:tmpl w:val="85B00F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940864"/>
    <w:multiLevelType w:val="hybridMultilevel"/>
    <w:tmpl w:val="1C3ED48C"/>
    <w:lvl w:ilvl="0" w:tplc="893E8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B0509B5"/>
    <w:multiLevelType w:val="hybridMultilevel"/>
    <w:tmpl w:val="20EAF618"/>
    <w:lvl w:ilvl="0" w:tplc="83F003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463417A"/>
    <w:multiLevelType w:val="hybridMultilevel"/>
    <w:tmpl w:val="182836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622C43"/>
    <w:multiLevelType w:val="hybridMultilevel"/>
    <w:tmpl w:val="917229F4"/>
    <w:lvl w:ilvl="0" w:tplc="1B62D71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EA13DC3"/>
    <w:multiLevelType w:val="hybridMultilevel"/>
    <w:tmpl w:val="249E4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7D2B"/>
    <w:rsid w:val="0009199F"/>
    <w:rsid w:val="0022007A"/>
    <w:rsid w:val="00560C9E"/>
    <w:rsid w:val="005D5E14"/>
    <w:rsid w:val="007A4643"/>
    <w:rsid w:val="007F5C9A"/>
    <w:rsid w:val="008276C5"/>
    <w:rsid w:val="008743D5"/>
    <w:rsid w:val="00905ED9"/>
    <w:rsid w:val="00926316"/>
    <w:rsid w:val="00937950"/>
    <w:rsid w:val="009829C6"/>
    <w:rsid w:val="009E4DD4"/>
    <w:rsid w:val="00A152B0"/>
    <w:rsid w:val="00AA5DF0"/>
    <w:rsid w:val="00AD1DC2"/>
    <w:rsid w:val="00B1276F"/>
    <w:rsid w:val="00BB679A"/>
    <w:rsid w:val="00C6526F"/>
    <w:rsid w:val="00C9066A"/>
    <w:rsid w:val="00CB4A37"/>
    <w:rsid w:val="00CC5B3A"/>
    <w:rsid w:val="00CC7EA6"/>
    <w:rsid w:val="00CE648E"/>
    <w:rsid w:val="00D23627"/>
    <w:rsid w:val="00DD7920"/>
    <w:rsid w:val="00DE7D2B"/>
    <w:rsid w:val="00DF5E6A"/>
    <w:rsid w:val="00E671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7A"/>
  </w:style>
  <w:style w:type="paragraph" w:styleId="1">
    <w:name w:val="heading 1"/>
    <w:basedOn w:val="a"/>
    <w:next w:val="a"/>
    <w:link w:val="10"/>
    <w:uiPriority w:val="9"/>
    <w:qFormat/>
    <w:rsid w:val="00DF5E6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E7D2B"/>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DE7D2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DE7D2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E7D2B"/>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DE7D2B"/>
    <w:pPr>
      <w:widowControl w:val="0"/>
      <w:snapToGrid w:val="0"/>
      <w:spacing w:after="0" w:line="360" w:lineRule="auto"/>
      <w:jc w:val="center"/>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DE7D2B"/>
    <w:rPr>
      <w:rFonts w:ascii="Times New Roman" w:eastAsia="Times New Roman" w:hAnsi="Times New Roman" w:cs="Times New Roman"/>
      <w:sz w:val="28"/>
      <w:szCs w:val="20"/>
      <w:lang w:eastAsia="ru-RU"/>
    </w:rPr>
  </w:style>
  <w:style w:type="paragraph" w:styleId="a7">
    <w:name w:val="List Paragraph"/>
    <w:basedOn w:val="a"/>
    <w:uiPriority w:val="34"/>
    <w:qFormat/>
    <w:rsid w:val="00CC7EA6"/>
    <w:pPr>
      <w:ind w:left="720"/>
      <w:contextualSpacing/>
    </w:pPr>
  </w:style>
  <w:style w:type="character" w:customStyle="1" w:styleId="10">
    <w:name w:val="Заголовок 1 Знак"/>
    <w:basedOn w:val="a0"/>
    <w:link w:val="1"/>
    <w:uiPriority w:val="9"/>
    <w:rsid w:val="00DF5E6A"/>
    <w:rPr>
      <w:rFonts w:ascii="Arial" w:eastAsia="Times New Roman" w:hAnsi="Arial" w:cs="Arial"/>
      <w:b/>
      <w:bCs/>
      <w:kern w:val="32"/>
      <w:sz w:val="32"/>
      <w:szCs w:val="32"/>
      <w:lang w:eastAsia="ru-RU"/>
    </w:rPr>
  </w:style>
  <w:style w:type="paragraph" w:styleId="a8">
    <w:name w:val="Block Text"/>
    <w:basedOn w:val="a"/>
    <w:uiPriority w:val="99"/>
    <w:rsid w:val="00DF5E6A"/>
    <w:pPr>
      <w:autoSpaceDE w:val="0"/>
      <w:autoSpaceDN w:val="0"/>
      <w:adjustRightInd w:val="0"/>
      <w:spacing w:after="0" w:line="190" w:lineRule="atLeast"/>
      <w:ind w:left="6" w:right="11" w:firstLine="561"/>
      <w:jc w:val="both"/>
    </w:pPr>
    <w:rPr>
      <w:rFonts w:ascii="PragmaticaCTT" w:eastAsiaTheme="minorEastAsia" w:hAnsi="PragmaticaCTT" w:cs="PragmaticaCTT"/>
      <w:sz w:val="28"/>
      <w:szCs w:val="28"/>
      <w:lang w:eastAsia="ru-RU"/>
    </w:rPr>
  </w:style>
  <w:style w:type="paragraph" w:customStyle="1" w:styleId="11">
    <w:name w:val="заголовок 1"/>
    <w:basedOn w:val="a"/>
    <w:next w:val="a"/>
    <w:rsid w:val="00DF5E6A"/>
    <w:pPr>
      <w:keepNext/>
      <w:autoSpaceDE w:val="0"/>
      <w:autoSpaceDN w:val="0"/>
      <w:adjustRightInd w:val="0"/>
      <w:spacing w:after="0" w:line="190" w:lineRule="atLeast"/>
      <w:jc w:val="both"/>
    </w:pPr>
    <w:rPr>
      <w:rFonts w:ascii="PragmaticaCTT" w:eastAsiaTheme="minorEastAsia" w:hAnsi="PragmaticaCTT" w:cs="PragmaticaCTT"/>
      <w:sz w:val="28"/>
      <w:szCs w:val="28"/>
      <w:lang w:eastAsia="ru-RU"/>
    </w:rPr>
  </w:style>
  <w:style w:type="paragraph" w:customStyle="1" w:styleId="4">
    <w:name w:val="заголовок 4"/>
    <w:basedOn w:val="a"/>
    <w:next w:val="a"/>
    <w:uiPriority w:val="99"/>
    <w:rsid w:val="00DF5E6A"/>
    <w:pPr>
      <w:keepNext/>
      <w:autoSpaceDE w:val="0"/>
      <w:autoSpaceDN w:val="0"/>
      <w:adjustRightInd w:val="0"/>
      <w:spacing w:after="0" w:line="190" w:lineRule="atLeast"/>
      <w:jc w:val="both"/>
    </w:pPr>
    <w:rPr>
      <w:rFonts w:ascii="PragmaticaCTT" w:eastAsiaTheme="minorEastAsia" w:hAnsi="PragmaticaCTT" w:cs="PragmaticaCTT"/>
      <w:b/>
      <w:bCs/>
      <w:sz w:val="28"/>
      <w:szCs w:val="28"/>
      <w:lang w:eastAsia="ru-RU"/>
    </w:rPr>
  </w:style>
  <w:style w:type="paragraph" w:styleId="3">
    <w:name w:val="Body Text 3"/>
    <w:basedOn w:val="a"/>
    <w:link w:val="30"/>
    <w:uiPriority w:val="99"/>
    <w:semiHidden/>
    <w:unhideWhenUsed/>
    <w:rsid w:val="00DF5E6A"/>
    <w:pPr>
      <w:spacing w:after="120"/>
    </w:pPr>
    <w:rPr>
      <w:rFonts w:ascii="Calibri" w:eastAsiaTheme="minorEastAsia" w:hAnsi="Calibri" w:cs="Times New Roman"/>
      <w:sz w:val="16"/>
      <w:szCs w:val="16"/>
      <w:lang w:eastAsia="ru-RU"/>
    </w:rPr>
  </w:style>
  <w:style w:type="character" w:customStyle="1" w:styleId="30">
    <w:name w:val="Основной текст 3 Знак"/>
    <w:basedOn w:val="a0"/>
    <w:link w:val="3"/>
    <w:uiPriority w:val="99"/>
    <w:semiHidden/>
    <w:rsid w:val="00DF5E6A"/>
    <w:rPr>
      <w:rFonts w:ascii="Calibri" w:eastAsiaTheme="minorEastAsia" w:hAnsi="Calibri" w:cs="Times New Roman"/>
      <w:sz w:val="16"/>
      <w:szCs w:val="16"/>
      <w:lang w:eastAsia="ru-RU"/>
    </w:rPr>
  </w:style>
  <w:style w:type="paragraph" w:customStyle="1" w:styleId="31">
    <w:name w:val="заголовок 3"/>
    <w:basedOn w:val="a"/>
    <w:next w:val="a"/>
    <w:rsid w:val="00DF5E6A"/>
    <w:pPr>
      <w:keepNext/>
      <w:autoSpaceDE w:val="0"/>
      <w:autoSpaceDN w:val="0"/>
      <w:adjustRightInd w:val="0"/>
      <w:spacing w:after="0" w:line="190" w:lineRule="atLeast"/>
      <w:ind w:right="7" w:firstLine="567"/>
      <w:jc w:val="both"/>
    </w:pPr>
    <w:rPr>
      <w:rFonts w:ascii="PragmaticaCTT" w:eastAsiaTheme="minorEastAsia" w:hAnsi="PragmaticaCTT" w:cs="PragmaticaCTT"/>
      <w:b/>
      <w:bCs/>
      <w:i/>
      <w:iCs/>
      <w:sz w:val="28"/>
      <w:szCs w:val="28"/>
      <w:lang w:eastAsia="ru-RU"/>
    </w:rPr>
  </w:style>
  <w:style w:type="paragraph" w:styleId="a9">
    <w:name w:val="footnote text"/>
    <w:basedOn w:val="a"/>
    <w:link w:val="aa"/>
    <w:uiPriority w:val="99"/>
    <w:unhideWhenUsed/>
    <w:rsid w:val="00DF5E6A"/>
    <w:pPr>
      <w:spacing w:after="0" w:line="240" w:lineRule="auto"/>
    </w:pPr>
    <w:rPr>
      <w:rFonts w:eastAsiaTheme="minorEastAsia" w:cs="Times New Roman"/>
      <w:sz w:val="20"/>
      <w:szCs w:val="20"/>
      <w:lang w:eastAsia="ru-RU"/>
    </w:rPr>
  </w:style>
  <w:style w:type="character" w:customStyle="1" w:styleId="aa">
    <w:name w:val="Текст сноски Знак"/>
    <w:basedOn w:val="a0"/>
    <w:link w:val="a9"/>
    <w:uiPriority w:val="99"/>
    <w:rsid w:val="00DF5E6A"/>
    <w:rPr>
      <w:rFonts w:eastAsiaTheme="minorEastAsia" w:cs="Times New Roman"/>
      <w:sz w:val="20"/>
      <w:szCs w:val="20"/>
      <w:lang w:eastAsia="ru-RU"/>
    </w:rPr>
  </w:style>
  <w:style w:type="character" w:styleId="ab">
    <w:name w:val="footnote reference"/>
    <w:basedOn w:val="a0"/>
    <w:uiPriority w:val="99"/>
    <w:semiHidden/>
    <w:unhideWhenUsed/>
    <w:rsid w:val="00DF5E6A"/>
    <w:rPr>
      <w:rFonts w:cs="Times New Roman"/>
      <w:vertAlign w:val="superscript"/>
    </w:rPr>
  </w:style>
  <w:style w:type="paragraph" w:styleId="ac">
    <w:name w:val="header"/>
    <w:basedOn w:val="a"/>
    <w:link w:val="ad"/>
    <w:uiPriority w:val="99"/>
    <w:unhideWhenUsed/>
    <w:rsid w:val="00DD79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D7920"/>
  </w:style>
  <w:style w:type="paragraph" w:styleId="ae">
    <w:name w:val="footer"/>
    <w:basedOn w:val="a"/>
    <w:link w:val="af"/>
    <w:uiPriority w:val="99"/>
    <w:unhideWhenUsed/>
    <w:rsid w:val="00DD79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7920"/>
  </w:style>
  <w:style w:type="paragraph" w:styleId="af0">
    <w:name w:val="Balloon Text"/>
    <w:basedOn w:val="a"/>
    <w:link w:val="af1"/>
    <w:uiPriority w:val="99"/>
    <w:semiHidden/>
    <w:unhideWhenUsed/>
    <w:rsid w:val="00CC5B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C5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E7D2B"/>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DE7D2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DE7D2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E7D2B"/>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DE7D2B"/>
    <w:pPr>
      <w:widowControl w:val="0"/>
      <w:snapToGrid w:val="0"/>
      <w:spacing w:after="0" w:line="360" w:lineRule="auto"/>
      <w:jc w:val="center"/>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DE7D2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1617</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XTreme.ws</cp:lastModifiedBy>
  <cp:revision>15</cp:revision>
  <cp:lastPrinted>2013-08-31T08:16:00Z</cp:lastPrinted>
  <dcterms:created xsi:type="dcterms:W3CDTF">2013-08-02T13:07:00Z</dcterms:created>
  <dcterms:modified xsi:type="dcterms:W3CDTF">2013-12-11T09:57:00Z</dcterms:modified>
</cp:coreProperties>
</file>