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91" w:rsidRDefault="002219A0" w:rsidP="002219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219A0">
        <w:rPr>
          <w:rFonts w:ascii="Times New Roman" w:hAnsi="Times New Roman" w:cs="Times New Roman"/>
          <w:b/>
          <w:sz w:val="24"/>
        </w:rPr>
        <w:t>ПРОТИВОАТЕРОСКЛЕРОТИЧЕСКИЕ СРЕДСТВА</w:t>
      </w:r>
    </w:p>
    <w:p w:rsidR="000B4663" w:rsidRDefault="000B4663" w:rsidP="000B4663">
      <w:pPr>
        <w:spacing w:after="0"/>
        <w:ind w:left="708"/>
        <w:rPr>
          <w:rFonts w:ascii="Times New Roman" w:hAnsi="Times New Roman" w:cs="Times New Roman"/>
          <w:sz w:val="24"/>
        </w:rPr>
      </w:pPr>
      <w:r w:rsidRPr="000B4663">
        <w:rPr>
          <w:rFonts w:ascii="Times New Roman" w:hAnsi="Times New Roman" w:cs="Times New Roman"/>
          <w:b/>
          <w:sz w:val="24"/>
        </w:rPr>
        <w:t xml:space="preserve">Атеросклероз </w:t>
      </w:r>
      <w:r>
        <w:rPr>
          <w:rFonts w:ascii="Times New Roman" w:hAnsi="Times New Roman" w:cs="Times New Roman"/>
          <w:sz w:val="24"/>
        </w:rPr>
        <w:t>– х</w:t>
      </w:r>
      <w:r w:rsidRPr="000B4663">
        <w:rPr>
          <w:rFonts w:ascii="Times New Roman" w:hAnsi="Times New Roman" w:cs="Times New Roman"/>
          <w:sz w:val="24"/>
        </w:rPr>
        <w:t xml:space="preserve">роническое </w:t>
      </w:r>
      <w:r>
        <w:rPr>
          <w:rFonts w:ascii="Times New Roman" w:hAnsi="Times New Roman" w:cs="Times New Roman"/>
          <w:sz w:val="24"/>
        </w:rPr>
        <w:t xml:space="preserve">заболевание артерий крупного и </w:t>
      </w:r>
      <w:r w:rsidRPr="000B4663">
        <w:rPr>
          <w:rFonts w:ascii="Times New Roman" w:hAnsi="Times New Roman" w:cs="Times New Roman"/>
          <w:sz w:val="24"/>
        </w:rPr>
        <w:t xml:space="preserve">среднего калибра, </w:t>
      </w:r>
    </w:p>
    <w:p w:rsidR="000B4663" w:rsidRDefault="000B4663" w:rsidP="000B466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характеризующееся очаговым </w:t>
      </w:r>
      <w:r w:rsidRPr="000B4663">
        <w:rPr>
          <w:rFonts w:ascii="Times New Roman" w:hAnsi="Times New Roman" w:cs="Times New Roman"/>
          <w:sz w:val="24"/>
        </w:rPr>
        <w:t>накопле</w:t>
      </w:r>
      <w:r>
        <w:rPr>
          <w:rFonts w:ascii="Times New Roman" w:hAnsi="Times New Roman" w:cs="Times New Roman"/>
          <w:sz w:val="24"/>
        </w:rPr>
        <w:t xml:space="preserve">нием в интиме сосудов липидов, </w:t>
      </w:r>
      <w:r w:rsidRPr="000B4663">
        <w:rPr>
          <w:rFonts w:ascii="Times New Roman" w:hAnsi="Times New Roman" w:cs="Times New Roman"/>
          <w:sz w:val="24"/>
        </w:rPr>
        <w:t>преимуществе</w:t>
      </w:r>
      <w:r>
        <w:rPr>
          <w:rFonts w:ascii="Times New Roman" w:hAnsi="Times New Roman" w:cs="Times New Roman"/>
          <w:sz w:val="24"/>
        </w:rPr>
        <w:t xml:space="preserve">нно холестерина и его эфиров с </w:t>
      </w:r>
      <w:r w:rsidRPr="000B4663">
        <w:rPr>
          <w:rFonts w:ascii="Times New Roman" w:hAnsi="Times New Roman" w:cs="Times New Roman"/>
          <w:sz w:val="24"/>
        </w:rPr>
        <w:t>последующ</w:t>
      </w:r>
      <w:r>
        <w:rPr>
          <w:rFonts w:ascii="Times New Roman" w:hAnsi="Times New Roman" w:cs="Times New Roman"/>
          <w:sz w:val="24"/>
        </w:rPr>
        <w:t xml:space="preserve">им разрастанием соединительной </w:t>
      </w:r>
      <w:r w:rsidRPr="000B4663">
        <w:rPr>
          <w:rFonts w:ascii="Times New Roman" w:hAnsi="Times New Roman" w:cs="Times New Roman"/>
          <w:sz w:val="24"/>
        </w:rPr>
        <w:t>ткани, отложением солей кальция</w:t>
      </w:r>
    </w:p>
    <w:p w:rsidR="00230A9F" w:rsidRDefault="00230A9F" w:rsidP="00230A9F">
      <w:pPr>
        <w:spacing w:after="0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230A9F">
        <w:rPr>
          <w:rFonts w:ascii="Times New Roman" w:hAnsi="Times New Roman" w:cs="Times New Roman"/>
          <w:sz w:val="24"/>
        </w:rPr>
        <w:t xml:space="preserve">тмечена прямая зависимость между повышением уровня общего холестерина </w:t>
      </w:r>
    </w:p>
    <w:p w:rsidR="00230A9F" w:rsidRPr="00230A9F" w:rsidRDefault="00230A9F" w:rsidP="00230A9F">
      <w:pPr>
        <w:spacing w:after="0"/>
        <w:rPr>
          <w:rFonts w:ascii="Times New Roman" w:hAnsi="Times New Roman" w:cs="Times New Roman"/>
          <w:sz w:val="24"/>
        </w:rPr>
      </w:pPr>
      <w:r w:rsidRPr="00230A9F">
        <w:rPr>
          <w:rFonts w:ascii="Times New Roman" w:hAnsi="Times New Roman" w:cs="Times New Roman"/>
          <w:sz w:val="24"/>
        </w:rPr>
        <w:t>(ХС)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холестерина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липопротеинов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низкой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плотности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(ХС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ЛПНП)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 xml:space="preserve">сыворотке крови и смертностью от сердечно-сосудистой патологии. </w:t>
      </w:r>
    </w:p>
    <w:p w:rsidR="00230A9F" w:rsidRDefault="00230A9F" w:rsidP="00230A9F">
      <w:pPr>
        <w:spacing w:after="0"/>
        <w:ind w:left="708"/>
        <w:rPr>
          <w:rFonts w:ascii="Times New Roman" w:hAnsi="Times New Roman" w:cs="Times New Roman"/>
          <w:sz w:val="24"/>
        </w:rPr>
      </w:pPr>
      <w:r w:rsidRPr="00230A9F">
        <w:rPr>
          <w:rFonts w:ascii="Times New Roman" w:hAnsi="Times New Roman" w:cs="Times New Roman"/>
          <w:sz w:val="24"/>
        </w:rPr>
        <w:t xml:space="preserve">Холестерин является важным для организма стеролом, так как входит в состав </w:t>
      </w:r>
    </w:p>
    <w:p w:rsidR="00230A9F" w:rsidRDefault="00230A9F" w:rsidP="00230A9F">
      <w:pPr>
        <w:spacing w:after="0"/>
        <w:rPr>
          <w:rFonts w:ascii="Times New Roman" w:hAnsi="Times New Roman" w:cs="Times New Roman"/>
          <w:sz w:val="24"/>
        </w:rPr>
      </w:pPr>
      <w:r w:rsidRPr="00230A9F">
        <w:rPr>
          <w:rFonts w:ascii="Times New Roman" w:hAnsi="Times New Roman" w:cs="Times New Roman"/>
          <w:sz w:val="24"/>
        </w:rPr>
        <w:t>клеточных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мембран,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используется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синтеза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стероидных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гормонов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желчных кислот. В организме холестерин в основном синт</w:t>
      </w:r>
      <w:r>
        <w:rPr>
          <w:rFonts w:ascii="Times New Roman" w:hAnsi="Times New Roman" w:cs="Times New Roman"/>
          <w:sz w:val="24"/>
        </w:rPr>
        <w:t>езируется в печени, а также час</w:t>
      </w:r>
      <w:r w:rsidRPr="00230A9F">
        <w:rPr>
          <w:rFonts w:ascii="Times New Roman" w:hAnsi="Times New Roman" w:cs="Times New Roman"/>
          <w:sz w:val="24"/>
        </w:rPr>
        <w:t>тично поступает с пищей. Триглицериды используются в организме как источник энергии.</w:t>
      </w:r>
      <w:r>
        <w:rPr>
          <w:rFonts w:ascii="Times New Roman" w:hAnsi="Times New Roman" w:cs="Times New Roman"/>
          <w:sz w:val="24"/>
        </w:rPr>
        <w:t xml:space="preserve"> </w:t>
      </w:r>
    </w:p>
    <w:p w:rsidR="00230A9F" w:rsidRDefault="00230A9F" w:rsidP="00230A9F">
      <w:pPr>
        <w:spacing w:after="0"/>
        <w:ind w:left="708"/>
        <w:rPr>
          <w:rFonts w:ascii="Times New Roman" w:hAnsi="Times New Roman" w:cs="Times New Roman"/>
          <w:sz w:val="24"/>
        </w:rPr>
      </w:pPr>
      <w:r w:rsidRPr="00230A9F">
        <w:rPr>
          <w:rFonts w:ascii="Times New Roman" w:hAnsi="Times New Roman" w:cs="Times New Roman"/>
          <w:sz w:val="24"/>
        </w:rPr>
        <w:t>Холестерин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триглицериды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относятся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высоколипофильным</w:t>
      </w:r>
      <w:r>
        <w:rPr>
          <w:rFonts w:ascii="Times New Roman" w:hAnsi="Times New Roman" w:cs="Times New Roman"/>
          <w:sz w:val="24"/>
        </w:rPr>
        <w:t xml:space="preserve"> со</w:t>
      </w:r>
      <w:r w:rsidRPr="00230A9F">
        <w:rPr>
          <w:rFonts w:ascii="Times New Roman" w:hAnsi="Times New Roman" w:cs="Times New Roman"/>
          <w:sz w:val="24"/>
        </w:rPr>
        <w:t xml:space="preserve">единениям, </w:t>
      </w:r>
    </w:p>
    <w:p w:rsidR="00230A9F" w:rsidRDefault="00230A9F" w:rsidP="00230A9F">
      <w:pPr>
        <w:spacing w:after="0"/>
        <w:rPr>
          <w:rFonts w:ascii="Times New Roman" w:hAnsi="Times New Roman" w:cs="Times New Roman"/>
          <w:sz w:val="24"/>
        </w:rPr>
      </w:pPr>
      <w:r w:rsidRPr="00230A9F">
        <w:rPr>
          <w:rFonts w:ascii="Times New Roman" w:hAnsi="Times New Roman" w:cs="Times New Roman"/>
          <w:sz w:val="24"/>
        </w:rPr>
        <w:t xml:space="preserve">поэтому в крови циркулируют в комплексе с полярными липидами и аполипопротеинами, образуя липопротеины. </w:t>
      </w:r>
    </w:p>
    <w:p w:rsidR="00230A9F" w:rsidRPr="00230A9F" w:rsidRDefault="00230A9F" w:rsidP="00230A9F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126FDE29" wp14:editId="162669E9">
            <wp:extent cx="5940425" cy="60242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2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A9F" w:rsidRDefault="00230A9F" w:rsidP="00230A9F">
      <w:pPr>
        <w:spacing w:after="0"/>
        <w:ind w:left="708"/>
        <w:rPr>
          <w:rFonts w:ascii="Times New Roman" w:hAnsi="Times New Roman" w:cs="Times New Roman"/>
          <w:sz w:val="24"/>
        </w:rPr>
      </w:pPr>
    </w:p>
    <w:p w:rsidR="00230A9F" w:rsidRDefault="00230A9F" w:rsidP="00230A9F">
      <w:pPr>
        <w:spacing w:after="0"/>
        <w:ind w:left="708"/>
        <w:rPr>
          <w:rFonts w:ascii="Times New Roman" w:hAnsi="Times New Roman" w:cs="Times New Roman"/>
          <w:sz w:val="24"/>
        </w:rPr>
      </w:pPr>
    </w:p>
    <w:p w:rsidR="005179C6" w:rsidRDefault="00230A9F" w:rsidP="005179C6">
      <w:pPr>
        <w:spacing w:after="0"/>
        <w:ind w:left="708"/>
        <w:rPr>
          <w:rFonts w:ascii="Times New Roman" w:hAnsi="Times New Roman" w:cs="Times New Roman"/>
          <w:sz w:val="24"/>
        </w:rPr>
      </w:pPr>
      <w:r w:rsidRPr="00230A9F">
        <w:rPr>
          <w:rFonts w:ascii="Times New Roman" w:hAnsi="Times New Roman" w:cs="Times New Roman"/>
          <w:sz w:val="24"/>
        </w:rPr>
        <w:lastRenderedPageBreak/>
        <w:t>ЛПОНП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образуются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печени,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содержат</w:t>
      </w:r>
      <w:r>
        <w:rPr>
          <w:rFonts w:ascii="Times New Roman" w:hAnsi="Times New Roman" w:cs="Times New Roman"/>
          <w:sz w:val="24"/>
        </w:rPr>
        <w:t xml:space="preserve"> </w:t>
      </w:r>
      <w:r w:rsidR="00B926A6">
        <w:rPr>
          <w:rFonts w:ascii="Times New Roman" w:hAnsi="Times New Roman" w:cs="Times New Roman"/>
          <w:sz w:val="24"/>
        </w:rPr>
        <w:t>10-</w:t>
      </w:r>
      <w:r w:rsidRPr="00230A9F">
        <w:rPr>
          <w:rFonts w:ascii="Times New Roman" w:hAnsi="Times New Roman" w:cs="Times New Roman"/>
          <w:sz w:val="24"/>
        </w:rPr>
        <w:t>15%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ХС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обогащены</w:t>
      </w:r>
      <w:r>
        <w:rPr>
          <w:rFonts w:ascii="Times New Roman" w:hAnsi="Times New Roman" w:cs="Times New Roman"/>
          <w:sz w:val="24"/>
        </w:rPr>
        <w:t xml:space="preserve"> триглице</w:t>
      </w:r>
      <w:r w:rsidRPr="00230A9F">
        <w:rPr>
          <w:rFonts w:ascii="Times New Roman" w:hAnsi="Times New Roman" w:cs="Times New Roman"/>
          <w:sz w:val="24"/>
        </w:rPr>
        <w:t>ридами.</w:t>
      </w:r>
      <w:r>
        <w:rPr>
          <w:rFonts w:ascii="Times New Roman" w:hAnsi="Times New Roman" w:cs="Times New Roman"/>
          <w:sz w:val="24"/>
        </w:rPr>
        <w:t xml:space="preserve"> </w:t>
      </w:r>
    </w:p>
    <w:p w:rsidR="00B926A6" w:rsidRDefault="00230A9F" w:rsidP="005179C6">
      <w:pPr>
        <w:spacing w:after="0"/>
        <w:rPr>
          <w:rFonts w:ascii="Times New Roman" w:hAnsi="Times New Roman" w:cs="Times New Roman"/>
          <w:sz w:val="24"/>
        </w:rPr>
      </w:pPr>
      <w:r w:rsidRPr="00230A9F">
        <w:rPr>
          <w:rFonts w:ascii="Times New Roman" w:hAnsi="Times New Roman" w:cs="Times New Roman"/>
          <w:sz w:val="24"/>
        </w:rPr>
        <w:t>Под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влиянием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липопротеинлипазы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эндотелия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сосудистой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стенки</w:t>
      </w:r>
      <w:r>
        <w:rPr>
          <w:rFonts w:ascii="Times New Roman" w:hAnsi="Times New Roman" w:cs="Times New Roman"/>
          <w:sz w:val="24"/>
        </w:rPr>
        <w:t xml:space="preserve"> </w:t>
      </w:r>
      <w:r w:rsidRPr="00230A9F">
        <w:rPr>
          <w:rFonts w:ascii="Times New Roman" w:hAnsi="Times New Roman" w:cs="Times New Roman"/>
          <w:sz w:val="24"/>
        </w:rPr>
        <w:t>часть триглицеридов ЛПОНП расщепляется и они превращаются в ЛППП, которые затем подвергаются липолизу и превращаются в ЛПНП</w:t>
      </w:r>
      <w:r w:rsidR="00683B7B">
        <w:rPr>
          <w:rFonts w:ascii="Times New Roman" w:hAnsi="Times New Roman" w:cs="Times New Roman"/>
          <w:sz w:val="24"/>
        </w:rPr>
        <w:t xml:space="preserve">, кот. </w:t>
      </w:r>
      <w:r w:rsidRPr="00230A9F">
        <w:rPr>
          <w:rFonts w:ascii="Times New Roman" w:hAnsi="Times New Roman" w:cs="Times New Roman"/>
          <w:sz w:val="24"/>
        </w:rPr>
        <w:t>содержат порядка 55% ХС и являются основными переносчик</w:t>
      </w:r>
      <w:r w:rsidR="00B926A6">
        <w:rPr>
          <w:rFonts w:ascii="Times New Roman" w:hAnsi="Times New Roman" w:cs="Times New Roman"/>
          <w:sz w:val="24"/>
        </w:rPr>
        <w:t>ами ХС из плазмы крови в перифе</w:t>
      </w:r>
      <w:r w:rsidR="00B926A6" w:rsidRPr="00B926A6">
        <w:rPr>
          <w:rFonts w:ascii="Times New Roman" w:hAnsi="Times New Roman" w:cs="Times New Roman"/>
          <w:sz w:val="24"/>
        </w:rPr>
        <w:t>рические</w:t>
      </w:r>
      <w:r w:rsidR="00B926A6">
        <w:rPr>
          <w:rFonts w:ascii="Times New Roman" w:hAnsi="Times New Roman" w:cs="Times New Roman"/>
          <w:sz w:val="24"/>
        </w:rPr>
        <w:t xml:space="preserve"> </w:t>
      </w:r>
      <w:r w:rsidR="00B926A6" w:rsidRPr="00B926A6">
        <w:rPr>
          <w:rFonts w:ascii="Times New Roman" w:hAnsi="Times New Roman" w:cs="Times New Roman"/>
          <w:sz w:val="24"/>
        </w:rPr>
        <w:t>ткани.</w:t>
      </w:r>
      <w:r w:rsidR="00B926A6">
        <w:rPr>
          <w:rFonts w:ascii="Times New Roman" w:hAnsi="Times New Roman" w:cs="Times New Roman"/>
          <w:sz w:val="24"/>
        </w:rPr>
        <w:t xml:space="preserve"> </w:t>
      </w:r>
    </w:p>
    <w:p w:rsidR="00B926A6" w:rsidRDefault="00B926A6" w:rsidP="00B926A6">
      <w:pPr>
        <w:spacing w:after="0"/>
        <w:ind w:left="708"/>
        <w:rPr>
          <w:rFonts w:ascii="Times New Roman" w:hAnsi="Times New Roman" w:cs="Times New Roman"/>
          <w:sz w:val="24"/>
        </w:rPr>
      </w:pPr>
      <w:r w:rsidRPr="00B926A6">
        <w:rPr>
          <w:rFonts w:ascii="Times New Roman" w:hAnsi="Times New Roman" w:cs="Times New Roman"/>
          <w:sz w:val="24"/>
        </w:rPr>
        <w:t>ЛПНП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связываются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со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специфическими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ЛПНП-рецепторами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 xml:space="preserve">на поверхности </w:t>
      </w:r>
    </w:p>
    <w:p w:rsidR="00B926A6" w:rsidRPr="00B926A6" w:rsidRDefault="00B926A6" w:rsidP="00B926A6">
      <w:pPr>
        <w:spacing w:after="0"/>
        <w:rPr>
          <w:rFonts w:ascii="Times New Roman" w:hAnsi="Times New Roman" w:cs="Times New Roman"/>
          <w:sz w:val="24"/>
        </w:rPr>
      </w:pPr>
      <w:r w:rsidRPr="00B926A6">
        <w:rPr>
          <w:rFonts w:ascii="Times New Roman" w:hAnsi="Times New Roman" w:cs="Times New Roman"/>
          <w:sz w:val="24"/>
        </w:rPr>
        <w:t>клеток, после чего прои</w:t>
      </w:r>
      <w:r>
        <w:rPr>
          <w:rFonts w:ascii="Times New Roman" w:hAnsi="Times New Roman" w:cs="Times New Roman"/>
          <w:sz w:val="24"/>
        </w:rPr>
        <w:t>сходит эндоцитоз липопротеинов.</w:t>
      </w:r>
      <w:r w:rsidRPr="00B926A6">
        <w:rPr>
          <w:rFonts w:ascii="Times New Roman" w:hAnsi="Times New Roman" w:cs="Times New Roman"/>
          <w:sz w:val="24"/>
        </w:rPr>
        <w:t xml:space="preserve"> </w:t>
      </w:r>
    </w:p>
    <w:p w:rsidR="00B926A6" w:rsidRDefault="00B926A6" w:rsidP="00B926A6">
      <w:pPr>
        <w:spacing w:after="0"/>
        <w:ind w:left="708"/>
        <w:rPr>
          <w:rFonts w:ascii="Times New Roman" w:hAnsi="Times New Roman" w:cs="Times New Roman"/>
          <w:sz w:val="24"/>
        </w:rPr>
      </w:pPr>
      <w:r w:rsidRPr="00B926A6">
        <w:rPr>
          <w:rFonts w:ascii="Times New Roman" w:hAnsi="Times New Roman" w:cs="Times New Roman"/>
          <w:sz w:val="24"/>
        </w:rPr>
        <w:t xml:space="preserve">При гиперлипопротеинемии ЛПНП и их предшественники (ЛППП и ЛПОНП) </w:t>
      </w:r>
    </w:p>
    <w:p w:rsidR="00B926A6" w:rsidRPr="00B926A6" w:rsidRDefault="00B926A6" w:rsidP="00B926A6">
      <w:pPr>
        <w:spacing w:after="0"/>
        <w:rPr>
          <w:rFonts w:ascii="Times New Roman" w:hAnsi="Times New Roman" w:cs="Times New Roman"/>
          <w:sz w:val="24"/>
        </w:rPr>
      </w:pPr>
      <w:r w:rsidRPr="00B926A6">
        <w:rPr>
          <w:rFonts w:ascii="Times New Roman" w:hAnsi="Times New Roman" w:cs="Times New Roman"/>
          <w:sz w:val="24"/>
        </w:rPr>
        <w:t>могут быть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атерогенными.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ЛПНП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проникают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интиму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сосудов.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Макрофаги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способны вызывать окислительную модификацию ЛПНП за счет генерирования активных форм кислорода,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что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приводит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резкому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повышению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атерогенности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ЛПНП.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Макрофаги поглощают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окисленные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формы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ЛПНП,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это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приводит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образованию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«пенистых» клеток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(макрофагов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накопленными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них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эфирами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холестерина,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что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придает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их цитоплазме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вид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пены).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Распадаясь,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«пенистые»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клетки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способствуют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 xml:space="preserve">образованию атеросклеротической бляшки. </w:t>
      </w:r>
    </w:p>
    <w:p w:rsidR="00B926A6" w:rsidRDefault="00B926A6" w:rsidP="00B926A6">
      <w:pPr>
        <w:spacing w:after="0"/>
        <w:ind w:left="708"/>
        <w:rPr>
          <w:rFonts w:ascii="Times New Roman" w:hAnsi="Times New Roman" w:cs="Times New Roman"/>
          <w:sz w:val="24"/>
        </w:rPr>
      </w:pPr>
      <w:r w:rsidRPr="00B926A6">
        <w:rPr>
          <w:rFonts w:ascii="Times New Roman" w:hAnsi="Times New Roman" w:cs="Times New Roman"/>
          <w:sz w:val="24"/>
        </w:rPr>
        <w:t>Самыми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мелкими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частицами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из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всех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липопротеинов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являются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>ЛПВП,</w:t>
      </w:r>
      <w:r>
        <w:rPr>
          <w:rFonts w:ascii="Times New Roman" w:hAnsi="Times New Roman" w:cs="Times New Roman"/>
          <w:sz w:val="24"/>
        </w:rPr>
        <w:t xml:space="preserve"> </w:t>
      </w:r>
      <w:r w:rsidRPr="00B926A6">
        <w:rPr>
          <w:rFonts w:ascii="Times New Roman" w:hAnsi="Times New Roman" w:cs="Times New Roman"/>
          <w:sz w:val="24"/>
        </w:rPr>
        <w:t xml:space="preserve">которые </w:t>
      </w:r>
    </w:p>
    <w:p w:rsidR="00230A9F" w:rsidRDefault="00B926A6" w:rsidP="00C91B71">
      <w:pPr>
        <w:spacing w:after="0"/>
        <w:rPr>
          <w:rFonts w:ascii="Times New Roman" w:hAnsi="Times New Roman" w:cs="Times New Roman"/>
          <w:sz w:val="24"/>
        </w:rPr>
      </w:pPr>
      <w:r w:rsidRPr="00B926A6">
        <w:rPr>
          <w:rFonts w:ascii="Times New Roman" w:hAnsi="Times New Roman" w:cs="Times New Roman"/>
          <w:sz w:val="24"/>
        </w:rPr>
        <w:t>содержат 15-25% ХС. ЛПВП играют важную роль в транспорте ХС из тканей в печень, где происходит катаболизм ХС. Поскольку ЛПВП транспортируют</w:t>
      </w:r>
      <w:r w:rsidR="00C91B71">
        <w:rPr>
          <w:rFonts w:ascii="Times New Roman" w:hAnsi="Times New Roman" w:cs="Times New Roman"/>
          <w:sz w:val="24"/>
        </w:rPr>
        <w:t xml:space="preserve"> </w:t>
      </w:r>
      <w:r w:rsidR="00C91B71" w:rsidRPr="00C91B71">
        <w:rPr>
          <w:rFonts w:ascii="Times New Roman" w:hAnsi="Times New Roman" w:cs="Times New Roman"/>
          <w:sz w:val="24"/>
        </w:rPr>
        <w:t>избыток холестерина из интимы сосудистой ст</w:t>
      </w:r>
      <w:r w:rsidR="00C91B71">
        <w:rPr>
          <w:rFonts w:ascii="Times New Roman" w:hAnsi="Times New Roman" w:cs="Times New Roman"/>
          <w:sz w:val="24"/>
        </w:rPr>
        <w:t xml:space="preserve">енки, эти липопротеины обладают </w:t>
      </w:r>
      <w:r w:rsidR="00C91B71" w:rsidRPr="00C91B71">
        <w:rPr>
          <w:rFonts w:ascii="Times New Roman" w:hAnsi="Times New Roman" w:cs="Times New Roman"/>
          <w:sz w:val="24"/>
        </w:rPr>
        <w:t>антиатерогенной</w:t>
      </w:r>
      <w:r w:rsidR="00C91B71">
        <w:rPr>
          <w:rFonts w:ascii="Times New Roman" w:hAnsi="Times New Roman" w:cs="Times New Roman"/>
          <w:sz w:val="24"/>
        </w:rPr>
        <w:t xml:space="preserve"> </w:t>
      </w:r>
      <w:r w:rsidR="00C91B71" w:rsidRPr="00C91B71">
        <w:rPr>
          <w:rFonts w:ascii="Times New Roman" w:hAnsi="Times New Roman" w:cs="Times New Roman"/>
          <w:sz w:val="24"/>
        </w:rPr>
        <w:t>активностью.</w:t>
      </w:r>
      <w:r w:rsidR="00C91B71">
        <w:rPr>
          <w:rFonts w:ascii="Times New Roman" w:hAnsi="Times New Roman" w:cs="Times New Roman"/>
          <w:sz w:val="24"/>
        </w:rPr>
        <w:t xml:space="preserve"> </w:t>
      </w:r>
      <w:r w:rsidR="00C91B71" w:rsidRPr="00C91B71">
        <w:rPr>
          <w:rFonts w:ascii="Times New Roman" w:hAnsi="Times New Roman" w:cs="Times New Roman"/>
          <w:sz w:val="24"/>
        </w:rPr>
        <w:t>Кроме</w:t>
      </w:r>
      <w:r w:rsidR="00C91B71">
        <w:rPr>
          <w:rFonts w:ascii="Times New Roman" w:hAnsi="Times New Roman" w:cs="Times New Roman"/>
          <w:sz w:val="24"/>
        </w:rPr>
        <w:t xml:space="preserve"> </w:t>
      </w:r>
      <w:r w:rsidR="00C91B71" w:rsidRPr="00C91B71">
        <w:rPr>
          <w:rFonts w:ascii="Times New Roman" w:hAnsi="Times New Roman" w:cs="Times New Roman"/>
          <w:sz w:val="24"/>
        </w:rPr>
        <w:t>того,</w:t>
      </w:r>
      <w:r w:rsidR="00C91B71">
        <w:rPr>
          <w:rFonts w:ascii="Times New Roman" w:hAnsi="Times New Roman" w:cs="Times New Roman"/>
          <w:sz w:val="24"/>
        </w:rPr>
        <w:t xml:space="preserve"> </w:t>
      </w:r>
      <w:r w:rsidR="00C91B71" w:rsidRPr="00C91B71">
        <w:rPr>
          <w:rFonts w:ascii="Times New Roman" w:hAnsi="Times New Roman" w:cs="Times New Roman"/>
          <w:sz w:val="24"/>
        </w:rPr>
        <w:t>ЛП</w:t>
      </w:r>
      <w:r w:rsidR="00C91B71">
        <w:rPr>
          <w:rFonts w:ascii="Times New Roman" w:hAnsi="Times New Roman" w:cs="Times New Roman"/>
          <w:sz w:val="24"/>
        </w:rPr>
        <w:t>ВП уменьшают липемию, возни</w:t>
      </w:r>
      <w:r w:rsidR="00C91B71" w:rsidRPr="00C91B71">
        <w:rPr>
          <w:rFonts w:ascii="Times New Roman" w:hAnsi="Times New Roman" w:cs="Times New Roman"/>
          <w:sz w:val="24"/>
        </w:rPr>
        <w:t>кающую после приема пищи, защищают ЛПНП от перекисного окисления и таким образом угнетают захват ЛПНП макрофагами, что тормозит атероге</w:t>
      </w:r>
      <w:r w:rsidR="00683B7B">
        <w:rPr>
          <w:rFonts w:ascii="Times New Roman" w:hAnsi="Times New Roman" w:cs="Times New Roman"/>
          <w:sz w:val="24"/>
        </w:rPr>
        <w:t xml:space="preserve">нез. </w:t>
      </w:r>
      <w:r w:rsidR="00C91B71" w:rsidRPr="00C91B71">
        <w:rPr>
          <w:rFonts w:ascii="Times New Roman" w:hAnsi="Times New Roman" w:cs="Times New Roman"/>
          <w:sz w:val="24"/>
        </w:rPr>
        <w:t>В</w:t>
      </w:r>
      <w:r w:rsidR="00C91B71">
        <w:rPr>
          <w:rFonts w:ascii="Times New Roman" w:hAnsi="Times New Roman" w:cs="Times New Roman"/>
          <w:sz w:val="24"/>
        </w:rPr>
        <w:t xml:space="preserve"> </w:t>
      </w:r>
      <w:r w:rsidR="00C91B71" w:rsidRPr="00C91B71">
        <w:rPr>
          <w:rFonts w:ascii="Times New Roman" w:hAnsi="Times New Roman" w:cs="Times New Roman"/>
          <w:sz w:val="24"/>
        </w:rPr>
        <w:t>патогенезе</w:t>
      </w:r>
      <w:r w:rsidR="00C91B71">
        <w:rPr>
          <w:rFonts w:ascii="Times New Roman" w:hAnsi="Times New Roman" w:cs="Times New Roman"/>
          <w:sz w:val="24"/>
        </w:rPr>
        <w:t xml:space="preserve"> </w:t>
      </w:r>
      <w:r w:rsidR="00C91B71" w:rsidRPr="00C91B71">
        <w:rPr>
          <w:rFonts w:ascii="Times New Roman" w:hAnsi="Times New Roman" w:cs="Times New Roman"/>
          <w:sz w:val="24"/>
        </w:rPr>
        <w:t>атеросклероза</w:t>
      </w:r>
      <w:r w:rsidR="00C91B71">
        <w:rPr>
          <w:rFonts w:ascii="Times New Roman" w:hAnsi="Times New Roman" w:cs="Times New Roman"/>
          <w:sz w:val="24"/>
        </w:rPr>
        <w:t xml:space="preserve"> </w:t>
      </w:r>
      <w:r w:rsidR="00C91B71" w:rsidRPr="00C91B71">
        <w:rPr>
          <w:rFonts w:ascii="Times New Roman" w:hAnsi="Times New Roman" w:cs="Times New Roman"/>
          <w:sz w:val="24"/>
        </w:rPr>
        <w:t>важное</w:t>
      </w:r>
      <w:r w:rsidR="00C91B71">
        <w:rPr>
          <w:rFonts w:ascii="Times New Roman" w:hAnsi="Times New Roman" w:cs="Times New Roman"/>
          <w:sz w:val="24"/>
        </w:rPr>
        <w:t xml:space="preserve"> </w:t>
      </w:r>
      <w:r w:rsidR="00C91B71" w:rsidRPr="00C91B71">
        <w:rPr>
          <w:rFonts w:ascii="Times New Roman" w:hAnsi="Times New Roman" w:cs="Times New Roman"/>
          <w:sz w:val="24"/>
        </w:rPr>
        <w:t>значение</w:t>
      </w:r>
      <w:r w:rsidR="00C91B71">
        <w:rPr>
          <w:rFonts w:ascii="Times New Roman" w:hAnsi="Times New Roman" w:cs="Times New Roman"/>
          <w:sz w:val="24"/>
        </w:rPr>
        <w:t xml:space="preserve"> </w:t>
      </w:r>
      <w:r w:rsidR="00C91B71" w:rsidRPr="00C91B71">
        <w:rPr>
          <w:rFonts w:ascii="Times New Roman" w:hAnsi="Times New Roman" w:cs="Times New Roman"/>
          <w:sz w:val="24"/>
        </w:rPr>
        <w:t>имеет</w:t>
      </w:r>
      <w:r w:rsidR="00C91B71">
        <w:rPr>
          <w:rFonts w:ascii="Times New Roman" w:hAnsi="Times New Roman" w:cs="Times New Roman"/>
          <w:sz w:val="24"/>
        </w:rPr>
        <w:t xml:space="preserve"> </w:t>
      </w:r>
      <w:r w:rsidR="00C91B71" w:rsidRPr="00C91B71">
        <w:rPr>
          <w:rFonts w:ascii="Times New Roman" w:hAnsi="Times New Roman" w:cs="Times New Roman"/>
          <w:sz w:val="24"/>
        </w:rPr>
        <w:t>увеличение</w:t>
      </w:r>
      <w:r w:rsidR="00C91B71">
        <w:rPr>
          <w:rFonts w:ascii="Times New Roman" w:hAnsi="Times New Roman" w:cs="Times New Roman"/>
          <w:sz w:val="24"/>
        </w:rPr>
        <w:t xml:space="preserve"> </w:t>
      </w:r>
      <w:r w:rsidR="00C91B71" w:rsidRPr="00C91B71">
        <w:rPr>
          <w:rFonts w:ascii="Times New Roman" w:hAnsi="Times New Roman" w:cs="Times New Roman"/>
          <w:sz w:val="24"/>
        </w:rPr>
        <w:t>содержания атерогенных</w:t>
      </w:r>
      <w:r w:rsidR="00C91B71">
        <w:rPr>
          <w:rFonts w:ascii="Times New Roman" w:hAnsi="Times New Roman" w:cs="Times New Roman"/>
          <w:sz w:val="24"/>
        </w:rPr>
        <w:t xml:space="preserve"> </w:t>
      </w:r>
      <w:r w:rsidR="00C91B71" w:rsidRPr="00C91B71">
        <w:rPr>
          <w:rFonts w:ascii="Times New Roman" w:hAnsi="Times New Roman" w:cs="Times New Roman"/>
          <w:sz w:val="24"/>
        </w:rPr>
        <w:t>липопротеинов.</w:t>
      </w:r>
      <w:r w:rsidR="00C91B71">
        <w:rPr>
          <w:rFonts w:ascii="Times New Roman" w:hAnsi="Times New Roman" w:cs="Times New Roman"/>
          <w:sz w:val="24"/>
        </w:rPr>
        <w:t xml:space="preserve"> </w:t>
      </w:r>
    </w:p>
    <w:p w:rsidR="002C2F0A" w:rsidRDefault="002C2F0A" w:rsidP="002C2F0A">
      <w:pPr>
        <w:spacing w:after="0"/>
        <w:ind w:left="708"/>
        <w:rPr>
          <w:rFonts w:ascii="Times New Roman" w:hAnsi="Times New Roman" w:cs="Times New Roman"/>
          <w:sz w:val="24"/>
        </w:rPr>
      </w:pPr>
    </w:p>
    <w:p w:rsidR="002C2F0A" w:rsidRDefault="002C2F0A" w:rsidP="002C2F0A">
      <w:pPr>
        <w:spacing w:after="0"/>
        <w:ind w:left="708"/>
        <w:rPr>
          <w:rFonts w:ascii="Times New Roman" w:hAnsi="Times New Roman" w:cs="Times New Roman"/>
          <w:sz w:val="24"/>
        </w:rPr>
      </w:pPr>
      <w:r w:rsidRPr="002C2F0A">
        <w:rPr>
          <w:rFonts w:ascii="Times New Roman" w:hAnsi="Times New Roman" w:cs="Times New Roman"/>
          <w:b/>
          <w:sz w:val="24"/>
        </w:rPr>
        <w:t>Лечение нарушений липидного обмена</w:t>
      </w:r>
      <w:r w:rsidRPr="002C2F0A">
        <w:rPr>
          <w:rFonts w:ascii="Times New Roman" w:hAnsi="Times New Roman" w:cs="Times New Roman"/>
          <w:sz w:val="24"/>
        </w:rPr>
        <w:t xml:space="preserve"> начинают с назначения</w:t>
      </w:r>
      <w:r>
        <w:rPr>
          <w:rFonts w:ascii="Times New Roman" w:hAnsi="Times New Roman" w:cs="Times New Roman"/>
          <w:sz w:val="24"/>
        </w:rPr>
        <w:t xml:space="preserve"> диеты и, если это </w:t>
      </w:r>
    </w:p>
    <w:p w:rsidR="002C2F0A" w:rsidRPr="002C2F0A" w:rsidRDefault="002C2F0A" w:rsidP="002C2F0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оказывается </w:t>
      </w:r>
      <w:r w:rsidRPr="002C2F0A">
        <w:rPr>
          <w:rFonts w:ascii="Times New Roman" w:hAnsi="Times New Roman" w:cs="Times New Roman"/>
          <w:sz w:val="24"/>
        </w:rPr>
        <w:t>неэффективным, применяют гиполипидемический препарат или сочетание препаратов на фоне продолжения диетотерапии. Выбор диеты и гиполипид</w:t>
      </w:r>
      <w:r>
        <w:rPr>
          <w:rFonts w:ascii="Times New Roman" w:hAnsi="Times New Roman" w:cs="Times New Roman"/>
          <w:sz w:val="24"/>
        </w:rPr>
        <w:t xml:space="preserve">емического средства зависит от </w:t>
      </w:r>
      <w:r w:rsidRPr="002C2F0A">
        <w:rPr>
          <w:rFonts w:ascii="Times New Roman" w:hAnsi="Times New Roman" w:cs="Times New Roman"/>
          <w:sz w:val="24"/>
        </w:rPr>
        <w:t xml:space="preserve">типа гиперлипопротеинемии </w:t>
      </w:r>
    </w:p>
    <w:p w:rsidR="002C2F0A" w:rsidRPr="002C2F0A" w:rsidRDefault="002C2F0A" w:rsidP="002C2F0A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2C2F0A">
        <w:rPr>
          <w:rFonts w:ascii="Times New Roman" w:hAnsi="Times New Roman" w:cs="Times New Roman"/>
          <w:b/>
          <w:i/>
          <w:sz w:val="24"/>
        </w:rPr>
        <w:t>Выделенные типы гиперлипопротеинемий могут быть</w:t>
      </w:r>
      <w:r>
        <w:rPr>
          <w:rFonts w:ascii="Times New Roman" w:hAnsi="Times New Roman" w:cs="Times New Roman"/>
          <w:b/>
          <w:i/>
          <w:sz w:val="24"/>
        </w:rPr>
        <w:t>:</w:t>
      </w:r>
      <w:r w:rsidRPr="002C2F0A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2C2F0A" w:rsidRDefault="002C2F0A" w:rsidP="002C2F0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2C2F0A">
        <w:rPr>
          <w:rFonts w:ascii="Times New Roman" w:hAnsi="Times New Roman" w:cs="Times New Roman"/>
          <w:sz w:val="24"/>
        </w:rPr>
        <w:t>Первичными (наследственного характера или след</w:t>
      </w:r>
      <w:r>
        <w:rPr>
          <w:rFonts w:ascii="Times New Roman" w:hAnsi="Times New Roman" w:cs="Times New Roman"/>
          <w:sz w:val="24"/>
        </w:rPr>
        <w:t>ствием диетических нарушений)</w:t>
      </w:r>
    </w:p>
    <w:p w:rsidR="002C2F0A" w:rsidRDefault="002C2F0A" w:rsidP="002C2F0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2C2F0A">
        <w:rPr>
          <w:rFonts w:ascii="Times New Roman" w:hAnsi="Times New Roman" w:cs="Times New Roman"/>
          <w:sz w:val="24"/>
        </w:rPr>
        <w:t xml:space="preserve">Вторичными, сопутствующими ряду заболеваний (диабету, гипотиреозу, </w:t>
      </w:r>
    </w:p>
    <w:p w:rsidR="002C2F0A" w:rsidRDefault="002C2F0A" w:rsidP="002C2F0A">
      <w:pPr>
        <w:spacing w:after="0"/>
        <w:rPr>
          <w:rFonts w:ascii="Times New Roman" w:hAnsi="Times New Roman" w:cs="Times New Roman"/>
          <w:sz w:val="24"/>
        </w:rPr>
      </w:pPr>
      <w:r w:rsidRPr="002C2F0A">
        <w:rPr>
          <w:rFonts w:ascii="Times New Roman" w:hAnsi="Times New Roman" w:cs="Times New Roman"/>
          <w:sz w:val="24"/>
        </w:rPr>
        <w:t xml:space="preserve">болезням печени, почек и др.), а также возникшими в результате длительного приема некоторых </w:t>
      </w:r>
      <w:r>
        <w:rPr>
          <w:rFonts w:ascii="Times New Roman" w:hAnsi="Times New Roman" w:cs="Times New Roman"/>
          <w:sz w:val="24"/>
        </w:rPr>
        <w:t>ЛС</w:t>
      </w:r>
    </w:p>
    <w:p w:rsidR="002C2F0A" w:rsidRDefault="002C2F0A" w:rsidP="002C2F0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41C22DB4" wp14:editId="5F2829A8">
            <wp:extent cx="4745712" cy="28783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3128" cy="2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B71" w:rsidRPr="00C91B71" w:rsidRDefault="00C91B71" w:rsidP="00C91B71">
      <w:pPr>
        <w:spacing w:after="0"/>
        <w:rPr>
          <w:rFonts w:ascii="Times New Roman" w:hAnsi="Times New Roman" w:cs="Times New Roman"/>
          <w:b/>
          <w:sz w:val="24"/>
        </w:rPr>
      </w:pPr>
      <w:r w:rsidRPr="00C91B71">
        <w:rPr>
          <w:rFonts w:ascii="Times New Roman" w:hAnsi="Times New Roman" w:cs="Times New Roman"/>
          <w:b/>
          <w:sz w:val="24"/>
        </w:rPr>
        <w:lastRenderedPageBreak/>
        <w:t xml:space="preserve">ВОЗМОЖНЫЕ ПУТИ ФАРМАКОЛОГИЧЕСКОГО ВОЗДЕЙСТВИЯ </w:t>
      </w:r>
    </w:p>
    <w:p w:rsidR="00C91B71" w:rsidRPr="00C91B71" w:rsidRDefault="00C91B71" w:rsidP="00C91B71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C91B71">
        <w:rPr>
          <w:rFonts w:ascii="Times New Roman" w:hAnsi="Times New Roman" w:cs="Times New Roman"/>
          <w:b/>
          <w:i/>
          <w:sz w:val="24"/>
        </w:rPr>
        <w:t xml:space="preserve">Влияние на процессы липидного обмена </w:t>
      </w:r>
    </w:p>
    <w:p w:rsidR="00C91B71" w:rsidRDefault="00C91B71" w:rsidP="00C91B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C91B71">
        <w:rPr>
          <w:rFonts w:ascii="Times New Roman" w:hAnsi="Times New Roman" w:cs="Times New Roman"/>
          <w:sz w:val="24"/>
        </w:rPr>
        <w:t xml:space="preserve">Угнетение биосинтеза холестерина и липопротеинов в печени; </w:t>
      </w:r>
    </w:p>
    <w:p w:rsidR="00C91B71" w:rsidRDefault="00C91B71" w:rsidP="00C91B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C91B71">
        <w:rPr>
          <w:rFonts w:ascii="Times New Roman" w:hAnsi="Times New Roman" w:cs="Times New Roman"/>
          <w:sz w:val="24"/>
        </w:rPr>
        <w:t xml:space="preserve">Активация захвата липопротеинов печенью; </w:t>
      </w:r>
    </w:p>
    <w:p w:rsidR="00C91B71" w:rsidRDefault="00C91B71" w:rsidP="00C91B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C91B71">
        <w:rPr>
          <w:rFonts w:ascii="Times New Roman" w:hAnsi="Times New Roman" w:cs="Times New Roman"/>
          <w:sz w:val="24"/>
        </w:rPr>
        <w:t>Угнетение всасывания холестерина и желчных кислот из кишечника;</w:t>
      </w:r>
    </w:p>
    <w:p w:rsidR="00C91B71" w:rsidRDefault="00C91B71" w:rsidP="00C91B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C91B71">
        <w:rPr>
          <w:rFonts w:ascii="Times New Roman" w:hAnsi="Times New Roman" w:cs="Times New Roman"/>
          <w:sz w:val="24"/>
        </w:rPr>
        <w:t>Активация катаболизма холестерина;</w:t>
      </w:r>
    </w:p>
    <w:p w:rsidR="00C91B71" w:rsidRDefault="00C91B71" w:rsidP="00C91B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C91B71">
        <w:rPr>
          <w:rFonts w:ascii="Times New Roman" w:hAnsi="Times New Roman" w:cs="Times New Roman"/>
          <w:sz w:val="24"/>
        </w:rPr>
        <w:t xml:space="preserve">Стимуляция активности липопротеинлипазы эндотелия; </w:t>
      </w:r>
    </w:p>
    <w:p w:rsidR="00C91B71" w:rsidRDefault="00C91B71" w:rsidP="00C91B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C91B71">
        <w:rPr>
          <w:rFonts w:ascii="Times New Roman" w:hAnsi="Times New Roman" w:cs="Times New Roman"/>
          <w:sz w:val="24"/>
        </w:rPr>
        <w:t xml:space="preserve">Угнетение синтеза жирных кислот в печени и их освобождения из жировой ткани (угнетение липолиза); </w:t>
      </w:r>
    </w:p>
    <w:p w:rsidR="00C91B71" w:rsidRDefault="00C91B71" w:rsidP="00C91B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C91B71">
        <w:rPr>
          <w:rFonts w:ascii="Times New Roman" w:hAnsi="Times New Roman" w:cs="Times New Roman"/>
          <w:sz w:val="24"/>
        </w:rPr>
        <w:t>Повышени</w:t>
      </w:r>
      <w:r>
        <w:rPr>
          <w:rFonts w:ascii="Times New Roman" w:hAnsi="Times New Roman" w:cs="Times New Roman"/>
          <w:sz w:val="24"/>
        </w:rPr>
        <w:t>е содержания циркулирующих анти</w:t>
      </w:r>
      <w:r w:rsidRPr="00C91B71">
        <w:rPr>
          <w:rFonts w:ascii="Times New Roman" w:hAnsi="Times New Roman" w:cs="Times New Roman"/>
          <w:sz w:val="24"/>
        </w:rPr>
        <w:t xml:space="preserve">атерогенных ЛПВП </w:t>
      </w:r>
    </w:p>
    <w:p w:rsidR="00C91B71" w:rsidRPr="00C91B71" w:rsidRDefault="00C91B71" w:rsidP="00C91B71">
      <w:pPr>
        <w:spacing w:after="0"/>
        <w:rPr>
          <w:rFonts w:ascii="Times New Roman" w:hAnsi="Times New Roman" w:cs="Times New Roman"/>
          <w:sz w:val="24"/>
        </w:rPr>
      </w:pPr>
      <w:r w:rsidRPr="00C91B71">
        <w:rPr>
          <w:rFonts w:ascii="Times New Roman" w:hAnsi="Times New Roman" w:cs="Times New Roman"/>
          <w:b/>
          <w:i/>
          <w:sz w:val="24"/>
        </w:rPr>
        <w:t xml:space="preserve">Увеличение резистентности эндотелия </w:t>
      </w:r>
    </w:p>
    <w:p w:rsidR="00C91B71" w:rsidRPr="00C91B71" w:rsidRDefault="00C91B71" w:rsidP="00C91B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4"/>
        </w:rPr>
      </w:pPr>
      <w:r w:rsidRPr="00C91B71">
        <w:rPr>
          <w:rFonts w:ascii="Times New Roman" w:hAnsi="Times New Roman" w:cs="Times New Roman"/>
          <w:sz w:val="24"/>
        </w:rPr>
        <w:t xml:space="preserve">Активация простациклиновой системы; </w:t>
      </w:r>
    </w:p>
    <w:p w:rsidR="00C91B71" w:rsidRPr="00C91B71" w:rsidRDefault="00C91B71" w:rsidP="00C91B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4"/>
        </w:rPr>
      </w:pPr>
      <w:r w:rsidRPr="00C91B71">
        <w:rPr>
          <w:rFonts w:ascii="Times New Roman" w:hAnsi="Times New Roman" w:cs="Times New Roman"/>
          <w:sz w:val="24"/>
        </w:rPr>
        <w:t xml:space="preserve">Подавление перекисного окисления в мембранах эндотелиоцитов; </w:t>
      </w:r>
    </w:p>
    <w:p w:rsidR="00C91B71" w:rsidRPr="00E8336D" w:rsidRDefault="00C91B71" w:rsidP="00C91B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4"/>
        </w:rPr>
      </w:pPr>
      <w:r w:rsidRPr="00C91B71">
        <w:rPr>
          <w:rFonts w:ascii="Times New Roman" w:hAnsi="Times New Roman" w:cs="Times New Roman"/>
          <w:sz w:val="24"/>
        </w:rPr>
        <w:t>Подавление кининовой системы</w:t>
      </w:r>
    </w:p>
    <w:p w:rsidR="00E8336D" w:rsidRPr="00E8336D" w:rsidRDefault="00E8336D" w:rsidP="00E8336D">
      <w:pPr>
        <w:spacing w:after="0"/>
        <w:ind w:left="360"/>
        <w:rPr>
          <w:rFonts w:ascii="Times New Roman" w:hAnsi="Times New Roman" w:cs="Times New Roman"/>
          <w:b/>
          <w:i/>
          <w:sz w:val="24"/>
        </w:rPr>
      </w:pPr>
    </w:p>
    <w:p w:rsidR="00E8336D" w:rsidRPr="00E8336D" w:rsidRDefault="00E8336D" w:rsidP="00E8336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8336D">
        <w:rPr>
          <w:rFonts w:ascii="Times New Roman" w:hAnsi="Times New Roman" w:cs="Times New Roman"/>
          <w:b/>
          <w:sz w:val="24"/>
        </w:rPr>
        <w:t>КЛАССИФИКАЦИЯ АНТИАТЕРОСКЛЕРОТИЧЕСКИХ СРЕДСТВ</w:t>
      </w:r>
    </w:p>
    <w:p w:rsidR="00EF1AC2" w:rsidRPr="00672385" w:rsidRDefault="00EF1AC2" w:rsidP="002C2F0A">
      <w:pPr>
        <w:spacing w:after="0"/>
        <w:ind w:left="708"/>
        <w:rPr>
          <w:rFonts w:ascii="Bahnschrift SemiBold SemiConden" w:hAnsi="Bahnschrift SemiBold SemiConden" w:cs="Times New Roman"/>
          <w:b/>
          <w:sz w:val="24"/>
          <w:u w:val="single"/>
        </w:rPr>
      </w:pPr>
      <w:r w:rsidRPr="00672385">
        <w:rPr>
          <w:rFonts w:ascii="Bahnschrift SemiBold SemiConden" w:hAnsi="Bahnschrift SemiBold SemiConden" w:cs="Times New Roman"/>
          <w:b/>
          <w:sz w:val="24"/>
          <w:u w:val="single"/>
          <w:lang w:val="en-US"/>
        </w:rPr>
        <w:t>I.</w:t>
      </w:r>
      <w:r w:rsidRPr="00672385">
        <w:rPr>
          <w:rFonts w:ascii="Bahnschrift SemiBold SemiConden" w:hAnsi="Bahnschrift SemiBold SemiConden" w:cs="Times New Roman"/>
          <w:b/>
          <w:sz w:val="24"/>
          <w:u w:val="single"/>
        </w:rPr>
        <w:t xml:space="preserve"> Гиполипидемические средства</w:t>
      </w:r>
    </w:p>
    <w:p w:rsidR="00E8336D" w:rsidRPr="00E8336D" w:rsidRDefault="00E8336D" w:rsidP="00E8336D">
      <w:pPr>
        <w:spacing w:after="0"/>
        <w:rPr>
          <w:rFonts w:ascii="Times New Roman" w:hAnsi="Times New Roman" w:cs="Times New Roman"/>
          <w:b/>
          <w:sz w:val="24"/>
        </w:rPr>
      </w:pPr>
      <w:r w:rsidRPr="00E8336D">
        <w:rPr>
          <w:rFonts w:ascii="Times New Roman" w:hAnsi="Times New Roman" w:cs="Times New Roman"/>
          <w:b/>
          <w:sz w:val="24"/>
        </w:rPr>
        <w:t xml:space="preserve">1. ЛС, понижающие содержание в крови преимущественно холестерина (ЛПНП) </w:t>
      </w:r>
    </w:p>
    <w:p w:rsidR="00E8336D" w:rsidRDefault="00E8336D" w:rsidP="00E8336D">
      <w:pPr>
        <w:spacing w:after="0"/>
        <w:ind w:left="708"/>
        <w:rPr>
          <w:rFonts w:ascii="Times New Roman" w:hAnsi="Times New Roman" w:cs="Times New Roman"/>
          <w:b/>
          <w:i/>
          <w:sz w:val="24"/>
        </w:rPr>
      </w:pPr>
      <w:r w:rsidRPr="00E8336D">
        <w:rPr>
          <w:rFonts w:ascii="Times New Roman" w:hAnsi="Times New Roman" w:cs="Times New Roman"/>
          <w:b/>
          <w:i/>
          <w:sz w:val="24"/>
        </w:rPr>
        <w:t>А. Ингибиторы синтеза холестерина</w:t>
      </w:r>
    </w:p>
    <w:p w:rsidR="00E8336D" w:rsidRDefault="00E8336D" w:rsidP="00672385">
      <w:pPr>
        <w:spacing w:after="0"/>
        <w:rPr>
          <w:rFonts w:ascii="Times New Roman" w:hAnsi="Times New Roman" w:cs="Times New Roman"/>
          <w:sz w:val="24"/>
        </w:rPr>
      </w:pPr>
      <w:r w:rsidRPr="00B742F3">
        <w:rPr>
          <w:rFonts w:ascii="Times New Roman" w:hAnsi="Times New Roman" w:cs="Times New Roman"/>
          <w:sz w:val="24"/>
          <w:u w:val="single"/>
        </w:rPr>
        <w:t>Статины:</w:t>
      </w:r>
      <w:r w:rsidR="00B742F3">
        <w:rPr>
          <w:rFonts w:ascii="Times New Roman" w:hAnsi="Times New Roman" w:cs="Times New Roman"/>
          <w:sz w:val="24"/>
        </w:rPr>
        <w:t xml:space="preserve"> Ловастатин*, Флувастатин, Симвастатин</w:t>
      </w:r>
      <w:r w:rsidRPr="00E8336D">
        <w:rPr>
          <w:rFonts w:ascii="Times New Roman" w:hAnsi="Times New Roman" w:cs="Times New Roman"/>
          <w:sz w:val="24"/>
        </w:rPr>
        <w:t>, Аторвастат</w:t>
      </w:r>
      <w:r w:rsidR="00B742F3">
        <w:rPr>
          <w:rFonts w:ascii="Times New Roman" w:hAnsi="Times New Roman" w:cs="Times New Roman"/>
          <w:sz w:val="24"/>
        </w:rPr>
        <w:t>ин, Правастатин</w:t>
      </w:r>
    </w:p>
    <w:p w:rsidR="00E8336D" w:rsidRDefault="00E8336D" w:rsidP="00E8336D">
      <w:pPr>
        <w:spacing w:after="0"/>
        <w:ind w:left="708"/>
        <w:rPr>
          <w:rFonts w:ascii="Times New Roman" w:hAnsi="Times New Roman" w:cs="Times New Roman"/>
          <w:b/>
          <w:i/>
          <w:sz w:val="24"/>
        </w:rPr>
      </w:pPr>
      <w:r w:rsidRPr="00E8336D">
        <w:rPr>
          <w:rFonts w:ascii="Times New Roman" w:hAnsi="Times New Roman" w:cs="Times New Roman"/>
          <w:b/>
          <w:i/>
          <w:sz w:val="24"/>
        </w:rPr>
        <w:t>Б. Секвестранты же</w:t>
      </w:r>
      <w:r w:rsidR="00B6157C">
        <w:rPr>
          <w:rFonts w:ascii="Times New Roman" w:hAnsi="Times New Roman" w:cs="Times New Roman"/>
          <w:b/>
          <w:i/>
          <w:sz w:val="24"/>
        </w:rPr>
        <w:t>л</w:t>
      </w:r>
      <w:r w:rsidRPr="00E8336D">
        <w:rPr>
          <w:rFonts w:ascii="Times New Roman" w:hAnsi="Times New Roman" w:cs="Times New Roman"/>
          <w:b/>
          <w:i/>
          <w:sz w:val="24"/>
        </w:rPr>
        <w:t>чных кислот:</w:t>
      </w:r>
      <w:r>
        <w:rPr>
          <w:rFonts w:ascii="Times New Roman" w:hAnsi="Times New Roman" w:cs="Times New Roman"/>
          <w:sz w:val="24"/>
        </w:rPr>
        <w:t xml:space="preserve"> </w:t>
      </w:r>
      <w:r w:rsidRPr="00E8336D">
        <w:rPr>
          <w:rFonts w:ascii="Times New Roman" w:hAnsi="Times New Roman" w:cs="Times New Roman"/>
          <w:sz w:val="24"/>
        </w:rPr>
        <w:t>Холестирамин, Колестипол</w:t>
      </w:r>
      <w:r>
        <w:rPr>
          <w:rFonts w:ascii="Times New Roman" w:hAnsi="Times New Roman" w:cs="Times New Roman"/>
          <w:sz w:val="24"/>
        </w:rPr>
        <w:t xml:space="preserve"> </w:t>
      </w:r>
    </w:p>
    <w:p w:rsidR="00E8336D" w:rsidRPr="00E8336D" w:rsidRDefault="00E8336D" w:rsidP="00E8336D">
      <w:pPr>
        <w:spacing w:after="0"/>
        <w:ind w:left="708"/>
        <w:rPr>
          <w:rFonts w:ascii="Times New Roman" w:hAnsi="Times New Roman" w:cs="Times New Roman"/>
          <w:b/>
          <w:i/>
          <w:sz w:val="24"/>
        </w:rPr>
      </w:pPr>
      <w:r w:rsidRPr="00E8336D">
        <w:rPr>
          <w:rFonts w:ascii="Times New Roman" w:hAnsi="Times New Roman" w:cs="Times New Roman"/>
          <w:b/>
          <w:i/>
          <w:sz w:val="24"/>
        </w:rPr>
        <w:t>В. Разные препараты:</w:t>
      </w:r>
      <w:r>
        <w:rPr>
          <w:rFonts w:ascii="Times New Roman" w:hAnsi="Times New Roman" w:cs="Times New Roman"/>
          <w:sz w:val="24"/>
        </w:rPr>
        <w:t xml:space="preserve"> </w:t>
      </w:r>
      <w:r w:rsidRPr="00E8336D">
        <w:rPr>
          <w:rFonts w:ascii="Times New Roman" w:hAnsi="Times New Roman" w:cs="Times New Roman"/>
          <w:sz w:val="24"/>
        </w:rPr>
        <w:t>Пробукол, п</w:t>
      </w:r>
      <w:r w:rsidR="00B742F3">
        <w:rPr>
          <w:rFonts w:ascii="Times New Roman" w:hAnsi="Times New Roman" w:cs="Times New Roman"/>
          <w:sz w:val="24"/>
        </w:rPr>
        <w:t>олиненасыщенные жирные кислоты</w:t>
      </w:r>
    </w:p>
    <w:p w:rsidR="00805947" w:rsidRDefault="00E8336D" w:rsidP="00E8336D">
      <w:pPr>
        <w:spacing w:after="0"/>
        <w:rPr>
          <w:rFonts w:ascii="Times New Roman" w:hAnsi="Times New Roman" w:cs="Times New Roman"/>
          <w:sz w:val="24"/>
        </w:rPr>
      </w:pPr>
      <w:r w:rsidRPr="00E8336D">
        <w:rPr>
          <w:rFonts w:ascii="Times New Roman" w:hAnsi="Times New Roman" w:cs="Times New Roman"/>
          <w:b/>
          <w:sz w:val="24"/>
        </w:rPr>
        <w:t xml:space="preserve">2. ЛС, понижающие содержание в крови преимущественно триглицеридов (ЛПОНП) </w:t>
      </w:r>
      <w:r w:rsidR="00805947" w:rsidRPr="00805947">
        <w:rPr>
          <w:rFonts w:ascii="Times New Roman" w:hAnsi="Times New Roman" w:cs="Times New Roman"/>
          <w:sz w:val="24"/>
          <w:u w:val="single"/>
        </w:rPr>
        <w:t>Фибраты (производ.</w:t>
      </w:r>
      <w:r w:rsidRPr="00805947">
        <w:rPr>
          <w:rFonts w:ascii="Times New Roman" w:hAnsi="Times New Roman" w:cs="Times New Roman"/>
          <w:sz w:val="24"/>
          <w:u w:val="single"/>
        </w:rPr>
        <w:t xml:space="preserve"> фиброевой кислоты)</w:t>
      </w:r>
      <w:r w:rsidRPr="00E8336D">
        <w:rPr>
          <w:rFonts w:ascii="Times New Roman" w:hAnsi="Times New Roman" w:cs="Times New Roman"/>
          <w:sz w:val="24"/>
        </w:rPr>
        <w:t xml:space="preserve"> – Гемф</w:t>
      </w:r>
      <w:r w:rsidR="00B6157C">
        <w:rPr>
          <w:rFonts w:ascii="Times New Roman" w:hAnsi="Times New Roman" w:cs="Times New Roman"/>
          <w:sz w:val="24"/>
        </w:rPr>
        <w:t>иброзил, Безафибрат, Фенофибрат</w:t>
      </w:r>
      <w:r w:rsidRPr="00E8336D">
        <w:rPr>
          <w:rFonts w:ascii="Times New Roman" w:hAnsi="Times New Roman" w:cs="Times New Roman"/>
          <w:sz w:val="24"/>
        </w:rPr>
        <w:t xml:space="preserve"> и др.</w:t>
      </w:r>
      <w:r>
        <w:rPr>
          <w:rFonts w:ascii="Times New Roman" w:hAnsi="Times New Roman" w:cs="Times New Roman"/>
          <w:sz w:val="24"/>
        </w:rPr>
        <w:t xml:space="preserve"> </w:t>
      </w:r>
    </w:p>
    <w:p w:rsidR="00805947" w:rsidRDefault="00E8336D" w:rsidP="00E8336D">
      <w:pPr>
        <w:spacing w:after="0"/>
        <w:rPr>
          <w:rFonts w:ascii="Times New Roman" w:hAnsi="Times New Roman" w:cs="Times New Roman"/>
          <w:sz w:val="24"/>
        </w:rPr>
      </w:pPr>
      <w:r w:rsidRPr="00805947">
        <w:rPr>
          <w:rFonts w:ascii="Times New Roman" w:hAnsi="Times New Roman" w:cs="Times New Roman"/>
          <w:b/>
          <w:sz w:val="24"/>
        </w:rPr>
        <w:t xml:space="preserve">3. Средства, понижающие содержание в крови холестерина </w:t>
      </w:r>
      <w:r w:rsidR="00805947">
        <w:rPr>
          <w:rFonts w:ascii="Times New Roman" w:hAnsi="Times New Roman" w:cs="Times New Roman"/>
          <w:b/>
          <w:sz w:val="24"/>
        </w:rPr>
        <w:t xml:space="preserve">(ЛПНП) и триглицеридов (ЛПОНП): </w:t>
      </w:r>
      <w:r w:rsidRPr="00E8336D">
        <w:rPr>
          <w:rFonts w:ascii="Times New Roman" w:hAnsi="Times New Roman" w:cs="Times New Roman"/>
          <w:sz w:val="24"/>
        </w:rPr>
        <w:t>Кислота никотиновая</w:t>
      </w:r>
      <w:r w:rsidR="00F83D05">
        <w:rPr>
          <w:rFonts w:ascii="Times New Roman" w:hAnsi="Times New Roman" w:cs="Times New Roman"/>
          <w:sz w:val="24"/>
        </w:rPr>
        <w:t xml:space="preserve"> </w:t>
      </w:r>
    </w:p>
    <w:p w:rsidR="002C2F0A" w:rsidRDefault="00E8336D" w:rsidP="00EF1AC2">
      <w:pPr>
        <w:spacing w:after="0"/>
        <w:rPr>
          <w:rFonts w:ascii="Times New Roman" w:hAnsi="Times New Roman" w:cs="Times New Roman"/>
          <w:sz w:val="24"/>
        </w:rPr>
      </w:pPr>
      <w:r w:rsidRPr="00805947">
        <w:rPr>
          <w:rFonts w:ascii="Times New Roman" w:hAnsi="Times New Roman" w:cs="Times New Roman"/>
          <w:b/>
          <w:sz w:val="24"/>
        </w:rPr>
        <w:t>4. Средства, угнетающие всасывание холестерина в кишечнике</w:t>
      </w:r>
      <w:r w:rsidR="00805947" w:rsidRPr="00805947">
        <w:rPr>
          <w:rFonts w:ascii="Times New Roman" w:hAnsi="Times New Roman" w:cs="Times New Roman"/>
          <w:b/>
          <w:sz w:val="24"/>
        </w:rPr>
        <w:t>:</w:t>
      </w:r>
      <w:r w:rsidR="00805947">
        <w:rPr>
          <w:rFonts w:ascii="Times New Roman" w:hAnsi="Times New Roman" w:cs="Times New Roman"/>
          <w:sz w:val="24"/>
        </w:rPr>
        <w:t xml:space="preserve"> </w:t>
      </w:r>
      <w:r w:rsidRPr="00E8336D">
        <w:rPr>
          <w:rFonts w:ascii="Times New Roman" w:hAnsi="Times New Roman" w:cs="Times New Roman"/>
          <w:sz w:val="24"/>
        </w:rPr>
        <w:t>Эзетеми</w:t>
      </w:r>
      <w:r w:rsidR="003E1255">
        <w:rPr>
          <w:rFonts w:ascii="Times New Roman" w:hAnsi="Times New Roman" w:cs="Times New Roman"/>
          <w:sz w:val="24"/>
        </w:rPr>
        <w:t>б</w:t>
      </w:r>
    </w:p>
    <w:p w:rsidR="00E463B8" w:rsidRDefault="00E463B8" w:rsidP="00EF1AC2">
      <w:pPr>
        <w:spacing w:after="0"/>
        <w:rPr>
          <w:rFonts w:ascii="Times New Roman" w:hAnsi="Times New Roman" w:cs="Times New Roman"/>
          <w:sz w:val="24"/>
        </w:rPr>
      </w:pPr>
    </w:p>
    <w:p w:rsidR="00E463B8" w:rsidRDefault="00E463B8" w:rsidP="00EF1AC2">
      <w:pPr>
        <w:spacing w:after="0"/>
        <w:rPr>
          <w:rFonts w:ascii="Times New Roman" w:hAnsi="Times New Roman" w:cs="Times New Roman"/>
          <w:sz w:val="24"/>
        </w:rPr>
      </w:pPr>
    </w:p>
    <w:p w:rsidR="00E463B8" w:rsidRDefault="00E463B8" w:rsidP="00EF1AC2">
      <w:pPr>
        <w:spacing w:after="0"/>
        <w:rPr>
          <w:rFonts w:ascii="Times New Roman" w:hAnsi="Times New Roman" w:cs="Times New Roman"/>
          <w:sz w:val="24"/>
        </w:rPr>
      </w:pPr>
    </w:p>
    <w:p w:rsidR="002F47F9" w:rsidRDefault="002F47F9" w:rsidP="00EF1AC2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2F47F9">
        <w:rPr>
          <w:rFonts w:ascii="Times New Roman" w:hAnsi="Times New Roman" w:cs="Times New Roman"/>
          <w:b/>
          <w:sz w:val="24"/>
          <w:u w:val="single"/>
        </w:rPr>
        <w:t>ИНГИБИТОРЫ СИНТЕЗА ХОЛЕСТЕРИНА</w:t>
      </w:r>
    </w:p>
    <w:p w:rsidR="00F83D05" w:rsidRDefault="00F83D05" w:rsidP="00AF6090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Механизм действия статинов:</w:t>
      </w:r>
    </w:p>
    <w:p w:rsidR="00F83D05" w:rsidRDefault="00F83D05" w:rsidP="00F83D0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2F47F9" w:rsidRPr="00F83D05">
        <w:rPr>
          <w:rFonts w:ascii="Times New Roman" w:hAnsi="Times New Roman" w:cs="Times New Roman"/>
          <w:sz w:val="24"/>
        </w:rPr>
        <w:t xml:space="preserve">братимо ингибируют </w:t>
      </w:r>
      <w:r w:rsidRPr="00F83D05">
        <w:rPr>
          <w:rFonts w:ascii="Times New Roman" w:hAnsi="Times New Roman" w:cs="Times New Roman"/>
          <w:sz w:val="24"/>
        </w:rPr>
        <w:t>З-гидрокси-3</w:t>
      </w:r>
      <w:r w:rsidR="002F47F9" w:rsidRPr="00F83D05">
        <w:rPr>
          <w:rFonts w:ascii="Times New Roman" w:hAnsi="Times New Roman" w:cs="Times New Roman"/>
          <w:sz w:val="24"/>
        </w:rPr>
        <w:t xml:space="preserve">метилглутарил-коэнзимА-редуктазу </w:t>
      </w:r>
    </w:p>
    <w:p w:rsidR="00F83D05" w:rsidRDefault="002F47F9" w:rsidP="00F83D05">
      <w:pPr>
        <w:spacing w:after="0"/>
        <w:rPr>
          <w:rFonts w:ascii="Times New Roman" w:hAnsi="Times New Roman" w:cs="Times New Roman"/>
          <w:sz w:val="24"/>
        </w:rPr>
      </w:pPr>
      <w:r w:rsidRPr="00F83D05">
        <w:rPr>
          <w:rFonts w:ascii="Times New Roman" w:hAnsi="Times New Roman" w:cs="Times New Roman"/>
          <w:sz w:val="24"/>
        </w:rPr>
        <w:t xml:space="preserve">(ГМГ-КоА-редуктаза), ключевой фермент синтеза ХС на этапе </w:t>
      </w:r>
      <w:r w:rsidR="00F83D05">
        <w:rPr>
          <w:rFonts w:ascii="Times New Roman" w:hAnsi="Times New Roman" w:cs="Times New Roman"/>
          <w:sz w:val="24"/>
        </w:rPr>
        <w:t>образования мевалоновой кислоты =</w:t>
      </w:r>
      <w:r w:rsidR="00F83D05" w:rsidRPr="00F83D05">
        <w:rPr>
          <w:rFonts w:ascii="Times New Roman" w:hAnsi="Times New Roman" w:cs="Times New Roman"/>
          <w:sz w:val="24"/>
        </w:rPr>
        <w:t>&gt;</w:t>
      </w:r>
      <w:r w:rsidRPr="00F83D05">
        <w:rPr>
          <w:rFonts w:ascii="Times New Roman" w:hAnsi="Times New Roman" w:cs="Times New Roman"/>
          <w:sz w:val="24"/>
        </w:rPr>
        <w:t xml:space="preserve"> ХС в печени уменьшается, а </w:t>
      </w:r>
      <w:r w:rsidR="00F83D05">
        <w:rPr>
          <w:rFonts w:ascii="Times New Roman" w:hAnsi="Times New Roman" w:cs="Times New Roman"/>
          <w:sz w:val="24"/>
        </w:rPr>
        <w:t>кол-</w:t>
      </w:r>
      <w:r w:rsidRPr="00F83D05">
        <w:rPr>
          <w:rFonts w:ascii="Times New Roman" w:hAnsi="Times New Roman" w:cs="Times New Roman"/>
          <w:sz w:val="24"/>
        </w:rPr>
        <w:t xml:space="preserve">во рецепторов ЛПНП на гепатоцитах компенсаторно увеличивается, что приводит к снижению содержания ЛПНП плазмы крови за счет увеличения рецептор-зависимого эндоцитоза </w:t>
      </w:r>
      <w:r w:rsidR="00F83D05">
        <w:rPr>
          <w:rFonts w:ascii="Times New Roman" w:hAnsi="Times New Roman" w:cs="Times New Roman"/>
          <w:sz w:val="24"/>
        </w:rPr>
        <w:t>ЛПНП</w:t>
      </w:r>
    </w:p>
    <w:p w:rsidR="00F83D05" w:rsidRDefault="00F83D05" w:rsidP="00F83D0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F83D05">
        <w:rPr>
          <w:rFonts w:ascii="Times New Roman" w:hAnsi="Times New Roman" w:cs="Times New Roman"/>
          <w:sz w:val="24"/>
        </w:rPr>
        <w:t>С</w:t>
      </w:r>
      <w:r w:rsidR="002F47F9" w:rsidRPr="00F83D05">
        <w:rPr>
          <w:rFonts w:ascii="Times New Roman" w:hAnsi="Times New Roman" w:cs="Times New Roman"/>
          <w:sz w:val="24"/>
        </w:rPr>
        <w:t xml:space="preserve">пособны незначительно уменьшать уровни ЛППП и ЛПОНП и несколько </w:t>
      </w:r>
    </w:p>
    <w:p w:rsidR="002F47F9" w:rsidRPr="00F83D05" w:rsidRDefault="002F47F9" w:rsidP="00F83D05">
      <w:pPr>
        <w:spacing w:after="0"/>
        <w:rPr>
          <w:rFonts w:ascii="Times New Roman" w:hAnsi="Times New Roman" w:cs="Times New Roman"/>
          <w:sz w:val="24"/>
        </w:rPr>
      </w:pPr>
      <w:r w:rsidRPr="00F83D05">
        <w:rPr>
          <w:rFonts w:ascii="Times New Roman" w:hAnsi="Times New Roman" w:cs="Times New Roman"/>
          <w:sz w:val="24"/>
        </w:rPr>
        <w:t xml:space="preserve">повышать уровень ЛПВП в плазме крови. </w:t>
      </w:r>
    </w:p>
    <w:p w:rsidR="002F47F9" w:rsidRDefault="002F47F9" w:rsidP="002F47F9">
      <w:pPr>
        <w:spacing w:after="0"/>
        <w:ind w:left="708"/>
        <w:rPr>
          <w:rFonts w:ascii="Times New Roman" w:hAnsi="Times New Roman" w:cs="Times New Roman"/>
          <w:sz w:val="24"/>
        </w:rPr>
      </w:pPr>
      <w:r w:rsidRPr="002F47F9">
        <w:rPr>
          <w:rFonts w:ascii="Times New Roman" w:hAnsi="Times New Roman" w:cs="Times New Roman"/>
          <w:b/>
          <w:sz w:val="24"/>
        </w:rPr>
        <w:t>*Ловастатин</w:t>
      </w:r>
      <w:r w:rsidRPr="002F47F9">
        <w:rPr>
          <w:rFonts w:ascii="Times New Roman" w:hAnsi="Times New Roman" w:cs="Times New Roman"/>
          <w:sz w:val="24"/>
        </w:rPr>
        <w:t xml:space="preserve"> получают из грибка Aspergillus terreus, а симвастатин и правастатин </w:t>
      </w:r>
    </w:p>
    <w:p w:rsidR="002F47F9" w:rsidRDefault="002F47F9" w:rsidP="002F47F9">
      <w:pPr>
        <w:spacing w:after="0"/>
        <w:rPr>
          <w:rFonts w:ascii="Times New Roman" w:hAnsi="Times New Roman" w:cs="Times New Roman"/>
          <w:sz w:val="24"/>
        </w:rPr>
      </w:pPr>
      <w:r w:rsidRPr="002F47F9">
        <w:rPr>
          <w:rFonts w:ascii="Times New Roman" w:hAnsi="Times New Roman" w:cs="Times New Roman"/>
          <w:sz w:val="24"/>
        </w:rPr>
        <w:t>являются химическими производными ловастатина. Эти статины в своей химической структуре имеют гидронафталеновое кольцо, которое вступает во взаимодействие с ферментом ГМГ-КоА-редуктазой, а также эти соединения имеют оксикислоту в боковой цепи, которая придает сходство с мевалонатом</w:t>
      </w:r>
    </w:p>
    <w:p w:rsidR="002F47F9" w:rsidRPr="002F47F9" w:rsidRDefault="002F47F9" w:rsidP="002F47F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2F47F9">
        <w:rPr>
          <w:rFonts w:ascii="Times New Roman" w:hAnsi="Times New Roman" w:cs="Times New Roman"/>
          <w:i/>
          <w:sz w:val="24"/>
        </w:rPr>
        <w:t>Ловастатин и симвастатин являются пролекарствами,</w:t>
      </w:r>
      <w:r w:rsidRPr="002F47F9">
        <w:rPr>
          <w:rFonts w:ascii="Times New Roman" w:hAnsi="Times New Roman" w:cs="Times New Roman"/>
          <w:sz w:val="24"/>
        </w:rPr>
        <w:t xml:space="preserve"> так как они представляют </w:t>
      </w:r>
    </w:p>
    <w:p w:rsidR="002F47F9" w:rsidRDefault="002F47F9" w:rsidP="002F47F9">
      <w:pPr>
        <w:spacing w:after="0"/>
        <w:rPr>
          <w:rFonts w:ascii="Times New Roman" w:hAnsi="Times New Roman" w:cs="Times New Roman"/>
          <w:sz w:val="24"/>
        </w:rPr>
      </w:pPr>
      <w:r w:rsidRPr="002F47F9">
        <w:rPr>
          <w:rFonts w:ascii="Times New Roman" w:hAnsi="Times New Roman" w:cs="Times New Roman"/>
          <w:sz w:val="24"/>
        </w:rPr>
        <w:t xml:space="preserve">собой неактивные лактоны, которые предварительно должны гидролизоваться в </w:t>
      </w:r>
    </w:p>
    <w:p w:rsidR="002F47F9" w:rsidRDefault="002F47F9" w:rsidP="002F47F9">
      <w:pPr>
        <w:spacing w:after="0"/>
        <w:rPr>
          <w:rFonts w:ascii="Times New Roman" w:hAnsi="Times New Roman" w:cs="Times New Roman"/>
          <w:sz w:val="24"/>
        </w:rPr>
      </w:pPr>
      <w:r w:rsidRPr="002F47F9">
        <w:rPr>
          <w:rFonts w:ascii="Times New Roman" w:hAnsi="Times New Roman" w:cs="Times New Roman"/>
          <w:sz w:val="24"/>
        </w:rPr>
        <w:t>р-оксикислоты, чтобы стать фармакологически активными соединениями.</w:t>
      </w:r>
    </w:p>
    <w:p w:rsidR="00672385" w:rsidRPr="00672385" w:rsidRDefault="00672385" w:rsidP="00AF6090">
      <w:pPr>
        <w:spacing w:after="0"/>
        <w:ind w:left="708"/>
        <w:rPr>
          <w:rFonts w:ascii="Times New Roman" w:hAnsi="Times New Roman" w:cs="Times New Roman"/>
          <w:sz w:val="24"/>
        </w:rPr>
      </w:pPr>
      <w:r w:rsidRPr="00672385">
        <w:rPr>
          <w:rFonts w:ascii="Times New Roman" w:hAnsi="Times New Roman" w:cs="Times New Roman"/>
          <w:b/>
          <w:i/>
          <w:sz w:val="24"/>
        </w:rPr>
        <w:t xml:space="preserve">Показания: </w:t>
      </w:r>
      <w:r>
        <w:rPr>
          <w:rFonts w:ascii="Times New Roman" w:hAnsi="Times New Roman" w:cs="Times New Roman"/>
          <w:sz w:val="24"/>
        </w:rPr>
        <w:t>гиперлипопротеинемия</w:t>
      </w:r>
    </w:p>
    <w:p w:rsidR="00E40179" w:rsidRPr="00E40179" w:rsidRDefault="00E40179" w:rsidP="00E40179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E40179">
        <w:rPr>
          <w:rFonts w:ascii="Times New Roman" w:hAnsi="Times New Roman" w:cs="Times New Roman"/>
          <w:b/>
          <w:i/>
          <w:sz w:val="24"/>
        </w:rPr>
        <w:lastRenderedPageBreak/>
        <w:t>Взаимодействие статинов с пищей:</w:t>
      </w:r>
    </w:p>
    <w:p w:rsidR="00E40179" w:rsidRDefault="00E40179" w:rsidP="00F83D0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F83D05">
        <w:rPr>
          <w:rFonts w:ascii="Times New Roman" w:hAnsi="Times New Roman" w:cs="Times New Roman"/>
          <w:sz w:val="24"/>
        </w:rPr>
        <w:t xml:space="preserve">Биодоступность </w:t>
      </w:r>
      <w:r w:rsidR="00F83D05" w:rsidRPr="00E40179">
        <w:rPr>
          <w:rFonts w:ascii="Times New Roman" w:hAnsi="Times New Roman" w:cs="Times New Roman"/>
          <w:sz w:val="24"/>
        </w:rPr>
        <w:t>ловастатина возрастает, если препарат принимается после еды;</w:t>
      </w:r>
    </w:p>
    <w:p w:rsidR="00E40179" w:rsidRDefault="00E40179" w:rsidP="00F83D0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БД </w:t>
      </w:r>
      <w:r w:rsidRPr="00E40179">
        <w:rPr>
          <w:rFonts w:ascii="Times New Roman" w:hAnsi="Times New Roman" w:cs="Times New Roman"/>
          <w:sz w:val="24"/>
        </w:rPr>
        <w:t>имвастатина</w:t>
      </w:r>
      <w:r w:rsidR="00F83D05" w:rsidRPr="00E40179">
        <w:rPr>
          <w:rFonts w:ascii="Times New Roman" w:hAnsi="Times New Roman" w:cs="Times New Roman"/>
          <w:sz w:val="24"/>
        </w:rPr>
        <w:t xml:space="preserve"> не изменяется от приема пищи; </w:t>
      </w:r>
    </w:p>
    <w:p w:rsidR="00F83D05" w:rsidRPr="00E40179" w:rsidRDefault="00E40179" w:rsidP="00F83D0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БД</w:t>
      </w:r>
      <w:r w:rsidR="00F83D05" w:rsidRPr="00E40179">
        <w:rPr>
          <w:rFonts w:ascii="Times New Roman" w:hAnsi="Times New Roman" w:cs="Times New Roman"/>
          <w:sz w:val="24"/>
        </w:rPr>
        <w:t xml:space="preserve"> правастатина и флувастатина уменьшается, если препараты приняты после еды. </w:t>
      </w:r>
    </w:p>
    <w:p w:rsidR="00E40179" w:rsidRDefault="00F83D05" w:rsidP="00E40179">
      <w:pPr>
        <w:spacing w:after="0"/>
        <w:ind w:left="360"/>
        <w:rPr>
          <w:rFonts w:ascii="Times New Roman" w:hAnsi="Times New Roman" w:cs="Times New Roman"/>
          <w:sz w:val="24"/>
        </w:rPr>
      </w:pPr>
      <w:r w:rsidRPr="00F83D05">
        <w:rPr>
          <w:rFonts w:ascii="Times New Roman" w:hAnsi="Times New Roman" w:cs="Times New Roman"/>
          <w:sz w:val="24"/>
        </w:rPr>
        <w:t>Через</w:t>
      </w:r>
      <w:r>
        <w:rPr>
          <w:rFonts w:ascii="Times New Roman" w:hAnsi="Times New Roman" w:cs="Times New Roman"/>
          <w:sz w:val="24"/>
        </w:rPr>
        <w:t xml:space="preserve"> </w:t>
      </w:r>
      <w:r w:rsidR="00E40179">
        <w:rPr>
          <w:rFonts w:ascii="Times New Roman" w:hAnsi="Times New Roman" w:cs="Times New Roman"/>
          <w:sz w:val="24"/>
        </w:rPr>
        <w:t>ГЭБ</w:t>
      </w:r>
      <w:r>
        <w:rPr>
          <w:rFonts w:ascii="Times New Roman" w:hAnsi="Times New Roman" w:cs="Times New Roman"/>
          <w:sz w:val="24"/>
        </w:rPr>
        <w:t xml:space="preserve"> </w:t>
      </w:r>
      <w:r w:rsidRPr="00F83D05">
        <w:rPr>
          <w:rFonts w:ascii="Times New Roman" w:hAnsi="Times New Roman" w:cs="Times New Roman"/>
          <w:sz w:val="24"/>
        </w:rPr>
        <w:t>хорошо</w:t>
      </w:r>
      <w:r>
        <w:rPr>
          <w:rFonts w:ascii="Times New Roman" w:hAnsi="Times New Roman" w:cs="Times New Roman"/>
          <w:sz w:val="24"/>
        </w:rPr>
        <w:t xml:space="preserve"> </w:t>
      </w:r>
      <w:r w:rsidR="00E40179">
        <w:rPr>
          <w:rFonts w:ascii="Times New Roman" w:hAnsi="Times New Roman" w:cs="Times New Roman"/>
          <w:sz w:val="24"/>
        </w:rPr>
        <w:t>проникают</w:t>
      </w:r>
      <w:r w:rsidRPr="00F83D05">
        <w:rPr>
          <w:rFonts w:ascii="Times New Roman" w:hAnsi="Times New Roman" w:cs="Times New Roman"/>
          <w:sz w:val="24"/>
        </w:rPr>
        <w:t xml:space="preserve"> липофильные</w:t>
      </w:r>
      <w:r>
        <w:rPr>
          <w:rFonts w:ascii="Times New Roman" w:hAnsi="Times New Roman" w:cs="Times New Roman"/>
          <w:sz w:val="24"/>
        </w:rPr>
        <w:t xml:space="preserve"> </w:t>
      </w:r>
      <w:r w:rsidRPr="00F83D05">
        <w:rPr>
          <w:rFonts w:ascii="Times New Roman" w:hAnsi="Times New Roman" w:cs="Times New Roman"/>
          <w:sz w:val="24"/>
        </w:rPr>
        <w:t>соединения,</w:t>
      </w:r>
      <w:r>
        <w:rPr>
          <w:rFonts w:ascii="Times New Roman" w:hAnsi="Times New Roman" w:cs="Times New Roman"/>
          <w:sz w:val="24"/>
        </w:rPr>
        <w:t xml:space="preserve"> </w:t>
      </w:r>
      <w:r w:rsidRPr="00F83D05">
        <w:rPr>
          <w:rFonts w:ascii="Times New Roman" w:hAnsi="Times New Roman" w:cs="Times New Roman"/>
          <w:sz w:val="24"/>
        </w:rPr>
        <w:t>такие</w:t>
      </w:r>
      <w:r>
        <w:rPr>
          <w:rFonts w:ascii="Times New Roman" w:hAnsi="Times New Roman" w:cs="Times New Roman"/>
          <w:sz w:val="24"/>
        </w:rPr>
        <w:t xml:space="preserve"> </w:t>
      </w:r>
      <w:r w:rsidRPr="00F83D05">
        <w:rPr>
          <w:rFonts w:ascii="Times New Roman" w:hAnsi="Times New Roman" w:cs="Times New Roman"/>
          <w:sz w:val="24"/>
        </w:rPr>
        <w:t>как</w:t>
      </w:r>
      <w:r>
        <w:rPr>
          <w:rFonts w:ascii="Times New Roman" w:hAnsi="Times New Roman" w:cs="Times New Roman"/>
          <w:sz w:val="24"/>
        </w:rPr>
        <w:t xml:space="preserve"> </w:t>
      </w:r>
      <w:r w:rsidRPr="00F83D05">
        <w:rPr>
          <w:rFonts w:ascii="Times New Roman" w:hAnsi="Times New Roman" w:cs="Times New Roman"/>
          <w:sz w:val="24"/>
        </w:rPr>
        <w:t>ловастатин,</w:t>
      </w:r>
      <w:r>
        <w:rPr>
          <w:rFonts w:ascii="Times New Roman" w:hAnsi="Times New Roman" w:cs="Times New Roman"/>
          <w:sz w:val="24"/>
        </w:rPr>
        <w:t xml:space="preserve"> </w:t>
      </w:r>
      <w:r w:rsidRPr="00F83D05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</w:t>
      </w:r>
    </w:p>
    <w:p w:rsidR="00F83D05" w:rsidRPr="00F83D05" w:rsidRDefault="00F83D05" w:rsidP="00E40179">
      <w:pPr>
        <w:spacing w:after="0"/>
        <w:rPr>
          <w:rFonts w:ascii="Times New Roman" w:hAnsi="Times New Roman" w:cs="Times New Roman"/>
          <w:sz w:val="24"/>
        </w:rPr>
      </w:pPr>
      <w:r w:rsidRPr="00F83D05">
        <w:rPr>
          <w:rFonts w:ascii="Times New Roman" w:hAnsi="Times New Roman" w:cs="Times New Roman"/>
          <w:sz w:val="24"/>
        </w:rPr>
        <w:t>флувастатин и</w:t>
      </w:r>
      <w:r>
        <w:rPr>
          <w:rFonts w:ascii="Times New Roman" w:hAnsi="Times New Roman" w:cs="Times New Roman"/>
          <w:sz w:val="24"/>
        </w:rPr>
        <w:t xml:space="preserve"> </w:t>
      </w:r>
      <w:r w:rsidRPr="00F83D05">
        <w:rPr>
          <w:rFonts w:ascii="Times New Roman" w:hAnsi="Times New Roman" w:cs="Times New Roman"/>
          <w:sz w:val="24"/>
        </w:rPr>
        <w:t xml:space="preserve">правастатин практически не проходят через этот барьер. </w:t>
      </w:r>
    </w:p>
    <w:p w:rsidR="00E40179" w:rsidRDefault="00F83D05" w:rsidP="00E40179">
      <w:pPr>
        <w:spacing w:after="0"/>
        <w:ind w:left="708"/>
        <w:rPr>
          <w:rFonts w:ascii="Times New Roman" w:hAnsi="Times New Roman" w:cs="Times New Roman"/>
          <w:sz w:val="24"/>
        </w:rPr>
      </w:pPr>
      <w:r w:rsidRPr="00F83D05">
        <w:rPr>
          <w:rFonts w:ascii="Times New Roman" w:hAnsi="Times New Roman" w:cs="Times New Roman"/>
          <w:sz w:val="24"/>
        </w:rPr>
        <w:t>Препараты</w:t>
      </w:r>
      <w:r>
        <w:rPr>
          <w:rFonts w:ascii="Times New Roman" w:hAnsi="Times New Roman" w:cs="Times New Roman"/>
          <w:sz w:val="24"/>
        </w:rPr>
        <w:t xml:space="preserve"> </w:t>
      </w:r>
      <w:r w:rsidRPr="00F83D05">
        <w:rPr>
          <w:rFonts w:ascii="Times New Roman" w:hAnsi="Times New Roman" w:cs="Times New Roman"/>
          <w:sz w:val="24"/>
        </w:rPr>
        <w:t>обычно</w:t>
      </w:r>
      <w:r>
        <w:rPr>
          <w:rFonts w:ascii="Times New Roman" w:hAnsi="Times New Roman" w:cs="Times New Roman"/>
          <w:sz w:val="24"/>
        </w:rPr>
        <w:t xml:space="preserve"> </w:t>
      </w:r>
      <w:r w:rsidRPr="00F83D05">
        <w:rPr>
          <w:rFonts w:ascii="Times New Roman" w:hAnsi="Times New Roman" w:cs="Times New Roman"/>
          <w:sz w:val="24"/>
        </w:rPr>
        <w:t>применяются</w:t>
      </w:r>
      <w:r>
        <w:rPr>
          <w:rFonts w:ascii="Times New Roman" w:hAnsi="Times New Roman" w:cs="Times New Roman"/>
          <w:sz w:val="24"/>
        </w:rPr>
        <w:t xml:space="preserve"> </w:t>
      </w:r>
      <w:r w:rsidRPr="00F83D05">
        <w:rPr>
          <w:rFonts w:ascii="Times New Roman" w:hAnsi="Times New Roman" w:cs="Times New Roman"/>
          <w:sz w:val="24"/>
        </w:rPr>
        <w:t>длительно</w:t>
      </w:r>
      <w:r>
        <w:rPr>
          <w:rFonts w:ascii="Times New Roman" w:hAnsi="Times New Roman" w:cs="Times New Roman"/>
          <w:sz w:val="24"/>
        </w:rPr>
        <w:t xml:space="preserve"> </w:t>
      </w:r>
      <w:r w:rsidRPr="00F83D05">
        <w:rPr>
          <w:rFonts w:ascii="Times New Roman" w:hAnsi="Times New Roman" w:cs="Times New Roman"/>
          <w:sz w:val="24"/>
        </w:rPr>
        <w:t>(в</w:t>
      </w:r>
      <w:r>
        <w:rPr>
          <w:rFonts w:ascii="Times New Roman" w:hAnsi="Times New Roman" w:cs="Times New Roman"/>
          <w:sz w:val="24"/>
        </w:rPr>
        <w:t xml:space="preserve"> </w:t>
      </w:r>
      <w:r w:rsidRPr="00F83D05">
        <w:rPr>
          <w:rFonts w:ascii="Times New Roman" w:hAnsi="Times New Roman" w:cs="Times New Roman"/>
          <w:sz w:val="24"/>
        </w:rPr>
        <w:t>течение</w:t>
      </w:r>
      <w:r>
        <w:rPr>
          <w:rFonts w:ascii="Times New Roman" w:hAnsi="Times New Roman" w:cs="Times New Roman"/>
          <w:sz w:val="24"/>
        </w:rPr>
        <w:t xml:space="preserve"> </w:t>
      </w:r>
      <w:r w:rsidRPr="00F83D05">
        <w:rPr>
          <w:rFonts w:ascii="Times New Roman" w:hAnsi="Times New Roman" w:cs="Times New Roman"/>
          <w:sz w:val="24"/>
        </w:rPr>
        <w:t>нескольких</w:t>
      </w:r>
      <w:r>
        <w:rPr>
          <w:rFonts w:ascii="Times New Roman" w:hAnsi="Times New Roman" w:cs="Times New Roman"/>
          <w:sz w:val="24"/>
        </w:rPr>
        <w:t xml:space="preserve"> </w:t>
      </w:r>
      <w:r w:rsidRPr="00F83D05">
        <w:rPr>
          <w:rFonts w:ascii="Times New Roman" w:hAnsi="Times New Roman" w:cs="Times New Roman"/>
          <w:sz w:val="24"/>
        </w:rPr>
        <w:t xml:space="preserve">месяцев). </w:t>
      </w:r>
    </w:p>
    <w:p w:rsidR="00E40179" w:rsidRDefault="00F83D05" w:rsidP="00E40179">
      <w:pPr>
        <w:spacing w:after="0"/>
        <w:rPr>
          <w:rFonts w:ascii="Times New Roman" w:hAnsi="Times New Roman" w:cs="Times New Roman"/>
          <w:sz w:val="24"/>
        </w:rPr>
      </w:pPr>
      <w:r w:rsidRPr="00F83D05">
        <w:rPr>
          <w:rFonts w:ascii="Times New Roman" w:hAnsi="Times New Roman" w:cs="Times New Roman"/>
          <w:sz w:val="24"/>
        </w:rPr>
        <w:t>переносятся</w:t>
      </w:r>
      <w:r>
        <w:rPr>
          <w:rFonts w:ascii="Times New Roman" w:hAnsi="Times New Roman" w:cs="Times New Roman"/>
          <w:sz w:val="24"/>
        </w:rPr>
        <w:t xml:space="preserve"> </w:t>
      </w:r>
      <w:r w:rsidRPr="00F83D05">
        <w:rPr>
          <w:rFonts w:ascii="Times New Roman" w:hAnsi="Times New Roman" w:cs="Times New Roman"/>
          <w:sz w:val="24"/>
        </w:rPr>
        <w:t>относительно</w:t>
      </w:r>
      <w:r>
        <w:rPr>
          <w:rFonts w:ascii="Times New Roman" w:hAnsi="Times New Roman" w:cs="Times New Roman"/>
          <w:sz w:val="24"/>
        </w:rPr>
        <w:t xml:space="preserve"> </w:t>
      </w:r>
      <w:r w:rsidRPr="00F83D05">
        <w:rPr>
          <w:rFonts w:ascii="Times New Roman" w:hAnsi="Times New Roman" w:cs="Times New Roman"/>
          <w:sz w:val="24"/>
        </w:rPr>
        <w:t>хорошо.</w:t>
      </w:r>
      <w:r>
        <w:rPr>
          <w:rFonts w:ascii="Times New Roman" w:hAnsi="Times New Roman" w:cs="Times New Roman"/>
          <w:sz w:val="24"/>
        </w:rPr>
        <w:t xml:space="preserve"> </w:t>
      </w:r>
    </w:p>
    <w:p w:rsidR="00AF6090" w:rsidRDefault="00F83D05" w:rsidP="00AF6090">
      <w:pPr>
        <w:spacing w:after="0"/>
        <w:ind w:left="708"/>
        <w:rPr>
          <w:rFonts w:ascii="Times New Roman" w:hAnsi="Times New Roman" w:cs="Times New Roman"/>
          <w:sz w:val="24"/>
        </w:rPr>
      </w:pPr>
      <w:r w:rsidRPr="00E40179">
        <w:rPr>
          <w:rFonts w:ascii="Times New Roman" w:hAnsi="Times New Roman" w:cs="Times New Roman"/>
          <w:b/>
          <w:i/>
          <w:sz w:val="24"/>
        </w:rPr>
        <w:t>Побочные эффекты:</w:t>
      </w:r>
      <w:r>
        <w:rPr>
          <w:rFonts w:ascii="Times New Roman" w:hAnsi="Times New Roman" w:cs="Times New Roman"/>
          <w:sz w:val="24"/>
        </w:rPr>
        <w:t xml:space="preserve"> </w:t>
      </w:r>
      <w:r w:rsidRPr="00F83D05">
        <w:rPr>
          <w:rFonts w:ascii="Times New Roman" w:hAnsi="Times New Roman" w:cs="Times New Roman"/>
          <w:sz w:val="24"/>
        </w:rPr>
        <w:t>диспептические</w:t>
      </w:r>
      <w:r>
        <w:rPr>
          <w:rFonts w:ascii="Times New Roman" w:hAnsi="Times New Roman" w:cs="Times New Roman"/>
          <w:sz w:val="24"/>
        </w:rPr>
        <w:t xml:space="preserve"> </w:t>
      </w:r>
      <w:r w:rsidR="00E40179">
        <w:rPr>
          <w:rFonts w:ascii="Times New Roman" w:hAnsi="Times New Roman" w:cs="Times New Roman"/>
          <w:sz w:val="24"/>
        </w:rPr>
        <w:t>рас</w:t>
      </w:r>
      <w:r w:rsidRPr="00F83D05">
        <w:rPr>
          <w:rFonts w:ascii="Times New Roman" w:hAnsi="Times New Roman" w:cs="Times New Roman"/>
          <w:sz w:val="24"/>
        </w:rPr>
        <w:t>стройства,</w:t>
      </w:r>
      <w:r>
        <w:rPr>
          <w:rFonts w:ascii="Times New Roman" w:hAnsi="Times New Roman" w:cs="Times New Roman"/>
          <w:sz w:val="24"/>
        </w:rPr>
        <w:t xml:space="preserve"> </w:t>
      </w:r>
      <w:r w:rsidRPr="00F83D05">
        <w:rPr>
          <w:rFonts w:ascii="Times New Roman" w:hAnsi="Times New Roman" w:cs="Times New Roman"/>
          <w:sz w:val="24"/>
        </w:rPr>
        <w:t>бессонница,</w:t>
      </w:r>
      <w:r>
        <w:rPr>
          <w:rFonts w:ascii="Times New Roman" w:hAnsi="Times New Roman" w:cs="Times New Roman"/>
          <w:sz w:val="24"/>
        </w:rPr>
        <w:t xml:space="preserve"> </w:t>
      </w:r>
      <w:r w:rsidRPr="00F83D05">
        <w:rPr>
          <w:rFonts w:ascii="Times New Roman" w:hAnsi="Times New Roman" w:cs="Times New Roman"/>
          <w:sz w:val="24"/>
        </w:rPr>
        <w:t>головная</w:t>
      </w:r>
      <w:r>
        <w:rPr>
          <w:rFonts w:ascii="Times New Roman" w:hAnsi="Times New Roman" w:cs="Times New Roman"/>
          <w:sz w:val="24"/>
        </w:rPr>
        <w:t xml:space="preserve"> </w:t>
      </w:r>
      <w:r w:rsidRPr="00F83D05">
        <w:rPr>
          <w:rFonts w:ascii="Times New Roman" w:hAnsi="Times New Roman" w:cs="Times New Roman"/>
          <w:sz w:val="24"/>
        </w:rPr>
        <w:t>боль,</w:t>
      </w:r>
      <w:r>
        <w:rPr>
          <w:rFonts w:ascii="Times New Roman" w:hAnsi="Times New Roman" w:cs="Times New Roman"/>
          <w:sz w:val="24"/>
        </w:rPr>
        <w:t xml:space="preserve"> </w:t>
      </w:r>
    </w:p>
    <w:p w:rsidR="00F83D05" w:rsidRDefault="00F83D05" w:rsidP="00AF6090">
      <w:pPr>
        <w:spacing w:after="0"/>
        <w:rPr>
          <w:rFonts w:ascii="Times New Roman" w:hAnsi="Times New Roman" w:cs="Times New Roman"/>
          <w:sz w:val="24"/>
        </w:rPr>
      </w:pPr>
      <w:r w:rsidRPr="00F83D05">
        <w:rPr>
          <w:rFonts w:ascii="Times New Roman" w:hAnsi="Times New Roman" w:cs="Times New Roman"/>
          <w:sz w:val="24"/>
        </w:rPr>
        <w:t>эритема</w:t>
      </w:r>
      <w:r>
        <w:rPr>
          <w:rFonts w:ascii="Times New Roman" w:hAnsi="Times New Roman" w:cs="Times New Roman"/>
          <w:sz w:val="24"/>
        </w:rPr>
        <w:t xml:space="preserve"> </w:t>
      </w:r>
      <w:r w:rsidRPr="00F83D05">
        <w:rPr>
          <w:rFonts w:ascii="Times New Roman" w:hAnsi="Times New Roman" w:cs="Times New Roman"/>
          <w:sz w:val="24"/>
        </w:rPr>
        <w:t>кожи,</w:t>
      </w:r>
      <w:r>
        <w:rPr>
          <w:rFonts w:ascii="Times New Roman" w:hAnsi="Times New Roman" w:cs="Times New Roman"/>
          <w:sz w:val="24"/>
        </w:rPr>
        <w:t xml:space="preserve"> </w:t>
      </w:r>
      <w:r w:rsidRPr="00F83D05">
        <w:rPr>
          <w:rFonts w:ascii="Times New Roman" w:hAnsi="Times New Roman" w:cs="Times New Roman"/>
          <w:sz w:val="24"/>
        </w:rPr>
        <w:t>сыпь.</w:t>
      </w:r>
      <w:r>
        <w:rPr>
          <w:rFonts w:ascii="Times New Roman" w:hAnsi="Times New Roman" w:cs="Times New Roman"/>
          <w:sz w:val="24"/>
        </w:rPr>
        <w:t xml:space="preserve"> </w:t>
      </w:r>
      <w:r w:rsidRPr="00F83D05">
        <w:rPr>
          <w:rFonts w:ascii="Times New Roman" w:hAnsi="Times New Roman" w:cs="Times New Roman"/>
          <w:sz w:val="24"/>
        </w:rPr>
        <w:t>Зависимый</w:t>
      </w:r>
      <w:r>
        <w:rPr>
          <w:rFonts w:ascii="Times New Roman" w:hAnsi="Times New Roman" w:cs="Times New Roman"/>
          <w:sz w:val="24"/>
        </w:rPr>
        <w:t xml:space="preserve"> </w:t>
      </w:r>
      <w:r w:rsidRPr="00F83D05"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  <w:sz w:val="24"/>
        </w:rPr>
        <w:t xml:space="preserve"> </w:t>
      </w:r>
      <w:r w:rsidRPr="00F83D05">
        <w:rPr>
          <w:rFonts w:ascii="Times New Roman" w:hAnsi="Times New Roman" w:cs="Times New Roman"/>
          <w:sz w:val="24"/>
        </w:rPr>
        <w:t>дозы побочный</w:t>
      </w:r>
      <w:r>
        <w:rPr>
          <w:rFonts w:ascii="Times New Roman" w:hAnsi="Times New Roman" w:cs="Times New Roman"/>
          <w:sz w:val="24"/>
        </w:rPr>
        <w:t xml:space="preserve"> </w:t>
      </w:r>
      <w:r w:rsidRPr="00F83D05">
        <w:rPr>
          <w:rFonts w:ascii="Times New Roman" w:hAnsi="Times New Roman" w:cs="Times New Roman"/>
          <w:sz w:val="24"/>
        </w:rPr>
        <w:t>эффект</w:t>
      </w:r>
      <w:r>
        <w:rPr>
          <w:rFonts w:ascii="Times New Roman" w:hAnsi="Times New Roman" w:cs="Times New Roman"/>
          <w:sz w:val="24"/>
        </w:rPr>
        <w:t xml:space="preserve"> </w:t>
      </w:r>
      <w:r w:rsidR="00E40179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F83D05">
        <w:rPr>
          <w:rFonts w:ascii="Times New Roman" w:hAnsi="Times New Roman" w:cs="Times New Roman"/>
          <w:sz w:val="24"/>
        </w:rPr>
        <w:t>гепатотоксичность</w:t>
      </w:r>
      <w:r>
        <w:rPr>
          <w:rFonts w:ascii="Times New Roman" w:hAnsi="Times New Roman" w:cs="Times New Roman"/>
          <w:sz w:val="24"/>
        </w:rPr>
        <w:t xml:space="preserve"> </w:t>
      </w:r>
      <w:r w:rsidRPr="00F83D05">
        <w:rPr>
          <w:rFonts w:ascii="Times New Roman" w:hAnsi="Times New Roman" w:cs="Times New Roman"/>
          <w:sz w:val="24"/>
        </w:rPr>
        <w:t>(с</w:t>
      </w:r>
      <w:r>
        <w:rPr>
          <w:rFonts w:ascii="Times New Roman" w:hAnsi="Times New Roman" w:cs="Times New Roman"/>
          <w:sz w:val="24"/>
        </w:rPr>
        <w:t xml:space="preserve"> </w:t>
      </w:r>
      <w:r w:rsidRPr="00F83D05">
        <w:rPr>
          <w:rFonts w:ascii="Times New Roman" w:hAnsi="Times New Roman" w:cs="Times New Roman"/>
          <w:sz w:val="24"/>
        </w:rPr>
        <w:t>повышением</w:t>
      </w:r>
      <w:r>
        <w:rPr>
          <w:rFonts w:ascii="Times New Roman" w:hAnsi="Times New Roman" w:cs="Times New Roman"/>
          <w:sz w:val="24"/>
        </w:rPr>
        <w:t xml:space="preserve"> </w:t>
      </w:r>
      <w:r w:rsidRPr="00F83D05">
        <w:rPr>
          <w:rFonts w:ascii="Times New Roman" w:hAnsi="Times New Roman" w:cs="Times New Roman"/>
          <w:sz w:val="24"/>
        </w:rPr>
        <w:t>уровня</w:t>
      </w:r>
      <w:r>
        <w:rPr>
          <w:rFonts w:ascii="Times New Roman" w:hAnsi="Times New Roman" w:cs="Times New Roman"/>
          <w:sz w:val="24"/>
        </w:rPr>
        <w:t xml:space="preserve"> </w:t>
      </w:r>
      <w:r w:rsidRPr="00F83D05">
        <w:rPr>
          <w:rFonts w:ascii="Times New Roman" w:hAnsi="Times New Roman" w:cs="Times New Roman"/>
          <w:sz w:val="24"/>
        </w:rPr>
        <w:t>трансаминаз</w:t>
      </w:r>
      <w:r>
        <w:rPr>
          <w:rFonts w:ascii="Times New Roman" w:hAnsi="Times New Roman" w:cs="Times New Roman"/>
          <w:sz w:val="24"/>
        </w:rPr>
        <w:t xml:space="preserve"> </w:t>
      </w:r>
      <w:r w:rsidR="00E40179">
        <w:rPr>
          <w:rFonts w:ascii="Times New Roman" w:hAnsi="Times New Roman" w:cs="Times New Roman"/>
          <w:sz w:val="24"/>
        </w:rPr>
        <w:t>или без него)</w:t>
      </w:r>
    </w:p>
    <w:p w:rsidR="00672385" w:rsidRDefault="00E40179" w:rsidP="00672385">
      <w:pPr>
        <w:spacing w:after="0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Повышается уровень мышечной </w:t>
      </w:r>
      <w:r w:rsidRPr="00E40179">
        <w:rPr>
          <w:rFonts w:ascii="Times New Roman" w:hAnsi="Times New Roman" w:cs="Times New Roman"/>
          <w:sz w:val="24"/>
        </w:rPr>
        <w:t xml:space="preserve">креатинфосфокиназы (у 10-11% пациентов), что </w:t>
      </w:r>
    </w:p>
    <w:p w:rsidR="00E40179" w:rsidRDefault="00E40179" w:rsidP="00672385">
      <w:pPr>
        <w:spacing w:after="0"/>
        <w:rPr>
          <w:rFonts w:ascii="Times New Roman" w:hAnsi="Times New Roman" w:cs="Times New Roman"/>
          <w:sz w:val="24"/>
        </w:rPr>
      </w:pPr>
      <w:r w:rsidRPr="00E40179">
        <w:rPr>
          <w:rFonts w:ascii="Times New Roman" w:hAnsi="Times New Roman" w:cs="Times New Roman"/>
          <w:sz w:val="24"/>
        </w:rPr>
        <w:t>может со</w:t>
      </w:r>
      <w:r>
        <w:rPr>
          <w:rFonts w:ascii="Times New Roman" w:hAnsi="Times New Roman" w:cs="Times New Roman"/>
          <w:sz w:val="24"/>
        </w:rPr>
        <w:t>провождаться мышечными болями, редко – миопатией</w:t>
      </w:r>
      <w:r w:rsidRPr="00E40179">
        <w:rPr>
          <w:rFonts w:ascii="Times New Roman" w:hAnsi="Times New Roman" w:cs="Times New Roman"/>
          <w:sz w:val="24"/>
        </w:rPr>
        <w:t xml:space="preserve"> и возмож</w:t>
      </w:r>
      <w:r>
        <w:rPr>
          <w:rFonts w:ascii="Times New Roman" w:hAnsi="Times New Roman" w:cs="Times New Roman"/>
          <w:sz w:val="24"/>
        </w:rPr>
        <w:t xml:space="preserve">ным повреждением мышечной ткани (если не прекратить прием </w:t>
      </w:r>
      <w:r w:rsidRPr="00E40179">
        <w:rPr>
          <w:rFonts w:ascii="Times New Roman" w:hAnsi="Times New Roman" w:cs="Times New Roman"/>
          <w:sz w:val="24"/>
        </w:rPr>
        <w:t>препарата)</w:t>
      </w:r>
    </w:p>
    <w:p w:rsidR="002F47F9" w:rsidRDefault="002F47F9" w:rsidP="002F47F9">
      <w:pPr>
        <w:spacing w:after="0"/>
        <w:rPr>
          <w:rFonts w:ascii="Times New Roman" w:hAnsi="Times New Roman" w:cs="Times New Roman"/>
          <w:sz w:val="24"/>
        </w:rPr>
      </w:pPr>
    </w:p>
    <w:p w:rsidR="008043D5" w:rsidRDefault="008043D5" w:rsidP="002F47F9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8043D5">
        <w:rPr>
          <w:rFonts w:ascii="Times New Roman" w:hAnsi="Times New Roman" w:cs="Times New Roman"/>
          <w:b/>
          <w:sz w:val="24"/>
          <w:u w:val="single"/>
        </w:rPr>
        <w:t>СЕКВЕСТРАНТЫ ЖЕЧНЫХ КИСЛОТ</w:t>
      </w:r>
    </w:p>
    <w:p w:rsidR="008043D5" w:rsidRDefault="008043D5" w:rsidP="008043D5">
      <w:pPr>
        <w:spacing w:after="0"/>
        <w:ind w:left="708"/>
        <w:rPr>
          <w:rFonts w:ascii="Times New Roman" w:hAnsi="Times New Roman" w:cs="Times New Roman"/>
          <w:sz w:val="24"/>
        </w:rPr>
      </w:pPr>
      <w:r w:rsidRPr="008043D5">
        <w:rPr>
          <w:rFonts w:ascii="Times New Roman" w:hAnsi="Times New Roman" w:cs="Times New Roman"/>
          <w:b/>
          <w:sz w:val="24"/>
        </w:rPr>
        <w:t>Колестирамин и колестипол</w:t>
      </w:r>
      <w:r>
        <w:rPr>
          <w:rFonts w:ascii="Times New Roman" w:hAnsi="Times New Roman" w:cs="Times New Roman"/>
          <w:sz w:val="24"/>
        </w:rPr>
        <w:t xml:space="preserve"> – </w:t>
      </w:r>
      <w:r w:rsidRPr="008043D5">
        <w:rPr>
          <w:rFonts w:ascii="Times New Roman" w:hAnsi="Times New Roman" w:cs="Times New Roman"/>
          <w:sz w:val="24"/>
        </w:rPr>
        <w:t>анионообменные</w:t>
      </w:r>
      <w:r>
        <w:rPr>
          <w:rFonts w:ascii="Times New Roman" w:hAnsi="Times New Roman" w:cs="Times New Roman"/>
          <w:sz w:val="24"/>
        </w:rPr>
        <w:t xml:space="preserve"> </w:t>
      </w:r>
      <w:r w:rsidRPr="008043D5">
        <w:rPr>
          <w:rFonts w:ascii="Times New Roman" w:hAnsi="Times New Roman" w:cs="Times New Roman"/>
          <w:sz w:val="24"/>
        </w:rPr>
        <w:t>смолы.</w:t>
      </w:r>
      <w:r>
        <w:rPr>
          <w:rFonts w:ascii="Times New Roman" w:hAnsi="Times New Roman" w:cs="Times New Roman"/>
          <w:sz w:val="24"/>
        </w:rPr>
        <w:t xml:space="preserve"> </w:t>
      </w:r>
    </w:p>
    <w:p w:rsidR="00AF6090" w:rsidRDefault="008043D5" w:rsidP="00AF6090">
      <w:pPr>
        <w:spacing w:after="0"/>
        <w:ind w:left="708"/>
        <w:rPr>
          <w:rFonts w:ascii="Times New Roman" w:hAnsi="Times New Roman" w:cs="Times New Roman"/>
          <w:sz w:val="24"/>
        </w:rPr>
      </w:pPr>
      <w:r w:rsidRPr="008043D5">
        <w:rPr>
          <w:rFonts w:ascii="Times New Roman" w:hAnsi="Times New Roman" w:cs="Times New Roman"/>
          <w:b/>
          <w:i/>
          <w:sz w:val="24"/>
        </w:rPr>
        <w:t>Механизм действия:</w:t>
      </w:r>
      <w:r>
        <w:rPr>
          <w:rFonts w:ascii="Times New Roman" w:hAnsi="Times New Roman" w:cs="Times New Roman"/>
          <w:sz w:val="24"/>
        </w:rPr>
        <w:t xml:space="preserve"> в </w:t>
      </w:r>
      <w:r w:rsidRPr="008043D5">
        <w:rPr>
          <w:rFonts w:ascii="Times New Roman" w:hAnsi="Times New Roman" w:cs="Times New Roman"/>
          <w:sz w:val="24"/>
        </w:rPr>
        <w:t>кишечнике</w:t>
      </w:r>
      <w:r>
        <w:rPr>
          <w:rFonts w:ascii="Times New Roman" w:hAnsi="Times New Roman" w:cs="Times New Roman"/>
          <w:sz w:val="24"/>
        </w:rPr>
        <w:t xml:space="preserve"> </w:t>
      </w:r>
      <w:r w:rsidRPr="008043D5">
        <w:rPr>
          <w:rFonts w:ascii="Times New Roman" w:hAnsi="Times New Roman" w:cs="Times New Roman"/>
          <w:sz w:val="24"/>
        </w:rPr>
        <w:t>они</w:t>
      </w:r>
      <w:r>
        <w:rPr>
          <w:rFonts w:ascii="Times New Roman" w:hAnsi="Times New Roman" w:cs="Times New Roman"/>
          <w:sz w:val="24"/>
        </w:rPr>
        <w:t xml:space="preserve"> </w:t>
      </w:r>
      <w:r w:rsidRPr="008043D5">
        <w:rPr>
          <w:rFonts w:ascii="Times New Roman" w:hAnsi="Times New Roman" w:cs="Times New Roman"/>
          <w:sz w:val="24"/>
        </w:rPr>
        <w:t>образуют</w:t>
      </w:r>
      <w:r>
        <w:rPr>
          <w:rFonts w:ascii="Times New Roman" w:hAnsi="Times New Roman" w:cs="Times New Roman"/>
          <w:sz w:val="24"/>
        </w:rPr>
        <w:t xml:space="preserve"> </w:t>
      </w:r>
      <w:r w:rsidRPr="008043D5"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z w:val="24"/>
        </w:rPr>
        <w:t xml:space="preserve"> вса</w:t>
      </w:r>
      <w:r w:rsidRPr="008043D5">
        <w:rPr>
          <w:rFonts w:ascii="Times New Roman" w:hAnsi="Times New Roman" w:cs="Times New Roman"/>
          <w:sz w:val="24"/>
        </w:rPr>
        <w:t xml:space="preserve">сывающиеся комплексы с </w:t>
      </w:r>
    </w:p>
    <w:p w:rsidR="008043D5" w:rsidRDefault="008043D5" w:rsidP="00AF6090">
      <w:pPr>
        <w:spacing w:after="0"/>
        <w:rPr>
          <w:rFonts w:ascii="Times New Roman" w:hAnsi="Times New Roman" w:cs="Times New Roman"/>
          <w:sz w:val="24"/>
        </w:rPr>
      </w:pPr>
      <w:r w:rsidRPr="008043D5">
        <w:rPr>
          <w:rFonts w:ascii="Times New Roman" w:hAnsi="Times New Roman" w:cs="Times New Roman"/>
          <w:sz w:val="24"/>
        </w:rPr>
        <w:t>желчными кислотами,</w:t>
      </w:r>
      <w:r>
        <w:rPr>
          <w:rFonts w:ascii="Times New Roman" w:hAnsi="Times New Roman" w:cs="Times New Roman"/>
          <w:sz w:val="24"/>
        </w:rPr>
        <w:t xml:space="preserve"> </w:t>
      </w:r>
      <w:r w:rsidRPr="008043D5">
        <w:rPr>
          <w:rFonts w:ascii="Times New Roman" w:hAnsi="Times New Roman" w:cs="Times New Roman"/>
          <w:sz w:val="24"/>
        </w:rPr>
        <w:t>что приводит к</w:t>
      </w:r>
      <w:r>
        <w:rPr>
          <w:rFonts w:ascii="Times New Roman" w:hAnsi="Times New Roman" w:cs="Times New Roman"/>
          <w:sz w:val="24"/>
        </w:rPr>
        <w:t xml:space="preserve"> усилению выве</w:t>
      </w:r>
      <w:r w:rsidRPr="008043D5">
        <w:rPr>
          <w:rFonts w:ascii="Times New Roman" w:hAnsi="Times New Roman" w:cs="Times New Roman"/>
          <w:sz w:val="24"/>
        </w:rPr>
        <w:t>дения желчных кислот из организма</w:t>
      </w:r>
      <w:r>
        <w:rPr>
          <w:rFonts w:ascii="Times New Roman" w:hAnsi="Times New Roman" w:cs="Times New Roman"/>
          <w:sz w:val="24"/>
        </w:rPr>
        <w:t>.</w:t>
      </w:r>
    </w:p>
    <w:p w:rsidR="008043D5" w:rsidRDefault="008043D5" w:rsidP="008043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Pr="008043D5">
        <w:rPr>
          <w:rFonts w:ascii="Times New Roman" w:hAnsi="Times New Roman" w:cs="Times New Roman"/>
          <w:sz w:val="24"/>
        </w:rPr>
        <w:t>результате</w:t>
      </w:r>
      <w:r w:rsidR="00B24F63">
        <w:rPr>
          <w:rFonts w:ascii="Times New Roman" w:hAnsi="Times New Roman" w:cs="Times New Roman"/>
          <w:sz w:val="24"/>
        </w:rPr>
        <w:t xml:space="preserve"> </w:t>
      </w:r>
      <w:r w:rsidRPr="008043D5">
        <w:rPr>
          <w:rFonts w:ascii="Times New Roman" w:hAnsi="Times New Roman" w:cs="Times New Roman"/>
          <w:sz w:val="24"/>
        </w:rPr>
        <w:t>увеличивается</w:t>
      </w:r>
      <w:r w:rsidR="00B24F63">
        <w:rPr>
          <w:rFonts w:ascii="Times New Roman" w:hAnsi="Times New Roman" w:cs="Times New Roman"/>
          <w:sz w:val="24"/>
        </w:rPr>
        <w:t xml:space="preserve"> </w:t>
      </w:r>
      <w:r w:rsidRPr="008043D5">
        <w:rPr>
          <w:rFonts w:ascii="Times New Roman" w:hAnsi="Times New Roman" w:cs="Times New Roman"/>
          <w:sz w:val="24"/>
        </w:rPr>
        <w:t>синтез желчных кислот de novo из эндогенного холестерина, истощая запасы его в клетках печени. Для восстановления содержания холестерина в гепатоцитах компенсаторно увеличивается</w:t>
      </w:r>
      <w:r w:rsidR="00B24F63">
        <w:rPr>
          <w:rFonts w:ascii="Times New Roman" w:hAnsi="Times New Roman" w:cs="Times New Roman"/>
          <w:sz w:val="24"/>
        </w:rPr>
        <w:t xml:space="preserve"> </w:t>
      </w:r>
      <w:r w:rsidRPr="008043D5">
        <w:rPr>
          <w:rFonts w:ascii="Times New Roman" w:hAnsi="Times New Roman" w:cs="Times New Roman"/>
          <w:sz w:val="24"/>
        </w:rPr>
        <w:t>количество</w:t>
      </w:r>
      <w:r w:rsidR="00B24F63">
        <w:rPr>
          <w:rFonts w:ascii="Times New Roman" w:hAnsi="Times New Roman" w:cs="Times New Roman"/>
          <w:sz w:val="24"/>
        </w:rPr>
        <w:t xml:space="preserve"> </w:t>
      </w:r>
      <w:r w:rsidRPr="008043D5">
        <w:rPr>
          <w:rFonts w:ascii="Times New Roman" w:hAnsi="Times New Roman" w:cs="Times New Roman"/>
          <w:sz w:val="24"/>
        </w:rPr>
        <w:t>ЛПНП-рецепторов</w:t>
      </w:r>
      <w:r w:rsidR="00B24F63">
        <w:rPr>
          <w:rFonts w:ascii="Times New Roman" w:hAnsi="Times New Roman" w:cs="Times New Roman"/>
          <w:sz w:val="24"/>
        </w:rPr>
        <w:t xml:space="preserve"> </w:t>
      </w:r>
      <w:r w:rsidRPr="008043D5">
        <w:rPr>
          <w:rFonts w:ascii="Times New Roman" w:hAnsi="Times New Roman" w:cs="Times New Roman"/>
          <w:sz w:val="24"/>
        </w:rPr>
        <w:t>на</w:t>
      </w:r>
      <w:r w:rsidR="00B24F63">
        <w:rPr>
          <w:rFonts w:ascii="Times New Roman" w:hAnsi="Times New Roman" w:cs="Times New Roman"/>
          <w:sz w:val="24"/>
        </w:rPr>
        <w:t xml:space="preserve"> </w:t>
      </w:r>
      <w:r w:rsidRPr="008043D5">
        <w:rPr>
          <w:rFonts w:ascii="Times New Roman" w:hAnsi="Times New Roman" w:cs="Times New Roman"/>
          <w:sz w:val="24"/>
        </w:rPr>
        <w:t>мембране</w:t>
      </w:r>
      <w:r w:rsidR="00B24F63">
        <w:rPr>
          <w:rFonts w:ascii="Times New Roman" w:hAnsi="Times New Roman" w:cs="Times New Roman"/>
          <w:sz w:val="24"/>
        </w:rPr>
        <w:t xml:space="preserve"> </w:t>
      </w:r>
      <w:r w:rsidRPr="008043D5">
        <w:rPr>
          <w:rFonts w:ascii="Times New Roman" w:hAnsi="Times New Roman" w:cs="Times New Roman"/>
          <w:sz w:val="24"/>
        </w:rPr>
        <w:t>гепатоцитов.</w:t>
      </w:r>
      <w:r w:rsidR="00B24F63">
        <w:rPr>
          <w:rFonts w:ascii="Times New Roman" w:hAnsi="Times New Roman" w:cs="Times New Roman"/>
          <w:sz w:val="24"/>
        </w:rPr>
        <w:t xml:space="preserve"> </w:t>
      </w:r>
      <w:r w:rsidRPr="008043D5">
        <w:rPr>
          <w:rFonts w:ascii="Times New Roman" w:hAnsi="Times New Roman" w:cs="Times New Roman"/>
          <w:sz w:val="24"/>
        </w:rPr>
        <w:t>За</w:t>
      </w:r>
      <w:r w:rsidR="00B24F63">
        <w:rPr>
          <w:rFonts w:ascii="Times New Roman" w:hAnsi="Times New Roman" w:cs="Times New Roman"/>
          <w:sz w:val="24"/>
        </w:rPr>
        <w:t xml:space="preserve"> </w:t>
      </w:r>
      <w:r w:rsidRPr="008043D5">
        <w:rPr>
          <w:rFonts w:ascii="Times New Roman" w:hAnsi="Times New Roman" w:cs="Times New Roman"/>
          <w:sz w:val="24"/>
        </w:rPr>
        <w:t>счет этого возрастает эндоцитоз ЛПНП, что приводит к снижению содержания ЛПНП в плазме крови.</w:t>
      </w:r>
    </w:p>
    <w:p w:rsidR="00B24F63" w:rsidRDefault="00B24F63" w:rsidP="00AF6090">
      <w:pPr>
        <w:spacing w:after="0"/>
        <w:ind w:left="708"/>
        <w:rPr>
          <w:rFonts w:ascii="Times New Roman" w:hAnsi="Times New Roman" w:cs="Times New Roman"/>
          <w:sz w:val="24"/>
        </w:rPr>
      </w:pPr>
      <w:r w:rsidRPr="00B24F63">
        <w:rPr>
          <w:rFonts w:ascii="Times New Roman" w:hAnsi="Times New Roman" w:cs="Times New Roman"/>
          <w:b/>
          <w:i/>
          <w:sz w:val="24"/>
        </w:rPr>
        <w:t>Основные побочные эффекты:</w:t>
      </w:r>
      <w:r>
        <w:rPr>
          <w:rFonts w:ascii="Times New Roman" w:hAnsi="Times New Roman" w:cs="Times New Roman"/>
          <w:sz w:val="24"/>
        </w:rPr>
        <w:t xml:space="preserve"> т</w:t>
      </w:r>
      <w:r w:rsidRPr="00B24F63">
        <w:rPr>
          <w:rFonts w:ascii="Times New Roman" w:hAnsi="Times New Roman" w:cs="Times New Roman"/>
          <w:sz w:val="24"/>
        </w:rPr>
        <w:t>ошнота, рвота, поносы или запоры</w:t>
      </w:r>
    </w:p>
    <w:p w:rsidR="00B24F63" w:rsidRDefault="00B24F63" w:rsidP="00B24F63">
      <w:pPr>
        <w:spacing w:after="0"/>
        <w:rPr>
          <w:rFonts w:ascii="Times New Roman" w:hAnsi="Times New Roman" w:cs="Times New Roman"/>
          <w:sz w:val="24"/>
        </w:rPr>
      </w:pPr>
    </w:p>
    <w:p w:rsidR="00B6157C" w:rsidRDefault="00B6157C" w:rsidP="00B615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615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ФИБРАТЫ</w:t>
      </w:r>
    </w:p>
    <w:p w:rsidR="00B6157C" w:rsidRDefault="00F556B1" w:rsidP="00B6157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="00B6157C" w:rsidRPr="00540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Гемфиброзил, Безафибрат, Фенофибрат –</w:t>
      </w:r>
      <w:r w:rsidR="00B6157C" w:rsidRPr="0054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E463B8" w:rsidRPr="00B6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роизводные фиброевой кислоты </w:t>
      </w:r>
    </w:p>
    <w:p w:rsidR="00B6157C" w:rsidRPr="00B6157C" w:rsidRDefault="00E463B8" w:rsidP="00B615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6157C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(фибраты</w:t>
      </w:r>
      <w:r w:rsidR="00B6157C">
        <w:rPr>
          <w:rFonts w:ascii="Times New Roman" w:eastAsia="Times New Roman" w:hAnsi="Times New Roman" w:cs="Times New Roman"/>
          <w:sz w:val="24"/>
          <w:szCs w:val="24"/>
          <w:lang w:eastAsia="ru-RU"/>
        </w:rPr>
        <w:t>), в</w:t>
      </w:r>
      <w:r w:rsidRPr="00B6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они применяются в основном при гиперлипопротеинемии III, IV и V типов. </w:t>
      </w:r>
    </w:p>
    <w:p w:rsidR="00AF6090" w:rsidRDefault="00B6157C" w:rsidP="00AF60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Механизм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повышают активность </w:t>
      </w:r>
      <w:r w:rsidR="00540AB0" w:rsidRPr="00540A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липопротеинлипазы эндо</w:t>
      </w:r>
      <w:r w:rsidR="0054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телия, </w:t>
      </w:r>
    </w:p>
    <w:p w:rsidR="00B24F63" w:rsidRDefault="00540AB0" w:rsidP="00AF6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увеличивают число ЛПНП-</w:t>
      </w:r>
      <w:r w:rsidRPr="00540A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рецепторов и стимулируют эндоцитоз ЛПНП печенью. Уменьшают также синтез 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 и </w:t>
      </w:r>
      <w:r w:rsidRPr="00540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в кровь ЛПОНП. Кроме того, в небол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ьшой степени ингибируют синтез </w:t>
      </w:r>
      <w:r w:rsidRPr="00540AB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холестерина в печени (в основном на стадии образования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евалоновой кислоты). В итоге в </w:t>
      </w:r>
      <w:r w:rsidRPr="0054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крови снижается содержание ЛПОНП, в меньшей степени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4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ЛПНП</w:t>
      </w:r>
    </w:p>
    <w:p w:rsidR="00540AB0" w:rsidRDefault="00540AB0" w:rsidP="00540AB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эффективности гемфиброзил, безафибрат, фенофибрат и ципрофибрат (липанор) сходны. </w:t>
      </w:r>
    </w:p>
    <w:p w:rsidR="00540AB0" w:rsidRDefault="00540AB0" w:rsidP="00540AB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B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некоторые различия 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фармакокинетике: н</w:t>
      </w:r>
      <w:r w:rsidRPr="00540AB0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аиболее длительно действуют фенофибрат (20-25 ч) и ципрофибрат (&gt; 48 ч)</w:t>
      </w:r>
    </w:p>
    <w:p w:rsidR="00AF6090" w:rsidRPr="00AF6090" w:rsidRDefault="00AF6090" w:rsidP="00AF60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0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Побочные эффекты: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тошнота, диарея, сонливость, кожные высыпания, </w:t>
      </w:r>
    </w:p>
    <w:p w:rsidR="00AF6090" w:rsidRDefault="00AF6090" w:rsidP="00AF6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09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лейкопения, холецистит, образование холестериновых жел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чных камней, аритмии, снижение </w:t>
      </w:r>
      <w:r w:rsidRPr="00AF609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до, иногда сосудистые нарушения</w:t>
      </w:r>
    </w:p>
    <w:p w:rsidR="00AF6090" w:rsidRDefault="00AF6090" w:rsidP="00AF6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6B1" w:rsidRDefault="00F556B1" w:rsidP="00AF6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6B1" w:rsidRDefault="00F556B1" w:rsidP="00AF6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6B1" w:rsidRDefault="00F556B1" w:rsidP="00AF6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6B1" w:rsidRDefault="00F556B1" w:rsidP="00AF6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6B1" w:rsidRDefault="00F556B1" w:rsidP="00AF6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6B1" w:rsidRDefault="00F556B1" w:rsidP="00AF6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6B1" w:rsidRDefault="00F556B1" w:rsidP="00AF6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255" w:rsidRPr="003E1255" w:rsidRDefault="003E1255" w:rsidP="003E1255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</w:pPr>
      <w:r w:rsidRPr="003E1255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lastRenderedPageBreak/>
        <w:t>ПРЕПАРАТЫ НИКОТИНОВОЙ К-ТЫ:</w:t>
      </w:r>
    </w:p>
    <w:p w:rsidR="00F556B1" w:rsidRDefault="00F556B1" w:rsidP="00F556B1">
      <w:pPr>
        <w:spacing w:after="0" w:line="240" w:lineRule="auto"/>
        <w:ind w:left="708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*</w:t>
      </w:r>
      <w:r w:rsidR="00AF6090" w:rsidRPr="00F556B1">
        <w:rPr>
          <w:rStyle w:val="markedcontent"/>
          <w:rFonts w:ascii="Times New Roman" w:hAnsi="Times New Roman" w:cs="Times New Roman"/>
          <w:b/>
          <w:sz w:val="24"/>
          <w:szCs w:val="24"/>
        </w:rPr>
        <w:t>Кислота никотиновая (ниацин)</w:t>
      </w:r>
      <w:r w:rsidR="00AF6090" w:rsidRPr="00F556B1">
        <w:rPr>
          <w:rStyle w:val="markedcontent"/>
          <w:rFonts w:ascii="Times New Roman" w:hAnsi="Times New Roman" w:cs="Times New Roman"/>
          <w:sz w:val="24"/>
          <w:szCs w:val="24"/>
        </w:rPr>
        <w:t xml:space="preserve"> уменьшает содержание в плазме крови ЛПОНП, </w:t>
      </w:r>
    </w:p>
    <w:p w:rsidR="00F556B1" w:rsidRDefault="00AF6090" w:rsidP="00F556B1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F556B1">
        <w:rPr>
          <w:rStyle w:val="markedcontent"/>
          <w:rFonts w:ascii="Times New Roman" w:hAnsi="Times New Roman" w:cs="Times New Roman"/>
          <w:sz w:val="24"/>
          <w:szCs w:val="24"/>
        </w:rPr>
        <w:t xml:space="preserve">в меньшей степени ЛПНП и ЛППП. Уровень триглицеридов начинает снижаться раньше (через 1-4 дня), чем холестерина (на 5-7-й день). </w:t>
      </w:r>
    </w:p>
    <w:p w:rsidR="00F556B1" w:rsidRDefault="00F556B1" w:rsidP="00F556B1">
      <w:pPr>
        <w:spacing w:after="0" w:line="240" w:lineRule="auto"/>
        <w:ind w:left="708"/>
        <w:rPr>
          <w:rStyle w:val="markedcontent"/>
          <w:rFonts w:ascii="Times New Roman" w:hAnsi="Times New Roman" w:cs="Times New Roman"/>
          <w:sz w:val="24"/>
          <w:szCs w:val="24"/>
        </w:rPr>
      </w:pPr>
      <w:r w:rsidRPr="00F556B1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Механизм действия: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F6090" w:rsidRPr="00F556B1">
        <w:rPr>
          <w:rStyle w:val="markedcontent"/>
          <w:rFonts w:ascii="Times New Roman" w:hAnsi="Times New Roman" w:cs="Times New Roman"/>
          <w:sz w:val="24"/>
          <w:szCs w:val="24"/>
        </w:rPr>
        <w:t>никотиновая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к-та</w:t>
      </w:r>
      <w:r w:rsidR="00AF6090" w:rsidRPr="00F556B1">
        <w:rPr>
          <w:rStyle w:val="markedcontent"/>
          <w:rFonts w:ascii="Times New Roman" w:hAnsi="Times New Roman" w:cs="Times New Roman"/>
          <w:sz w:val="24"/>
          <w:szCs w:val="24"/>
        </w:rPr>
        <w:t xml:space="preserve"> угнетает липолиз в жировой ткани</w:t>
      </w:r>
    </w:p>
    <w:p w:rsidR="00F556B1" w:rsidRDefault="00AF6090" w:rsidP="00F556B1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F556B1">
        <w:rPr>
          <w:rStyle w:val="markedcontent"/>
          <w:rFonts w:ascii="Times New Roman" w:hAnsi="Times New Roman" w:cs="Times New Roman"/>
          <w:sz w:val="24"/>
          <w:szCs w:val="24"/>
        </w:rPr>
        <w:t xml:space="preserve">(благодаря активации фосфодиэстеразы уменьшается содержание цАМФ, что понижает </w:t>
      </w:r>
      <w:r w:rsidRPr="00F556B1">
        <w:rPr>
          <w:rFonts w:ascii="Times New Roman" w:hAnsi="Times New Roman" w:cs="Times New Roman"/>
          <w:sz w:val="24"/>
          <w:szCs w:val="24"/>
        </w:rPr>
        <w:br/>
      </w:r>
      <w:r w:rsidRPr="00F556B1">
        <w:rPr>
          <w:rStyle w:val="markedcontent"/>
          <w:rFonts w:ascii="Times New Roman" w:hAnsi="Times New Roman" w:cs="Times New Roman"/>
          <w:sz w:val="24"/>
          <w:szCs w:val="24"/>
        </w:rPr>
        <w:t xml:space="preserve">активность внутриклеточной липазы). При этом содержание в крови жирных кислот и их </w:t>
      </w:r>
      <w:r w:rsidRPr="00F556B1">
        <w:rPr>
          <w:rFonts w:ascii="Times New Roman" w:hAnsi="Times New Roman" w:cs="Times New Roman"/>
          <w:sz w:val="24"/>
          <w:szCs w:val="24"/>
        </w:rPr>
        <w:br/>
      </w:r>
      <w:r w:rsidRPr="00F556B1">
        <w:rPr>
          <w:rStyle w:val="markedcontent"/>
          <w:rFonts w:ascii="Times New Roman" w:hAnsi="Times New Roman" w:cs="Times New Roman"/>
          <w:sz w:val="24"/>
          <w:szCs w:val="24"/>
        </w:rPr>
        <w:t xml:space="preserve">поступление к печени снижаются. Естественно, это сказывается на биосинтезе триглицеридов и ЛПОНП. Содержание ЛПОНП и ЛПНП в плазме уменьшается. При длительном применении кислота никотиновая повышает уровень ЛПВП. </w:t>
      </w:r>
    </w:p>
    <w:p w:rsidR="003E1255" w:rsidRDefault="003E1255" w:rsidP="003E1255">
      <w:pPr>
        <w:pStyle w:val="a3"/>
        <w:numPr>
          <w:ilvl w:val="0"/>
          <w:numId w:val="7"/>
        </w:numPr>
        <w:spacing w:after="0" w:line="240" w:lineRule="auto"/>
        <w:rPr>
          <w:rStyle w:val="markedcontent"/>
          <w:rFonts w:ascii="Times New Roman" w:hAnsi="Times New Roman" w:cs="Times New Roman"/>
          <w:b/>
          <w:i/>
          <w:sz w:val="24"/>
          <w:szCs w:val="24"/>
        </w:rPr>
      </w:pPr>
      <w:r w:rsidRPr="00F556B1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 xml:space="preserve">Принимается в высоких дозах (примерно в 100 раз выше доз кислоты </w:t>
      </w:r>
    </w:p>
    <w:p w:rsidR="003E1255" w:rsidRPr="003E1255" w:rsidRDefault="003E1255" w:rsidP="00F556B1">
      <w:pPr>
        <w:spacing w:after="0" w:line="240" w:lineRule="auto"/>
        <w:rPr>
          <w:rStyle w:val="markedcontent"/>
          <w:rFonts w:ascii="Times New Roman" w:hAnsi="Times New Roman" w:cs="Times New Roman"/>
          <w:b/>
          <w:i/>
          <w:sz w:val="24"/>
          <w:szCs w:val="26"/>
        </w:rPr>
      </w:pPr>
      <w:r w:rsidRPr="00F556B1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 xml:space="preserve">никотиновой, назначаемой в качестве </w:t>
      </w:r>
      <w:r w:rsidRPr="00F556B1">
        <w:rPr>
          <w:rStyle w:val="markedcontent"/>
          <w:rFonts w:ascii="Times New Roman" w:hAnsi="Times New Roman" w:cs="Times New Roman"/>
          <w:b/>
          <w:i/>
          <w:sz w:val="24"/>
          <w:szCs w:val="26"/>
        </w:rPr>
        <w:t>витамина).</w:t>
      </w:r>
    </w:p>
    <w:p w:rsidR="00F556B1" w:rsidRDefault="00AF6090" w:rsidP="00F556B1">
      <w:pPr>
        <w:spacing w:after="0" w:line="240" w:lineRule="auto"/>
        <w:ind w:left="708"/>
        <w:rPr>
          <w:rStyle w:val="markedcontent"/>
          <w:rFonts w:ascii="Times New Roman" w:hAnsi="Times New Roman" w:cs="Times New Roman"/>
          <w:sz w:val="24"/>
          <w:szCs w:val="24"/>
        </w:rPr>
      </w:pPr>
      <w:r w:rsidRPr="00F556B1">
        <w:rPr>
          <w:rStyle w:val="markedcontent"/>
          <w:rFonts w:ascii="Times New Roman" w:hAnsi="Times New Roman" w:cs="Times New Roman"/>
          <w:sz w:val="24"/>
          <w:szCs w:val="24"/>
        </w:rPr>
        <w:t xml:space="preserve">Она хорошо и быстро всасывается из желудочно-кишечного тракта. Выделяется с </w:t>
      </w:r>
    </w:p>
    <w:p w:rsidR="00F556B1" w:rsidRDefault="00AF6090" w:rsidP="00F556B1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F556B1">
        <w:rPr>
          <w:rStyle w:val="markedcontent"/>
          <w:rFonts w:ascii="Times New Roman" w:hAnsi="Times New Roman" w:cs="Times New Roman"/>
          <w:sz w:val="24"/>
          <w:szCs w:val="24"/>
        </w:rPr>
        <w:t xml:space="preserve">мочой, в основном в виде неизмененного вещества и частично - его метаболитов. </w:t>
      </w:r>
    </w:p>
    <w:p w:rsidR="00F556B1" w:rsidRPr="00F556B1" w:rsidRDefault="00F556B1" w:rsidP="00F556B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F556B1">
        <w:rPr>
          <w:rFonts w:ascii="Times New Roman" w:hAnsi="Times New Roman" w:cs="Times New Roman"/>
          <w:b/>
          <w:i/>
          <w:sz w:val="24"/>
          <w:szCs w:val="24"/>
        </w:rPr>
        <w:t xml:space="preserve">обочные эффекты: </w:t>
      </w:r>
      <w:r w:rsidRPr="00F556B1">
        <w:rPr>
          <w:rFonts w:ascii="Times New Roman" w:hAnsi="Times New Roman" w:cs="Times New Roman"/>
          <w:sz w:val="24"/>
          <w:szCs w:val="24"/>
        </w:rPr>
        <w:t xml:space="preserve">гиперемия кожи, зуд, рвота, диарея, возможны </w:t>
      </w:r>
    </w:p>
    <w:p w:rsidR="00F556B1" w:rsidRPr="00F556B1" w:rsidRDefault="00F556B1" w:rsidP="00F55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6B1">
        <w:rPr>
          <w:rFonts w:ascii="Times New Roman" w:hAnsi="Times New Roman" w:cs="Times New Roman"/>
          <w:sz w:val="24"/>
          <w:szCs w:val="24"/>
        </w:rPr>
        <w:t xml:space="preserve">образование пептических язв желудка, дисфункция печени, гипергликемия, гиперурикемия и др. </w:t>
      </w:r>
    </w:p>
    <w:p w:rsidR="00F556B1" w:rsidRPr="003E1255" w:rsidRDefault="00F556B1" w:rsidP="00F556B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3E1255">
        <w:rPr>
          <w:rFonts w:ascii="Times New Roman" w:hAnsi="Times New Roman" w:cs="Times New Roman"/>
          <w:sz w:val="24"/>
          <w:szCs w:val="24"/>
          <w:u w:val="single"/>
        </w:rPr>
        <w:t xml:space="preserve">Для снижения выраженности побочного действия кислоты никотиновой </w:t>
      </w:r>
    </w:p>
    <w:p w:rsidR="00F556B1" w:rsidRDefault="00F556B1" w:rsidP="00F55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6B1">
        <w:rPr>
          <w:rFonts w:ascii="Times New Roman" w:hAnsi="Times New Roman" w:cs="Times New Roman"/>
          <w:sz w:val="24"/>
          <w:szCs w:val="24"/>
        </w:rPr>
        <w:t xml:space="preserve">синтезированы ее малорастворимые соли, эфиры, амиды, медленно </w:t>
      </w:r>
      <w:r>
        <w:rPr>
          <w:rFonts w:ascii="Times New Roman" w:hAnsi="Times New Roman" w:cs="Times New Roman"/>
          <w:sz w:val="24"/>
          <w:szCs w:val="24"/>
        </w:rPr>
        <w:t xml:space="preserve">гидролизующиеся до кислоты, но </w:t>
      </w:r>
      <w:r w:rsidRPr="00F556B1">
        <w:rPr>
          <w:rFonts w:ascii="Times New Roman" w:hAnsi="Times New Roman" w:cs="Times New Roman"/>
          <w:sz w:val="24"/>
          <w:szCs w:val="24"/>
        </w:rPr>
        <w:t>длительно поддерживающие определенный ее уровень в к</w:t>
      </w:r>
      <w:r>
        <w:rPr>
          <w:rFonts w:ascii="Times New Roman" w:hAnsi="Times New Roman" w:cs="Times New Roman"/>
          <w:sz w:val="24"/>
          <w:szCs w:val="24"/>
        </w:rPr>
        <w:t xml:space="preserve">рови. </w:t>
      </w:r>
    </w:p>
    <w:p w:rsidR="00F556B1" w:rsidRDefault="00F556B1" w:rsidP="00F556B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Наиболее эффективные:</w:t>
      </w:r>
      <w:r w:rsidRPr="00F556B1">
        <w:rPr>
          <w:rFonts w:ascii="Times New Roman" w:hAnsi="Times New Roman" w:cs="Times New Roman"/>
          <w:sz w:val="24"/>
          <w:szCs w:val="24"/>
        </w:rPr>
        <w:t xml:space="preserve"> </w:t>
      </w:r>
      <w:r w:rsidRPr="00F556B1">
        <w:rPr>
          <w:rFonts w:ascii="Times New Roman" w:hAnsi="Times New Roman" w:cs="Times New Roman"/>
          <w:sz w:val="24"/>
          <w:szCs w:val="24"/>
          <w:u w:val="single"/>
        </w:rPr>
        <w:t>пиридилкарбинол (роникол), холексамин</w:t>
      </w:r>
    </w:p>
    <w:p w:rsidR="003E1255" w:rsidRDefault="003E1255" w:rsidP="003E1255">
      <w:pPr>
        <w:spacing w:after="0" w:line="240" w:lineRule="auto"/>
        <w:rPr>
          <w:rStyle w:val="markedcontent"/>
          <w:rFonts w:ascii="Arial" w:hAnsi="Arial" w:cs="Arial"/>
          <w:sz w:val="26"/>
          <w:szCs w:val="26"/>
        </w:rPr>
      </w:pPr>
    </w:p>
    <w:p w:rsidR="003E1255" w:rsidRPr="003E1255" w:rsidRDefault="003E1255" w:rsidP="003E1255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АНТИОКСИДАНТЫ: </w:t>
      </w:r>
    </w:p>
    <w:p w:rsidR="003E1255" w:rsidRDefault="003E1255" w:rsidP="003E1255">
      <w:pPr>
        <w:spacing w:after="0" w:line="240" w:lineRule="auto"/>
        <w:ind w:left="708"/>
        <w:rPr>
          <w:rStyle w:val="markedcontent"/>
          <w:rFonts w:ascii="Times New Roman" w:hAnsi="Times New Roman" w:cs="Times New Roman"/>
          <w:sz w:val="24"/>
          <w:szCs w:val="26"/>
        </w:rPr>
      </w:pPr>
      <w:r>
        <w:rPr>
          <w:rStyle w:val="markedcontent"/>
          <w:rFonts w:ascii="Times New Roman" w:hAnsi="Times New Roman" w:cs="Times New Roman"/>
          <w:b/>
          <w:sz w:val="24"/>
          <w:szCs w:val="26"/>
        </w:rPr>
        <w:t>*</w:t>
      </w:r>
      <w:r w:rsidRPr="003E1255">
        <w:rPr>
          <w:rStyle w:val="markedcontent"/>
          <w:rFonts w:ascii="Times New Roman" w:hAnsi="Times New Roman" w:cs="Times New Roman"/>
          <w:b/>
          <w:sz w:val="24"/>
          <w:szCs w:val="26"/>
        </w:rPr>
        <w:t xml:space="preserve">Токоферола ацетат, кислота аскорбиновая – </w:t>
      </w:r>
      <w:r w:rsidRPr="003E1255">
        <w:rPr>
          <w:rStyle w:val="markedcontent"/>
          <w:rFonts w:ascii="Times New Roman" w:hAnsi="Times New Roman" w:cs="Times New Roman"/>
          <w:sz w:val="24"/>
          <w:szCs w:val="26"/>
        </w:rPr>
        <w:t xml:space="preserve">влияют на перекисные механизмы </w:t>
      </w:r>
    </w:p>
    <w:p w:rsidR="003E1255" w:rsidRDefault="003E1255" w:rsidP="003E1255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6"/>
        </w:rPr>
      </w:pPr>
      <w:r w:rsidRPr="003E1255">
        <w:rPr>
          <w:rStyle w:val="markedcontent"/>
          <w:rFonts w:ascii="Times New Roman" w:hAnsi="Times New Roman" w:cs="Times New Roman"/>
          <w:sz w:val="24"/>
          <w:szCs w:val="26"/>
        </w:rPr>
        <w:t>развития атеросклероза. Основной принцип их действия заключается в ингибировании свободнорадикального окисления липидов молекулярным кислородом</w:t>
      </w:r>
    </w:p>
    <w:p w:rsidR="00E41CEF" w:rsidRDefault="00E41CEF" w:rsidP="003E1255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6"/>
        </w:rPr>
      </w:pPr>
    </w:p>
    <w:p w:rsidR="00B025A2" w:rsidRDefault="00E41CEF" w:rsidP="00B025A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6"/>
        </w:rPr>
      </w:pPr>
      <w:r w:rsidRPr="00B025A2">
        <w:rPr>
          <w:rFonts w:ascii="Times New Roman" w:hAnsi="Times New Roman" w:cs="Times New Roman"/>
          <w:b/>
          <w:sz w:val="24"/>
          <w:szCs w:val="26"/>
        </w:rPr>
        <w:t>Пробукол</w:t>
      </w:r>
      <w:r w:rsidR="00B025A2" w:rsidRPr="00B025A2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B025A2">
        <w:rPr>
          <w:rFonts w:ascii="Times New Roman" w:hAnsi="Times New Roman" w:cs="Times New Roman"/>
          <w:b/>
          <w:sz w:val="24"/>
          <w:szCs w:val="26"/>
        </w:rPr>
        <w:t>(Фенбутол)</w:t>
      </w:r>
      <w:r w:rsidR="00B025A2">
        <w:rPr>
          <w:rFonts w:ascii="Times New Roman" w:hAnsi="Times New Roman" w:cs="Times New Roman"/>
          <w:sz w:val="24"/>
          <w:szCs w:val="26"/>
        </w:rPr>
        <w:t xml:space="preserve"> </w:t>
      </w:r>
      <w:r w:rsidRPr="00E41CEF">
        <w:rPr>
          <w:rFonts w:ascii="Times New Roman" w:hAnsi="Times New Roman" w:cs="Times New Roman"/>
          <w:sz w:val="24"/>
          <w:szCs w:val="26"/>
        </w:rPr>
        <w:t>по</w:t>
      </w:r>
      <w:r w:rsidR="00B025A2">
        <w:rPr>
          <w:rFonts w:ascii="Times New Roman" w:hAnsi="Times New Roman" w:cs="Times New Roman"/>
          <w:sz w:val="24"/>
          <w:szCs w:val="26"/>
        </w:rPr>
        <w:t xml:space="preserve"> </w:t>
      </w:r>
      <w:r w:rsidRPr="00E41CEF">
        <w:rPr>
          <w:rFonts w:ascii="Times New Roman" w:hAnsi="Times New Roman" w:cs="Times New Roman"/>
          <w:sz w:val="24"/>
          <w:szCs w:val="26"/>
        </w:rPr>
        <w:t>химической</w:t>
      </w:r>
      <w:r w:rsidR="00B025A2">
        <w:rPr>
          <w:rFonts w:ascii="Times New Roman" w:hAnsi="Times New Roman" w:cs="Times New Roman"/>
          <w:sz w:val="24"/>
          <w:szCs w:val="26"/>
        </w:rPr>
        <w:t xml:space="preserve"> </w:t>
      </w:r>
      <w:r w:rsidRPr="00E41CEF">
        <w:rPr>
          <w:rFonts w:ascii="Times New Roman" w:hAnsi="Times New Roman" w:cs="Times New Roman"/>
          <w:sz w:val="24"/>
          <w:szCs w:val="26"/>
        </w:rPr>
        <w:t>структуре</w:t>
      </w:r>
      <w:r w:rsidR="00B025A2">
        <w:rPr>
          <w:rFonts w:ascii="Times New Roman" w:hAnsi="Times New Roman" w:cs="Times New Roman"/>
          <w:sz w:val="24"/>
          <w:szCs w:val="26"/>
        </w:rPr>
        <w:t xml:space="preserve"> </w:t>
      </w:r>
      <w:r w:rsidRPr="00E41CEF">
        <w:rPr>
          <w:rFonts w:ascii="Times New Roman" w:hAnsi="Times New Roman" w:cs="Times New Roman"/>
          <w:sz w:val="24"/>
          <w:szCs w:val="26"/>
        </w:rPr>
        <w:t>относится</w:t>
      </w:r>
      <w:r w:rsidR="00B025A2">
        <w:rPr>
          <w:rFonts w:ascii="Times New Roman" w:hAnsi="Times New Roman" w:cs="Times New Roman"/>
          <w:sz w:val="24"/>
          <w:szCs w:val="26"/>
        </w:rPr>
        <w:t xml:space="preserve"> </w:t>
      </w:r>
      <w:r w:rsidRPr="00E41CEF">
        <w:rPr>
          <w:rFonts w:ascii="Times New Roman" w:hAnsi="Times New Roman" w:cs="Times New Roman"/>
          <w:sz w:val="24"/>
          <w:szCs w:val="26"/>
        </w:rPr>
        <w:t>к</w:t>
      </w:r>
      <w:r w:rsidR="00B025A2">
        <w:rPr>
          <w:rFonts w:ascii="Times New Roman" w:hAnsi="Times New Roman" w:cs="Times New Roman"/>
          <w:sz w:val="24"/>
          <w:szCs w:val="26"/>
        </w:rPr>
        <w:t xml:space="preserve"> </w:t>
      </w:r>
      <w:r w:rsidRPr="00E41CEF">
        <w:rPr>
          <w:rFonts w:ascii="Times New Roman" w:hAnsi="Times New Roman" w:cs="Times New Roman"/>
          <w:sz w:val="24"/>
          <w:szCs w:val="26"/>
        </w:rPr>
        <w:t>бисфенолам</w:t>
      </w:r>
      <w:r w:rsidR="00B025A2">
        <w:rPr>
          <w:rFonts w:ascii="Times New Roman" w:hAnsi="Times New Roman" w:cs="Times New Roman"/>
          <w:sz w:val="24"/>
          <w:szCs w:val="26"/>
        </w:rPr>
        <w:t xml:space="preserve"> </w:t>
      </w:r>
      <w:r w:rsidRPr="00E41CEF">
        <w:rPr>
          <w:rFonts w:ascii="Times New Roman" w:hAnsi="Times New Roman" w:cs="Times New Roman"/>
          <w:sz w:val="24"/>
          <w:szCs w:val="26"/>
        </w:rPr>
        <w:t xml:space="preserve">и </w:t>
      </w:r>
    </w:p>
    <w:p w:rsidR="00E41CEF" w:rsidRDefault="00E41CEF" w:rsidP="00E41CEF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E41CEF">
        <w:rPr>
          <w:rFonts w:ascii="Times New Roman" w:hAnsi="Times New Roman" w:cs="Times New Roman"/>
          <w:sz w:val="24"/>
          <w:szCs w:val="26"/>
        </w:rPr>
        <w:t>напоминает токоферол. Механизм его действия не вполне ясен. Пробукол</w:t>
      </w:r>
      <w:r w:rsidR="00B025A2">
        <w:rPr>
          <w:rFonts w:ascii="Times New Roman" w:hAnsi="Times New Roman" w:cs="Times New Roman"/>
          <w:sz w:val="24"/>
          <w:szCs w:val="26"/>
        </w:rPr>
        <w:t xml:space="preserve"> увели</w:t>
      </w:r>
      <w:r w:rsidRPr="00E41CEF">
        <w:rPr>
          <w:rFonts w:ascii="Times New Roman" w:hAnsi="Times New Roman" w:cs="Times New Roman"/>
          <w:sz w:val="24"/>
          <w:szCs w:val="26"/>
        </w:rPr>
        <w:t>чивает</w:t>
      </w:r>
      <w:r w:rsidR="00B025A2">
        <w:rPr>
          <w:rFonts w:ascii="Times New Roman" w:hAnsi="Times New Roman" w:cs="Times New Roman"/>
          <w:sz w:val="24"/>
          <w:szCs w:val="26"/>
        </w:rPr>
        <w:t xml:space="preserve"> </w:t>
      </w:r>
      <w:r w:rsidRPr="00E41CEF">
        <w:rPr>
          <w:rFonts w:ascii="Times New Roman" w:hAnsi="Times New Roman" w:cs="Times New Roman"/>
          <w:sz w:val="24"/>
          <w:szCs w:val="26"/>
        </w:rPr>
        <w:t>катаболизм</w:t>
      </w:r>
      <w:r w:rsidR="00B025A2">
        <w:rPr>
          <w:rFonts w:ascii="Times New Roman" w:hAnsi="Times New Roman" w:cs="Times New Roman"/>
          <w:sz w:val="24"/>
          <w:szCs w:val="26"/>
        </w:rPr>
        <w:t xml:space="preserve"> </w:t>
      </w:r>
      <w:r w:rsidRPr="00E41CEF">
        <w:rPr>
          <w:rFonts w:ascii="Times New Roman" w:hAnsi="Times New Roman" w:cs="Times New Roman"/>
          <w:sz w:val="24"/>
          <w:szCs w:val="26"/>
        </w:rPr>
        <w:t>ЛПНП,</w:t>
      </w:r>
      <w:r w:rsidR="00B025A2">
        <w:rPr>
          <w:rFonts w:ascii="Times New Roman" w:hAnsi="Times New Roman" w:cs="Times New Roman"/>
          <w:sz w:val="24"/>
          <w:szCs w:val="26"/>
        </w:rPr>
        <w:t xml:space="preserve"> </w:t>
      </w:r>
      <w:r w:rsidRPr="00E41CEF">
        <w:rPr>
          <w:rFonts w:ascii="Times New Roman" w:hAnsi="Times New Roman" w:cs="Times New Roman"/>
          <w:sz w:val="24"/>
          <w:szCs w:val="26"/>
        </w:rPr>
        <w:t>снижает</w:t>
      </w:r>
      <w:r w:rsidR="00B025A2">
        <w:rPr>
          <w:rFonts w:ascii="Times New Roman" w:hAnsi="Times New Roman" w:cs="Times New Roman"/>
          <w:sz w:val="24"/>
          <w:szCs w:val="26"/>
        </w:rPr>
        <w:t xml:space="preserve"> </w:t>
      </w:r>
      <w:r w:rsidRPr="00E41CEF">
        <w:rPr>
          <w:rFonts w:ascii="Times New Roman" w:hAnsi="Times New Roman" w:cs="Times New Roman"/>
          <w:sz w:val="24"/>
          <w:szCs w:val="26"/>
        </w:rPr>
        <w:t>уровень</w:t>
      </w:r>
      <w:r w:rsidR="00B025A2">
        <w:rPr>
          <w:rFonts w:ascii="Times New Roman" w:hAnsi="Times New Roman" w:cs="Times New Roman"/>
          <w:sz w:val="24"/>
          <w:szCs w:val="26"/>
        </w:rPr>
        <w:t xml:space="preserve"> </w:t>
      </w:r>
      <w:r w:rsidRPr="00E41CEF">
        <w:rPr>
          <w:rFonts w:ascii="Times New Roman" w:hAnsi="Times New Roman" w:cs="Times New Roman"/>
          <w:sz w:val="24"/>
          <w:szCs w:val="26"/>
        </w:rPr>
        <w:t>ЛПНП,</w:t>
      </w:r>
      <w:r w:rsidR="00B025A2">
        <w:rPr>
          <w:rFonts w:ascii="Times New Roman" w:hAnsi="Times New Roman" w:cs="Times New Roman"/>
          <w:sz w:val="24"/>
          <w:szCs w:val="26"/>
        </w:rPr>
        <w:t xml:space="preserve"> </w:t>
      </w:r>
      <w:r w:rsidRPr="00E41CEF">
        <w:rPr>
          <w:rFonts w:ascii="Times New Roman" w:hAnsi="Times New Roman" w:cs="Times New Roman"/>
          <w:sz w:val="24"/>
          <w:szCs w:val="26"/>
        </w:rPr>
        <w:t>но</w:t>
      </w:r>
      <w:r w:rsidR="00B025A2">
        <w:rPr>
          <w:rFonts w:ascii="Times New Roman" w:hAnsi="Times New Roman" w:cs="Times New Roman"/>
          <w:sz w:val="24"/>
          <w:szCs w:val="26"/>
        </w:rPr>
        <w:t xml:space="preserve"> </w:t>
      </w:r>
      <w:r w:rsidRPr="00E41CEF">
        <w:rPr>
          <w:rFonts w:ascii="Times New Roman" w:hAnsi="Times New Roman" w:cs="Times New Roman"/>
          <w:sz w:val="24"/>
          <w:szCs w:val="26"/>
        </w:rPr>
        <w:t>одновременно</w:t>
      </w:r>
      <w:r w:rsidR="00B025A2">
        <w:rPr>
          <w:rFonts w:ascii="Times New Roman" w:hAnsi="Times New Roman" w:cs="Times New Roman"/>
          <w:sz w:val="24"/>
          <w:szCs w:val="26"/>
        </w:rPr>
        <w:t xml:space="preserve"> </w:t>
      </w:r>
      <w:r w:rsidRPr="00E41CEF">
        <w:rPr>
          <w:rFonts w:ascii="Times New Roman" w:hAnsi="Times New Roman" w:cs="Times New Roman"/>
          <w:sz w:val="24"/>
          <w:szCs w:val="26"/>
        </w:rPr>
        <w:t>также</w:t>
      </w:r>
      <w:r w:rsidR="00B025A2">
        <w:rPr>
          <w:rFonts w:ascii="Times New Roman" w:hAnsi="Times New Roman" w:cs="Times New Roman"/>
          <w:sz w:val="24"/>
          <w:szCs w:val="26"/>
        </w:rPr>
        <w:t xml:space="preserve"> сни</w:t>
      </w:r>
      <w:r w:rsidRPr="00E41CEF">
        <w:rPr>
          <w:rFonts w:ascii="Times New Roman" w:hAnsi="Times New Roman" w:cs="Times New Roman"/>
          <w:sz w:val="24"/>
          <w:szCs w:val="26"/>
        </w:rPr>
        <w:t>жает</w:t>
      </w:r>
      <w:r w:rsidR="00B025A2">
        <w:rPr>
          <w:rFonts w:ascii="Times New Roman" w:hAnsi="Times New Roman" w:cs="Times New Roman"/>
          <w:sz w:val="24"/>
          <w:szCs w:val="26"/>
        </w:rPr>
        <w:t xml:space="preserve"> </w:t>
      </w:r>
      <w:r w:rsidRPr="00E41CEF">
        <w:rPr>
          <w:rFonts w:ascii="Times New Roman" w:hAnsi="Times New Roman" w:cs="Times New Roman"/>
          <w:sz w:val="24"/>
          <w:szCs w:val="26"/>
        </w:rPr>
        <w:t>уровень</w:t>
      </w:r>
      <w:r w:rsidR="00B025A2">
        <w:rPr>
          <w:rFonts w:ascii="Times New Roman" w:hAnsi="Times New Roman" w:cs="Times New Roman"/>
          <w:sz w:val="24"/>
          <w:szCs w:val="26"/>
        </w:rPr>
        <w:t xml:space="preserve"> </w:t>
      </w:r>
      <w:r w:rsidRPr="00E41CEF">
        <w:rPr>
          <w:rFonts w:ascii="Times New Roman" w:hAnsi="Times New Roman" w:cs="Times New Roman"/>
          <w:sz w:val="24"/>
          <w:szCs w:val="26"/>
        </w:rPr>
        <w:t>ЛПВП,</w:t>
      </w:r>
      <w:r w:rsidR="00B025A2">
        <w:rPr>
          <w:rFonts w:ascii="Times New Roman" w:hAnsi="Times New Roman" w:cs="Times New Roman"/>
          <w:sz w:val="24"/>
          <w:szCs w:val="26"/>
        </w:rPr>
        <w:t xml:space="preserve"> </w:t>
      </w:r>
      <w:r w:rsidRPr="00E41CEF">
        <w:rPr>
          <w:rFonts w:ascii="Times New Roman" w:hAnsi="Times New Roman" w:cs="Times New Roman"/>
          <w:sz w:val="24"/>
          <w:szCs w:val="26"/>
        </w:rPr>
        <w:t>что</w:t>
      </w:r>
      <w:r w:rsidR="00B025A2">
        <w:rPr>
          <w:rFonts w:ascii="Times New Roman" w:hAnsi="Times New Roman" w:cs="Times New Roman"/>
          <w:sz w:val="24"/>
          <w:szCs w:val="26"/>
        </w:rPr>
        <w:t xml:space="preserve"> </w:t>
      </w:r>
      <w:r w:rsidRPr="00E41CEF">
        <w:rPr>
          <w:rFonts w:ascii="Times New Roman" w:hAnsi="Times New Roman" w:cs="Times New Roman"/>
          <w:sz w:val="24"/>
          <w:szCs w:val="26"/>
        </w:rPr>
        <w:t>приводит</w:t>
      </w:r>
      <w:r w:rsidR="00B025A2">
        <w:rPr>
          <w:rFonts w:ascii="Times New Roman" w:hAnsi="Times New Roman" w:cs="Times New Roman"/>
          <w:sz w:val="24"/>
          <w:szCs w:val="26"/>
        </w:rPr>
        <w:t xml:space="preserve"> </w:t>
      </w:r>
      <w:r w:rsidRPr="00E41CEF">
        <w:rPr>
          <w:rFonts w:ascii="Times New Roman" w:hAnsi="Times New Roman" w:cs="Times New Roman"/>
          <w:sz w:val="24"/>
          <w:szCs w:val="26"/>
        </w:rPr>
        <w:t>к</w:t>
      </w:r>
      <w:r w:rsidR="00B025A2">
        <w:rPr>
          <w:rFonts w:ascii="Times New Roman" w:hAnsi="Times New Roman" w:cs="Times New Roman"/>
          <w:sz w:val="24"/>
          <w:szCs w:val="26"/>
        </w:rPr>
        <w:t xml:space="preserve"> </w:t>
      </w:r>
      <w:r w:rsidRPr="00E41CEF">
        <w:rPr>
          <w:rFonts w:ascii="Times New Roman" w:hAnsi="Times New Roman" w:cs="Times New Roman"/>
          <w:sz w:val="24"/>
          <w:szCs w:val="26"/>
        </w:rPr>
        <w:t>неблагоприятному</w:t>
      </w:r>
      <w:r w:rsidR="00B025A2">
        <w:rPr>
          <w:rFonts w:ascii="Times New Roman" w:hAnsi="Times New Roman" w:cs="Times New Roman"/>
          <w:sz w:val="24"/>
          <w:szCs w:val="26"/>
        </w:rPr>
        <w:t xml:space="preserve"> </w:t>
      </w:r>
      <w:r w:rsidRPr="00E41CEF">
        <w:rPr>
          <w:rFonts w:ascii="Times New Roman" w:hAnsi="Times New Roman" w:cs="Times New Roman"/>
          <w:sz w:val="24"/>
          <w:szCs w:val="26"/>
        </w:rPr>
        <w:t>соотношению</w:t>
      </w:r>
      <w:r w:rsidR="00B025A2">
        <w:rPr>
          <w:rFonts w:ascii="Times New Roman" w:hAnsi="Times New Roman" w:cs="Times New Roman"/>
          <w:sz w:val="24"/>
          <w:szCs w:val="26"/>
        </w:rPr>
        <w:t xml:space="preserve"> </w:t>
      </w:r>
      <w:r w:rsidRPr="00E41CEF">
        <w:rPr>
          <w:rFonts w:ascii="Times New Roman" w:hAnsi="Times New Roman" w:cs="Times New Roman"/>
          <w:sz w:val="24"/>
          <w:szCs w:val="26"/>
        </w:rPr>
        <w:t>ЛПНП</w:t>
      </w:r>
      <w:r w:rsidR="00B025A2">
        <w:rPr>
          <w:rFonts w:ascii="Times New Roman" w:hAnsi="Times New Roman" w:cs="Times New Roman"/>
          <w:sz w:val="24"/>
          <w:szCs w:val="26"/>
        </w:rPr>
        <w:t xml:space="preserve"> </w:t>
      </w:r>
      <w:r w:rsidRPr="00E41CEF">
        <w:rPr>
          <w:rFonts w:ascii="Times New Roman" w:hAnsi="Times New Roman" w:cs="Times New Roman"/>
          <w:sz w:val="24"/>
          <w:szCs w:val="26"/>
        </w:rPr>
        <w:t>и ЛПВП. Пробукол обладает антиоксидантным действием. Таким образом пробукол, защищая липопротеины от окисления, подавляет образование «пенистых» клеток в интиме сосудов.</w:t>
      </w:r>
    </w:p>
    <w:p w:rsidR="00B025A2" w:rsidRDefault="00B025A2" w:rsidP="00E41CEF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B025A2" w:rsidRDefault="00B025A2" w:rsidP="00B025A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B025A2" w:rsidRDefault="00B025A2" w:rsidP="00B025A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05947">
        <w:rPr>
          <w:rFonts w:ascii="Times New Roman" w:hAnsi="Times New Roman" w:cs="Times New Roman"/>
          <w:b/>
          <w:sz w:val="24"/>
        </w:rPr>
        <w:t>СРЕДСТВА, УГНЕТАЮЩИЕ ВСАСЫВАНИЕ ХОЛЕСТЕРИНА В КИШЕЧНИКЕ:</w:t>
      </w:r>
    </w:p>
    <w:p w:rsidR="00B025A2" w:rsidRPr="00B025A2" w:rsidRDefault="00B025A2" w:rsidP="00E9464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6"/>
        </w:rPr>
      </w:pPr>
      <w:r w:rsidRPr="00E94644">
        <w:rPr>
          <w:rFonts w:ascii="Times New Roman" w:hAnsi="Times New Roman" w:cs="Times New Roman"/>
          <w:b/>
          <w:sz w:val="24"/>
          <w:szCs w:val="26"/>
        </w:rPr>
        <w:t>Э</w:t>
      </w:r>
      <w:r w:rsidR="00E94644" w:rsidRPr="00E94644">
        <w:rPr>
          <w:rFonts w:ascii="Times New Roman" w:hAnsi="Times New Roman" w:cs="Times New Roman"/>
          <w:b/>
          <w:sz w:val="24"/>
          <w:szCs w:val="26"/>
        </w:rPr>
        <w:t>зетимиб</w:t>
      </w:r>
      <w:r w:rsidR="00E94644">
        <w:rPr>
          <w:rFonts w:ascii="Times New Roman" w:hAnsi="Times New Roman" w:cs="Times New Roman"/>
          <w:sz w:val="24"/>
          <w:szCs w:val="26"/>
        </w:rPr>
        <w:t xml:space="preserve"> –</w:t>
      </w:r>
      <w:r w:rsidRPr="00B025A2">
        <w:rPr>
          <w:rFonts w:ascii="Times New Roman" w:hAnsi="Times New Roman" w:cs="Times New Roman"/>
          <w:sz w:val="24"/>
          <w:szCs w:val="26"/>
        </w:rPr>
        <w:t xml:space="preserve"> производное 2-азетидинона. </w:t>
      </w:r>
    </w:p>
    <w:p w:rsidR="00B025A2" w:rsidRPr="00B025A2" w:rsidRDefault="00B025A2" w:rsidP="00B025A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E94644">
        <w:rPr>
          <w:rFonts w:ascii="Times New Roman" w:hAnsi="Times New Roman" w:cs="Times New Roman"/>
          <w:b/>
          <w:i/>
          <w:sz w:val="24"/>
          <w:szCs w:val="26"/>
        </w:rPr>
        <w:t>Механизм действия</w:t>
      </w:r>
      <w:r w:rsidR="00E94644">
        <w:rPr>
          <w:rFonts w:ascii="Times New Roman" w:hAnsi="Times New Roman" w:cs="Times New Roman"/>
          <w:sz w:val="24"/>
          <w:szCs w:val="26"/>
        </w:rPr>
        <w:t>:</w:t>
      </w:r>
      <w:r w:rsidRPr="00B025A2">
        <w:rPr>
          <w:rFonts w:ascii="Times New Roman" w:hAnsi="Times New Roman" w:cs="Times New Roman"/>
          <w:sz w:val="24"/>
          <w:szCs w:val="26"/>
        </w:rPr>
        <w:t xml:space="preserve"> заключается в ингибировании транспортера холестерина в </w:t>
      </w:r>
    </w:p>
    <w:p w:rsidR="00B025A2" w:rsidRPr="00B025A2" w:rsidRDefault="00B025A2" w:rsidP="00B025A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B025A2">
        <w:rPr>
          <w:rFonts w:ascii="Times New Roman" w:hAnsi="Times New Roman" w:cs="Times New Roman"/>
          <w:sz w:val="24"/>
          <w:szCs w:val="26"/>
        </w:rPr>
        <w:t>энтероцитах кишечника. Это приводит к снижению всасывания х</w:t>
      </w:r>
      <w:r w:rsidR="00E94644">
        <w:rPr>
          <w:rFonts w:ascii="Times New Roman" w:hAnsi="Times New Roman" w:cs="Times New Roman"/>
          <w:sz w:val="24"/>
          <w:szCs w:val="26"/>
        </w:rPr>
        <w:t xml:space="preserve">олестерина примерно на 50%. </w:t>
      </w:r>
      <w:r w:rsidRPr="00B025A2">
        <w:rPr>
          <w:rFonts w:ascii="Times New Roman" w:hAnsi="Times New Roman" w:cs="Times New Roman"/>
          <w:sz w:val="24"/>
          <w:szCs w:val="26"/>
        </w:rPr>
        <w:t>При этом содержание холестерина в хиломикронах и их ос</w:t>
      </w:r>
      <w:r w:rsidR="00E94644">
        <w:rPr>
          <w:rFonts w:ascii="Times New Roman" w:hAnsi="Times New Roman" w:cs="Times New Roman"/>
          <w:sz w:val="24"/>
          <w:szCs w:val="26"/>
        </w:rPr>
        <w:t xml:space="preserve">колках, утилизируемых печенью, понижается. </w:t>
      </w:r>
      <w:r w:rsidRPr="00B025A2">
        <w:rPr>
          <w:rFonts w:ascii="Times New Roman" w:hAnsi="Times New Roman" w:cs="Times New Roman"/>
          <w:sz w:val="24"/>
          <w:szCs w:val="26"/>
        </w:rPr>
        <w:t>Падает также содержание холестерина за счет ЛПНП и Л</w:t>
      </w:r>
      <w:r w:rsidR="00E94644">
        <w:rPr>
          <w:rFonts w:ascii="Times New Roman" w:hAnsi="Times New Roman" w:cs="Times New Roman"/>
          <w:sz w:val="24"/>
          <w:szCs w:val="26"/>
        </w:rPr>
        <w:t xml:space="preserve">ПОНП (на 20-25%). Одновременно </w:t>
      </w:r>
      <w:r w:rsidRPr="00B025A2">
        <w:rPr>
          <w:rFonts w:ascii="Times New Roman" w:hAnsi="Times New Roman" w:cs="Times New Roman"/>
          <w:sz w:val="24"/>
          <w:szCs w:val="26"/>
        </w:rPr>
        <w:t>повышается экспрессия ЛПНП-рецепторов печени,</w:t>
      </w:r>
      <w:r w:rsidR="00E94644">
        <w:rPr>
          <w:rFonts w:ascii="Times New Roman" w:hAnsi="Times New Roman" w:cs="Times New Roman"/>
          <w:sz w:val="24"/>
          <w:szCs w:val="26"/>
        </w:rPr>
        <w:t xml:space="preserve"> что увеличивает клиренс ЛПНП. </w:t>
      </w:r>
      <w:r w:rsidRPr="00B025A2">
        <w:rPr>
          <w:rFonts w:ascii="Times New Roman" w:hAnsi="Times New Roman" w:cs="Times New Roman"/>
          <w:sz w:val="24"/>
          <w:szCs w:val="26"/>
        </w:rPr>
        <w:t xml:space="preserve">Содержание ЛПВП незначительно повышается. В итоге развивается гиполипидемия. </w:t>
      </w:r>
    </w:p>
    <w:p w:rsidR="00E94644" w:rsidRDefault="00B025A2" w:rsidP="00E9464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6"/>
        </w:rPr>
      </w:pPr>
      <w:r w:rsidRPr="00B025A2">
        <w:rPr>
          <w:rFonts w:ascii="Times New Roman" w:hAnsi="Times New Roman" w:cs="Times New Roman"/>
          <w:sz w:val="24"/>
          <w:szCs w:val="26"/>
        </w:rPr>
        <w:t xml:space="preserve">Эзетимиб хорошо всасывается из кишечника. В энтероцитах </w:t>
      </w:r>
      <w:r w:rsidR="00E94644">
        <w:rPr>
          <w:rFonts w:ascii="Times New Roman" w:hAnsi="Times New Roman" w:cs="Times New Roman"/>
          <w:sz w:val="24"/>
          <w:szCs w:val="26"/>
        </w:rPr>
        <w:t xml:space="preserve">большая часть его </w:t>
      </w:r>
    </w:p>
    <w:p w:rsidR="00E94644" w:rsidRDefault="00E94644" w:rsidP="00B025A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превращается </w:t>
      </w:r>
      <w:r w:rsidR="00B025A2" w:rsidRPr="00B025A2">
        <w:rPr>
          <w:rFonts w:ascii="Times New Roman" w:hAnsi="Times New Roman" w:cs="Times New Roman"/>
          <w:sz w:val="24"/>
          <w:szCs w:val="26"/>
        </w:rPr>
        <w:t>в глюкуронид, который по ингибирующей активности в отно</w:t>
      </w:r>
      <w:r>
        <w:rPr>
          <w:rFonts w:ascii="Times New Roman" w:hAnsi="Times New Roman" w:cs="Times New Roman"/>
          <w:sz w:val="24"/>
          <w:szCs w:val="26"/>
        </w:rPr>
        <w:t xml:space="preserve">шении транспортера холестерина </w:t>
      </w:r>
      <w:r w:rsidR="00B025A2" w:rsidRPr="00B025A2">
        <w:rPr>
          <w:rFonts w:ascii="Times New Roman" w:hAnsi="Times New Roman" w:cs="Times New Roman"/>
          <w:sz w:val="24"/>
          <w:szCs w:val="26"/>
        </w:rPr>
        <w:t>равноценен эзетимибу. Оба соединения в основном соде</w:t>
      </w:r>
      <w:r>
        <w:rPr>
          <w:rFonts w:ascii="Times New Roman" w:hAnsi="Times New Roman" w:cs="Times New Roman"/>
          <w:sz w:val="24"/>
          <w:szCs w:val="26"/>
        </w:rPr>
        <w:t xml:space="preserve">ржатся в энтероцитах. В плазму </w:t>
      </w:r>
      <w:r w:rsidR="00B025A2" w:rsidRPr="00B025A2">
        <w:rPr>
          <w:rFonts w:ascii="Times New Roman" w:hAnsi="Times New Roman" w:cs="Times New Roman"/>
          <w:sz w:val="24"/>
          <w:szCs w:val="26"/>
        </w:rPr>
        <w:t>циркулирующей крови попадают в небольших коли</w:t>
      </w:r>
      <w:r>
        <w:rPr>
          <w:rFonts w:ascii="Times New Roman" w:hAnsi="Times New Roman" w:cs="Times New Roman"/>
          <w:sz w:val="24"/>
          <w:szCs w:val="26"/>
        </w:rPr>
        <w:t xml:space="preserve">чествах. Из венозной крови они </w:t>
      </w:r>
      <w:r w:rsidR="00B025A2" w:rsidRPr="00B025A2">
        <w:rPr>
          <w:rFonts w:ascii="Times New Roman" w:hAnsi="Times New Roman" w:cs="Times New Roman"/>
          <w:sz w:val="24"/>
          <w:szCs w:val="26"/>
        </w:rPr>
        <w:t>захватываются печенью и затем выводятся с желчью в кишечни</w:t>
      </w:r>
      <w:r>
        <w:rPr>
          <w:rFonts w:ascii="Times New Roman" w:hAnsi="Times New Roman" w:cs="Times New Roman"/>
          <w:sz w:val="24"/>
          <w:szCs w:val="26"/>
        </w:rPr>
        <w:t>к, откуда вновь всасываются =</w:t>
      </w:r>
      <w:r w:rsidRPr="00E94644">
        <w:rPr>
          <w:rFonts w:ascii="Times New Roman" w:hAnsi="Times New Roman" w:cs="Times New Roman"/>
          <w:sz w:val="24"/>
          <w:szCs w:val="26"/>
        </w:rPr>
        <w:t>&gt;</w:t>
      </w:r>
      <w:r>
        <w:rPr>
          <w:rFonts w:ascii="Times New Roman" w:hAnsi="Times New Roman" w:cs="Times New Roman"/>
          <w:sz w:val="24"/>
          <w:szCs w:val="26"/>
        </w:rPr>
        <w:t xml:space="preserve"> в</w:t>
      </w:r>
      <w:r w:rsidR="00B025A2" w:rsidRPr="00B025A2">
        <w:rPr>
          <w:rFonts w:ascii="Times New Roman" w:hAnsi="Times New Roman" w:cs="Times New Roman"/>
          <w:sz w:val="24"/>
          <w:szCs w:val="26"/>
        </w:rPr>
        <w:t>озникает кишечно-печеночная рециркуляция, обес</w:t>
      </w:r>
      <w:r>
        <w:rPr>
          <w:rFonts w:ascii="Times New Roman" w:hAnsi="Times New Roman" w:cs="Times New Roman"/>
          <w:sz w:val="24"/>
          <w:szCs w:val="26"/>
        </w:rPr>
        <w:t xml:space="preserve">печивающая длительное действие </w:t>
      </w:r>
    </w:p>
    <w:p w:rsidR="00E94644" w:rsidRDefault="00E94644" w:rsidP="00E94644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4"/>
          <w:szCs w:val="26"/>
        </w:rPr>
      </w:pPr>
    </w:p>
    <w:p w:rsidR="00E94644" w:rsidRDefault="00E94644" w:rsidP="00E9464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6"/>
        </w:rPr>
      </w:pPr>
      <w:r w:rsidRPr="00E94644">
        <w:rPr>
          <w:rFonts w:ascii="Times New Roman" w:hAnsi="Times New Roman" w:cs="Times New Roman"/>
          <w:b/>
          <w:i/>
          <w:sz w:val="24"/>
          <w:szCs w:val="26"/>
        </w:rPr>
        <w:lastRenderedPageBreak/>
        <w:t>Побочные эффекты:</w:t>
      </w:r>
      <w:r w:rsidR="00B025A2" w:rsidRPr="00B025A2">
        <w:rPr>
          <w:rFonts w:ascii="Times New Roman" w:hAnsi="Times New Roman" w:cs="Times New Roman"/>
          <w:sz w:val="24"/>
          <w:szCs w:val="26"/>
        </w:rPr>
        <w:t xml:space="preserve"> возможны боли в области живота, диарея, головная боль, </w:t>
      </w:r>
    </w:p>
    <w:p w:rsidR="00E94644" w:rsidRDefault="00B025A2" w:rsidP="00B025A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B025A2">
        <w:rPr>
          <w:rFonts w:ascii="Times New Roman" w:hAnsi="Times New Roman" w:cs="Times New Roman"/>
          <w:sz w:val="24"/>
          <w:szCs w:val="26"/>
        </w:rPr>
        <w:t xml:space="preserve">аллергические реакции. </w:t>
      </w:r>
    </w:p>
    <w:p w:rsidR="00E94644" w:rsidRDefault="00B025A2" w:rsidP="00E9464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6"/>
        </w:rPr>
      </w:pPr>
      <w:r w:rsidRPr="00B025A2">
        <w:rPr>
          <w:rFonts w:ascii="Times New Roman" w:hAnsi="Times New Roman" w:cs="Times New Roman"/>
          <w:sz w:val="24"/>
          <w:szCs w:val="26"/>
        </w:rPr>
        <w:t>Эзетимиб и его глюкуронид не влияют н</w:t>
      </w:r>
      <w:r w:rsidR="00E94644">
        <w:rPr>
          <w:rFonts w:ascii="Times New Roman" w:hAnsi="Times New Roman" w:cs="Times New Roman"/>
          <w:sz w:val="24"/>
          <w:szCs w:val="26"/>
        </w:rPr>
        <w:t xml:space="preserve">а систему Р-450 и поэтому мало </w:t>
      </w:r>
    </w:p>
    <w:p w:rsidR="00B025A2" w:rsidRDefault="00B025A2" w:rsidP="00E94644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B025A2">
        <w:rPr>
          <w:rFonts w:ascii="Times New Roman" w:hAnsi="Times New Roman" w:cs="Times New Roman"/>
          <w:sz w:val="24"/>
          <w:szCs w:val="26"/>
        </w:rPr>
        <w:t>взаимодействуют с другими лекарственными средства</w:t>
      </w:r>
      <w:r w:rsidR="00E94644">
        <w:rPr>
          <w:rFonts w:ascii="Times New Roman" w:hAnsi="Times New Roman" w:cs="Times New Roman"/>
          <w:sz w:val="24"/>
          <w:szCs w:val="26"/>
        </w:rPr>
        <w:t xml:space="preserve">ми. Всасывание жирорастворимых </w:t>
      </w:r>
      <w:r w:rsidRPr="00B025A2">
        <w:rPr>
          <w:rFonts w:ascii="Times New Roman" w:hAnsi="Times New Roman" w:cs="Times New Roman"/>
          <w:sz w:val="24"/>
          <w:szCs w:val="26"/>
        </w:rPr>
        <w:t>витаминов не нарушается. Эзетимиб часто комбинируют со статинами</w:t>
      </w:r>
    </w:p>
    <w:p w:rsidR="00E94644" w:rsidRDefault="00E94644" w:rsidP="00E94644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94644" w:rsidRDefault="00E94644" w:rsidP="00E94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E94644">
        <w:rPr>
          <w:rFonts w:ascii="Times New Roman" w:hAnsi="Times New Roman" w:cs="Times New Roman"/>
          <w:b/>
          <w:sz w:val="24"/>
          <w:szCs w:val="26"/>
        </w:rPr>
        <w:t>СРЕДСТВА, ПРИМЕНЯЕМЫЕ ПРИ ОЖИРЕНИИ</w:t>
      </w:r>
    </w:p>
    <w:p w:rsidR="00E94644" w:rsidRPr="00E94644" w:rsidRDefault="00E94644" w:rsidP="00E9464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6"/>
        </w:rPr>
      </w:pPr>
      <w:r w:rsidRPr="00E94644">
        <w:rPr>
          <w:rFonts w:ascii="Times New Roman" w:hAnsi="Times New Roman" w:cs="Times New Roman"/>
          <w:sz w:val="24"/>
          <w:szCs w:val="26"/>
        </w:rPr>
        <w:t>Ожирение проявляется в избыточном о</w:t>
      </w:r>
      <w:r>
        <w:rPr>
          <w:rFonts w:ascii="Times New Roman" w:hAnsi="Times New Roman" w:cs="Times New Roman"/>
          <w:sz w:val="24"/>
          <w:szCs w:val="26"/>
        </w:rPr>
        <w:t>тложении жиров. Это возникает в</w:t>
      </w:r>
      <w:r w:rsidRPr="00E94644">
        <w:rPr>
          <w:rFonts w:ascii="Times New Roman" w:hAnsi="Times New Roman" w:cs="Times New Roman"/>
          <w:sz w:val="24"/>
          <w:szCs w:val="26"/>
        </w:rPr>
        <w:t xml:space="preserve">результате </w:t>
      </w:r>
    </w:p>
    <w:p w:rsidR="00E94644" w:rsidRPr="00E94644" w:rsidRDefault="00E94644" w:rsidP="00E94644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E94644">
        <w:rPr>
          <w:rFonts w:ascii="Times New Roman" w:hAnsi="Times New Roman" w:cs="Times New Roman"/>
          <w:sz w:val="24"/>
          <w:szCs w:val="26"/>
        </w:rPr>
        <w:t>нарушения в течение длительного времени энергетического</w:t>
      </w:r>
      <w:r>
        <w:rPr>
          <w:rFonts w:ascii="Times New Roman" w:hAnsi="Times New Roman" w:cs="Times New Roman"/>
          <w:sz w:val="24"/>
          <w:szCs w:val="26"/>
        </w:rPr>
        <w:t xml:space="preserve"> баланса. При этом поступление </w:t>
      </w:r>
      <w:r w:rsidRPr="00E94644">
        <w:rPr>
          <w:rFonts w:ascii="Times New Roman" w:hAnsi="Times New Roman" w:cs="Times New Roman"/>
          <w:sz w:val="24"/>
          <w:szCs w:val="26"/>
        </w:rPr>
        <w:t xml:space="preserve">энергии с пищей превосходит ее расход, например при недостаточной физической нагрузке. </w:t>
      </w:r>
    </w:p>
    <w:p w:rsidR="00E94644" w:rsidRPr="00E94644" w:rsidRDefault="00EB27F6" w:rsidP="00EB27F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В</w:t>
      </w:r>
      <w:r w:rsidR="00E94644" w:rsidRPr="00E94644">
        <w:rPr>
          <w:rFonts w:ascii="Times New Roman" w:hAnsi="Times New Roman" w:cs="Times New Roman"/>
          <w:sz w:val="24"/>
          <w:szCs w:val="26"/>
        </w:rPr>
        <w:t xml:space="preserve">ажнейшими факторами, способствующими развитию ожирения, являются </w:t>
      </w:r>
    </w:p>
    <w:p w:rsidR="00E94644" w:rsidRPr="00E94644" w:rsidRDefault="00E94644" w:rsidP="00E94644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E94644">
        <w:rPr>
          <w:rFonts w:ascii="Times New Roman" w:hAnsi="Times New Roman" w:cs="Times New Roman"/>
          <w:sz w:val="24"/>
          <w:szCs w:val="26"/>
        </w:rPr>
        <w:t>повышенное содержание жиров в пищевом рационе и гипод</w:t>
      </w:r>
      <w:r w:rsidR="00EB27F6">
        <w:rPr>
          <w:rFonts w:ascii="Times New Roman" w:hAnsi="Times New Roman" w:cs="Times New Roman"/>
          <w:sz w:val="24"/>
          <w:szCs w:val="26"/>
        </w:rPr>
        <w:t xml:space="preserve">инамия. Следует иметь в виду и </w:t>
      </w:r>
      <w:r w:rsidRPr="00E94644">
        <w:rPr>
          <w:rFonts w:ascii="Times New Roman" w:hAnsi="Times New Roman" w:cs="Times New Roman"/>
          <w:sz w:val="24"/>
          <w:szCs w:val="26"/>
        </w:rPr>
        <w:t xml:space="preserve">генетическую предрасположенность к избыточной массе тела. Кроме того, важную роль </w:t>
      </w:r>
    </w:p>
    <w:p w:rsidR="00E94644" w:rsidRPr="00E94644" w:rsidRDefault="00E94644" w:rsidP="00E94644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E94644">
        <w:rPr>
          <w:rFonts w:ascii="Times New Roman" w:hAnsi="Times New Roman" w:cs="Times New Roman"/>
          <w:sz w:val="24"/>
          <w:szCs w:val="26"/>
        </w:rPr>
        <w:t xml:space="preserve">играют психические и нейроэндокринные факторы, а также возраст. </w:t>
      </w:r>
    </w:p>
    <w:p w:rsidR="00E94644" w:rsidRPr="00E94644" w:rsidRDefault="00EB27F6" w:rsidP="00EB27F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Ожирение</w:t>
      </w:r>
      <w:r w:rsidR="00E94644" w:rsidRPr="00E94644">
        <w:rPr>
          <w:rFonts w:ascii="Times New Roman" w:hAnsi="Times New Roman" w:cs="Times New Roman"/>
          <w:sz w:val="24"/>
          <w:szCs w:val="26"/>
        </w:rPr>
        <w:t xml:space="preserve"> представляет собой медицинскую проблему, так как является </w:t>
      </w:r>
    </w:p>
    <w:p w:rsidR="00E94644" w:rsidRPr="00E94644" w:rsidRDefault="00E94644" w:rsidP="00E94644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E94644">
        <w:rPr>
          <w:rFonts w:ascii="Times New Roman" w:hAnsi="Times New Roman" w:cs="Times New Roman"/>
          <w:sz w:val="24"/>
          <w:szCs w:val="26"/>
        </w:rPr>
        <w:t>фактором риска развития диабета, сердечно-сосудис</w:t>
      </w:r>
      <w:r w:rsidR="00EB27F6">
        <w:rPr>
          <w:rFonts w:ascii="Times New Roman" w:hAnsi="Times New Roman" w:cs="Times New Roman"/>
          <w:sz w:val="24"/>
          <w:szCs w:val="26"/>
        </w:rPr>
        <w:t xml:space="preserve">тых заболеваний, остеоартрита и многих </w:t>
      </w:r>
      <w:r w:rsidRPr="00E94644">
        <w:rPr>
          <w:rFonts w:ascii="Times New Roman" w:hAnsi="Times New Roman" w:cs="Times New Roman"/>
          <w:sz w:val="24"/>
          <w:szCs w:val="26"/>
        </w:rPr>
        <w:t>других хронических заболеваний. Кроме того, увеличивае</w:t>
      </w:r>
      <w:r w:rsidR="00EB27F6">
        <w:rPr>
          <w:rFonts w:ascii="Times New Roman" w:hAnsi="Times New Roman" w:cs="Times New Roman"/>
          <w:sz w:val="24"/>
          <w:szCs w:val="26"/>
        </w:rPr>
        <w:t xml:space="preserve">тся преждевременная смертность </w:t>
      </w:r>
      <w:r w:rsidRPr="00E94644">
        <w:rPr>
          <w:rFonts w:ascii="Times New Roman" w:hAnsi="Times New Roman" w:cs="Times New Roman"/>
          <w:sz w:val="24"/>
          <w:szCs w:val="26"/>
        </w:rPr>
        <w:t>такого контингента людей. Поэтому снижение массы тела -</w:t>
      </w:r>
      <w:r w:rsidR="00EB27F6">
        <w:rPr>
          <w:rFonts w:ascii="Times New Roman" w:hAnsi="Times New Roman" w:cs="Times New Roman"/>
          <w:sz w:val="24"/>
          <w:szCs w:val="26"/>
        </w:rPr>
        <w:t xml:space="preserve"> не единственная цель; главная </w:t>
      </w:r>
      <w:r w:rsidRPr="00E94644">
        <w:rPr>
          <w:rFonts w:ascii="Times New Roman" w:hAnsi="Times New Roman" w:cs="Times New Roman"/>
          <w:sz w:val="24"/>
          <w:szCs w:val="26"/>
        </w:rPr>
        <w:t>задача лечения ожирения заключается в уменьшении</w:t>
      </w:r>
      <w:r w:rsidR="00EB27F6">
        <w:rPr>
          <w:rFonts w:ascii="Times New Roman" w:hAnsi="Times New Roman" w:cs="Times New Roman"/>
          <w:sz w:val="24"/>
          <w:szCs w:val="26"/>
        </w:rPr>
        <w:t xml:space="preserve"> инвалидизации и смертности от </w:t>
      </w:r>
      <w:r w:rsidRPr="00E94644">
        <w:rPr>
          <w:rFonts w:ascii="Times New Roman" w:hAnsi="Times New Roman" w:cs="Times New Roman"/>
          <w:sz w:val="24"/>
          <w:szCs w:val="26"/>
        </w:rPr>
        <w:t xml:space="preserve">заболеваний, сопутствующих ожирению. </w:t>
      </w:r>
    </w:p>
    <w:p w:rsidR="00EB27F6" w:rsidRDefault="00E94644" w:rsidP="00EB27F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6"/>
        </w:rPr>
      </w:pPr>
      <w:r w:rsidRPr="00EB27F6">
        <w:rPr>
          <w:rFonts w:ascii="Times New Roman" w:hAnsi="Times New Roman" w:cs="Times New Roman"/>
          <w:b/>
          <w:i/>
          <w:sz w:val="24"/>
          <w:szCs w:val="26"/>
        </w:rPr>
        <w:t>Основной принцип лечения ожирения</w:t>
      </w:r>
      <w:r w:rsidRPr="00E94644">
        <w:rPr>
          <w:rFonts w:ascii="Times New Roman" w:hAnsi="Times New Roman" w:cs="Times New Roman"/>
          <w:sz w:val="24"/>
          <w:szCs w:val="26"/>
        </w:rPr>
        <w:t xml:space="preserve"> заключается в снижении калорийности </w:t>
      </w:r>
    </w:p>
    <w:p w:rsidR="00E94644" w:rsidRDefault="00E94644" w:rsidP="00E94644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E94644">
        <w:rPr>
          <w:rFonts w:ascii="Times New Roman" w:hAnsi="Times New Roman" w:cs="Times New Roman"/>
          <w:sz w:val="24"/>
          <w:szCs w:val="26"/>
        </w:rPr>
        <w:t>принимаемой пищи и повышении физической активности. При недостаточн</w:t>
      </w:r>
      <w:r w:rsidR="00EB27F6">
        <w:rPr>
          <w:rFonts w:ascii="Times New Roman" w:hAnsi="Times New Roman" w:cs="Times New Roman"/>
          <w:sz w:val="24"/>
          <w:szCs w:val="26"/>
        </w:rPr>
        <w:t xml:space="preserve">ой эффективности этих подходов </w:t>
      </w:r>
      <w:r w:rsidRPr="00E94644">
        <w:rPr>
          <w:rFonts w:ascii="Times New Roman" w:hAnsi="Times New Roman" w:cs="Times New Roman"/>
          <w:sz w:val="24"/>
          <w:szCs w:val="26"/>
        </w:rPr>
        <w:t xml:space="preserve">приходится прибегать к фармакологическим препаратам. </w:t>
      </w:r>
    </w:p>
    <w:p w:rsidR="00EB27F6" w:rsidRDefault="00EB27F6" w:rsidP="00E94644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B27F6" w:rsidRDefault="00EB27F6" w:rsidP="00EB27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EB27F6">
        <w:rPr>
          <w:rFonts w:ascii="Times New Roman" w:hAnsi="Times New Roman" w:cs="Times New Roman"/>
          <w:b/>
          <w:sz w:val="24"/>
          <w:szCs w:val="26"/>
        </w:rPr>
        <w:t>КЛАССИФИКАЦИЯ:</w:t>
      </w:r>
    </w:p>
    <w:p w:rsidR="000D2057" w:rsidRPr="00D773B2" w:rsidRDefault="00EB27F6" w:rsidP="000D2057">
      <w:pPr>
        <w:spacing w:after="0" w:line="240" w:lineRule="auto"/>
        <w:ind w:left="708"/>
        <w:rPr>
          <w:rFonts w:ascii="Bahnschrift SemiBold SemiConden" w:eastAsia="Times New Roman" w:hAnsi="Bahnschrift SemiBold SemiConden" w:cs="Times New Roman"/>
          <w:b/>
          <w:sz w:val="26"/>
          <w:szCs w:val="26"/>
          <w:lang w:eastAsia="ru-RU"/>
        </w:rPr>
      </w:pPr>
      <w:r w:rsidRPr="00D773B2">
        <w:rPr>
          <w:rFonts w:ascii="Bahnschrift SemiBold SemiConden" w:eastAsia="Times New Roman" w:hAnsi="Bahnschrift SemiBold SemiConden" w:cs="Times New Roman"/>
          <w:b/>
          <w:sz w:val="26"/>
          <w:szCs w:val="26"/>
          <w:u w:val="single"/>
          <w:lang w:eastAsia="ru-RU"/>
        </w:rPr>
        <w:t>1.</w:t>
      </w:r>
      <w:r w:rsidRPr="00D773B2">
        <w:rPr>
          <w:rFonts w:ascii="Bahnschrift SemiBold SemiConden" w:eastAsia="Times New Roman" w:hAnsi="Bahnschrift SemiBold SemiConden" w:cs="Times New Roman"/>
          <w:b/>
          <w:sz w:val="26"/>
          <w:szCs w:val="26"/>
          <w:lang w:eastAsia="ru-RU"/>
        </w:rPr>
        <w:t xml:space="preserve"> Средства, подавляющие аппетит (анорексигенные средства). </w:t>
      </w:r>
    </w:p>
    <w:p w:rsidR="000D2057" w:rsidRDefault="000D2057" w:rsidP="000D2057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D2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I. Средства, влияющие на катехоламинергическую систему </w:t>
      </w:r>
    </w:p>
    <w:p w:rsidR="000D2057" w:rsidRDefault="000D2057" w:rsidP="000D205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D2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(стимулирующие ЦНС):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7F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Фепранон</w:t>
      </w:r>
    </w:p>
    <w:p w:rsidR="000D2057" w:rsidRDefault="000D2057" w:rsidP="000D2057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D2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II. Средства, влияющие на катехоламинергическую и </w:t>
      </w:r>
    </w:p>
    <w:p w:rsidR="000D2057" w:rsidRDefault="000D2057" w:rsidP="000D2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серотонинергическую системы: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7F6">
        <w:rPr>
          <w:rFonts w:ascii="Times New Roman" w:eastAsia="Times New Roman" w:hAnsi="Times New Roman" w:cs="Times New Roman"/>
          <w:sz w:val="26"/>
          <w:szCs w:val="26"/>
          <w:lang w:eastAsia="ru-RU"/>
        </w:rPr>
        <w:t>Сибутрамин</w:t>
      </w:r>
    </w:p>
    <w:p w:rsidR="000D2057" w:rsidRPr="000D2057" w:rsidRDefault="00EB27F6" w:rsidP="000D2057">
      <w:pPr>
        <w:spacing w:after="0" w:line="240" w:lineRule="auto"/>
        <w:ind w:left="708"/>
        <w:rPr>
          <w:rFonts w:ascii="Bahnschrift SemiBold SemiConden" w:eastAsia="Times New Roman" w:hAnsi="Bahnschrift SemiBold SemiConden" w:cs="Times New Roman"/>
          <w:b/>
          <w:sz w:val="26"/>
          <w:szCs w:val="26"/>
          <w:lang w:eastAsia="ru-RU"/>
        </w:rPr>
      </w:pPr>
      <w:r w:rsidRPr="00D773B2">
        <w:rPr>
          <w:rFonts w:ascii="Bahnschrift SemiBold SemiConden" w:eastAsia="Times New Roman" w:hAnsi="Bahnschrift SemiBold SemiConden" w:cs="Times New Roman"/>
          <w:b/>
          <w:sz w:val="26"/>
          <w:szCs w:val="26"/>
          <w:u w:val="single"/>
          <w:lang w:eastAsia="ru-RU"/>
        </w:rPr>
        <w:t>2.</w:t>
      </w:r>
      <w:r w:rsidRPr="000D2057">
        <w:rPr>
          <w:rFonts w:ascii="Bahnschrift SemiBold SemiConden" w:eastAsia="Times New Roman" w:hAnsi="Bahnschrift SemiBold SemiConden" w:cs="Times New Roman"/>
          <w:b/>
          <w:sz w:val="26"/>
          <w:szCs w:val="26"/>
          <w:lang w:eastAsia="ru-RU"/>
        </w:rPr>
        <w:t xml:space="preserve"> Средства, стимулирующие липолиз и термогенез </w:t>
      </w:r>
    </w:p>
    <w:p w:rsidR="000D2057" w:rsidRDefault="00EB27F6" w:rsidP="00D773B2">
      <w:pPr>
        <w:spacing w:after="0" w:line="240" w:lineRule="auto"/>
        <w:rPr>
          <w:rFonts w:ascii="Bahnschrift SemiBold SemiConden" w:eastAsia="Times New Roman" w:hAnsi="Bahnschrift SemiBold SemiConden" w:cs="Times New Roman"/>
          <w:b/>
          <w:sz w:val="26"/>
          <w:szCs w:val="26"/>
          <w:lang w:eastAsia="ru-RU"/>
        </w:rPr>
      </w:pPr>
      <w:r w:rsidRPr="000D2057">
        <w:rPr>
          <w:rFonts w:ascii="Bahnschrift SemiBold SemiConden" w:eastAsia="Times New Roman" w:hAnsi="Bahnschrift SemiBold SemiConden" w:cs="Times New Roman"/>
          <w:b/>
          <w:sz w:val="26"/>
          <w:szCs w:val="26"/>
          <w:lang w:eastAsia="ru-RU"/>
        </w:rPr>
        <w:t>(агонисты β</w:t>
      </w:r>
      <w:r w:rsidRPr="000D2057">
        <w:rPr>
          <w:rFonts w:ascii="Bahnschrift SemiBold SemiConden" w:eastAsia="Times New Roman" w:hAnsi="Bahnschrift SemiBold SemiConden" w:cs="Times New Roman"/>
          <w:b/>
          <w:sz w:val="17"/>
          <w:szCs w:val="17"/>
          <w:lang w:eastAsia="ru-RU"/>
        </w:rPr>
        <w:t>3</w:t>
      </w:r>
      <w:r w:rsidR="00D773B2">
        <w:rPr>
          <w:rFonts w:ascii="Bahnschrift SemiBold SemiConden" w:eastAsia="Times New Roman" w:hAnsi="Bahnschrift SemiBold SemiConden" w:cs="Times New Roman"/>
          <w:b/>
          <w:sz w:val="26"/>
          <w:szCs w:val="26"/>
          <w:lang w:eastAsia="ru-RU"/>
        </w:rPr>
        <w:t>-адренорецеп</w:t>
      </w:r>
      <w:r w:rsidRPr="000D2057">
        <w:rPr>
          <w:rFonts w:ascii="Bahnschrift SemiBold SemiConden" w:eastAsia="Times New Roman" w:hAnsi="Bahnschrift SemiBold SemiConden" w:cs="Times New Roman"/>
          <w:b/>
          <w:sz w:val="26"/>
          <w:szCs w:val="26"/>
          <w:lang w:eastAsia="ru-RU"/>
        </w:rPr>
        <w:t xml:space="preserve">торов). </w:t>
      </w:r>
    </w:p>
    <w:p w:rsidR="000D2057" w:rsidRDefault="00EB27F6" w:rsidP="000D2057">
      <w:pPr>
        <w:spacing w:after="0" w:line="240" w:lineRule="auto"/>
        <w:ind w:left="708"/>
        <w:rPr>
          <w:rFonts w:ascii="Bahnschrift SemiBold SemiConden" w:eastAsia="Times New Roman" w:hAnsi="Bahnschrift SemiBold SemiConden" w:cs="Times New Roman"/>
          <w:b/>
          <w:sz w:val="26"/>
          <w:szCs w:val="26"/>
          <w:lang w:eastAsia="ru-RU"/>
        </w:rPr>
      </w:pPr>
      <w:r w:rsidRPr="00D773B2">
        <w:rPr>
          <w:rFonts w:ascii="Bahnschrift SemiBold SemiConden" w:eastAsia="Times New Roman" w:hAnsi="Bahnschrift SemiBold SemiConden" w:cs="Times New Roman"/>
          <w:b/>
          <w:sz w:val="26"/>
          <w:szCs w:val="26"/>
          <w:u w:val="single"/>
          <w:lang w:eastAsia="ru-RU"/>
        </w:rPr>
        <w:t>3.</w:t>
      </w:r>
      <w:r w:rsidRPr="000D2057">
        <w:rPr>
          <w:rFonts w:ascii="Bahnschrift SemiBold SemiConden" w:eastAsia="Times New Roman" w:hAnsi="Bahnschrift SemiBold SemiConden" w:cs="Times New Roman"/>
          <w:b/>
          <w:sz w:val="26"/>
          <w:szCs w:val="26"/>
          <w:lang w:eastAsia="ru-RU"/>
        </w:rPr>
        <w:t xml:space="preserve"> Средства, нарушающие всасывание жиров в пищеварительном тракте </w:t>
      </w:r>
    </w:p>
    <w:p w:rsidR="000D2057" w:rsidRDefault="00EB27F6" w:rsidP="000D2057">
      <w:pPr>
        <w:spacing w:after="0" w:line="240" w:lineRule="auto"/>
        <w:rPr>
          <w:rFonts w:ascii="Bahnschrift SemiBold SemiConden" w:eastAsia="Times New Roman" w:hAnsi="Bahnschrift SemiBold SemiConden" w:cs="Times New Roman"/>
          <w:b/>
          <w:sz w:val="26"/>
          <w:szCs w:val="26"/>
          <w:lang w:eastAsia="ru-RU"/>
        </w:rPr>
      </w:pPr>
      <w:r w:rsidRPr="000D2057">
        <w:rPr>
          <w:rFonts w:ascii="Bahnschrift SemiBold SemiConden" w:eastAsia="Times New Roman" w:hAnsi="Bahnschrift SemiBold SemiConden" w:cs="Times New Roman"/>
          <w:b/>
          <w:sz w:val="26"/>
          <w:szCs w:val="26"/>
          <w:lang w:eastAsia="ru-RU"/>
        </w:rPr>
        <w:t xml:space="preserve">(ингибиторы липазы). </w:t>
      </w:r>
    </w:p>
    <w:p w:rsidR="000D2057" w:rsidRDefault="00EB27F6" w:rsidP="000D2057">
      <w:pPr>
        <w:spacing w:after="0" w:line="240" w:lineRule="auto"/>
        <w:ind w:left="708"/>
        <w:rPr>
          <w:rFonts w:ascii="Bahnschrift SemiBold SemiConden" w:eastAsia="Times New Roman" w:hAnsi="Bahnschrift SemiBold SemiConden" w:cs="Times New Roman"/>
          <w:b/>
          <w:sz w:val="26"/>
          <w:szCs w:val="26"/>
          <w:lang w:eastAsia="ru-RU"/>
        </w:rPr>
      </w:pPr>
      <w:r w:rsidRPr="00D773B2">
        <w:rPr>
          <w:rFonts w:ascii="Bahnschrift SemiBold SemiConden" w:eastAsia="Times New Roman" w:hAnsi="Bahnschrift SemiBold SemiConden" w:cs="Times New Roman"/>
          <w:b/>
          <w:sz w:val="26"/>
          <w:szCs w:val="26"/>
          <w:u w:val="single"/>
          <w:lang w:eastAsia="ru-RU"/>
        </w:rPr>
        <w:t>4.</w:t>
      </w:r>
      <w:r w:rsidRPr="000D2057">
        <w:rPr>
          <w:rFonts w:ascii="Bahnschrift SemiBold SemiConden" w:eastAsia="Times New Roman" w:hAnsi="Bahnschrift SemiBold SemiConden" w:cs="Times New Roman"/>
          <w:b/>
          <w:sz w:val="26"/>
          <w:szCs w:val="26"/>
          <w:lang w:eastAsia="ru-RU"/>
        </w:rPr>
        <w:t xml:space="preserve"> Средства, по органолептическим свойствам заменяющие жиры </w:t>
      </w:r>
    </w:p>
    <w:p w:rsidR="00D773B2" w:rsidRDefault="00EB27F6" w:rsidP="000D2057">
      <w:pPr>
        <w:spacing w:after="0" w:line="240" w:lineRule="auto"/>
        <w:rPr>
          <w:rFonts w:ascii="Bahnschrift SemiBold SemiConden" w:eastAsia="Times New Roman" w:hAnsi="Bahnschrift SemiBold SemiConden" w:cs="Times New Roman"/>
          <w:b/>
          <w:sz w:val="26"/>
          <w:szCs w:val="26"/>
          <w:lang w:eastAsia="ru-RU"/>
        </w:rPr>
      </w:pPr>
      <w:r w:rsidRPr="000D2057">
        <w:rPr>
          <w:rFonts w:ascii="Bahnschrift SemiBold SemiConden" w:eastAsia="Times New Roman" w:hAnsi="Bahnschrift SemiBold SemiConden" w:cs="Times New Roman"/>
          <w:b/>
          <w:sz w:val="26"/>
          <w:szCs w:val="26"/>
          <w:lang w:eastAsia="ru-RU"/>
        </w:rPr>
        <w:t>(обладающие низкой калорийностью или не вс</w:t>
      </w:r>
      <w:r w:rsidR="00D773B2">
        <w:rPr>
          <w:rFonts w:ascii="Bahnschrift SemiBold SemiConden" w:eastAsia="Times New Roman" w:hAnsi="Bahnschrift SemiBold SemiConden" w:cs="Times New Roman"/>
          <w:b/>
          <w:sz w:val="26"/>
          <w:szCs w:val="26"/>
          <w:lang w:eastAsia="ru-RU"/>
        </w:rPr>
        <w:t xml:space="preserve">асывающиеся из пищеварит. </w:t>
      </w:r>
      <w:r w:rsidRPr="000D2057">
        <w:rPr>
          <w:rFonts w:ascii="Bahnschrift SemiBold SemiConden" w:eastAsia="Times New Roman" w:hAnsi="Bahnschrift SemiBold SemiConden" w:cs="Times New Roman"/>
          <w:b/>
          <w:sz w:val="26"/>
          <w:szCs w:val="26"/>
          <w:lang w:eastAsia="ru-RU"/>
        </w:rPr>
        <w:t xml:space="preserve">тракта). </w:t>
      </w:r>
    </w:p>
    <w:p w:rsidR="00D773B2" w:rsidRDefault="00EB27F6" w:rsidP="00D773B2">
      <w:pPr>
        <w:spacing w:after="0" w:line="240" w:lineRule="auto"/>
        <w:ind w:left="708"/>
        <w:rPr>
          <w:rFonts w:ascii="Bahnschrift SemiBold SemiConden" w:eastAsia="Times New Roman" w:hAnsi="Bahnschrift SemiBold SemiConden" w:cs="Times New Roman"/>
          <w:b/>
          <w:sz w:val="26"/>
          <w:szCs w:val="26"/>
          <w:lang w:eastAsia="ru-RU"/>
        </w:rPr>
      </w:pPr>
      <w:r w:rsidRPr="00D773B2">
        <w:rPr>
          <w:rFonts w:ascii="Bahnschrift SemiBold SemiConden" w:eastAsia="Times New Roman" w:hAnsi="Bahnschrift SemiBold SemiConden" w:cs="Times New Roman"/>
          <w:b/>
          <w:sz w:val="26"/>
          <w:szCs w:val="26"/>
          <w:u w:val="single"/>
          <w:lang w:eastAsia="ru-RU"/>
        </w:rPr>
        <w:t>5.</w:t>
      </w:r>
      <w:r w:rsidRPr="000D2057">
        <w:rPr>
          <w:rFonts w:ascii="Bahnschrift SemiBold SemiConden" w:eastAsia="Times New Roman" w:hAnsi="Bahnschrift SemiBold SemiConden" w:cs="Times New Roman"/>
          <w:b/>
          <w:sz w:val="26"/>
          <w:szCs w:val="26"/>
          <w:lang w:eastAsia="ru-RU"/>
        </w:rPr>
        <w:t xml:space="preserve"> Средства, заменяющие сахар (не являющиеся углеводами и не участвующие </w:t>
      </w:r>
    </w:p>
    <w:p w:rsidR="00D773B2" w:rsidRDefault="00EB27F6" w:rsidP="00D773B2">
      <w:pPr>
        <w:tabs>
          <w:tab w:val="left" w:pos="2417"/>
        </w:tabs>
        <w:spacing w:after="0" w:line="240" w:lineRule="auto"/>
        <w:rPr>
          <w:rFonts w:ascii="Bahnschrift SemiBold SemiConden" w:eastAsia="Times New Roman" w:hAnsi="Bahnschrift SemiBold SemiConden" w:cs="Times New Roman"/>
          <w:sz w:val="26"/>
          <w:szCs w:val="26"/>
          <w:lang w:eastAsia="ru-RU"/>
        </w:rPr>
      </w:pPr>
      <w:r w:rsidRPr="000D2057">
        <w:rPr>
          <w:rFonts w:ascii="Bahnschrift SemiBold SemiConden" w:eastAsia="Times New Roman" w:hAnsi="Bahnschrift SemiBold SemiConden" w:cs="Times New Roman"/>
          <w:b/>
          <w:sz w:val="26"/>
          <w:szCs w:val="26"/>
          <w:lang w:eastAsia="ru-RU"/>
        </w:rPr>
        <w:t>в синтезе жиров).</w:t>
      </w:r>
      <w:r w:rsidRPr="000D2057">
        <w:rPr>
          <w:rFonts w:ascii="Bahnschrift SemiBold SemiConden" w:eastAsia="Times New Roman" w:hAnsi="Bahnschrift SemiBold SemiConden" w:cs="Times New Roman"/>
          <w:sz w:val="26"/>
          <w:szCs w:val="26"/>
          <w:lang w:eastAsia="ru-RU"/>
        </w:rPr>
        <w:t xml:space="preserve"> </w:t>
      </w:r>
    </w:p>
    <w:p w:rsidR="00D773B2" w:rsidRDefault="00D773B2" w:rsidP="00D773B2">
      <w:pPr>
        <w:tabs>
          <w:tab w:val="left" w:pos="2417"/>
        </w:tabs>
        <w:spacing w:after="0" w:line="240" w:lineRule="auto"/>
        <w:ind w:left="708"/>
        <w:rPr>
          <w:rStyle w:val="markedcontent"/>
          <w:rFonts w:ascii="Times New Roman" w:hAnsi="Times New Roman" w:cs="Times New Roman"/>
          <w:sz w:val="24"/>
          <w:szCs w:val="26"/>
        </w:rPr>
      </w:pPr>
      <w:r w:rsidRPr="00D773B2">
        <w:rPr>
          <w:rStyle w:val="markedcontent"/>
          <w:rFonts w:ascii="Times New Roman" w:hAnsi="Times New Roman" w:cs="Times New Roman"/>
          <w:sz w:val="24"/>
          <w:szCs w:val="26"/>
        </w:rPr>
        <w:t xml:space="preserve">Все эти препараты влияют на центральные механизмы регуляции аппетита, </w:t>
      </w:r>
    </w:p>
    <w:p w:rsidR="00D773B2" w:rsidRDefault="00D773B2" w:rsidP="00D773B2">
      <w:pPr>
        <w:tabs>
          <w:tab w:val="left" w:pos="2417"/>
        </w:tabs>
        <w:spacing w:after="0" w:line="240" w:lineRule="auto"/>
        <w:rPr>
          <w:rStyle w:val="markedcontent"/>
          <w:rFonts w:ascii="Times New Roman" w:hAnsi="Times New Roman" w:cs="Times New Roman"/>
          <w:sz w:val="24"/>
          <w:szCs w:val="26"/>
        </w:rPr>
      </w:pPr>
      <w:r w:rsidRPr="00D773B2">
        <w:rPr>
          <w:rStyle w:val="markedcontent"/>
          <w:rFonts w:ascii="Times New Roman" w:hAnsi="Times New Roman" w:cs="Times New Roman"/>
          <w:sz w:val="24"/>
          <w:szCs w:val="26"/>
        </w:rPr>
        <w:t xml:space="preserve">локализованные </w:t>
      </w:r>
      <w:r>
        <w:rPr>
          <w:rStyle w:val="markedcontent"/>
          <w:rFonts w:ascii="Times New Roman" w:hAnsi="Times New Roman" w:cs="Times New Roman"/>
          <w:sz w:val="24"/>
          <w:szCs w:val="26"/>
        </w:rPr>
        <w:t xml:space="preserve">в гипоталамусе </w:t>
      </w:r>
      <w:r w:rsidRPr="00D773B2">
        <w:rPr>
          <w:rFonts w:ascii="Times New Roman" w:hAnsi="Times New Roman" w:cs="Times New Roman"/>
          <w:sz w:val="20"/>
        </w:rPr>
        <w:br/>
      </w:r>
    </w:p>
    <w:p w:rsidR="00D773B2" w:rsidRPr="00D773B2" w:rsidRDefault="00D773B2" w:rsidP="00D773B2">
      <w:pPr>
        <w:tabs>
          <w:tab w:val="left" w:pos="2417"/>
        </w:tabs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6"/>
          <w:u w:val="single"/>
        </w:rPr>
      </w:pPr>
      <w:r w:rsidRPr="00D773B2">
        <w:rPr>
          <w:rStyle w:val="markedcontent"/>
          <w:rFonts w:ascii="Times New Roman" w:hAnsi="Times New Roman" w:cs="Times New Roman"/>
          <w:b/>
          <w:sz w:val="24"/>
          <w:szCs w:val="26"/>
          <w:u w:val="single"/>
        </w:rPr>
        <w:t>АНОРЕКСИГЕННЫЕ СРЕДСТВА</w:t>
      </w:r>
    </w:p>
    <w:p w:rsidR="006148F5" w:rsidRDefault="006148F5" w:rsidP="006148F5">
      <w:pPr>
        <w:tabs>
          <w:tab w:val="left" w:pos="2417"/>
        </w:tabs>
        <w:spacing w:after="0" w:line="240" w:lineRule="auto"/>
        <w:ind w:left="708"/>
        <w:rPr>
          <w:rStyle w:val="markedcontent"/>
          <w:rFonts w:ascii="Times New Roman" w:hAnsi="Times New Roman" w:cs="Times New Roman"/>
          <w:sz w:val="24"/>
          <w:szCs w:val="26"/>
        </w:rPr>
      </w:pPr>
      <w:r w:rsidRPr="006148F5">
        <w:rPr>
          <w:rStyle w:val="markedcontent"/>
          <w:rFonts w:ascii="Times New Roman" w:hAnsi="Times New Roman" w:cs="Times New Roman"/>
          <w:b/>
          <w:sz w:val="24"/>
          <w:szCs w:val="26"/>
        </w:rPr>
        <w:t>Ф</w:t>
      </w:r>
      <w:r w:rsidR="00D773B2" w:rsidRPr="006148F5">
        <w:rPr>
          <w:rStyle w:val="markedcontent"/>
          <w:rFonts w:ascii="Times New Roman" w:hAnsi="Times New Roman" w:cs="Times New Roman"/>
          <w:b/>
          <w:sz w:val="24"/>
          <w:szCs w:val="26"/>
        </w:rPr>
        <w:t>енамин</w:t>
      </w:r>
      <w:r w:rsidR="00D773B2" w:rsidRPr="00D773B2">
        <w:rPr>
          <w:rStyle w:val="markedcontent"/>
          <w:rFonts w:ascii="Times New Roman" w:hAnsi="Times New Roman" w:cs="Times New Roman"/>
          <w:sz w:val="24"/>
          <w:szCs w:val="26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6"/>
        </w:rPr>
        <w:t>–</w:t>
      </w:r>
      <w:r w:rsidR="00D773B2" w:rsidRPr="00D773B2">
        <w:rPr>
          <w:rStyle w:val="markedcontent"/>
          <w:rFonts w:ascii="Times New Roman" w:hAnsi="Times New Roman" w:cs="Times New Roman"/>
          <w:sz w:val="24"/>
          <w:szCs w:val="26"/>
        </w:rPr>
        <w:t xml:space="preserve"> соединение из группы фенилалкиламинов с центральным и </w:t>
      </w:r>
    </w:p>
    <w:p w:rsidR="006148F5" w:rsidRDefault="00D773B2" w:rsidP="006148F5">
      <w:pPr>
        <w:tabs>
          <w:tab w:val="left" w:pos="2417"/>
        </w:tabs>
        <w:spacing w:after="0" w:line="240" w:lineRule="auto"/>
        <w:rPr>
          <w:rStyle w:val="markedcontent"/>
          <w:rFonts w:ascii="Times New Roman" w:hAnsi="Times New Roman" w:cs="Times New Roman"/>
          <w:b/>
          <w:i/>
          <w:sz w:val="24"/>
          <w:szCs w:val="26"/>
        </w:rPr>
      </w:pPr>
      <w:r w:rsidRPr="00D773B2">
        <w:rPr>
          <w:rStyle w:val="markedcontent"/>
          <w:rFonts w:ascii="Times New Roman" w:hAnsi="Times New Roman" w:cs="Times New Roman"/>
          <w:sz w:val="24"/>
          <w:szCs w:val="26"/>
        </w:rPr>
        <w:t xml:space="preserve">периферическим симпатомиметическими свойствами. </w:t>
      </w:r>
    </w:p>
    <w:p w:rsidR="006148F5" w:rsidRDefault="006148F5" w:rsidP="006148F5">
      <w:pPr>
        <w:tabs>
          <w:tab w:val="left" w:pos="2417"/>
        </w:tabs>
        <w:spacing w:after="0" w:line="240" w:lineRule="auto"/>
        <w:ind w:left="708"/>
        <w:rPr>
          <w:rStyle w:val="markedcontent"/>
          <w:rFonts w:ascii="Times New Roman" w:hAnsi="Times New Roman" w:cs="Times New Roman"/>
          <w:sz w:val="24"/>
          <w:szCs w:val="26"/>
        </w:rPr>
      </w:pPr>
      <w:r w:rsidRPr="006148F5">
        <w:rPr>
          <w:rStyle w:val="markedcontent"/>
          <w:rFonts w:ascii="Times New Roman" w:hAnsi="Times New Roman" w:cs="Times New Roman"/>
          <w:b/>
          <w:i/>
          <w:sz w:val="24"/>
          <w:szCs w:val="26"/>
        </w:rPr>
        <w:t>Механизм действия</w:t>
      </w:r>
      <w:r>
        <w:rPr>
          <w:rStyle w:val="markedcontent"/>
          <w:rFonts w:ascii="Times New Roman" w:hAnsi="Times New Roman" w:cs="Times New Roman"/>
          <w:sz w:val="24"/>
          <w:szCs w:val="26"/>
        </w:rPr>
        <w:t xml:space="preserve">: </w:t>
      </w:r>
      <w:r w:rsidR="00D773B2" w:rsidRPr="00D773B2">
        <w:rPr>
          <w:rStyle w:val="markedcontent"/>
          <w:rFonts w:ascii="Times New Roman" w:hAnsi="Times New Roman" w:cs="Times New Roman"/>
          <w:sz w:val="24"/>
          <w:szCs w:val="26"/>
        </w:rPr>
        <w:t xml:space="preserve">он усиливает высвобождение из нервных окончаний </w:t>
      </w:r>
    </w:p>
    <w:p w:rsidR="008D6F12" w:rsidRDefault="00D773B2" w:rsidP="006148F5">
      <w:pPr>
        <w:tabs>
          <w:tab w:val="left" w:pos="2417"/>
        </w:tabs>
        <w:spacing w:after="0" w:line="240" w:lineRule="auto"/>
        <w:rPr>
          <w:rStyle w:val="markedcontent"/>
          <w:rFonts w:ascii="Times New Roman" w:hAnsi="Times New Roman" w:cs="Times New Roman"/>
          <w:sz w:val="24"/>
          <w:szCs w:val="26"/>
        </w:rPr>
      </w:pPr>
      <w:r w:rsidRPr="00D773B2">
        <w:rPr>
          <w:rStyle w:val="markedcontent"/>
          <w:rFonts w:ascii="Times New Roman" w:hAnsi="Times New Roman" w:cs="Times New Roman"/>
          <w:sz w:val="24"/>
          <w:szCs w:val="26"/>
        </w:rPr>
        <w:t xml:space="preserve">норадреналина и дофамина и угнетает их обратный </w:t>
      </w:r>
      <w:r w:rsidR="006148F5">
        <w:rPr>
          <w:rStyle w:val="markedcontent"/>
          <w:rFonts w:ascii="Times New Roman" w:hAnsi="Times New Roman" w:cs="Times New Roman"/>
          <w:sz w:val="24"/>
          <w:szCs w:val="26"/>
        </w:rPr>
        <w:t>захват</w:t>
      </w:r>
      <w:r w:rsidRPr="00D773B2">
        <w:rPr>
          <w:rStyle w:val="markedcontent"/>
          <w:rFonts w:ascii="Times New Roman" w:hAnsi="Times New Roman" w:cs="Times New Roman"/>
          <w:sz w:val="24"/>
          <w:szCs w:val="26"/>
        </w:rPr>
        <w:t>. При этом стимулируются центральные адренорецепторы и дофами</w:t>
      </w:r>
      <w:r w:rsidR="006148F5">
        <w:rPr>
          <w:rStyle w:val="markedcontent"/>
          <w:rFonts w:ascii="Times New Roman" w:hAnsi="Times New Roman" w:cs="Times New Roman"/>
          <w:sz w:val="24"/>
          <w:szCs w:val="26"/>
        </w:rPr>
        <w:t>новые рецепторы</w:t>
      </w:r>
      <w:r w:rsidRPr="00D773B2">
        <w:rPr>
          <w:rStyle w:val="markedcontent"/>
          <w:rFonts w:ascii="Times New Roman" w:hAnsi="Times New Roman" w:cs="Times New Roman"/>
          <w:sz w:val="24"/>
          <w:szCs w:val="26"/>
        </w:rPr>
        <w:t xml:space="preserve">, что приводит к угнетению центра голода. Кроме того, фенамин оказывает стимулирующее влияние на кору головного мозга и, возможно, вторично затормаживает центр голода. </w:t>
      </w:r>
    </w:p>
    <w:p w:rsidR="008D6F12" w:rsidRDefault="00D773B2" w:rsidP="008D6F12">
      <w:pPr>
        <w:tabs>
          <w:tab w:val="left" w:pos="2417"/>
        </w:tabs>
        <w:spacing w:after="0" w:line="240" w:lineRule="auto"/>
        <w:ind w:left="708"/>
        <w:rPr>
          <w:rStyle w:val="markedcontent"/>
          <w:rFonts w:ascii="Times New Roman" w:hAnsi="Times New Roman" w:cs="Times New Roman"/>
          <w:sz w:val="24"/>
          <w:szCs w:val="26"/>
        </w:rPr>
      </w:pPr>
      <w:r w:rsidRPr="00D773B2">
        <w:rPr>
          <w:rStyle w:val="markedcontent"/>
          <w:rFonts w:ascii="Times New Roman" w:hAnsi="Times New Roman" w:cs="Times New Roman"/>
          <w:sz w:val="24"/>
          <w:szCs w:val="26"/>
        </w:rPr>
        <w:t xml:space="preserve">Однако анорексигенное действие - не единственный эффект фенамина. </w:t>
      </w:r>
    </w:p>
    <w:p w:rsidR="008D6F12" w:rsidRDefault="00D773B2" w:rsidP="008D6F12">
      <w:pPr>
        <w:tabs>
          <w:tab w:val="left" w:pos="2417"/>
        </w:tabs>
        <w:spacing w:after="0" w:line="240" w:lineRule="auto"/>
        <w:ind w:left="708"/>
        <w:rPr>
          <w:rStyle w:val="markedcontent"/>
          <w:rFonts w:ascii="Times New Roman" w:hAnsi="Times New Roman" w:cs="Times New Roman"/>
          <w:sz w:val="24"/>
          <w:szCs w:val="26"/>
        </w:rPr>
      </w:pPr>
      <w:r w:rsidRPr="00D773B2">
        <w:rPr>
          <w:rStyle w:val="markedcontent"/>
          <w:rFonts w:ascii="Times New Roman" w:hAnsi="Times New Roman" w:cs="Times New Roman"/>
          <w:sz w:val="24"/>
          <w:szCs w:val="26"/>
        </w:rPr>
        <w:lastRenderedPageBreak/>
        <w:t>В связи с тем</w:t>
      </w:r>
      <w:r w:rsidR="008D6F12">
        <w:rPr>
          <w:rStyle w:val="markedcontent"/>
          <w:rFonts w:ascii="Times New Roman" w:hAnsi="Times New Roman" w:cs="Times New Roman"/>
          <w:sz w:val="24"/>
          <w:szCs w:val="26"/>
        </w:rPr>
        <w:t>,</w:t>
      </w:r>
      <w:r w:rsidRPr="00D773B2">
        <w:rPr>
          <w:rStyle w:val="markedcontent"/>
          <w:rFonts w:ascii="Times New Roman" w:hAnsi="Times New Roman" w:cs="Times New Roman"/>
          <w:sz w:val="24"/>
          <w:szCs w:val="26"/>
        </w:rPr>
        <w:t xml:space="preserve"> что это вещество относится к активным психостимулирующим </w:t>
      </w:r>
    </w:p>
    <w:p w:rsidR="00D773B2" w:rsidRDefault="00D773B2" w:rsidP="008D6F12">
      <w:pPr>
        <w:tabs>
          <w:tab w:val="left" w:pos="2417"/>
        </w:tabs>
        <w:spacing w:after="0" w:line="240" w:lineRule="auto"/>
        <w:rPr>
          <w:rStyle w:val="markedcontent"/>
          <w:rFonts w:ascii="Times New Roman" w:hAnsi="Times New Roman" w:cs="Times New Roman"/>
          <w:b/>
          <w:i/>
          <w:sz w:val="24"/>
          <w:szCs w:val="26"/>
        </w:rPr>
      </w:pPr>
      <w:r w:rsidRPr="00D773B2">
        <w:rPr>
          <w:rStyle w:val="markedcontent"/>
          <w:rFonts w:ascii="Times New Roman" w:hAnsi="Times New Roman" w:cs="Times New Roman"/>
          <w:sz w:val="24"/>
          <w:szCs w:val="26"/>
        </w:rPr>
        <w:t xml:space="preserve">средствам и обладает выраженным периферическим симпатомиметическим свойством, при его применении возникают беспокойство, бессонница, тахикардия, повышение артериального давления. Представляет опасность возможность развития физической лекарственной зависимости. </w:t>
      </w:r>
      <w:r w:rsidRPr="008D6F12">
        <w:rPr>
          <w:rStyle w:val="markedcontent"/>
          <w:rFonts w:ascii="Times New Roman" w:hAnsi="Times New Roman" w:cs="Times New Roman"/>
          <w:b/>
          <w:i/>
          <w:sz w:val="24"/>
          <w:szCs w:val="26"/>
        </w:rPr>
        <w:t xml:space="preserve">Поэтому в качестве анорексигенного </w:t>
      </w:r>
      <w:r w:rsidRPr="008D6F12">
        <w:rPr>
          <w:rFonts w:ascii="Times New Roman" w:hAnsi="Times New Roman" w:cs="Times New Roman"/>
          <w:b/>
          <w:i/>
          <w:sz w:val="20"/>
        </w:rPr>
        <w:br/>
      </w:r>
      <w:r w:rsidRPr="008D6F12">
        <w:rPr>
          <w:rStyle w:val="markedcontent"/>
          <w:rFonts w:ascii="Times New Roman" w:hAnsi="Times New Roman" w:cs="Times New Roman"/>
          <w:b/>
          <w:i/>
          <w:sz w:val="24"/>
          <w:szCs w:val="26"/>
        </w:rPr>
        <w:t>средства фенамин не используют.</w:t>
      </w:r>
    </w:p>
    <w:p w:rsidR="008D6F12" w:rsidRDefault="008D6F12" w:rsidP="008D6F12">
      <w:pPr>
        <w:tabs>
          <w:tab w:val="left" w:pos="2417"/>
        </w:tabs>
        <w:spacing w:after="0" w:line="240" w:lineRule="auto"/>
        <w:rPr>
          <w:rStyle w:val="markedcontent"/>
          <w:rFonts w:ascii="Times New Roman" w:hAnsi="Times New Roman" w:cs="Times New Roman"/>
          <w:b/>
          <w:i/>
          <w:sz w:val="24"/>
          <w:szCs w:val="26"/>
        </w:rPr>
      </w:pPr>
    </w:p>
    <w:p w:rsidR="0096074D" w:rsidRDefault="0096074D" w:rsidP="0096074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Фепранон</w:t>
      </w:r>
      <w:r w:rsidRPr="0096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8D6F12" w:rsidRPr="0096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армакологически он сходен с фенамином, но уступает ему по </w:t>
      </w:r>
    </w:p>
    <w:p w:rsidR="0096074D" w:rsidRDefault="008D6F12" w:rsidP="00960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способности уменьшать аппетит. </w:t>
      </w:r>
    </w:p>
    <w:p w:rsidR="0096074D" w:rsidRDefault="008D6F12" w:rsidP="0096074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Механизм</w:t>
      </w:r>
      <w:r w:rsidRPr="0096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анорексигенного эффекта фепранона аналогичен таковому фенамина, </w:t>
      </w:r>
    </w:p>
    <w:p w:rsidR="0096074D" w:rsidRDefault="008D6F12" w:rsidP="00960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он в меньшей степени стимулирует ЦНС. Кроме того, у него не столь резко выражены периферические адреномиметические эффекты. </w:t>
      </w:r>
    </w:p>
    <w:p w:rsidR="0096074D" w:rsidRDefault="008D6F12" w:rsidP="0096074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препарата сочетают с уменьшением приема пищи. Во избежание </w:t>
      </w:r>
    </w:p>
    <w:p w:rsidR="0096074D" w:rsidRPr="0096074D" w:rsidRDefault="008D6F12" w:rsidP="00960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сна принимают его только в первой половине дня. Лечение необходимо проводить под наблюдением врача. </w:t>
      </w:r>
      <w:r w:rsidRPr="009607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074D" w:rsidRPr="00960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960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бочные эффекты</w:t>
      </w:r>
      <w:r w:rsidR="009607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6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сердечно-сосудистой системы (тахикардия, повышение </w:t>
      </w:r>
      <w:r w:rsidR="0096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АД, </w:t>
      </w:r>
      <w:r w:rsidR="0096074D" w:rsidRPr="0096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аритмии) и ЦНС (беспокойство, нарушение сна). Отмечено развитие привыкания и </w:t>
      </w:r>
    </w:p>
    <w:p w:rsidR="0096074D" w:rsidRPr="0096074D" w:rsidRDefault="0096074D" w:rsidP="00960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лекарственной зависимости. </w:t>
      </w:r>
    </w:p>
    <w:p w:rsidR="00D90384" w:rsidRDefault="00D90384" w:rsidP="00960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CC" w:rsidRDefault="00D659CC" w:rsidP="00960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CC" w:rsidRDefault="00D659CC" w:rsidP="00D659C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="0096074D" w:rsidRPr="00D9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Сибутрамин (меридиа)</w:t>
      </w:r>
    </w:p>
    <w:p w:rsidR="00D659CC" w:rsidRDefault="00D659CC" w:rsidP="00D659C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Механизм действия</w:t>
      </w:r>
      <w:r w:rsidRPr="00D65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 селективным ингибированием обратного захвата </w:t>
      </w:r>
    </w:p>
    <w:p w:rsidR="00D90384" w:rsidRDefault="00D659CC" w:rsidP="00D65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серотонина и норадреналина, в меньшей степени - допамина. Ускоряет наступление и пролонгирует чувство насыщения, что приводит к уменьшению потребления пищи. Увеличивает расход энергии за счет стимуляции термогенеза путем опосредованной активации β3-адренорецепторов. Действует на обе стороны баланса энергии и способствует снижению массы тела.</w:t>
      </w:r>
      <w:r w:rsidR="00D90384" w:rsidRPr="00D9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Бóльшая часть препарата метаболизируется при первом прохождении через печень. </w:t>
      </w:r>
    </w:p>
    <w:p w:rsidR="00D659CC" w:rsidRDefault="00D90384" w:rsidP="00D659C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Образующиеся </w:t>
      </w:r>
      <w:r w:rsidRPr="00D903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метаболиты обладают анорексигенной активностью. Сибут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рамин и </w:t>
      </w:r>
    </w:p>
    <w:p w:rsidR="00D90384" w:rsidRPr="00D90384" w:rsidRDefault="00D90384" w:rsidP="00D65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метаболиты в </w:t>
      </w:r>
      <w:r w:rsidRPr="00D903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значительной степени связываются с белками плазм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крови; выделяются в основном </w:t>
      </w:r>
      <w:r w:rsidRPr="00D9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почками. </w:t>
      </w:r>
    </w:p>
    <w:p w:rsidR="00D90384" w:rsidRDefault="00D90384" w:rsidP="00D9038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3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 побочных эффектов</w:t>
      </w:r>
      <w:r w:rsidRPr="00D9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отмечаются прессорное действие, тахикардия, нарушение </w:t>
      </w:r>
    </w:p>
    <w:p w:rsidR="00D90384" w:rsidRPr="00EB27F6" w:rsidRDefault="00D90384" w:rsidP="00D90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сна, головная боль, стимуляция ЦНС, запор и др</w:t>
      </w:r>
    </w:p>
    <w:p w:rsidR="00EB27F6" w:rsidRDefault="00EB27F6" w:rsidP="00E94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E73" w:rsidRPr="00523E73" w:rsidRDefault="00523E73" w:rsidP="00523E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3E73">
        <w:rPr>
          <w:rFonts w:ascii="Times New Roman" w:hAnsi="Times New Roman" w:cs="Times New Roman"/>
          <w:b/>
          <w:sz w:val="24"/>
          <w:szCs w:val="24"/>
          <w:u w:val="single"/>
        </w:rPr>
        <w:t>ИНГИБИТОРЫ ЛИПАЗЫ</w:t>
      </w:r>
    </w:p>
    <w:p w:rsidR="00523E73" w:rsidRDefault="00523E73" w:rsidP="00523E7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23E73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рлистат (ксеникал) – </w:t>
      </w:r>
      <w:r w:rsidRPr="00523E73">
        <w:rPr>
          <w:rFonts w:ascii="Times New Roman" w:hAnsi="Times New Roman" w:cs="Times New Roman"/>
          <w:sz w:val="24"/>
          <w:szCs w:val="24"/>
        </w:rPr>
        <w:t xml:space="preserve">он необратимо ингибирует липазу в желудке и кишечнике, </w:t>
      </w:r>
    </w:p>
    <w:p w:rsidR="00523E73" w:rsidRPr="00523E73" w:rsidRDefault="00523E73" w:rsidP="00523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E73">
        <w:rPr>
          <w:rFonts w:ascii="Times New Roman" w:hAnsi="Times New Roman" w:cs="Times New Roman"/>
          <w:sz w:val="24"/>
          <w:szCs w:val="24"/>
        </w:rPr>
        <w:t xml:space="preserve">что препятствует гидролизу пищевых триглицеридов на свободные жирные кислоты и моноглицериды. При этом всасывание жиров (триглицеридов, холестерина) уменьшается примерно на 30% (при 3-кратном энтеральном приеме препарата в день). Несколько нарушается также всасывание жирорастворимых витаминов. </w:t>
      </w:r>
    </w:p>
    <w:p w:rsidR="00785046" w:rsidRDefault="00523E73" w:rsidP="0078504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85046">
        <w:rPr>
          <w:rFonts w:ascii="Times New Roman" w:hAnsi="Times New Roman" w:cs="Times New Roman"/>
          <w:b/>
          <w:i/>
          <w:sz w:val="24"/>
          <w:szCs w:val="24"/>
        </w:rPr>
        <w:t>Побочные эффекты</w:t>
      </w:r>
      <w:r w:rsidRPr="00523E73">
        <w:rPr>
          <w:rFonts w:ascii="Times New Roman" w:hAnsi="Times New Roman" w:cs="Times New Roman"/>
          <w:sz w:val="24"/>
          <w:szCs w:val="24"/>
        </w:rPr>
        <w:t xml:space="preserve"> выражены в небольшой степени и зависят от содержания </w:t>
      </w:r>
    </w:p>
    <w:p w:rsidR="00523E73" w:rsidRPr="0096074D" w:rsidRDefault="00523E73" w:rsidP="00523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E73">
        <w:rPr>
          <w:rFonts w:ascii="Times New Roman" w:hAnsi="Times New Roman" w:cs="Times New Roman"/>
          <w:sz w:val="24"/>
          <w:szCs w:val="24"/>
        </w:rPr>
        <w:t xml:space="preserve">пищевых </w:t>
      </w:r>
      <w:r w:rsidR="00785046">
        <w:rPr>
          <w:rFonts w:ascii="Times New Roman" w:hAnsi="Times New Roman" w:cs="Times New Roman"/>
          <w:sz w:val="24"/>
          <w:szCs w:val="24"/>
        </w:rPr>
        <w:t xml:space="preserve">жиров. Обычно это императивные </w:t>
      </w:r>
      <w:r w:rsidRPr="00523E73">
        <w:rPr>
          <w:rFonts w:ascii="Times New Roman" w:hAnsi="Times New Roman" w:cs="Times New Roman"/>
          <w:sz w:val="24"/>
          <w:szCs w:val="24"/>
        </w:rPr>
        <w:t>позывы к дефекации, боли в области живота, диарея, тошнота, рвота</w:t>
      </w:r>
    </w:p>
    <w:sectPr w:rsidR="00523E73" w:rsidRPr="00960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540" w:rsidRDefault="00881540" w:rsidP="003E1255">
      <w:pPr>
        <w:spacing w:after="0" w:line="240" w:lineRule="auto"/>
      </w:pPr>
      <w:r>
        <w:separator/>
      </w:r>
    </w:p>
  </w:endnote>
  <w:endnote w:type="continuationSeparator" w:id="0">
    <w:p w:rsidR="00881540" w:rsidRDefault="00881540" w:rsidP="003E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540" w:rsidRDefault="00881540" w:rsidP="003E1255">
      <w:pPr>
        <w:spacing w:after="0" w:line="240" w:lineRule="auto"/>
      </w:pPr>
      <w:r>
        <w:separator/>
      </w:r>
    </w:p>
  </w:footnote>
  <w:footnote w:type="continuationSeparator" w:id="0">
    <w:p w:rsidR="00881540" w:rsidRDefault="00881540" w:rsidP="003E1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27125"/>
    <w:multiLevelType w:val="hybridMultilevel"/>
    <w:tmpl w:val="B2004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410F6"/>
    <w:multiLevelType w:val="hybridMultilevel"/>
    <w:tmpl w:val="A96AC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865EF"/>
    <w:multiLevelType w:val="hybridMultilevel"/>
    <w:tmpl w:val="A0988F6E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6916E68"/>
    <w:multiLevelType w:val="hybridMultilevel"/>
    <w:tmpl w:val="E534BF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A301E"/>
    <w:multiLevelType w:val="hybridMultilevel"/>
    <w:tmpl w:val="5526E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A6183"/>
    <w:multiLevelType w:val="hybridMultilevel"/>
    <w:tmpl w:val="540474F8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FF53B63"/>
    <w:multiLevelType w:val="hybridMultilevel"/>
    <w:tmpl w:val="F4ACED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A0"/>
    <w:rsid w:val="000B4663"/>
    <w:rsid w:val="000D2057"/>
    <w:rsid w:val="002219A0"/>
    <w:rsid w:val="00230A9F"/>
    <w:rsid w:val="002C2F0A"/>
    <w:rsid w:val="002F47F9"/>
    <w:rsid w:val="003E1255"/>
    <w:rsid w:val="003E295E"/>
    <w:rsid w:val="005179C6"/>
    <w:rsid w:val="00523E73"/>
    <w:rsid w:val="00540AB0"/>
    <w:rsid w:val="006148F5"/>
    <w:rsid w:val="00672385"/>
    <w:rsid w:val="00683B7B"/>
    <w:rsid w:val="00785046"/>
    <w:rsid w:val="008043D5"/>
    <w:rsid w:val="00805947"/>
    <w:rsid w:val="00881540"/>
    <w:rsid w:val="008D6F12"/>
    <w:rsid w:val="0096074D"/>
    <w:rsid w:val="009F1908"/>
    <w:rsid w:val="00AF6090"/>
    <w:rsid w:val="00B025A2"/>
    <w:rsid w:val="00B24814"/>
    <w:rsid w:val="00B24F63"/>
    <w:rsid w:val="00B6157C"/>
    <w:rsid w:val="00B742F3"/>
    <w:rsid w:val="00B926A6"/>
    <w:rsid w:val="00B9590C"/>
    <w:rsid w:val="00C91B71"/>
    <w:rsid w:val="00D6058B"/>
    <w:rsid w:val="00D659CC"/>
    <w:rsid w:val="00D773B2"/>
    <w:rsid w:val="00D90384"/>
    <w:rsid w:val="00E40179"/>
    <w:rsid w:val="00E41CEF"/>
    <w:rsid w:val="00E463B8"/>
    <w:rsid w:val="00E8336D"/>
    <w:rsid w:val="00E94644"/>
    <w:rsid w:val="00EB27F6"/>
    <w:rsid w:val="00EF1AC2"/>
    <w:rsid w:val="00F556B1"/>
    <w:rsid w:val="00F558C9"/>
    <w:rsid w:val="00F8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C04EA-9A4B-4E20-98D4-657FD683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B71"/>
    <w:pPr>
      <w:ind w:left="720"/>
      <w:contextualSpacing/>
    </w:pPr>
  </w:style>
  <w:style w:type="character" w:customStyle="1" w:styleId="markedcontent">
    <w:name w:val="markedcontent"/>
    <w:basedOn w:val="a0"/>
    <w:rsid w:val="00E463B8"/>
  </w:style>
  <w:style w:type="paragraph" w:styleId="a4">
    <w:name w:val="header"/>
    <w:basedOn w:val="a"/>
    <w:link w:val="a5"/>
    <w:uiPriority w:val="99"/>
    <w:unhideWhenUsed/>
    <w:rsid w:val="003E1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1255"/>
  </w:style>
  <w:style w:type="paragraph" w:styleId="a6">
    <w:name w:val="footer"/>
    <w:basedOn w:val="a"/>
    <w:link w:val="a7"/>
    <w:uiPriority w:val="99"/>
    <w:unhideWhenUsed/>
    <w:rsid w:val="003E1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1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2021-09-24T06:28:00Z</dcterms:created>
  <dcterms:modified xsi:type="dcterms:W3CDTF">2021-09-24T06:48:00Z</dcterms:modified>
</cp:coreProperties>
</file>