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567"/>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E1D4D">
      <w:pPr>
        <w:widowControl w:val="0"/>
        <w:tabs>
          <w:tab w:val="left" w:pos="567"/>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исследования познавательно-исследовательской деятельности при ознакомлении с окружающим миром старших дошкольников с расстройствами аутистического спектра</w:t>
      </w:r>
    </w:p>
    <w:p w:rsidR="00000000" w:rsidRDefault="009E1D4D">
      <w:pPr>
        <w:widowControl w:val="0"/>
        <w:tabs>
          <w:tab w:val="left" w:pos="567"/>
          <w:tab w:val="left" w:pos="993"/>
          <w:tab w:val="left" w:pos="133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Теоретические подходы к исследованию познавате</w:t>
      </w:r>
      <w:r>
        <w:rPr>
          <w:rFonts w:ascii="Times New Roman CYR" w:hAnsi="Times New Roman CYR" w:cs="Times New Roman CYR"/>
          <w:sz w:val="28"/>
          <w:szCs w:val="28"/>
        </w:rPr>
        <w:t>льно-исследовательской деятельности дошкольников в отечественной и зарубежной литературе</w:t>
      </w:r>
    </w:p>
    <w:p w:rsidR="00000000" w:rsidRDefault="009E1D4D">
      <w:pPr>
        <w:widowControl w:val="0"/>
        <w:tabs>
          <w:tab w:val="left" w:pos="567"/>
          <w:tab w:val="left" w:pos="993"/>
          <w:tab w:val="left" w:pos="13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Специфика познавательно-исследовательской деятельности детей старшего возраста в норме и с различным дизонтогенезом</w:t>
      </w:r>
    </w:p>
    <w:p w:rsidR="00000000" w:rsidRDefault="009E1D4D">
      <w:pPr>
        <w:widowControl w:val="0"/>
        <w:tabs>
          <w:tab w:val="left" w:pos="567"/>
          <w:tab w:val="left" w:pos="993"/>
          <w:tab w:val="left" w:pos="1731"/>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Особенности познавательно-исследовательской</w:t>
      </w:r>
      <w:r>
        <w:rPr>
          <w:rFonts w:ascii="Times New Roman CYR" w:hAnsi="Times New Roman CYR" w:cs="Times New Roman CYR"/>
          <w:sz w:val="28"/>
          <w:szCs w:val="28"/>
        </w:rPr>
        <w:t xml:space="preserve"> деятельности при ознакомлении с окружающим миром старших дошкольников с расстройствами аутистического спектра</w:t>
      </w:r>
    </w:p>
    <w:p w:rsidR="00000000" w:rsidRDefault="009E1D4D">
      <w:pPr>
        <w:widowControl w:val="0"/>
        <w:tabs>
          <w:tab w:val="left" w:pos="567"/>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 к главе 1</w:t>
      </w:r>
    </w:p>
    <w:p w:rsidR="00000000" w:rsidRDefault="009E1D4D">
      <w:pPr>
        <w:widowControl w:val="0"/>
        <w:tabs>
          <w:tab w:val="left" w:pos="567"/>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Методические основы исследования познавательно-исследовательской деятельности при ознакомлении с окружающим миром старши</w:t>
      </w:r>
      <w:r>
        <w:rPr>
          <w:rFonts w:ascii="Times New Roman CYR" w:hAnsi="Times New Roman CYR" w:cs="Times New Roman CYR"/>
          <w:sz w:val="28"/>
          <w:szCs w:val="28"/>
        </w:rPr>
        <w:t>х дошкольников с расстройствами аутистического спектра</w:t>
      </w:r>
    </w:p>
    <w:p w:rsidR="00000000" w:rsidRDefault="009E1D4D">
      <w:pPr>
        <w:widowControl w:val="0"/>
        <w:tabs>
          <w:tab w:val="left" w:pos="567"/>
          <w:tab w:val="left" w:pos="993"/>
          <w:tab w:val="left" w:pos="134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 Характеристика диагностической программы, направленной на выявление актуального уровня развития представлений об окружающем мире старших дошкольников с расстройствами аутистического спектра</w:t>
      </w:r>
    </w:p>
    <w:p w:rsidR="00000000" w:rsidRDefault="009E1D4D">
      <w:pPr>
        <w:widowControl w:val="0"/>
        <w:tabs>
          <w:tab w:val="left" w:pos="567"/>
          <w:tab w:val="left" w:pos="993"/>
          <w:tab w:val="left" w:pos="135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Хар</w:t>
      </w:r>
      <w:r>
        <w:rPr>
          <w:rFonts w:ascii="Times New Roman CYR" w:hAnsi="Times New Roman CYR" w:cs="Times New Roman CYR"/>
          <w:sz w:val="28"/>
          <w:szCs w:val="28"/>
        </w:rPr>
        <w:t>актеристика коррекционно-развивающей программы, направленной на обогащение представлений об окружающем мире старших дошкольников с расстройствами аутистического спектра</w:t>
      </w:r>
    </w:p>
    <w:p w:rsidR="00000000" w:rsidRDefault="009E1D4D">
      <w:pPr>
        <w:widowControl w:val="0"/>
        <w:tabs>
          <w:tab w:val="left" w:pos="567"/>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 к главе 2</w:t>
      </w:r>
    </w:p>
    <w:p w:rsidR="00000000" w:rsidRDefault="009E1D4D">
      <w:pPr>
        <w:widowControl w:val="0"/>
        <w:tabs>
          <w:tab w:val="left" w:pos="567"/>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Результаты экспериментального исследования по использованию ме</w:t>
      </w:r>
      <w:r>
        <w:rPr>
          <w:rFonts w:ascii="Times New Roman CYR" w:hAnsi="Times New Roman CYR" w:cs="Times New Roman CYR"/>
          <w:sz w:val="28"/>
          <w:szCs w:val="28"/>
        </w:rPr>
        <w:t>тодики Г. Домана как основы при ознакомлении с окружающем миром старших дошкольников с расстройствами аутистического спектра</w:t>
      </w:r>
    </w:p>
    <w:p w:rsidR="00000000" w:rsidRDefault="009E1D4D">
      <w:pPr>
        <w:widowControl w:val="0"/>
        <w:tabs>
          <w:tab w:val="left" w:pos="567"/>
          <w:tab w:val="left" w:pos="993"/>
          <w:tab w:val="left" w:pos="1315"/>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Результаты констатирующего этапа эксперимента</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3.2</w:t>
      </w:r>
      <w:r>
        <w:rPr>
          <w:rFonts w:ascii="Times New Roman CYR" w:hAnsi="Times New Roman CYR" w:cs="Times New Roman CYR"/>
          <w:sz w:val="28"/>
          <w:szCs w:val="28"/>
        </w:rPr>
        <w:tab/>
        <w:t>Результаты контрольного этапа эксперимента</w:t>
      </w:r>
    </w:p>
    <w:p w:rsidR="00000000" w:rsidRDefault="009E1D4D">
      <w:pPr>
        <w:widowControl w:val="0"/>
        <w:tabs>
          <w:tab w:val="left" w:pos="567"/>
          <w:tab w:val="left" w:pos="993"/>
          <w:tab w:val="left" w:pos="156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Сравнение и анализ констатирую</w:t>
      </w:r>
      <w:r>
        <w:rPr>
          <w:rFonts w:ascii="Times New Roman CYR" w:hAnsi="Times New Roman CYR" w:cs="Times New Roman CYR"/>
          <w:sz w:val="28"/>
          <w:szCs w:val="28"/>
        </w:rPr>
        <w:t>щего и контрольного этапов эксперимента. Оценка эффективности проведенного исследования</w:t>
      </w:r>
    </w:p>
    <w:p w:rsidR="00000000" w:rsidRDefault="009E1D4D">
      <w:pPr>
        <w:widowControl w:val="0"/>
        <w:tabs>
          <w:tab w:val="left" w:pos="567"/>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 к главе 3</w:t>
      </w:r>
    </w:p>
    <w:p w:rsidR="00000000" w:rsidRDefault="009E1D4D">
      <w:pPr>
        <w:widowControl w:val="0"/>
        <w:tabs>
          <w:tab w:val="left" w:pos="567"/>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E1D4D">
      <w:pPr>
        <w:widowControl w:val="0"/>
        <w:tabs>
          <w:tab w:val="left" w:pos="567"/>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Сегодня общество стремительно развивается, расширяются знания людей, возникают нов</w:t>
      </w:r>
      <w:r>
        <w:rPr>
          <w:rFonts w:ascii="Times New Roman CYR" w:hAnsi="Times New Roman CYR" w:cs="Times New Roman CYR"/>
          <w:sz w:val="28"/>
          <w:szCs w:val="28"/>
        </w:rPr>
        <w:t>ые виды профессий. Быстро возобновляется техника, меняются технологии и способы предложения, хранения и поиска информации. Через быстрый процесс развития различных технологий, возникает постоянная потребность приобретения новых знаний и навыков. Научить де</w:t>
      </w:r>
      <w:r>
        <w:rPr>
          <w:rFonts w:ascii="Times New Roman CYR" w:hAnsi="Times New Roman CYR" w:cs="Times New Roman CYR"/>
          <w:sz w:val="28"/>
          <w:szCs w:val="28"/>
        </w:rPr>
        <w:t>тей всему заранее просто невозможно. Не всегда возможно даже предположить, какие именно знания потребуются им в будущем. Поэтому особенно важно, чтобы ребенок стремился и учился активно исследовать окружающий мир во всей его сложности и новизне. Это стремл</w:t>
      </w:r>
      <w:r>
        <w:rPr>
          <w:rFonts w:ascii="Times New Roman CYR" w:hAnsi="Times New Roman CYR" w:cs="Times New Roman CYR"/>
          <w:sz w:val="28"/>
          <w:szCs w:val="28"/>
        </w:rPr>
        <w:t>ение к активному познанию необходимо развивать с детства, ведь психологи отмечают, что способность к исследовательской деятельности скорее не возникает с годами, а исчезает при определенных условиях. Сегодня развитие мышления ребенка определяет не только с</w:t>
      </w:r>
      <w:r>
        <w:rPr>
          <w:rFonts w:ascii="Times New Roman CYR" w:hAnsi="Times New Roman CYR" w:cs="Times New Roman CYR"/>
          <w:sz w:val="28"/>
          <w:szCs w:val="28"/>
        </w:rPr>
        <w:t>одержание знаний, но и инновационные методы их усвоения. Важно, чтобы дети усваивали знания не пассивно, а активно. Средствами активного усвоения знаний могут быть игра и исследовательская деятельность, которая будет активно проявляться через познавательны</w:t>
      </w:r>
      <w:r>
        <w:rPr>
          <w:rFonts w:ascii="Times New Roman CYR" w:hAnsi="Times New Roman CYR" w:cs="Times New Roman CYR"/>
          <w:sz w:val="28"/>
          <w:szCs w:val="28"/>
        </w:rPr>
        <w:t>й интерес.</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рождается исследователем. Неуемная жажда новых впечатлений, любопытство, постоянное стремление наблюдать и экспериментировать, самостоятельно искать новые сведения о мире, традиционно рассматриваются как важнейшие черты детского поведени</w:t>
      </w:r>
      <w:r>
        <w:rPr>
          <w:rFonts w:ascii="Times New Roman CYR" w:hAnsi="Times New Roman CYR" w:cs="Times New Roman CYR"/>
          <w:sz w:val="28"/>
          <w:szCs w:val="28"/>
        </w:rPr>
        <w:t>я. Удовлетворяя свою любознательность в процессе активной познавательно-исследовательской деятельности, в естественной форме проявляется в виде детского исследования и экспериментов, ребенок, с одной стороны, расширяет представления о мире, а с другой, нач</w:t>
      </w:r>
      <w:r>
        <w:rPr>
          <w:rFonts w:ascii="Times New Roman CYR" w:hAnsi="Times New Roman CYR" w:cs="Times New Roman CYR"/>
          <w:sz w:val="28"/>
          <w:szCs w:val="28"/>
        </w:rPr>
        <w:t xml:space="preserve">инает овладевать опытом, позволяющим связать все в целостную </w:t>
      </w:r>
      <w:r>
        <w:rPr>
          <w:rFonts w:ascii="Times New Roman CYR" w:hAnsi="Times New Roman CYR" w:cs="Times New Roman CYR"/>
          <w:sz w:val="28"/>
          <w:szCs w:val="28"/>
        </w:rPr>
        <w:lastRenderedPageBreak/>
        <w:t>картину.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исследовательских способностей дошкольников является одной из актуальных проблем педагогики и психологии, которая призвана воспитать современную личность, способную к саморазвит</w:t>
      </w:r>
      <w:r>
        <w:rPr>
          <w:rFonts w:ascii="Times New Roman CYR" w:hAnsi="Times New Roman CYR" w:cs="Times New Roman CYR"/>
          <w:sz w:val="28"/>
          <w:szCs w:val="28"/>
        </w:rPr>
        <w:t>ию, самосовершенствованию и самореализации. Отметим, что исследовательские способности - это индивидуально-психологические особенности личности, обеспечивающие успешность и качественное своеобразие процесса поиска, приобретения и осмысления новой информаци</w:t>
      </w:r>
      <w:r>
        <w:rPr>
          <w:rFonts w:ascii="Times New Roman CYR" w:hAnsi="Times New Roman CYR" w:cs="Times New Roman CYR"/>
          <w:sz w:val="28"/>
          <w:szCs w:val="28"/>
        </w:rPr>
        <w:t>и. Как доказано современными авторами (А. Дыбина, Т. Дуткевич, В. Кузьменко, А. Кульчицкая, С. Кулачковская, Н. Лейтес, А. Леонтович, А. Матюшкин, А. Поддьяков, А. Проскура, А. Савенков), основы исследовательских способностей закладываются уже в дошкольном</w:t>
      </w:r>
      <w:r>
        <w:rPr>
          <w:rFonts w:ascii="Times New Roman CYR" w:hAnsi="Times New Roman CYR" w:cs="Times New Roman CYR"/>
          <w:sz w:val="28"/>
          <w:szCs w:val="28"/>
        </w:rPr>
        <w:t xml:space="preserve"> возрасте, который характеризуется особой чувствительностью к познанию окружающей действительности и активностью дошкольника - познавательной, исследовательской. С большим интересом дети участвуют в исследовательской работе, проявляя любопытство и желание </w:t>
      </w:r>
      <w:r>
        <w:rPr>
          <w:rFonts w:ascii="Times New Roman CYR" w:hAnsi="Times New Roman CYR" w:cs="Times New Roman CYR"/>
          <w:sz w:val="28"/>
          <w:szCs w:val="28"/>
        </w:rPr>
        <w:t>экспериментировать.</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познавательной активности у детей дошкольного возраста особенно актуально на современном этапе, поскольку она развивает детскую любознательность и формирует на ее основе устойчивые познавательные интересы через исследовательску</w:t>
      </w:r>
      <w:r>
        <w:rPr>
          <w:rFonts w:ascii="Times New Roman CYR" w:hAnsi="Times New Roman CYR" w:cs="Times New Roman CYR"/>
          <w:sz w:val="28"/>
          <w:szCs w:val="28"/>
        </w:rPr>
        <w:t>ю деятельность. В психолого-педагогической литературе большое внимание уделяют исследовательскому подходу. Теоретическую основу исследовательского подхода в образовании составляют: концептуальные основы основ общей теории деятельности (Ю. Александров, Л. В</w:t>
      </w:r>
      <w:r>
        <w:rPr>
          <w:rFonts w:ascii="Times New Roman CYR" w:hAnsi="Times New Roman CYR" w:cs="Times New Roman CYR"/>
          <w:sz w:val="28"/>
          <w:szCs w:val="28"/>
        </w:rPr>
        <w:t>ыготский, П. Гальперин, А. Леонтьев, С. Рубинштейн и др.), научные положения о предопределенности развития личности содержанием деятельности и способами ее осуществления (В. Давыдов, Ю. Жданов, Л. Маркарян и др.), идеи о природе и функциях исследовательски</w:t>
      </w:r>
      <w:r>
        <w:rPr>
          <w:rFonts w:ascii="Times New Roman CYR" w:hAnsi="Times New Roman CYR" w:cs="Times New Roman CYR"/>
          <w:sz w:val="28"/>
          <w:szCs w:val="28"/>
        </w:rPr>
        <w:t>х навыков как социального феномена (К. Абульханова-Славская, А. Арнольдов и др.).</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Значительное влияние на развитие теории исследовательского подхода в </w:t>
      </w:r>
      <w:r>
        <w:rPr>
          <w:rFonts w:ascii="Times New Roman CYR" w:hAnsi="Times New Roman CYR" w:cs="Times New Roman CYR"/>
          <w:sz w:val="28"/>
          <w:szCs w:val="28"/>
        </w:rPr>
        <w:lastRenderedPageBreak/>
        <w:t>образовании имели работы И. Зимней, Л. Ковбасенко, А. Леонтовича, А. Обухова, В. Паламарчук, А. Подьякова</w:t>
      </w:r>
      <w:r>
        <w:rPr>
          <w:rFonts w:ascii="Times New Roman CYR" w:hAnsi="Times New Roman CYR" w:cs="Times New Roman CYR"/>
          <w:sz w:val="28"/>
          <w:szCs w:val="28"/>
        </w:rPr>
        <w:t>, А. Савенкова, А. Сологуба, Л. Шабашова и др. В этих исследованиях отражены понятийный аппарат проблемы, изложена суть процесса научно-исследовательской деятельности, осуществлен анализ исследовательских способностей личности. Такой аспект исследовательск</w:t>
      </w:r>
      <w:r>
        <w:rPr>
          <w:rFonts w:ascii="Times New Roman CYR" w:hAnsi="Times New Roman CYR" w:cs="Times New Roman CYR"/>
          <w:sz w:val="28"/>
          <w:szCs w:val="28"/>
        </w:rPr>
        <w:t>ого подхода в образовании, как привлечение учащихся к исследовательской деятельности в процессе изучения различных дисциплин, является предметом научных исследований В. Давыдова, Л. Задорожной, Л. Занкова, М. Махмутова, И. Никитиной и других.</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Критическим, </w:t>
      </w:r>
      <w:r>
        <w:rPr>
          <w:rFonts w:ascii="Times New Roman CYR" w:hAnsi="Times New Roman CYR" w:cs="Times New Roman CYR"/>
          <w:sz w:val="28"/>
          <w:szCs w:val="28"/>
        </w:rPr>
        <w:t>травмирующим моментом в жизни каждой семьи является появление на свет ребенка с особенностями в развитии. Одним из сложнейший нарушений, затрагивающие все сферы жизни ребенка является нарушение эмоционально-личностного развития. Оно характеризуется труднос</w:t>
      </w:r>
      <w:r>
        <w:rPr>
          <w:rFonts w:ascii="Times New Roman CYR" w:hAnsi="Times New Roman CYR" w:cs="Times New Roman CYR"/>
          <w:sz w:val="28"/>
          <w:szCs w:val="28"/>
        </w:rPr>
        <w:t>тями в контактах с социумом с первых дней жизни и уход в мир собственного Я. Несформированность коммуникативной потребности влечет за собой ограничение представлений об окружающем мире, задержку речи и интеллектуального развития.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происхождения ранн</w:t>
      </w:r>
      <w:r>
        <w:rPr>
          <w:rFonts w:ascii="Times New Roman CYR" w:hAnsi="Times New Roman CYR" w:cs="Times New Roman CYR"/>
          <w:sz w:val="28"/>
          <w:szCs w:val="28"/>
        </w:rPr>
        <w:t>его детского аутизма до сих пор не выявлена. Среди наиболее популярных теорий - генетическая и «теория вакцинации», бытующее мнение среди не-специалистов и родителей, впервые столкнувшиеся с аутизмом на примере своих детей. Суть ее состоит в том, что прово</w:t>
      </w:r>
      <w:r>
        <w:rPr>
          <w:rFonts w:ascii="Times New Roman CYR" w:hAnsi="Times New Roman CYR" w:cs="Times New Roman CYR"/>
          <w:sz w:val="28"/>
          <w:szCs w:val="28"/>
        </w:rPr>
        <w:t>диться прямая зависимость между вакцинацией в раннем детском возрасте (1-3 года) и появлением нарушения эмоционально-волевого развития. Это стойкое заблуждение родилось из-за того, что время манифестацией раннего детского аутизма (здесь и далее - РАС) совп</w:t>
      </w:r>
      <w:r>
        <w:rPr>
          <w:rFonts w:ascii="Times New Roman CYR" w:hAnsi="Times New Roman CYR" w:cs="Times New Roman CYR"/>
          <w:sz w:val="28"/>
          <w:szCs w:val="28"/>
        </w:rPr>
        <w:t xml:space="preserve">адает с указанным временным промежутком: родители, отказывающиеся признавать особенности развития своего ребенка, начинают замечать, что он существенно отличается от сверстников. У него все заметнее становятся коммуникативные трудности, </w:t>
      </w:r>
      <w:r>
        <w:rPr>
          <w:rFonts w:ascii="Times New Roman CYR" w:hAnsi="Times New Roman CYR" w:cs="Times New Roman CYR"/>
          <w:sz w:val="28"/>
          <w:szCs w:val="28"/>
        </w:rPr>
        <w:lastRenderedPageBreak/>
        <w:t>задержка речи, возн</w:t>
      </w:r>
      <w:r>
        <w:rPr>
          <w:rFonts w:ascii="Times New Roman CYR" w:hAnsi="Times New Roman CYR" w:cs="Times New Roman CYR"/>
          <w:sz w:val="28"/>
          <w:szCs w:val="28"/>
        </w:rPr>
        <w:t>икают специфические интересы и частые аутостимуляции. Несмотря на бездоказательность этих суждений, они продолжают муссировать в сообщество родителей детей с РАС. Генетическая же теория напротив, продолжает обрастать доказательной базой и обретать новых ст</w:t>
      </w:r>
      <w:r>
        <w:rPr>
          <w:rFonts w:ascii="Times New Roman CYR" w:hAnsi="Times New Roman CYR" w:cs="Times New Roman CYR"/>
          <w:sz w:val="28"/>
          <w:szCs w:val="28"/>
        </w:rPr>
        <w:t>оронников.</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Аутизм многообразен. Его степени варьируются от стертых форм, которые характеризуются незначительными трудностей в установлении и поддержании контакта с социумом до тяжелых форм, осложненных умственной отсталостью, при которых освоение речи и пр</w:t>
      </w:r>
      <w:r>
        <w:rPr>
          <w:rFonts w:ascii="Times New Roman CYR" w:hAnsi="Times New Roman CYR" w:cs="Times New Roman CYR"/>
          <w:sz w:val="28"/>
          <w:szCs w:val="28"/>
        </w:rPr>
        <w:t>остейших социально-бытовых навыков становится невозможно.</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многообразие затрудняет подсчет и количественную оценку больных, страдающих РАС. Всероссийская Организация Здравоохранения официально не предоставляет таких данных. Согласно статистике, предаста</w:t>
      </w:r>
      <w:r>
        <w:rPr>
          <w:rFonts w:ascii="Times New Roman CYR" w:hAnsi="Times New Roman CYR" w:cs="Times New Roman CYR"/>
          <w:sz w:val="28"/>
          <w:szCs w:val="28"/>
        </w:rPr>
        <w:t>вленной Американским центром по контролю и предотвращению заболеваний (U.S. Centers for Disease Control and Prevention), мы можем говорить о том, что 16 из 10 000 детей имеет подтвержденный диагноз ранний детский аутизм. Среди этой популяции так же наблюда</w:t>
      </w:r>
      <w:r>
        <w:rPr>
          <w:rFonts w:ascii="Times New Roman CYR" w:hAnsi="Times New Roman CYR" w:cs="Times New Roman CYR"/>
          <w:sz w:val="28"/>
          <w:szCs w:val="28"/>
        </w:rPr>
        <w:t xml:space="preserve">ется перевес по гендерному признаку: </w:t>
      </w:r>
      <w:r>
        <w:rPr>
          <w:rFonts w:ascii="Times New Roman" w:hAnsi="Times New Roman" w:cs="Times New Roman"/>
          <w:sz w:val="28"/>
          <w:szCs w:val="28"/>
        </w:rPr>
        <w:t xml:space="preserve">¾ </w:t>
      </w:r>
      <w:r>
        <w:rPr>
          <w:rFonts w:ascii="Times New Roman CYR" w:hAnsi="Times New Roman CYR" w:cs="Times New Roman CYR"/>
          <w:sz w:val="28"/>
          <w:szCs w:val="28"/>
        </w:rPr>
        <w:t>больных с аутизмом - мужчины.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является одним из доказательств генетической природы происхождения аутизма.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Специалисты-генетики из США и Швейцарии выдвинули гипотезу о «женской защитной модели». В основе ее лежит п</w:t>
      </w:r>
      <w:r>
        <w:rPr>
          <w:rFonts w:ascii="Times New Roman CYR" w:hAnsi="Times New Roman CYR" w:cs="Times New Roman CYR"/>
          <w:sz w:val="28"/>
          <w:szCs w:val="28"/>
        </w:rPr>
        <w:t>редположение о том, что для возникновения РАС у женщин необходимо возникновение большего числа мутаций по сравнению с мужским организмом (S</w:t>
      </w:r>
      <w:r>
        <w:rPr>
          <w:rFonts w:ascii="Times New Roman" w:hAnsi="Times New Roman" w:cs="Times New Roman"/>
          <w:sz w:val="28"/>
          <w:szCs w:val="28"/>
        </w:rPr>
        <w:t>é</w:t>
      </w:r>
      <w:r>
        <w:rPr>
          <w:rFonts w:ascii="Times New Roman CYR" w:hAnsi="Times New Roman CYR" w:cs="Times New Roman CYR"/>
          <w:sz w:val="28"/>
          <w:szCs w:val="28"/>
        </w:rPr>
        <w:t>bastien Jacquemont, Evan Eichler, American Journal of Human Genetics).</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Возрастающее число детей с РАС порождает необ</w:t>
      </w:r>
      <w:r>
        <w:rPr>
          <w:rFonts w:ascii="Times New Roman CYR" w:hAnsi="Times New Roman CYR" w:cs="Times New Roman CYR"/>
          <w:sz w:val="28"/>
          <w:szCs w:val="28"/>
        </w:rPr>
        <w:t xml:space="preserve">ходимость разработки специальных методов и приемов обучения и коррекции, эффективных в работе с данной категорией детей. Свою результативность так же доказали методики, разработанные для других категорий детей, но адаптированные под </w:t>
      </w:r>
      <w:r>
        <w:rPr>
          <w:rFonts w:ascii="Times New Roman CYR" w:hAnsi="Times New Roman CYR" w:cs="Times New Roman CYR"/>
          <w:sz w:val="28"/>
          <w:szCs w:val="28"/>
        </w:rPr>
        <w:lastRenderedPageBreak/>
        <w:t>образовательные потребн</w:t>
      </w:r>
      <w:r>
        <w:rPr>
          <w:rFonts w:ascii="Times New Roman CYR" w:hAnsi="Times New Roman CYR" w:cs="Times New Roman CYR"/>
          <w:sz w:val="28"/>
          <w:szCs w:val="28"/>
        </w:rPr>
        <w:t>ости детей с РАС и успешно применяются. Одной из таких методик является методика глобального чтения.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вышесказанного, можно судить об актуальности данной диссертационной работы:</w:t>
      </w:r>
    </w:p>
    <w:p w:rsidR="00000000" w:rsidRDefault="009E1D4D">
      <w:pPr>
        <w:widowControl w:val="0"/>
        <w:tabs>
          <w:tab w:val="left" w:pos="993"/>
          <w:tab w:val="left" w:pos="11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высокая частота встречаемости РАС - 16 на 10 000 детей;</w:t>
      </w:r>
    </w:p>
    <w:p w:rsidR="00000000" w:rsidRDefault="009E1D4D">
      <w:pPr>
        <w:widowControl w:val="0"/>
        <w:tabs>
          <w:tab w:val="left" w:pos="993"/>
          <w:tab w:val="left" w:pos="11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начало </w:t>
      </w:r>
      <w:r>
        <w:rPr>
          <w:rFonts w:ascii="Times New Roman CYR" w:hAnsi="Times New Roman CYR" w:cs="Times New Roman CYR"/>
          <w:sz w:val="28"/>
          <w:szCs w:val="28"/>
        </w:rPr>
        <w:t>создания в нашей стране единой системы воспитания и обучения детей с РАС в условиях дошкольного образовательного учреждения;</w:t>
      </w:r>
    </w:p>
    <w:p w:rsidR="00000000" w:rsidRDefault="009E1D4D">
      <w:pPr>
        <w:widowControl w:val="0"/>
        <w:tabs>
          <w:tab w:val="left" w:pos="993"/>
          <w:tab w:val="left" w:pos="126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малое количество апробированных принципов, методов и программ, подходящих для данной категории детей, перенимание опыта западных</w:t>
      </w:r>
      <w:r>
        <w:rPr>
          <w:rFonts w:ascii="Times New Roman CYR" w:hAnsi="Times New Roman CYR" w:cs="Times New Roman CYR"/>
          <w:sz w:val="28"/>
          <w:szCs w:val="28"/>
        </w:rPr>
        <w:t xml:space="preserve"> ученых в этом вопросе.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подготовки и написания данной работы был проанализирован опыт ученых в данной области (публикации, исследования), анализ динамики развития дошкольников с расстройством аутистического спектра, наблюдение за ребенком в условиях</w:t>
      </w:r>
      <w:r>
        <w:rPr>
          <w:rFonts w:ascii="Times New Roman CYR" w:hAnsi="Times New Roman CYR" w:cs="Times New Roman CYR"/>
          <w:sz w:val="28"/>
          <w:szCs w:val="28"/>
        </w:rPr>
        <w:t xml:space="preserve"> группы комбинированной направленности.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дети, страдающие расстройством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процесс развития познавательно- исследовательской деятельности старших дошкольников с расстройствами аутисти</w:t>
      </w:r>
      <w:r>
        <w:rPr>
          <w:rFonts w:ascii="Times New Roman CYR" w:hAnsi="Times New Roman CYR" w:cs="Times New Roman CYR"/>
          <w:sz w:val="28"/>
          <w:szCs w:val="28"/>
        </w:rPr>
        <w:t>ческого спектра в процессе ознакомления с окружающим миром посредством адаптированной методики Гленна Домана.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данного исследования является выявление особенностей развития познавательно-исследовательской деятельности старших дошкольников с аутистичес</w:t>
      </w:r>
      <w:r>
        <w:rPr>
          <w:rFonts w:ascii="Times New Roman CYR" w:hAnsi="Times New Roman CYR" w:cs="Times New Roman CYR"/>
          <w:sz w:val="28"/>
          <w:szCs w:val="28"/>
        </w:rPr>
        <w:t>ким спектром расстройств в процессе ознакомления с окружающим миром посредством адаптированной методики Гленна Домана.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состоит в том, что устная речь, перекодированная в формат письменной и активизация зрительного восприятия и доминир</w:t>
      </w:r>
      <w:r>
        <w:rPr>
          <w:rFonts w:ascii="Times New Roman CYR" w:hAnsi="Times New Roman CYR" w:cs="Times New Roman CYR"/>
          <w:sz w:val="28"/>
          <w:szCs w:val="28"/>
        </w:rPr>
        <w:t xml:space="preserve">ующего наглядно-образного типа мышления вкупе с поддержкой бихевиористического подхода принесет существенные результаты в обогащении представлений об </w:t>
      </w:r>
      <w:r>
        <w:rPr>
          <w:rFonts w:ascii="Times New Roman CYR" w:hAnsi="Times New Roman CYR" w:cs="Times New Roman CYR"/>
          <w:sz w:val="28"/>
          <w:szCs w:val="28"/>
        </w:rPr>
        <w:lastRenderedPageBreak/>
        <w:t>окружающем мире у детей с расстройством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 обусловлены поставленн</w:t>
      </w:r>
      <w:r>
        <w:rPr>
          <w:rFonts w:ascii="Times New Roman CYR" w:hAnsi="Times New Roman CYR" w:cs="Times New Roman CYR"/>
          <w:sz w:val="28"/>
          <w:szCs w:val="28"/>
        </w:rPr>
        <w:t>ой целью и гипотезой исследования и являются следующими:</w:t>
      </w:r>
    </w:p>
    <w:p w:rsidR="00000000" w:rsidRDefault="009E1D4D">
      <w:pPr>
        <w:widowControl w:val="0"/>
        <w:tabs>
          <w:tab w:val="left" w:pos="993"/>
          <w:tab w:val="left" w:pos="140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Дать характеристику теоретическим подходам к исследованию познавательно-исследовательской деятельности дошкольников в отечественной и зарубежной литературе.</w:t>
      </w:r>
    </w:p>
    <w:p w:rsidR="00000000" w:rsidRDefault="009E1D4D">
      <w:pPr>
        <w:widowControl w:val="0"/>
        <w:tabs>
          <w:tab w:val="left" w:pos="993"/>
          <w:tab w:val="left" w:pos="118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Описать специфику познавательно-иссл</w:t>
      </w:r>
      <w:r>
        <w:rPr>
          <w:rFonts w:ascii="Times New Roman CYR" w:hAnsi="Times New Roman CYR" w:cs="Times New Roman CYR"/>
          <w:sz w:val="28"/>
          <w:szCs w:val="28"/>
        </w:rPr>
        <w:t>едовательской деятельности детей старшего возраста в норме и с различным дизонтогенезом.</w:t>
      </w:r>
    </w:p>
    <w:p w:rsidR="00000000" w:rsidRDefault="009E1D4D">
      <w:pPr>
        <w:widowControl w:val="0"/>
        <w:tabs>
          <w:tab w:val="left" w:pos="993"/>
          <w:tab w:val="left" w:pos="11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Описать особенности познавательно-исследовательской деятельности при ознакомлении с окружающим миром старших дошкольников с расстройствами аутистического спектра.</w:t>
      </w:r>
    </w:p>
    <w:p w:rsidR="00000000" w:rsidRDefault="009E1D4D">
      <w:pPr>
        <w:widowControl w:val="0"/>
        <w:tabs>
          <w:tab w:val="left" w:pos="993"/>
          <w:tab w:val="left" w:pos="136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w:t>
      </w:r>
      <w:r>
        <w:rPr>
          <w:rFonts w:ascii="Times New Roman CYR" w:hAnsi="Times New Roman CYR" w:cs="Times New Roman CYR"/>
          <w:sz w:val="28"/>
          <w:szCs w:val="28"/>
        </w:rPr>
        <w:tab/>
        <w:t>Провести экспериментальное исследование особенностей развития познавательно-исследовательской деятельности при ознакомлении с окружающим миром старших дошкольников с расстройствами аутистического спектра.</w:t>
      </w:r>
    </w:p>
    <w:p w:rsidR="00000000" w:rsidRDefault="009E1D4D">
      <w:pPr>
        <w:widowControl w:val="0"/>
        <w:tabs>
          <w:tab w:val="left" w:pos="993"/>
          <w:tab w:val="left" w:pos="126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Разработать коррекционно-развивающую программу</w:t>
      </w:r>
      <w:r>
        <w:rPr>
          <w:rFonts w:ascii="Times New Roman CYR" w:hAnsi="Times New Roman CYR" w:cs="Times New Roman CYR"/>
          <w:sz w:val="28"/>
          <w:szCs w:val="28"/>
        </w:rPr>
        <w:t>, направленную на формирование познавательно-исследовательской деятельности.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9E1D4D">
      <w:pPr>
        <w:widowControl w:val="0"/>
        <w:tabs>
          <w:tab w:val="left" w:pos="993"/>
          <w:tab w:val="left" w:pos="10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анализ психолого-педагогической литературы по теме исследования;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эксперимент.</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Экспериментальной базой опытно-экспериментальной работы стала Гимназия №</w:t>
      </w:r>
      <w:r>
        <w:rPr>
          <w:rFonts w:ascii="Times New Roman CYR" w:hAnsi="Times New Roman CYR" w:cs="Times New Roman CYR"/>
          <w:sz w:val="28"/>
          <w:szCs w:val="28"/>
        </w:rPr>
        <w:t>1799 «Экополис» дошкольное учреждение №2.</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Выборку исследования составили 4 ребенка дошкольного возраста с подтвержденным диагнозом «расстройство аутистического спектра». Средний возраст испытуемых - 5-6 лет.</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диссертационная работа состоит из введени</w:t>
      </w:r>
      <w:r>
        <w:rPr>
          <w:rFonts w:ascii="Times New Roman CYR" w:hAnsi="Times New Roman CYR" w:cs="Times New Roman CYR"/>
          <w:sz w:val="28"/>
          <w:szCs w:val="28"/>
        </w:rPr>
        <w:t>я, трех глав и списка используемой литературы.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введение обоснована актуальность выбранной темы, поставлена цель данной работы и вытекающие из нее задачи, указана рабочая гипотеза, объект и предмет исследования. Так же во введении указана структура работ</w:t>
      </w:r>
      <w:r>
        <w:rPr>
          <w:rFonts w:ascii="Times New Roman CYR" w:hAnsi="Times New Roman CYR" w:cs="Times New Roman CYR"/>
          <w:sz w:val="28"/>
          <w:szCs w:val="28"/>
        </w:rPr>
        <w:t>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главе происходит анализ теоретических источников и основы исследования познавательно-исследовательской деятельности. Представлены выводы к первой главе.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Вторая глава посвящена анализу метода Г. Домана, способы адаптации его для работы с детьми </w:t>
      </w:r>
      <w:r>
        <w:rPr>
          <w:rFonts w:ascii="Times New Roman CYR" w:hAnsi="Times New Roman CYR" w:cs="Times New Roman CYR"/>
          <w:sz w:val="28"/>
          <w:szCs w:val="28"/>
        </w:rPr>
        <w:t>с расстройством аутистического спектра, составление коррекционно-развивающей программы на основе данного исследования. Представлены выводы ко второй главе.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третьей главе указан ход и результаты двух этапов эксперимента - констатирующего и контрольного. П</w:t>
      </w:r>
      <w:r>
        <w:rPr>
          <w:rFonts w:ascii="Times New Roman CYR" w:hAnsi="Times New Roman CYR" w:cs="Times New Roman CYR"/>
          <w:sz w:val="28"/>
          <w:szCs w:val="28"/>
        </w:rPr>
        <w:t>редставлены выводы к третьей главе.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 представлено в виде анализа проведенной работы с приведенными краткими выводами.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список использованной литературы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исследования состоит в том, что нами осуществлена попытка систематизаци</w:t>
      </w:r>
      <w:r>
        <w:rPr>
          <w:rFonts w:ascii="Times New Roman CYR" w:hAnsi="Times New Roman CYR" w:cs="Times New Roman CYR"/>
          <w:sz w:val="28"/>
          <w:szCs w:val="28"/>
        </w:rPr>
        <w:t>и информации о познавательно-исследовательской деятельности.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состоит в том, что собранный нами теоретический и фактический материал можно использовать в дальнейших разработках данного вопроса, а также в разработке корре</w:t>
      </w:r>
      <w:r>
        <w:rPr>
          <w:rFonts w:ascii="Times New Roman CYR" w:hAnsi="Times New Roman CYR" w:cs="Times New Roman CYR"/>
          <w:sz w:val="28"/>
          <w:szCs w:val="28"/>
        </w:rPr>
        <w:t>кционно-развивающей программы, направленной на обогащение представлений об окружающем мире и в возможности ее использования в работе специалистов ДОУ.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исследования познавательно-исследовательской деятельности при ознакомле</w:t>
      </w:r>
      <w:r>
        <w:rPr>
          <w:rFonts w:ascii="Times New Roman CYR" w:hAnsi="Times New Roman CYR" w:cs="Times New Roman CYR"/>
          <w:sz w:val="28"/>
          <w:szCs w:val="28"/>
        </w:rPr>
        <w:t>нии с окружающим миром старших дошкольников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 w:val="left" w:pos="133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Теоретические подходы к исследованию познавательно-исследовательской деятельности дошкольников в отечественной и зарубежной литературе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Дошкольное детство - очень слож</w:t>
      </w:r>
      <w:r>
        <w:rPr>
          <w:rFonts w:ascii="Times New Roman CYR" w:hAnsi="Times New Roman CYR" w:cs="Times New Roman CYR"/>
          <w:sz w:val="28"/>
          <w:szCs w:val="28"/>
        </w:rPr>
        <w:t>ный и ответственный период в жизни личности, ведь именно в это время закладываются основы будущего каждого человека, его умение осмысливать и осознанно воспринимать явления окружающей действительности и самого себя, сосуществовать с другими людьми.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w:t>
      </w:r>
      <w:r>
        <w:rPr>
          <w:rFonts w:ascii="Times New Roman CYR" w:hAnsi="Times New Roman CYR" w:cs="Times New Roman CYR"/>
          <w:sz w:val="28"/>
          <w:szCs w:val="28"/>
        </w:rPr>
        <w:t xml:space="preserve"> вызывает определенную обеспокоенность ситуация развития ребенка в практике работы дошкольных учреждений, в частности, чрезмерная интеллектуализация образовательного процесса в детских садах, их направленность на усвоение детьми готовых знаний, недостаточн</w:t>
      </w:r>
      <w:r>
        <w:rPr>
          <w:rFonts w:ascii="Times New Roman CYR" w:hAnsi="Times New Roman CYR" w:cs="Times New Roman CYR"/>
          <w:sz w:val="28"/>
          <w:szCs w:val="28"/>
        </w:rPr>
        <w:t>ое формирование практических умений и навыков. Поэтому со всей остротой возникает проблема оптимизации познавательной деятельности дошкольников, превращение жизни маленького ребенка в ежедневные радости, открытие тайн окружающей среды. В этом контексте акт</w:t>
      </w:r>
      <w:r>
        <w:rPr>
          <w:rFonts w:ascii="Times New Roman CYR" w:hAnsi="Times New Roman CYR" w:cs="Times New Roman CYR"/>
          <w:sz w:val="28"/>
          <w:szCs w:val="28"/>
        </w:rPr>
        <w:t>уализируются вопросы поиска эффективных способов развития познавательных интересов дошкольников, путей обновления содержания, форм, методов и средств воспитания, переосмысления объект-субъектных отношений в системе педагогического взаимодействия «педагог -</w:t>
      </w:r>
      <w:r>
        <w:rPr>
          <w:rFonts w:ascii="Times New Roman CYR" w:hAnsi="Times New Roman CYR" w:cs="Times New Roman CYR"/>
          <w:sz w:val="28"/>
          <w:szCs w:val="28"/>
        </w:rPr>
        <w:t xml:space="preserve"> воспитанник».</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Обзор научно-методической литературы показал, что на современном этапе проблема системного подхода к организации поисково-исследовательской деятельности как средства развития познавательных интересов детей дошкольного возраста является мало </w:t>
      </w:r>
      <w:r>
        <w:rPr>
          <w:rFonts w:ascii="Times New Roman CYR" w:hAnsi="Times New Roman CYR" w:cs="Times New Roman CYR"/>
          <w:sz w:val="28"/>
          <w:szCs w:val="28"/>
        </w:rPr>
        <w:t>исследованной. В основе современных исследований познавательного интереса лежат труды Л. Выготского, С. Рубинштейна, А. Смирнова, Б. Теплова, В. Мясищева, Л. Занкова, Д. Узнадзе, Г. Щукиной и других известных психологов.</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понятия «интерес», различн</w:t>
      </w:r>
      <w:r>
        <w:rPr>
          <w:rFonts w:ascii="Times New Roman CYR" w:hAnsi="Times New Roman CYR" w:cs="Times New Roman CYR"/>
          <w:sz w:val="28"/>
          <w:szCs w:val="28"/>
        </w:rPr>
        <w:t>ые аспекты формирования познавательных интересов детей разных возрастных групп раскрывают работы Я. Коменского, И. Песталоцци, Ж.-Ж. Руссо, С. Русовой, К. Ушинского, С. Ананьева, П. Бленского, В. Зенькивецкого, Т. Лубенца, А.П. Нечаева и др. [Пузанов 2001]</w:t>
      </w:r>
      <w:r>
        <w:rPr>
          <w:rFonts w:ascii="Times New Roman CYR" w:hAnsi="Times New Roman CYR" w:cs="Times New Roman CYR"/>
          <w:sz w:val="28"/>
          <w:szCs w:val="28"/>
        </w:rPr>
        <w:t>.</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данных психолого-педагогичных исследований по проблеме формирования познавательных интересов дало основания рассматривать интерес как выборочное эмоционально-познавательное отношение личности к людям, предметам, явлениям, событиям окружающей де</w:t>
      </w:r>
      <w:r>
        <w:rPr>
          <w:rFonts w:ascii="Times New Roman CYR" w:hAnsi="Times New Roman CYR" w:cs="Times New Roman CYR"/>
          <w:sz w:val="28"/>
          <w:szCs w:val="28"/>
        </w:rPr>
        <w:t xml:space="preserve">йствительности, а также к определенным видам деятельности, которые имеют для нее жизненное значение; как проявление эмоциональной и мыслительной активности, как своеобразный сплав эмоционально-волевых и интеллектуальных процессов, как структуру, состоящую </w:t>
      </w:r>
      <w:r>
        <w:rPr>
          <w:rFonts w:ascii="Times New Roman CYR" w:hAnsi="Times New Roman CYR" w:cs="Times New Roman CYR"/>
          <w:sz w:val="28"/>
          <w:szCs w:val="28"/>
        </w:rPr>
        <w:t>из доминирующих потребностей, как отношение человека к миру. Таким образом, психологическое понятие «интерес» характеризуется многогранностью своего содержания, форм проявления и влияния на становление и жизнедеятельность личности [Несчастный 2012].</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w:t>
      </w:r>
      <w:r>
        <w:rPr>
          <w:rFonts w:ascii="Times New Roman CYR" w:hAnsi="Times New Roman CYR" w:cs="Times New Roman CYR"/>
          <w:sz w:val="28"/>
          <w:szCs w:val="28"/>
        </w:rPr>
        <w:t>ности, В. Мясищев, Г. Костюк и другие отмечают, что интерес - это активное познавательное отношение человека к миру. Итак, интерес и познания тесно связаны между собой, и если познания в какой-то мере возможно без интереса, то интерес возникает, активизиру</w:t>
      </w:r>
      <w:r>
        <w:rPr>
          <w:rFonts w:ascii="Times New Roman CYR" w:hAnsi="Times New Roman CYR" w:cs="Times New Roman CYR"/>
          <w:sz w:val="28"/>
          <w:szCs w:val="28"/>
        </w:rPr>
        <w:t>ется, развивается и исчезает при условии способности человека к познанию и в результате него.</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Щукина выделяет в познавательном интересе его эмоциональную окрашенность, интеллектуальную направленность, волевые действия. Интеллектуально-эмоциональный хара</w:t>
      </w:r>
      <w:r>
        <w:rPr>
          <w:rFonts w:ascii="Times New Roman CYR" w:hAnsi="Times New Roman CYR" w:cs="Times New Roman CYR"/>
          <w:sz w:val="28"/>
          <w:szCs w:val="28"/>
        </w:rPr>
        <w:t>ктер интереса исследовал С.Л. Рубинштейн.</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 Ананьева, А. Ухтомского и других, познавательный интерес - это выборочная направленность к области познания, к ее предметной и процессуальной стороне, интерес к познанию является самоценной сущностью ч</w:t>
      </w:r>
      <w:r>
        <w:rPr>
          <w:rFonts w:ascii="Times New Roman CYR" w:hAnsi="Times New Roman CYR" w:cs="Times New Roman CYR"/>
          <w:sz w:val="28"/>
          <w:szCs w:val="28"/>
        </w:rPr>
        <w:t>еловека, без которой она перестает быть личностью и реагировать на окружающий мир, в котором живет [Лохвицкая, Электронный ресурс].</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подходах утвердилось понятие «познавательный интерес», которое употреблялось в значении интереса к овладению любой н</w:t>
      </w:r>
      <w:r>
        <w:rPr>
          <w:rFonts w:ascii="Times New Roman CYR" w:hAnsi="Times New Roman CYR" w:cs="Times New Roman CYR"/>
          <w:sz w:val="28"/>
          <w:szCs w:val="28"/>
        </w:rPr>
        <w:t>овой информации, в том числе - к обучению. Поэтому правомерно назвать познавательный интерес особым видом интересов, который, по выражению К. Ушинского, является интересом, полным смысла.</w:t>
      </w:r>
    </w:p>
    <w:p w:rsidR="00000000" w:rsidRDefault="009E1D4D">
      <w:pPr>
        <w:widowControl w:val="0"/>
        <w:tabs>
          <w:tab w:val="left" w:pos="993"/>
          <w:tab w:val="left" w:pos="1210"/>
          <w:tab w:val="left" w:pos="2733"/>
          <w:tab w:val="left" w:pos="3735"/>
          <w:tab w:val="left" w:pos="5099"/>
          <w:tab w:val="left" w:pos="6164"/>
          <w:tab w:val="left" w:pos="8813"/>
          <w:tab w:val="left" w:pos="94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педагогике можно встретить термин «учебный интерес» как синоним «п</w:t>
      </w:r>
      <w:r>
        <w:rPr>
          <w:rFonts w:ascii="Times New Roman CYR" w:hAnsi="Times New Roman CYR" w:cs="Times New Roman CYR"/>
          <w:sz w:val="28"/>
          <w:szCs w:val="28"/>
        </w:rPr>
        <w:t>ознавательного интереса». В зарубежных источниках используется понятие «интеллектуальный интерес».</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отмечают Г. Люблинская, М. Поддьяков, Г. Щукина, интересы развиваются и углубляются в соответствии с возрастными возможностями детей познания окружающей </w:t>
      </w:r>
      <w:r>
        <w:rPr>
          <w:rFonts w:ascii="Times New Roman CYR" w:hAnsi="Times New Roman CYR" w:cs="Times New Roman CYR"/>
          <w:sz w:val="28"/>
          <w:szCs w:val="28"/>
        </w:rPr>
        <w:t>действительности.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 Котырло, формируются познавательные интересы ребенка и нравственные установки в зависимости от предложенной информации, а источники ее получения при определенных условиях мотивируют поведение.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Педагогические аспекты формирова</w:t>
      </w:r>
      <w:r>
        <w:rPr>
          <w:rFonts w:ascii="Times New Roman CYR" w:hAnsi="Times New Roman CYR" w:cs="Times New Roman CYR"/>
          <w:sz w:val="28"/>
          <w:szCs w:val="28"/>
        </w:rPr>
        <w:t>ния познавательных интересов у детей раскрывают работы А. Брежнева, Л. Маневцевой, Б, Мухацкой, К. Щербаковой и других. В исследованиях определены пути, методы, формы, средства, которые обеспечивают формирование познавательных интересов.</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под</w:t>
      </w:r>
      <w:r>
        <w:rPr>
          <w:rFonts w:ascii="Times New Roman CYR" w:hAnsi="Times New Roman CYR" w:cs="Times New Roman CYR"/>
          <w:sz w:val="28"/>
          <w:szCs w:val="28"/>
        </w:rPr>
        <w:t>ход к проблеме интереса связан с изучением условий его развития в учебной и внеучебной деятельности, а также с выявлением методов и приемов формирования интереса как ценной черты личности и основы успешной деятельности.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Лохвицкая, исследуя процесс разви</w:t>
      </w:r>
      <w:r>
        <w:rPr>
          <w:rFonts w:ascii="Times New Roman CYR" w:hAnsi="Times New Roman CYR" w:cs="Times New Roman CYR"/>
          <w:sz w:val="28"/>
          <w:szCs w:val="28"/>
        </w:rPr>
        <w:t xml:space="preserve">тия познавательных интересов, указывает, что он определяется содержанием учебно-игровой среды и познавательной деятельности дошкольников, активностью ребенка в получении информации; целесообразном сочетании элементов известного и неизвестного; обеспечении </w:t>
      </w:r>
      <w:r>
        <w:rPr>
          <w:rFonts w:ascii="Times New Roman CYR" w:hAnsi="Times New Roman CYR" w:cs="Times New Roman CYR"/>
          <w:sz w:val="28"/>
          <w:szCs w:val="28"/>
        </w:rPr>
        <w:t>оптимального сочетания традиционных и нетрадиционных форм и методов интерпретивного и творческого направления; выявлением ребенком инициативы, самостоятельности и творчества; осуществлением индивидуально-дифференцированного подхода к учебной деятельности д</w:t>
      </w:r>
      <w:r>
        <w:rPr>
          <w:rFonts w:ascii="Times New Roman CYR" w:hAnsi="Times New Roman CYR" w:cs="Times New Roman CYR"/>
          <w:sz w:val="28"/>
          <w:szCs w:val="28"/>
        </w:rPr>
        <w:t>етей; активизацией и стимулированием умственных и волевых усилий при решении задач и предвидением различных вариантов познавательного поиска, регламентацией детской деятельности демократическим подходом к ее организации, и к достигается продуманным руковод</w:t>
      </w:r>
      <w:r>
        <w:rPr>
          <w:rFonts w:ascii="Times New Roman CYR" w:hAnsi="Times New Roman CYR" w:cs="Times New Roman CYR"/>
          <w:sz w:val="28"/>
          <w:szCs w:val="28"/>
        </w:rPr>
        <w:t>ством со стороны педагога [Лохвицкая, Электронный ресурс].</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нашего исследования ценны взгляды известного немецкого педагога Фридриха Фребеля. По его мнению, ребенок наделен не только основными инстинктами, но и инстинктом познавательным, исследо</w:t>
      </w:r>
      <w:r>
        <w:rPr>
          <w:rFonts w:ascii="Times New Roman CYR" w:hAnsi="Times New Roman CYR" w:cs="Times New Roman CYR"/>
          <w:sz w:val="28"/>
          <w:szCs w:val="28"/>
        </w:rPr>
        <w:t>вательским, который создает основу для учебной деятельности. В дошкольном возрасте, по мнению ученого, развитие стремления к познанию должно осуществляться через непосредственное созерцание предметов окружающего мира.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вышеупомянутых аспектов п</w:t>
      </w:r>
      <w:r>
        <w:rPr>
          <w:rFonts w:ascii="Times New Roman CYR" w:hAnsi="Times New Roman CYR" w:cs="Times New Roman CYR"/>
          <w:sz w:val="28"/>
          <w:szCs w:val="28"/>
        </w:rPr>
        <w:t>роблемы на современном этапе развития дошкольного образования требует поиска наиболее эффективных средств, форм и методов формирование познавательных интересов дошкольников. Перед современными теоретиками и практиками встает важный вопрос, как заинтересова</w:t>
      </w:r>
      <w:r>
        <w:rPr>
          <w:rFonts w:ascii="Times New Roman CYR" w:hAnsi="Times New Roman CYR" w:cs="Times New Roman CYR"/>
          <w:sz w:val="28"/>
          <w:szCs w:val="28"/>
        </w:rPr>
        <w:t>ть ребенка в постоянном поиске, исследований и эксперимента. В. Сухомлинский по этому поводу отмечал: «Маленький ребенок повторяет то, что было сделано, создано другими людьми, но если это его деяния - плод его собственных умственных усилий - он создатель,</w:t>
      </w:r>
      <w:r>
        <w:rPr>
          <w:rFonts w:ascii="Times New Roman CYR" w:hAnsi="Times New Roman CYR" w:cs="Times New Roman CYR"/>
          <w:sz w:val="28"/>
          <w:szCs w:val="28"/>
        </w:rPr>
        <w:t xml:space="preserve"> его умственная деятельность является творчеством» [Сухомлинский 1971]. Итак, побуждать к творчеству может только разумное сочетание различных видов деятельности, среди которых особое место занимает поисково-исследовательская.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 сущности, структуре </w:t>
      </w:r>
      <w:r>
        <w:rPr>
          <w:rFonts w:ascii="Times New Roman CYR" w:hAnsi="Times New Roman CYR" w:cs="Times New Roman CYR"/>
          <w:sz w:val="28"/>
          <w:szCs w:val="28"/>
        </w:rPr>
        <w:t>и значение поисковой деятельности в системе других ее видов в дошкольном учебном заведении исследовались в трудах А. Ивановой, В. Кондратова, Л. Маневцовой, К. Терентьевой, П. Саморуковой, Г. Беленькой, Н. Лысенко и других. По их мнению, именно поисково-ис</w:t>
      </w:r>
      <w:r>
        <w:rPr>
          <w:rFonts w:ascii="Times New Roman CYR" w:hAnsi="Times New Roman CYR" w:cs="Times New Roman CYR"/>
          <w:sz w:val="28"/>
          <w:szCs w:val="28"/>
        </w:rPr>
        <w:t>следовательская деятельность гармонично интегрирует всю многогранность не только теоретических знаний, но и умений и навыков их приобретения и переноса в различные сферы жизнедеятельности дошкольника.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Саморукова рассматривает элементарную поисковую деят</w:t>
      </w:r>
      <w:r>
        <w:rPr>
          <w:rFonts w:ascii="Times New Roman CYR" w:hAnsi="Times New Roman CYR" w:cs="Times New Roman CYR"/>
          <w:sz w:val="28"/>
          <w:szCs w:val="28"/>
        </w:rPr>
        <w:t>ельность как форму ознакомление детей с природой, которая обеспечивает наиболее высокую степень активности и самостоятельности детей и позволяет сформировать у них представление о явлениях природы, выявить их причины и взаимосвязи [Несчастный 2012].</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w:t>
      </w:r>
      <w:r>
        <w:rPr>
          <w:rFonts w:ascii="Times New Roman CYR" w:hAnsi="Times New Roman CYR" w:cs="Times New Roman CYR"/>
          <w:sz w:val="28"/>
          <w:szCs w:val="28"/>
        </w:rPr>
        <w:t>ировочное содержание поисково-исследовательской работы с детьми младшего и старшего дошкольного возраста предлагает Н. Лысенко. По мнению ученого, в процессе исследовательско-поисковой деятельности активизируются все сферы личности, удачно сочетаются чувст</w:t>
      </w:r>
      <w:r>
        <w:rPr>
          <w:rFonts w:ascii="Times New Roman CYR" w:hAnsi="Times New Roman CYR" w:cs="Times New Roman CYR"/>
          <w:sz w:val="28"/>
          <w:szCs w:val="28"/>
        </w:rPr>
        <w:t>вительность и деятельность, в полном объеме соответствуют особенностям мышления дошкольника. Ребенок самостоятельно находит ответы на вопросы, которые возникают, добивается очевидных результатов, проверяет свои знания и возможности [Лысенко 2009].</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w:t>
      </w:r>
      <w:r>
        <w:rPr>
          <w:rFonts w:ascii="Times New Roman CYR" w:hAnsi="Times New Roman CYR" w:cs="Times New Roman CYR"/>
          <w:sz w:val="28"/>
          <w:szCs w:val="28"/>
        </w:rPr>
        <w:t xml:space="preserve"> необходимость разнообразия форм жизнедеятельности в процессе функционирования дошкольного учебного заведения на современном этапе, мы поставили цель осветить особенности применения системного подхода к организации поисково-исследовательской деятельности. </w:t>
      </w:r>
      <w:r>
        <w:rPr>
          <w:rFonts w:ascii="Times New Roman CYR" w:hAnsi="Times New Roman CYR" w:cs="Times New Roman CYR"/>
          <w:sz w:val="28"/>
          <w:szCs w:val="28"/>
        </w:rPr>
        <w:t>Считаем, что целесообразно организовывать и проводить ее в три этапа: I этап - подготовительный, II этап - собственно поисково-исследовательская деятельность, III этап - интерпретация результатов на другие виды деятельности в видоизмененных условиях.</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w:t>
      </w:r>
      <w:r>
        <w:rPr>
          <w:rFonts w:ascii="Times New Roman CYR" w:hAnsi="Times New Roman CYR" w:cs="Times New Roman CYR"/>
          <w:sz w:val="28"/>
          <w:szCs w:val="28"/>
        </w:rPr>
        <w:t>м фактором стимулирования и развития познавательных интересов является создание развивающей среды.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Л. Артемовой, М. Подьякова и других отмечается, что окружающая среда должна соответствовать структуре познавательной сферы ребенка [Несчастны</w:t>
      </w:r>
      <w:r>
        <w:rPr>
          <w:rFonts w:ascii="Times New Roman CYR" w:hAnsi="Times New Roman CYR" w:cs="Times New Roman CYR"/>
          <w:sz w:val="28"/>
          <w:szCs w:val="28"/>
        </w:rPr>
        <w:t>й 2012].</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детей дошкольного возраста постоянно меняется, поэтому развивающая среда является источником ее обогащения, в частности, содержания, форм организации и тому подобное. Именно в такой среде осуществляется развитие интересов ребенка, ори</w:t>
      </w:r>
      <w:r>
        <w:rPr>
          <w:rFonts w:ascii="Times New Roman CYR" w:hAnsi="Times New Roman CYR" w:cs="Times New Roman CYR"/>
          <w:sz w:val="28"/>
          <w:szCs w:val="28"/>
        </w:rPr>
        <w:t>ентированный на внешние объекты, осознание им своего «Я», своих потребностей, возможностей их самореализации благодаря педагогически оптимальном конструированию учебного процесса педагогом [Лохвицкая, Электронный ресурс].</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Дошкольников всегда привлекают объ</w:t>
      </w:r>
      <w:r>
        <w:rPr>
          <w:rFonts w:ascii="Times New Roman CYR" w:hAnsi="Times New Roman CYR" w:cs="Times New Roman CYR"/>
          <w:sz w:val="28"/>
          <w:szCs w:val="28"/>
        </w:rPr>
        <w:t>екты и явления природы. Поэтому на первом этапе важно, прежде всего, подобрать интересный материал, доступный для детского восприятия и экспериментирования. Наряду с природными объектами, которые находятся в условиях своего существования и удовлетворяют по</w:t>
      </w:r>
      <w:r>
        <w:rPr>
          <w:rFonts w:ascii="Times New Roman CYR" w:hAnsi="Times New Roman CYR" w:cs="Times New Roman CYR"/>
          <w:sz w:val="28"/>
          <w:szCs w:val="28"/>
        </w:rPr>
        <w:t>знавательные интересы детей, целесообразно специально создавать материальную среду, которая бы стимулировала детскую любознательность.</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каждой группе детского сада следует оборудовать свою мини лабораторию, своеобразный исследовательский центр, где могут </w:t>
      </w:r>
      <w:r>
        <w:rPr>
          <w:rFonts w:ascii="Times New Roman CYR" w:hAnsi="Times New Roman CYR" w:cs="Times New Roman CYR"/>
          <w:sz w:val="28"/>
          <w:szCs w:val="28"/>
        </w:rPr>
        <w:t>храниться различные материалы и оборудование. Например: лабораторная посуда, образцы песка, глины, камней, почвы, зерна различных культур, песочные часы, микроскоп, весы, магнитики и тому подобное. В лабораториях необходимо создать атмосферу интереса и таи</w:t>
      </w:r>
      <w:r>
        <w:rPr>
          <w:rFonts w:ascii="Times New Roman CYR" w:hAnsi="Times New Roman CYR" w:cs="Times New Roman CYR"/>
          <w:sz w:val="28"/>
          <w:szCs w:val="28"/>
        </w:rPr>
        <w:t>нственности, чтобы у детей появилось желание искать ответ на вопрос. Это будет предпосылкой для эффективной организации поисково-исследовательской деятельности.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детей необходимо готовить к поисковой деятельности. Педагогу следует учесть, что </w:t>
      </w:r>
      <w:r>
        <w:rPr>
          <w:rFonts w:ascii="Times New Roman CYR" w:hAnsi="Times New Roman CYR" w:cs="Times New Roman CYR"/>
          <w:sz w:val="28"/>
          <w:szCs w:val="28"/>
        </w:rPr>
        <w:t>знания, как результат самостоятельного «открытия» ребенка, формируются на предварительно усвоенных знаниях. Только при этом условии удовлетворяется естественная любознательность ребенка.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переходе ко второму этапу важно, чтобы действовала система работы</w:t>
      </w:r>
      <w:r>
        <w:rPr>
          <w:rFonts w:ascii="Times New Roman CYR" w:hAnsi="Times New Roman CYR" w:cs="Times New Roman CYR"/>
          <w:sz w:val="28"/>
          <w:szCs w:val="28"/>
        </w:rPr>
        <w:t xml:space="preserve"> по проведению детского эксперимента, которая основывалась бы на применении различной тактики взаимодействия воспитателя и ребенка. Несмотря на то, что становление познавательной активности происходит по-разному на разных возрастных этапах (в младшем возра</w:t>
      </w:r>
      <w:r>
        <w:rPr>
          <w:rFonts w:ascii="Times New Roman CYR" w:hAnsi="Times New Roman CYR" w:cs="Times New Roman CYR"/>
          <w:sz w:val="28"/>
          <w:szCs w:val="28"/>
        </w:rPr>
        <w:t>сте ребенок обращается с вопроса «почему?» до взрослого, а старший дошкольник этот вопрос ставит себе), то и характер взаимодействия взрослого с воспитанниками разного возраста тоже должен быть разным. При этом взрослый должен направить познавательную акти</w:t>
      </w:r>
      <w:r>
        <w:rPr>
          <w:rFonts w:ascii="Times New Roman CYR" w:hAnsi="Times New Roman CYR" w:cs="Times New Roman CYR"/>
          <w:sz w:val="28"/>
          <w:szCs w:val="28"/>
        </w:rPr>
        <w:t>вность на конкретные предметы и явления.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Несложные опыты проводятся во время занятий, экскурсий, прогулок, целевых прогулок в природу, во время работы в уголке леса, сада, огорода в целях закрепления, систематизации и обобщения знаний детей. Собственно исс</w:t>
      </w:r>
      <w:r>
        <w:rPr>
          <w:rFonts w:ascii="Times New Roman CYR" w:hAnsi="Times New Roman CYR" w:cs="Times New Roman CYR"/>
          <w:sz w:val="28"/>
          <w:szCs w:val="28"/>
        </w:rPr>
        <w:t>ледовательскую деятельность следует начинать с анализа природного явления в связи с теми вопросами, которые возникают у детей. Ведь, по мнению В. Сухомлинского, важно, чтобы каждая из названных тем несла ребенку множество открытий, сделанных им самостоятел</w:t>
      </w:r>
      <w:r>
        <w:rPr>
          <w:rFonts w:ascii="Times New Roman CYR" w:hAnsi="Times New Roman CYR" w:cs="Times New Roman CYR"/>
          <w:sz w:val="28"/>
          <w:szCs w:val="28"/>
        </w:rPr>
        <w:t>ьно, чтобы ребенок углубился мысленно в какую-то деталь, сосредоточил на ней все свое внимание, забыл обо всем остальном. В результате формируется познавательная задача, как правило, проблемная, выдвигаются предположения. Она требует установления причин, с</w:t>
      </w:r>
      <w:r>
        <w:rPr>
          <w:rFonts w:ascii="Times New Roman CYR" w:hAnsi="Times New Roman CYR" w:cs="Times New Roman CYR"/>
          <w:sz w:val="28"/>
          <w:szCs w:val="28"/>
        </w:rPr>
        <w:t>вязей и отношений между явлениями природы. На основе выдвинутой гипотезы осуществляются поисково-исследовательские действия детей [Сухомлинский 1971].</w:t>
      </w:r>
    </w:p>
    <w:p w:rsidR="00000000" w:rsidRDefault="009E1D4D">
      <w:pPr>
        <w:widowControl w:val="0"/>
        <w:tabs>
          <w:tab w:val="left" w:pos="993"/>
          <w:tab w:val="left" w:pos="1563"/>
          <w:tab w:val="left" w:pos="2338"/>
          <w:tab w:val="left" w:pos="3640"/>
          <w:tab w:val="left" w:pos="7337"/>
          <w:tab w:val="left" w:pos="92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сама тематика поисково-исследовательской деятельности, например: «Путешествие капли воды», «Для чего </w:t>
      </w:r>
      <w:r>
        <w:rPr>
          <w:rFonts w:ascii="Times New Roman CYR" w:hAnsi="Times New Roman CYR" w:cs="Times New Roman CYR"/>
          <w:sz w:val="28"/>
          <w:szCs w:val="28"/>
        </w:rPr>
        <w:t>цветам солнце», «Куда прячутся от непогоды бабочки», «Волшебное перышко», «Сломленная веточка» должна вызвать интерес у детей и настраивать их на исследования.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Работая с детьми на участке дошкольного учреждения, можно использовать опыты с растениями: «Когд</w:t>
      </w:r>
      <w:r>
        <w:rPr>
          <w:rFonts w:ascii="Times New Roman CYR" w:hAnsi="Times New Roman CYR" w:cs="Times New Roman CYR"/>
          <w:sz w:val="28"/>
          <w:szCs w:val="28"/>
        </w:rPr>
        <w:t>а проросли семечки», «Как реагируют растения на свет», «Пьют ли растения воду» и тому подобное.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уровне умственного развития, а затем и познавательного интереса ребенка дошкольного возраста, как утверждают ученые, можно судить из вопросов, которые ставят</w:t>
      </w:r>
      <w:r>
        <w:rPr>
          <w:rFonts w:ascii="Times New Roman CYR" w:hAnsi="Times New Roman CYR" w:cs="Times New Roman CYR"/>
          <w:sz w:val="28"/>
          <w:szCs w:val="28"/>
        </w:rPr>
        <w:t>ся взрослому; суждений, в которых оказывается понимания различных явлений, событий и их причин; из продуктов деятельности ребенка - рисунков, сооружений с элементарного строительного материала; из содержания и формы игр: общение со взрослыми и сверстниками</w:t>
      </w:r>
      <w:r>
        <w:rPr>
          <w:rFonts w:ascii="Times New Roman CYR" w:hAnsi="Times New Roman CYR" w:cs="Times New Roman CYR"/>
          <w:sz w:val="28"/>
          <w:szCs w:val="28"/>
        </w:rPr>
        <w:t>; с того, какие задачи и как они выкапываются, а особенно - умственные задачи.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 Л. Проколиенко, под понятием «умственное развитие» мы понимаем степень развития у ребенка познавательных процессов - ощущений и восприятий, памяти и воображения, мы</w:t>
      </w:r>
      <w:r>
        <w:rPr>
          <w:rFonts w:ascii="Times New Roman CYR" w:hAnsi="Times New Roman CYR" w:cs="Times New Roman CYR"/>
          <w:sz w:val="28"/>
          <w:szCs w:val="28"/>
        </w:rPr>
        <w:t>шления и речи, сформированность умения рассуждать, обосновать свои мысли, действовать адекватно требованиям старших, проявлять интерес к познанию окружающей среды, способность быстро и правильно понимать то, что ему говорят, строить собственные суждения, п</w:t>
      </w:r>
      <w:r>
        <w:rPr>
          <w:rFonts w:ascii="Times New Roman CYR" w:hAnsi="Times New Roman CYR" w:cs="Times New Roman CYR"/>
          <w:sz w:val="28"/>
          <w:szCs w:val="28"/>
        </w:rPr>
        <w:t>ользоваться понятиями и обобщениями. Большое значение имеет и то, как ребенок стремится познать окружающие предметы и явления, проявляя при этом познавательный интерес, любознательность [Лысенко 2009].</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особое влияние на появление интереса у дошкольн</w:t>
      </w:r>
      <w:r>
        <w:rPr>
          <w:rFonts w:ascii="Times New Roman CYR" w:hAnsi="Times New Roman CYR" w:cs="Times New Roman CYR"/>
          <w:sz w:val="28"/>
          <w:szCs w:val="28"/>
        </w:rPr>
        <w:t>иков имеет использование игровых форм проведения опытов с участием различных героев: Светлячка, тетушки Природы, дяди Ветра, Капитошки, Сороки-белобоки, Волшебного царя подземелья.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Интересным и полезным методом, который используется в процессе поисково-исс</w:t>
      </w:r>
      <w:r>
        <w:rPr>
          <w:rFonts w:ascii="Times New Roman CYR" w:hAnsi="Times New Roman CYR" w:cs="Times New Roman CYR"/>
          <w:sz w:val="28"/>
          <w:szCs w:val="28"/>
        </w:rPr>
        <w:t>ледовательской работы, является художественное слово, а именно: чтение художественной литературы, рассказывание сказок, легенд, пословиц, которые будут возбуждать познавательные интересы ребенка, способствовать развитию их любознательности; загадывания заг</w:t>
      </w:r>
      <w:r>
        <w:rPr>
          <w:rFonts w:ascii="Times New Roman CYR" w:hAnsi="Times New Roman CYR" w:cs="Times New Roman CYR"/>
          <w:sz w:val="28"/>
          <w:szCs w:val="28"/>
        </w:rPr>
        <w:t>адок, использование игровых приемов - получения писем-жалоб от жителей сада, леса, огорода.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Читая их, дети задумываются над тем, как помочь живому существу, как нужно беречь и охранять природу, чтобы сохранить ее в целом. Осознанному усвоению знаний способ</w:t>
      </w:r>
      <w:r>
        <w:rPr>
          <w:rFonts w:ascii="Times New Roman CYR" w:hAnsi="Times New Roman CYR" w:cs="Times New Roman CYR"/>
          <w:sz w:val="28"/>
          <w:szCs w:val="28"/>
        </w:rPr>
        <w:t>ствует включение элементов опытов в интеллектуальные и дидактические игры экологической направленности: «Послушай» сердце «дерева»,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«Кому нужен дуб», «Зимние тайны (под снегом зеленеет)», «Комплименты природе (листочку, травинке, семечке и т.п.)».</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w:t>
      </w:r>
      <w:r>
        <w:rPr>
          <w:rFonts w:ascii="Times New Roman CYR" w:hAnsi="Times New Roman CYR" w:cs="Times New Roman CYR"/>
          <w:sz w:val="28"/>
          <w:szCs w:val="28"/>
        </w:rPr>
        <w:t>ельным этапом поисковой деятельности является формулирование выводов на основе анализа полученных результатов. В ходе исследований не следует спешить делать выводы. Необходимо внимательно всех выслушать, если дети делают неправильные, либо не достаточно че</w:t>
      </w:r>
      <w:r>
        <w:rPr>
          <w:rFonts w:ascii="Times New Roman CYR" w:hAnsi="Times New Roman CYR" w:cs="Times New Roman CYR"/>
          <w:sz w:val="28"/>
          <w:szCs w:val="28"/>
        </w:rPr>
        <w:t xml:space="preserve">ткие выводы, помочь осознать противоречия, которые возникли. Важно, чтобы каждое ошибочное предположение было отклонено, чтобы дошкольники были подведены к правильному пониманию сути того или иного явления. Все выводы исследований целесообразно заносить в </w:t>
      </w:r>
      <w:r>
        <w:rPr>
          <w:rFonts w:ascii="Times New Roman CYR" w:hAnsi="Times New Roman CYR" w:cs="Times New Roman CYR"/>
          <w:sz w:val="28"/>
          <w:szCs w:val="28"/>
        </w:rPr>
        <w:t>дневник наблюдений и экспериментирований. Ведутся они в произвольной форме в рисунках, схематических изображениях, с помощью подобранных картинок, изготовленных аппликаций.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позаботиться о выборе методов и приемов, обеспечивающих интерпретацию получен</w:t>
      </w:r>
      <w:r>
        <w:rPr>
          <w:rFonts w:ascii="Times New Roman CYR" w:hAnsi="Times New Roman CYR" w:cs="Times New Roman CYR"/>
          <w:sz w:val="28"/>
          <w:szCs w:val="28"/>
        </w:rPr>
        <w:t>ных детьми знаний в других формах жизнедеятельности. С этой целью детям можно предлагать выполнения словесных задач: составление сказок, стихов, загадок, поговорок; решения ребусов, кроссвордов, языковых логических задач, социально-нравственных задач, изго</w:t>
      </w:r>
      <w:r>
        <w:rPr>
          <w:rFonts w:ascii="Times New Roman CYR" w:hAnsi="Times New Roman CYR" w:cs="Times New Roman CYR"/>
          <w:sz w:val="28"/>
          <w:szCs w:val="28"/>
        </w:rPr>
        <w:t>товление «экологических знаков», которые регламентировали бы поведение в природе. Имея в групповой комнате даже минимальную количество объектов, педагог вполне способен создать атмосферу заинтересованности среди дошкольников, возбудить их познавательные ин</w:t>
      </w:r>
      <w:r>
        <w:rPr>
          <w:rFonts w:ascii="Times New Roman CYR" w:hAnsi="Times New Roman CYR" w:cs="Times New Roman CYR"/>
          <w:sz w:val="28"/>
          <w:szCs w:val="28"/>
        </w:rPr>
        <w:t>тересы, вызвать желание заниматься растением или животным. Поддержанию и дальнейшему развитию детских интересов будет способствовать привлечению дошкольников к экологическим проектам и природоохранных акций «Не руби елку», «Расчистим источник», «Посадим де</w:t>
      </w:r>
      <w:r>
        <w:rPr>
          <w:rFonts w:ascii="Times New Roman CYR" w:hAnsi="Times New Roman CYR" w:cs="Times New Roman CYR"/>
          <w:sz w:val="28"/>
          <w:szCs w:val="28"/>
        </w:rPr>
        <w:t>ревце», «Защити муравья (птичку)» [Плохий 2001].</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развитие познавательных интересов детей зависит от умения воспитателя создать дидактические и организационные условия в процессе обучения дошкольников. Для этого надо обеспечить продуктивное содержание</w:t>
      </w:r>
      <w:r>
        <w:rPr>
          <w:rFonts w:ascii="Times New Roman CYR" w:hAnsi="Times New Roman CYR" w:cs="Times New Roman CYR"/>
          <w:sz w:val="28"/>
          <w:szCs w:val="28"/>
        </w:rPr>
        <w:t xml:space="preserve"> развивающего воздействия окружающей среды, системный подход к организации активной познавательной деятельности детей на основе использования эффективных форм, средств и методов нестандартного типа для развития и стимулирования познавательных интересов, уч</w:t>
      </w:r>
      <w:r>
        <w:rPr>
          <w:rFonts w:ascii="Times New Roman CYR" w:hAnsi="Times New Roman CYR" w:cs="Times New Roman CYR"/>
          <w:sz w:val="28"/>
          <w:szCs w:val="28"/>
        </w:rPr>
        <w:t>ета индивидуальности каждого воспитанника и предоставления ему права реализации собственной инициативы.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0"/>
          <w:tab w:val="left" w:pos="284"/>
          <w:tab w:val="left" w:pos="993"/>
          <w:tab w:val="left" w:pos="1134"/>
          <w:tab w:val="left" w:pos="1418"/>
          <w:tab w:val="left" w:pos="155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Специфика познавательно-исследовательской деятельности детей старшего возраста в норме и с различным дизонтогенезом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познавательной активно</w:t>
      </w:r>
      <w:r>
        <w:rPr>
          <w:rFonts w:ascii="Times New Roman CYR" w:hAnsi="Times New Roman CYR" w:cs="Times New Roman CYR"/>
          <w:sz w:val="28"/>
          <w:szCs w:val="28"/>
        </w:rPr>
        <w:t>сти как один из важнейших факторов обучения постоянно привлекает внимание исследователей, поскольку взаимодействие человека с окружающим миром возможно только благодаря ее активной деятельности. Под познавательно-исследовательской активностью следует поним</w:t>
      </w:r>
      <w:r>
        <w:rPr>
          <w:rFonts w:ascii="Times New Roman CYR" w:hAnsi="Times New Roman CYR" w:cs="Times New Roman CYR"/>
          <w:sz w:val="28"/>
          <w:szCs w:val="28"/>
        </w:rPr>
        <w:t>ать самостоятельную, инициативную деятельность ребенка, направленную на познание окружающей действительности (как проявление любознательности) и обусловленную необходимостью решить задачи, стоящие перед ней в конкретных жизненных ситуациях [Проколиенко 197</w:t>
      </w:r>
      <w:r>
        <w:rPr>
          <w:rFonts w:ascii="Times New Roman CYR" w:hAnsi="Times New Roman CYR" w:cs="Times New Roman CYR"/>
          <w:sz w:val="28"/>
          <w:szCs w:val="28"/>
        </w:rPr>
        <w:t>9].</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Познавательный интерес проявляется в стремлении ребенка познавать новое, выявить непонятное о качествах, свойствах предметов, явлениях действительности, в желании вникнуть в их сущность, найти между ними взаимосвязи (Т. Куликова). Познавательный интере</w:t>
      </w:r>
      <w:r>
        <w:rPr>
          <w:rFonts w:ascii="Times New Roman CYR" w:hAnsi="Times New Roman CYR" w:cs="Times New Roman CYR"/>
          <w:sz w:val="28"/>
          <w:szCs w:val="28"/>
        </w:rPr>
        <w:t>с отличается от любознательности широтой захвата объектов, глубиной, избирательностью. Основой познавательного интереса является активная мыслительная деятельность. Под влиянием познавательного интереса ребенок способен к длительной и устойчивой сосредоточ</w:t>
      </w:r>
      <w:r>
        <w:rPr>
          <w:rFonts w:ascii="Times New Roman CYR" w:hAnsi="Times New Roman CYR" w:cs="Times New Roman CYR"/>
          <w:sz w:val="28"/>
          <w:szCs w:val="28"/>
        </w:rPr>
        <w:t>енности внимания, проявляет самостоятельность в решении умственного или практического задания.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Субъективно для самого человека интерес и любознательность оказываются в положительном эмоциональном тоне, сопровождающем процесс познания, в желании познать бол</w:t>
      </w:r>
      <w:r>
        <w:rPr>
          <w:rFonts w:ascii="Times New Roman CYR" w:hAnsi="Times New Roman CYR" w:cs="Times New Roman CYR"/>
          <w:sz w:val="28"/>
          <w:szCs w:val="28"/>
        </w:rPr>
        <w:t>ьше, ознакомиться глубже с тем объектом, который есть в поле его внешнего или внутреннего внимания.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Любознательность побуждает дошкольника активно искать пути и средства удовлетворения потребности в знаниях, в создании духовных или материальных ценностей. </w:t>
      </w:r>
      <w:r>
        <w:rPr>
          <w:rFonts w:ascii="Times New Roman CYR" w:hAnsi="Times New Roman CYR" w:cs="Times New Roman CYR"/>
          <w:sz w:val="28"/>
          <w:szCs w:val="28"/>
        </w:rPr>
        <w:t>Реализуясь в интересе, любознательность сохраняет интерес, не дает возможности ему погаснуть, а, наоборот, вызывает внутреннюю перестройку и осмысление полученных знаний, способствует появлению нового интереса, который соответствует уже высокому уровню поз</w:t>
      </w:r>
      <w:r>
        <w:rPr>
          <w:rFonts w:ascii="Times New Roman CYR" w:hAnsi="Times New Roman CYR" w:cs="Times New Roman CYR"/>
          <w:sz w:val="28"/>
          <w:szCs w:val="28"/>
        </w:rPr>
        <w:t>нания. Таким образом, любознательность через интерес постоянно возбуждает «механизм» познания. Нередко она совпадает с интересом, особенно тогда, когда речь идет об уже сложившейся личности, у которой есть постоянный и глубокий интерес к определенной деяте</w:t>
      </w:r>
      <w:r>
        <w:rPr>
          <w:rFonts w:ascii="Times New Roman CYR" w:hAnsi="Times New Roman CYR" w:cs="Times New Roman CYR"/>
          <w:sz w:val="28"/>
          <w:szCs w:val="28"/>
        </w:rPr>
        <w:t>льности. Так, известный ученый-экспериментатор И.П. Павлов, исследовав закономерности функционирования нервных клеток, не прекращая своего поиска, не теряя тем самым интереса к определенной группе фактов, а варьируя свой эксперимент, распространял его на н</w:t>
      </w:r>
      <w:r>
        <w:rPr>
          <w:rFonts w:ascii="Times New Roman CYR" w:hAnsi="Times New Roman CYR" w:cs="Times New Roman CYR"/>
          <w:sz w:val="28"/>
          <w:szCs w:val="28"/>
        </w:rPr>
        <w:t>овый круг задач, среди которых выясненная закономерность занимает уже подчиненное место [Проколиенко 1979].</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познавательной активности у дошкольника обусловлено позицией взрослого. Внимательное отношение взрослых к познавательной-исследовательской </w:t>
      </w:r>
      <w:r>
        <w:rPr>
          <w:rFonts w:ascii="Times New Roman CYR" w:hAnsi="Times New Roman CYR" w:cs="Times New Roman CYR"/>
          <w:sz w:val="28"/>
          <w:szCs w:val="28"/>
        </w:rPr>
        <w:t>потребности детей, организация соответствующие проблемные ситуации, способствует становлению уверенности ребенка в своих собственных силах, а это способствует оптимальному развитию его познавательной сферы, ведь познавательная активность - это и потребност</w:t>
      </w:r>
      <w:r>
        <w:rPr>
          <w:rFonts w:ascii="Times New Roman CYR" w:hAnsi="Times New Roman CYR" w:cs="Times New Roman CYR"/>
          <w:sz w:val="28"/>
          <w:szCs w:val="28"/>
        </w:rPr>
        <w:t>ь познания, и движимая ней познавательная деятельность.</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том, чем ребенок старшего дошкольного возраста заинтересован и каково его стремление познавать определенные явления, свидетельствуют четыре показателя:</w:t>
      </w:r>
    </w:p>
    <w:p w:rsidR="00000000" w:rsidRDefault="009E1D4D">
      <w:pPr>
        <w:widowControl w:val="0"/>
        <w:tabs>
          <w:tab w:val="left" w:pos="993"/>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внимание и особый интерес к предмету;</w:t>
      </w:r>
    </w:p>
    <w:p w:rsidR="00000000" w:rsidRDefault="009E1D4D">
      <w:pPr>
        <w:widowControl w:val="0"/>
        <w:tabs>
          <w:tab w:val="left" w:pos="993"/>
          <w:tab w:val="left" w:pos="121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эм</w:t>
      </w:r>
      <w:r>
        <w:rPr>
          <w:rFonts w:ascii="Times New Roman CYR" w:hAnsi="Times New Roman CYR" w:cs="Times New Roman CYR"/>
          <w:sz w:val="28"/>
          <w:szCs w:val="28"/>
        </w:rPr>
        <w:t>оциональное отношение к нему (удивление, восхищение, недоумение, игривость, обеспокоенность);</w:t>
      </w:r>
    </w:p>
    <w:p w:rsidR="00000000" w:rsidRDefault="009E1D4D">
      <w:pPr>
        <w:widowControl w:val="0"/>
        <w:tabs>
          <w:tab w:val="left" w:pos="993"/>
          <w:tab w:val="left" w:pos="12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действия, направленные на лучшее распознавание строения предмета, понимание его функционального назначения. Общее количество таких действий - прежде всего их р</w:t>
      </w:r>
      <w:r>
        <w:rPr>
          <w:rFonts w:ascii="Times New Roman CYR" w:hAnsi="Times New Roman CYR" w:cs="Times New Roman CYR"/>
          <w:sz w:val="28"/>
          <w:szCs w:val="28"/>
        </w:rPr>
        <w:t>азнообразия и смена одних типов другими, паузы, во время которых ребенок размышляет об этом предмете, свидетельствуют об интенсивности обследования;</w:t>
      </w:r>
    </w:p>
    <w:p w:rsidR="00000000" w:rsidRDefault="009E1D4D">
      <w:pPr>
        <w:widowControl w:val="0"/>
        <w:tabs>
          <w:tab w:val="left" w:pos="993"/>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постоянную тягу к предмету даже тогда, когда его нет.</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 это период, в течение которог</w:t>
      </w:r>
      <w:r>
        <w:rPr>
          <w:rFonts w:ascii="Times New Roman CYR" w:hAnsi="Times New Roman CYR" w:cs="Times New Roman CYR"/>
          <w:sz w:val="28"/>
          <w:szCs w:val="28"/>
        </w:rPr>
        <w:t>о происходит огромное обогащение и упорядочение чувственного опыта ребенка, овладение специфически человеческими формами восприятия и мышления, бурное развитие воображения, формирование произвольного внимания и смысловой памяти.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достижения личности</w:t>
      </w:r>
      <w:r>
        <w:rPr>
          <w:rFonts w:ascii="Times New Roman CYR" w:hAnsi="Times New Roman CYR" w:cs="Times New Roman CYR"/>
          <w:sz w:val="28"/>
          <w:szCs w:val="28"/>
        </w:rPr>
        <w:t xml:space="preserve"> является результатом разумного обучения, воспитания и любви к детям.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Считаем, что в формировании познавательно-исследовательской деятельности важную роль играют такие психические процессы, как восприятие, память, мышление и пр.</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Развивается зри</w:t>
      </w:r>
      <w:r>
        <w:rPr>
          <w:rFonts w:ascii="Times New Roman CYR" w:hAnsi="Times New Roman CYR" w:cs="Times New Roman CYR"/>
          <w:sz w:val="28"/>
          <w:szCs w:val="28"/>
        </w:rPr>
        <w:t>тельное, слуховое, тактильное восприятие. В этот период формируются сенсорные эталоны - выделенные определенным образом, распределены и взаимосвязаны образцы свойств предметов: системы цветов, геометрических форм, музыкальных звуков, фонем речи и тому подо</w:t>
      </w:r>
      <w:r>
        <w:rPr>
          <w:rFonts w:ascii="Times New Roman CYR" w:hAnsi="Times New Roman CYR" w:cs="Times New Roman CYR"/>
          <w:sz w:val="28"/>
          <w:szCs w:val="28"/>
        </w:rPr>
        <w:t>бное. Сенсорные эталоны используются детьми при выполнении действий восприятия, выступают своеобразными отправными точками для определения особенностей исследуемого предмета.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Знакомя детей с эталонами, педагогу следует опираться на собственный опыт детей, </w:t>
      </w:r>
      <w:r>
        <w:rPr>
          <w:rFonts w:ascii="Times New Roman CYR" w:hAnsi="Times New Roman CYR" w:cs="Times New Roman CYR"/>
          <w:sz w:val="28"/>
          <w:szCs w:val="28"/>
        </w:rPr>
        <w:t>на те предметы и явления, представления о которых они уже имеют.</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Педагогу в процессе обучения следует учитывать, что в дошкольном возрасте преобладает непроизвольные внимание и память. Ребенок внимателен к тому, что для него интересно, эмоционально значимо</w:t>
      </w:r>
      <w:r>
        <w:rPr>
          <w:rFonts w:ascii="Times New Roman CYR" w:hAnsi="Times New Roman CYR" w:cs="Times New Roman CYR"/>
          <w:sz w:val="28"/>
          <w:szCs w:val="28"/>
        </w:rPr>
        <w:t>, и запоминает то, что привлекает внимание и «запоминается само собой». Гораздо лучше запоминаются наглядные образы, чем словесные рассуждения.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который ребенку нужно запомнить, хорошо подавать в определенном ритме; широко использовать рифмы, пото</w:t>
      </w:r>
      <w:r>
        <w:rPr>
          <w:rFonts w:ascii="Times New Roman CYR" w:hAnsi="Times New Roman CYR" w:cs="Times New Roman CYR"/>
          <w:sz w:val="28"/>
          <w:szCs w:val="28"/>
        </w:rPr>
        <w:t>му что для детей при запоминании текста более весомое значение имеют ритм и рифма, чем содержание. К концу дошкольного возраста формируется способность к длительному произвольному управлению вниманием, начинает развиваться словесно-логическая память. Перел</w:t>
      </w:r>
      <w:r>
        <w:rPr>
          <w:rFonts w:ascii="Times New Roman CYR" w:hAnsi="Times New Roman CYR" w:cs="Times New Roman CYR"/>
          <w:sz w:val="28"/>
          <w:szCs w:val="28"/>
        </w:rPr>
        <w:t>омный момент в развитии памяти - возникновение специальных мнемических действий, при которых ребенок ставит перед собой цель запомнить и начинает использовать соответствующие способы [Копылова 2013, С. 471-473].</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В развитии речи ребенка значительную р</w:t>
      </w:r>
      <w:r>
        <w:rPr>
          <w:rFonts w:ascii="Times New Roman CYR" w:hAnsi="Times New Roman CYR" w:cs="Times New Roman CYR"/>
          <w:sz w:val="28"/>
          <w:szCs w:val="28"/>
        </w:rPr>
        <w:t>оль играют взрослые, прежде педагоги. Педагог должен разговаривать грамотно, четко, объяснять новые, непонятные для ребенка понятия, его речь должна быть правильной, эмоциональной. Он должен побуждать ребенка к разговорам, рассказам по рисунку, реальным си</w:t>
      </w:r>
      <w:r>
        <w:rPr>
          <w:rFonts w:ascii="Times New Roman CYR" w:hAnsi="Times New Roman CYR" w:cs="Times New Roman CYR"/>
          <w:sz w:val="28"/>
          <w:szCs w:val="28"/>
        </w:rPr>
        <w:t>туациям и пр. К концу дошкольного возраста обогащается словарный запас; совершенствуется грамматический строй речи; осуществляется переход от ситуативной к контекстной формы речи, понятной вне ситуации; резко возрастает регулирующая функция речи в поведени</w:t>
      </w:r>
      <w:r>
        <w:rPr>
          <w:rFonts w:ascii="Times New Roman CYR" w:hAnsi="Times New Roman CYR" w:cs="Times New Roman CYR"/>
          <w:sz w:val="28"/>
          <w:szCs w:val="28"/>
        </w:rPr>
        <w:t>и и осуществлении всех видов психических действий; формируется внутренняя речь [Урсу 2013, Электронный ресурс].</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Педагог в процессе обучения должен учитывать, что в этот период преобладает наглядно-действенное и интенсивно развивается наглядно-обр</w:t>
      </w:r>
      <w:r>
        <w:rPr>
          <w:rFonts w:ascii="Times New Roman CYR" w:hAnsi="Times New Roman CYR" w:cs="Times New Roman CYR"/>
          <w:sz w:val="28"/>
          <w:szCs w:val="28"/>
        </w:rPr>
        <w:t>азное мышление (которое в будущем будет составляющей любой творческой деятельности).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мыслительная операция - сравнение, умело используется педагогом, помогает ученику представить себе и понять предметы и явления, которые выходят за пределы его жизненн</w:t>
      </w:r>
      <w:r>
        <w:rPr>
          <w:rFonts w:ascii="Times New Roman CYR" w:hAnsi="Times New Roman CYR" w:cs="Times New Roman CYR"/>
          <w:sz w:val="28"/>
          <w:szCs w:val="28"/>
        </w:rPr>
        <w:t>ого опыта и недоступны его воображению.</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опирается на наглядные образы. Этот метод помогает ему решать конкретные задачи, но при решении абстрактных примеров, где числа не имеют наименований, могут возникать осложнения. Поэтому важно усвоить принцип</w:t>
      </w:r>
      <w:r>
        <w:rPr>
          <w:rFonts w:ascii="Times New Roman CYR" w:hAnsi="Times New Roman CYR" w:cs="Times New Roman CYR"/>
          <w:sz w:val="28"/>
          <w:szCs w:val="28"/>
        </w:rPr>
        <w:t>ы составления чисел.</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логического мышления, то мыслительные действия осуществляются в плане внутренней речи, используются различные знаковые системы. Мышление дошкольника оперирует образами, которые отражают в одних случаях конкретные предметы,</w:t>
      </w:r>
      <w:r>
        <w:rPr>
          <w:rFonts w:ascii="Times New Roman CYR" w:hAnsi="Times New Roman CYR" w:cs="Times New Roman CYR"/>
          <w:sz w:val="28"/>
          <w:szCs w:val="28"/>
        </w:rPr>
        <w:t xml:space="preserve"> а в других более или менее обобщенные и схематизированные. Ребенок представляет себе решение задач в виде развернутых действий с предметами или их заменителями. Но в этот период дошкольник больше полагается на то, что видит, слышит и т.п.</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словесн</w:t>
      </w:r>
      <w:r>
        <w:rPr>
          <w:rFonts w:ascii="Times New Roman CYR" w:hAnsi="Times New Roman CYR" w:cs="Times New Roman CYR"/>
          <w:sz w:val="28"/>
          <w:szCs w:val="28"/>
        </w:rPr>
        <w:t>ых форм мышления связано с изменениями взаимоотношений речи и практического действия. У младших дошкольников высказывания в процессе решения практических задач идут по соответствующим действиям. Затем речь начинает опережать действия, выполнять функцию пла</w:t>
      </w:r>
      <w:r>
        <w:rPr>
          <w:rFonts w:ascii="Times New Roman CYR" w:hAnsi="Times New Roman CYR" w:cs="Times New Roman CYR"/>
          <w:sz w:val="28"/>
          <w:szCs w:val="28"/>
        </w:rPr>
        <w:t>нирования. Это позволяет ребенку схватывать и использовать при решении задачи смысловые связи, которые находятся за пределами зрения. Когда ребенок понимает задачу, когда она опирается на наблюдения доступных ей фактов, ее рассуждения могут быть довольно п</w:t>
      </w:r>
      <w:r>
        <w:rPr>
          <w:rFonts w:ascii="Times New Roman CYR" w:hAnsi="Times New Roman CYR" w:cs="Times New Roman CYR"/>
          <w:sz w:val="28"/>
          <w:szCs w:val="28"/>
        </w:rPr>
        <w:t>оследовательными и логически правильными [Власова 2014: электронный ресурс].</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формирования исследовательских способностей детей старшего дошкольного возраста в поисково-исследовательской деятельности достаточно сложны. Перед тем как раскрыть их, нуж</w:t>
      </w:r>
      <w:r>
        <w:rPr>
          <w:rFonts w:ascii="Times New Roman CYR" w:hAnsi="Times New Roman CYR" w:cs="Times New Roman CYR"/>
          <w:sz w:val="28"/>
          <w:szCs w:val="28"/>
        </w:rPr>
        <w:t>но определить критерии развития исследовательских способностей детей старшего дошкольного возраста.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Критериями развития исследовательских способностей детей старшего дошкольного возраста являются:</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исследовательская активность;</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интеллект;</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креативность</w:t>
      </w:r>
      <w:r>
        <w:rPr>
          <w:rFonts w:ascii="Times New Roman CYR" w:hAnsi="Times New Roman CYR" w:cs="Times New Roman CYR"/>
          <w:sz w:val="28"/>
          <w:szCs w:val="28"/>
        </w:rPr>
        <w:t>;</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положительное эмоциональное отношение;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результативность исследовательской деятельности [Кузьменко 2012: С. 11-16].</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модернизации российского образования, существует необходимость в формировании у дошкольников универсальных компетенц</w:t>
      </w:r>
      <w:r>
        <w:rPr>
          <w:rFonts w:ascii="Times New Roman CYR" w:hAnsi="Times New Roman CYR" w:cs="Times New Roman CYR"/>
          <w:sz w:val="28"/>
          <w:szCs w:val="28"/>
        </w:rPr>
        <w:t>ий, общеобразовательных умений, социально-значимых качеств и функциональной грамотности.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ФГОС ДО акцентирует внимание на необходимости овладения дошкольниками разными способами познавательной деятельности, приобретения детьми опыта разных видов деятельност</w:t>
      </w:r>
      <w:r>
        <w:rPr>
          <w:rFonts w:ascii="Times New Roman CYR" w:hAnsi="Times New Roman CYR" w:cs="Times New Roman CYR"/>
          <w:sz w:val="28"/>
          <w:szCs w:val="28"/>
        </w:rPr>
        <w:t>и, что требует создания таких педагогических условий, которые бы способствовали включению дошкольников в активную познавательную деятельность в целом, и в исследовательскую в частности [Васянова, 2017; с. 27].</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детей с дизонтогенезом, то необхо</w:t>
      </w:r>
      <w:r>
        <w:rPr>
          <w:rFonts w:ascii="Times New Roman CYR" w:hAnsi="Times New Roman CYR" w:cs="Times New Roman CYR"/>
          <w:sz w:val="28"/>
          <w:szCs w:val="28"/>
        </w:rPr>
        <w:t>димо отметить, что внимание их характеризуется неустойчивостью, что приводит к неравномерной работоспособности, детям трудно собрать, сконцентрировать внимание, удержать на протяжении той или иной деятельности. Очевидна недостаточная целенаправленность дея</w:t>
      </w:r>
      <w:r>
        <w:rPr>
          <w:rFonts w:ascii="Times New Roman CYR" w:hAnsi="Times New Roman CYR" w:cs="Times New Roman CYR"/>
          <w:sz w:val="28"/>
          <w:szCs w:val="28"/>
        </w:rPr>
        <w:t>тельности, дети действует импульсивно, часто отвлекаются. Могут наблюдаться и проявления инертности. В этом случае ребенок с трудом переключается с одного задания на другое.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МКБ-10, аутистические синдромы введены в подраздел «Общие расстройства ра</w:t>
      </w:r>
      <w:r>
        <w:rPr>
          <w:rFonts w:ascii="Times New Roman CYR" w:hAnsi="Times New Roman CYR" w:cs="Times New Roman CYR"/>
          <w:sz w:val="28"/>
          <w:szCs w:val="28"/>
        </w:rPr>
        <w:t>звития» раздела «Нарушение психологического развития». Их классифицировано следующим образом:Общие расстройства развития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Расстройства, относящиеся к этой группе, характеризуются качественными отклонениями в реципрокных социальных взаимодействиях и в способ</w:t>
      </w:r>
      <w:r>
        <w:rPr>
          <w:rFonts w:ascii="Times New Roman CYR" w:hAnsi="Times New Roman CYR" w:cs="Times New Roman CYR"/>
          <w:sz w:val="28"/>
          <w:szCs w:val="28"/>
        </w:rPr>
        <w:t>ах коммуникации, а также ограниченным, стереотипным набором интересов и занятий, которые повторяются. Эти качественные аномалии являются общими чертами функционирования индивида во всех ситуациях.</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желанию можно использовать дополнительный код для обозна</w:t>
      </w:r>
      <w:r>
        <w:rPr>
          <w:rFonts w:ascii="Times New Roman CYR" w:hAnsi="Times New Roman CYR" w:cs="Times New Roman CYR"/>
          <w:sz w:val="28"/>
          <w:szCs w:val="28"/>
        </w:rPr>
        <w:t>чения любого сопутствующего заболевания или умственной отсталости..0 Детский аутизм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вид общего расстройства развития определяется наличием патологического и (или) нарушенного развития, впервые оказывается в возрасте до трех лет, и является характерным</w:t>
      </w:r>
      <w:r>
        <w:rPr>
          <w:rFonts w:ascii="Times New Roman CYR" w:hAnsi="Times New Roman CYR" w:cs="Times New Roman CYR"/>
          <w:sz w:val="28"/>
          <w:szCs w:val="28"/>
        </w:rPr>
        <w:t xml:space="preserve"> типом аномального функционирования во всех трех следующих областях:</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ограниченность социального взаимодействия и коммуникация;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(прослеживается ограниченный набор ее стереотипных, повторяющихся форм);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специфические особенности высших мыслительных </w:t>
      </w:r>
      <w:r>
        <w:rPr>
          <w:rFonts w:ascii="Times New Roman CYR" w:hAnsi="Times New Roman CYR" w:cs="Times New Roman CYR"/>
          <w:sz w:val="28"/>
          <w:szCs w:val="28"/>
        </w:rPr>
        <w:t>функций, речи в том числе.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этих специфических диагностических признаков, часто имеются другие неспецифические - проблемы, такие как, например, страхи (фобии), нарушения сна и пищевого поведения, вспышки гнева и агрессивность (в том числе и направленн</w:t>
      </w:r>
      <w:r>
        <w:rPr>
          <w:rFonts w:ascii="Times New Roman CYR" w:hAnsi="Times New Roman CYR" w:cs="Times New Roman CYR"/>
          <w:sz w:val="28"/>
          <w:szCs w:val="28"/>
        </w:rPr>
        <w:t>ая на себя - аутоагрессия).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также относятся:</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аутистические расстройства;</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инфантильный аутизм;</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инфантильный психоз;</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синдром Каннера.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относится: аутистическая психопатия (F84.5)..1 Атипичный аутизм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разновидность общего расстройства разви</w:t>
      </w:r>
      <w:r>
        <w:rPr>
          <w:rFonts w:ascii="Times New Roman CYR" w:hAnsi="Times New Roman CYR" w:cs="Times New Roman CYR"/>
          <w:sz w:val="28"/>
          <w:szCs w:val="28"/>
        </w:rPr>
        <w:t>тия отличается от детского аутизма или по времени проявления, или неполной соответствием требованиям по трем наборами диагностических критериев. Итак, этот тип впервые проявляется только в возрасте после трех лет и (или) при отсутствии достаточно четких си</w:t>
      </w:r>
      <w:r>
        <w:rPr>
          <w:rFonts w:ascii="Times New Roman CYR" w:hAnsi="Times New Roman CYR" w:cs="Times New Roman CYR"/>
          <w:sz w:val="28"/>
          <w:szCs w:val="28"/>
        </w:rPr>
        <w:t xml:space="preserve">мптомов в одной (или двух) из трех психопатологических сфер, необходимых для диагноза аутизма (а именно: нарушение социального взаимодействия, коммуникативных навыков и стереотипное поведение) вопреки наличию характерных аномалий в двух других сферах (или </w:t>
      </w:r>
      <w:r>
        <w:rPr>
          <w:rFonts w:ascii="Times New Roman CYR" w:hAnsi="Times New Roman CYR" w:cs="Times New Roman CYR"/>
          <w:sz w:val="28"/>
          <w:szCs w:val="28"/>
        </w:rPr>
        <w:t>соответственно в одной из них). Атипичный аутизм чаще всего возникает у детей с глубокой умственной отсталостью или с тяжелым специфическим расстройством развития рецептивной речи.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относятся:</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атипичный психоз детского возраста;</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умственная отстало</w:t>
      </w:r>
      <w:r>
        <w:rPr>
          <w:rFonts w:ascii="Times New Roman CYR" w:hAnsi="Times New Roman CYR" w:cs="Times New Roman CYR"/>
          <w:sz w:val="28"/>
          <w:szCs w:val="28"/>
        </w:rPr>
        <w:t>сть с чертами аутизма. F84.10 Атипичность по времени проявления. F84.11 Атипичность по симптоматике.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F84.12 Атипичность как по времени проявления, так и по симптоматике. F84.2 Синдром Ретта.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состоянии (пока описан только у девушек) за ранним периодо</w:t>
      </w:r>
      <w:r>
        <w:rPr>
          <w:rFonts w:ascii="Times New Roman CYR" w:hAnsi="Times New Roman CYR" w:cs="Times New Roman CYR"/>
          <w:sz w:val="28"/>
          <w:szCs w:val="28"/>
        </w:rPr>
        <w:t>м внешне нормального развития следует регресс, частичная или полная потеря речи, приобретенных локомоторных и мануальных навыков наряду с замедлением роста головы. Обычно расстройство начинается в возрасте от 7 до 24 месяцев. Особенно характерны потеря цел</w:t>
      </w:r>
      <w:r>
        <w:rPr>
          <w:rFonts w:ascii="Times New Roman CYR" w:hAnsi="Times New Roman CYR" w:cs="Times New Roman CYR"/>
          <w:sz w:val="28"/>
          <w:szCs w:val="28"/>
        </w:rPr>
        <w:t>енаправленных движений руки, стереотипии в форме «заламывания рук» и отдышки. Социальное и игровое развитие останавливается, однако сохраняется социальный интерес. Примерно до четырехлетнего возраста начинают развиваться статическая атаксия и апраксия, а в</w:t>
      </w:r>
      <w:r>
        <w:rPr>
          <w:rFonts w:ascii="Times New Roman CYR" w:hAnsi="Times New Roman CYR" w:cs="Times New Roman CYR"/>
          <w:sz w:val="28"/>
          <w:szCs w:val="28"/>
        </w:rPr>
        <w:t>последствии нередко и хореоатетоидные движения. Следствием состояния почти всегда тяжелая умственная отсталость..3 Другие дезинтегративные расстройства детского возраста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общие расстройства развития, которые характеризуются периодом в целом нормального </w:t>
      </w:r>
      <w:r>
        <w:rPr>
          <w:rFonts w:ascii="Times New Roman CYR" w:hAnsi="Times New Roman CYR" w:cs="Times New Roman CYR"/>
          <w:sz w:val="28"/>
          <w:szCs w:val="28"/>
        </w:rPr>
        <w:t>развитии до его начала, после чего в течение нескольких месяцев происходит отчетливая потеря ранее приобретенных навыков в нескольких сферах развития. Как правило, это сопровождается общей потерей интереса к окружающей среде, стереотипными движениями, повт</w:t>
      </w:r>
      <w:r>
        <w:rPr>
          <w:rFonts w:ascii="Times New Roman CYR" w:hAnsi="Times New Roman CYR" w:cs="Times New Roman CYR"/>
          <w:sz w:val="28"/>
          <w:szCs w:val="28"/>
        </w:rPr>
        <w:t>оряющимися, а также отклонениями в социальных взаимодействиях и общении, похожими на тех, что наблюдаются при аутизме. В некоторых случаях устанавливают связь расстройства с энцефалопатией, но диагноз основывается на поведенческих симптомах.</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относятс</w:t>
      </w:r>
      <w:r>
        <w:rPr>
          <w:rFonts w:ascii="Times New Roman CYR" w:hAnsi="Times New Roman CYR" w:cs="Times New Roman CYR"/>
          <w:sz w:val="28"/>
          <w:szCs w:val="28"/>
        </w:rPr>
        <w:t>я:</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дезинтегративний психоз;</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детская деменция;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симбиотическая психоз;</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синдром Геллера.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относится: синдром Ретта (F84.2)..4 Гиперактивное расстройство, сочетающееся с умственной отсталостью и стереотипными движениями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нечетко описанное расстрой</w:t>
      </w:r>
      <w:r>
        <w:rPr>
          <w:rFonts w:ascii="Times New Roman CYR" w:hAnsi="Times New Roman CYR" w:cs="Times New Roman CYR"/>
          <w:sz w:val="28"/>
          <w:szCs w:val="28"/>
        </w:rPr>
        <w:t>ство неопределенного нозологического происхождения. Эта категория предназначена для случаев, характеризующиеся сочетанием у детей тяжелой умственной отсталости (IQ ниже 50) с выраженной гиперактивностью и нарушением внимания, а также стереотипным поведение</w:t>
      </w:r>
      <w:r>
        <w:rPr>
          <w:rFonts w:ascii="Times New Roman CYR" w:hAnsi="Times New Roman CYR" w:cs="Times New Roman CYR"/>
          <w:sz w:val="28"/>
          <w:szCs w:val="28"/>
        </w:rPr>
        <w:t>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с таким расстройством не помогает лечение стимулирующими средствами (в отличие от тех, у кого коэффициент интеллектуальности в пределах нормы), к тому же эти препараты могут вызывать у них тяжелую дисфорическую реакцию (иногда с психомоторной заде</w:t>
      </w:r>
      <w:r>
        <w:rPr>
          <w:rFonts w:ascii="Times New Roman CYR" w:hAnsi="Times New Roman CYR" w:cs="Times New Roman CYR"/>
          <w:sz w:val="28"/>
          <w:szCs w:val="28"/>
        </w:rPr>
        <w:t>ржкой). В подростковом возрасте гиперактивность имеет тенденцию меняться на пониженную активность (нехарактерно для детей с СДВГ при нормальном интеллекте). Этот синдром часто сочетается с различными видами задержки развития, специфическими и общими. Неизв</w:t>
      </w:r>
      <w:r>
        <w:rPr>
          <w:rFonts w:ascii="Times New Roman CYR" w:hAnsi="Times New Roman CYR" w:cs="Times New Roman CYR"/>
          <w:sz w:val="28"/>
          <w:szCs w:val="28"/>
        </w:rPr>
        <w:t>естно, насколько поведенческие нарушения являются следствием низкого интеллекта или органического поражения мозга..5 Синдром Аспергера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расстройство, нозологическая самостоятельность которого не определена, характеризуется тем же типом качественного нар</w:t>
      </w:r>
      <w:r>
        <w:rPr>
          <w:rFonts w:ascii="Times New Roman CYR" w:hAnsi="Times New Roman CYR" w:cs="Times New Roman CYR"/>
          <w:sz w:val="28"/>
          <w:szCs w:val="28"/>
        </w:rPr>
        <w:t>ушения социального взаимодействия, как и типичный аутизм, и ограниченным набором стереотипных, повторяющихся интересов и занятий. Главное отличие от аутизма заключается в отсутствии общей задержки или отставания в развитии языка или когнитивных функций. Си</w:t>
      </w:r>
      <w:r>
        <w:rPr>
          <w:rFonts w:ascii="Times New Roman CYR" w:hAnsi="Times New Roman CYR" w:cs="Times New Roman CYR"/>
          <w:sz w:val="28"/>
          <w:szCs w:val="28"/>
        </w:rPr>
        <w:t>ндром Аспергера часто сопровождается выраженной неуклюжестью. Характерна устойчивая тенденция к сохранению нарушений, которые развились в подростковом и взрослом возрасте; в молодом возрасте порой прослеживаются психотические эпизоды.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ним относятся:</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ау</w:t>
      </w:r>
      <w:r>
        <w:rPr>
          <w:rFonts w:ascii="Times New Roman CYR" w:hAnsi="Times New Roman CYR" w:cs="Times New Roman CYR"/>
          <w:sz w:val="28"/>
          <w:szCs w:val="28"/>
        </w:rPr>
        <w:t>тистическая психопатия;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шизоидное расстройство детского возраста.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F84.8 Другие общие расстройства развития.9 Общее расстройство развития неуточненное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Эту диагностическую категорию следует использовать для расстройств, соответствующие описанию общих расст</w:t>
      </w:r>
      <w:r>
        <w:rPr>
          <w:rFonts w:ascii="Times New Roman CYR" w:hAnsi="Times New Roman CYR" w:cs="Times New Roman CYR"/>
          <w:sz w:val="28"/>
          <w:szCs w:val="28"/>
        </w:rPr>
        <w:t>ройств развития, в том случае, когда, несмотря на противоречивость данных или из-за отсутствия адекватной информации, нет возможности выяснить, удовлетворяются диагностические критерии какой-либо из предыдущих рубрик в F84 [Щипицына 2001].</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Отставание особе</w:t>
      </w:r>
      <w:r>
        <w:rPr>
          <w:rFonts w:ascii="Times New Roman CYR" w:hAnsi="Times New Roman CYR" w:cs="Times New Roman CYR"/>
          <w:sz w:val="28"/>
          <w:szCs w:val="28"/>
        </w:rPr>
        <w:t>нно заметно в мыслительной деятельности детей с дизонтогезом. Они испытывают трудности в формировании образных представлений, у них не формируется соответствующий возрастным возможностям уровень словесно-логического мышления. Т.В. Егорова, изучая особеннос</w:t>
      </w:r>
      <w:r>
        <w:rPr>
          <w:rFonts w:ascii="Times New Roman CYR" w:hAnsi="Times New Roman CYR" w:cs="Times New Roman CYR"/>
          <w:sz w:val="28"/>
          <w:szCs w:val="28"/>
        </w:rPr>
        <w:t>ти наглядно-образного мышления детей данной категории, обнаружила недостатки сформированной зрительно-аналитико-синтетической деятельности. Недостатки мышления у таких детей проявляются в низкой способности к обобщению материала, слабости регулирующей функ</w:t>
      </w:r>
      <w:r>
        <w:rPr>
          <w:rFonts w:ascii="Times New Roman CYR" w:hAnsi="Times New Roman CYR" w:cs="Times New Roman CYR"/>
          <w:sz w:val="28"/>
          <w:szCs w:val="28"/>
        </w:rPr>
        <w:t>ции мышления, низкой сформированности основных мыслительных операций анализа и синтеза. Исследователи подчеркивают сложность создания из частей и выведения частей из целого, трудности в пространственном оперировании образами. Отмечается репродуктивный хара</w:t>
      </w:r>
      <w:r>
        <w:rPr>
          <w:rFonts w:ascii="Times New Roman CYR" w:hAnsi="Times New Roman CYR" w:cs="Times New Roman CYR"/>
          <w:sz w:val="28"/>
          <w:szCs w:val="28"/>
        </w:rPr>
        <w:t>ктер деятельности детей, снижение способности к творческому созданию новых образов.</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у детей с дизонтогенезом поверхностное, они часто упускают существенные характеристики вещей и предметов, при этом специфика восприятия проявляется в его огранич</w:t>
      </w:r>
      <w:r>
        <w:rPr>
          <w:rFonts w:ascii="Times New Roman CYR" w:hAnsi="Times New Roman CYR" w:cs="Times New Roman CYR"/>
          <w:sz w:val="28"/>
          <w:szCs w:val="28"/>
        </w:rPr>
        <w:t>енности, фрагментарности и константности. У детей данной категории замедлен процесс формирования межанализаторных связей: отмечаются недостатки слухо-зрительно-моторной координации. В связи с неполноценностью зрительного и слухового восприятия недостаточно</w:t>
      </w:r>
      <w:r>
        <w:rPr>
          <w:rFonts w:ascii="Times New Roman CYR" w:hAnsi="Times New Roman CYR" w:cs="Times New Roman CYR"/>
          <w:sz w:val="28"/>
          <w:szCs w:val="28"/>
        </w:rPr>
        <w:t xml:space="preserve"> сформированы пространственно-временные представления. Снижена скорость выполнения перцептивных операций.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Познавательно-исследовательская деятельность в целом имеет более низкий, по сравнению с нормой, уровень развития:</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дети не умеют обследовать предмет;</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 проявляют выраженной ориентировочной активности;</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длительное время прибегают к практическим способам ориентировки в свойствах предметов.</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Затруднен процесс анализирующего восприятия: дети не умеют выделить основные структурные элементы предмета, их п</w:t>
      </w:r>
      <w:r>
        <w:rPr>
          <w:rFonts w:ascii="Times New Roman CYR" w:hAnsi="Times New Roman CYR" w:cs="Times New Roman CYR"/>
          <w:sz w:val="28"/>
          <w:szCs w:val="28"/>
        </w:rPr>
        <w:t>ространственное соотношение, мелкие детали. Можно говорить о замедленном темпе формирования целостного образа предметов, что находит отражение в проблемах, связанных с изобразительной деятельностью. По мнению ряда зарубежных психологов, это отставание в ра</w:t>
      </w:r>
      <w:r>
        <w:rPr>
          <w:rFonts w:ascii="Times New Roman CYR" w:hAnsi="Times New Roman CYR" w:cs="Times New Roman CYR"/>
          <w:sz w:val="28"/>
          <w:szCs w:val="28"/>
        </w:rPr>
        <w:t>звитии восприятия является одной из причин трудностей в обучении [Власова 1985].</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Недостатки восприятия обычно и приводят к тому, что ребенок не замечает чего-то в окружающем его мире, «не видит» многого из того, что показывает педагог, демонстрируя наглядн</w:t>
      </w:r>
      <w:r>
        <w:rPr>
          <w:rFonts w:ascii="Times New Roman CYR" w:hAnsi="Times New Roman CYR" w:cs="Times New Roman CYR"/>
          <w:sz w:val="28"/>
          <w:szCs w:val="28"/>
        </w:rPr>
        <w:t>ые пособия, картины. Существенным недостатком восприятия у этих детей является значительное замедление процесса переработки поступающей через органы чувств информации. В условиях кратковременного восприятия тех или иных объектов или явлений многие детали о</w:t>
      </w:r>
      <w:r>
        <w:rPr>
          <w:rFonts w:ascii="Times New Roman CYR" w:hAnsi="Times New Roman CYR" w:cs="Times New Roman CYR"/>
          <w:sz w:val="28"/>
          <w:szCs w:val="28"/>
        </w:rPr>
        <w:t>стаются «неохваченными», как бы невидимыми. Ребенок с дизонтогенезом воспринимает за определенное время меньший объем материала, чем его нормально развивающийся сверстник [Шевченко 2001].</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детей с дизонтогенезом также отличается качественным своеобра</w:t>
      </w:r>
      <w:r>
        <w:rPr>
          <w:rFonts w:ascii="Times New Roman CYR" w:hAnsi="Times New Roman CYR" w:cs="Times New Roman CYR"/>
          <w:sz w:val="28"/>
          <w:szCs w:val="28"/>
        </w:rPr>
        <w:t>зием, при этом выраженность дефекта зависит от генеза нарушения в развитии. В первую очередь у детей ограничен объем памяти и снижена прочность запоминания. Характерна неточность воспроизведения и быстрая утеря информации. Недостатки в развитии произвольно</w:t>
      </w:r>
      <w:r>
        <w:rPr>
          <w:rFonts w:ascii="Times New Roman CYR" w:hAnsi="Times New Roman CYR" w:cs="Times New Roman CYR"/>
          <w:sz w:val="28"/>
          <w:szCs w:val="28"/>
        </w:rPr>
        <w:t>й памяти проявляются в замедленном запоминании, быстроте забывания, неточности воспроизведения, плохой переработке воспринимаемого материала. В наибольшей степени страдает вербальная память. На передний план в структуре нарушения мнемической деятельности в</w:t>
      </w:r>
      <w:r>
        <w:rPr>
          <w:rFonts w:ascii="Times New Roman CYR" w:hAnsi="Times New Roman CYR" w:cs="Times New Roman CYR"/>
          <w:sz w:val="28"/>
          <w:szCs w:val="28"/>
        </w:rPr>
        <w:t>ыступает недостаточное умение применять приемы запоминания, такие как смысловая группировка, классификация. Недостаточность произвольной памяти в значительной степени связана со слабостью регуляции произвольной деятельности, недостаточной ее целенаправленн</w:t>
      </w:r>
      <w:r>
        <w:rPr>
          <w:rFonts w:ascii="Times New Roman CYR" w:hAnsi="Times New Roman CYR" w:cs="Times New Roman CYR"/>
          <w:sz w:val="28"/>
          <w:szCs w:val="28"/>
        </w:rPr>
        <w:t>остью, несформированностью функции самоконтроля [Коломинский 1997].</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имеющиеся в психолого-педагогической литературе, свидетельствуют о том, что по основным параметрам мыслительной деятельности дети с дизонтогенезом отстают от своих нормально раз</w:t>
      </w:r>
      <w:r>
        <w:rPr>
          <w:rFonts w:ascii="Times New Roman CYR" w:hAnsi="Times New Roman CYR" w:cs="Times New Roman CYR"/>
          <w:sz w:val="28"/>
          <w:szCs w:val="28"/>
        </w:rPr>
        <w:t>вивающих сверстников. Показано, что, владея рядом мыслительных операций, в частности классификацией, такие дети затрудняются использовать ее в качестве рационального приема деятельности. Основа общих умственных способностей к усвоению знаний (т.е. обучаемо</w:t>
      </w:r>
      <w:r>
        <w:rPr>
          <w:rFonts w:ascii="Times New Roman CYR" w:hAnsi="Times New Roman CYR" w:cs="Times New Roman CYR"/>
          <w:sz w:val="28"/>
          <w:szCs w:val="28"/>
        </w:rPr>
        <w:t>сти) - продуктивное мышление [Пузанов 2001].</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дизонтогенезе интеллект в целом может быть и не нарушен, но мыслительная и познавательно-исследовательская деятельность страдает за счет ослабленности предпосылок или отдельных структурных компонентов [Пузан</w:t>
      </w:r>
      <w:r>
        <w:rPr>
          <w:rFonts w:ascii="Times New Roman CYR" w:hAnsi="Times New Roman CYR" w:cs="Times New Roman CYR"/>
          <w:sz w:val="28"/>
          <w:szCs w:val="28"/>
        </w:rPr>
        <w:t>ов 2001].</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основании изложенного выше можно сделать следующий вывод. Одна из психологических особенностей детей с дизонтогенезом состоит в том, что у них наблюдается отставание в развитии всех форм мышления. Это отставание обнаруживается в</w:t>
      </w:r>
      <w:r>
        <w:rPr>
          <w:rFonts w:ascii="Times New Roman CYR" w:hAnsi="Times New Roman CYR" w:cs="Times New Roman CYR"/>
          <w:sz w:val="28"/>
          <w:szCs w:val="28"/>
        </w:rPr>
        <w:t xml:space="preserve"> наибольшей степени во время решения задач, предполагающих использование словесно-логического мышления. Менее всего у них отстает в развитии наглядно-действенное мышление. Такое значительное отставание в развитии мыслительных процессов убедительно говорит </w:t>
      </w:r>
      <w:r>
        <w:rPr>
          <w:rFonts w:ascii="Times New Roman CYR" w:hAnsi="Times New Roman CYR" w:cs="Times New Roman CYR"/>
          <w:sz w:val="28"/>
          <w:szCs w:val="28"/>
        </w:rPr>
        <w:t>о необходимости проводить специальную педагогическую работу с целью формирования у детей интеллектуальных операций, развития навыков умственной деятельности и стимуляции интеллектуальной активности. Познавательно-исследовательская деятельность также отстае</w:t>
      </w:r>
      <w:r>
        <w:rPr>
          <w:rFonts w:ascii="Times New Roman CYR" w:hAnsi="Times New Roman CYR" w:cs="Times New Roman CYR"/>
          <w:sz w:val="28"/>
          <w:szCs w:val="28"/>
        </w:rPr>
        <w:t>т в развитии, что обусловлено недостаточным уровнем сформированности внимания, памяти, мышления и пр.</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 w:val="left" w:pos="156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Особенности познавательно-исследовательской деятельности при ознакомлении с окружающим миром старших дошкольников с расстройствами аутистического спе</w:t>
      </w:r>
      <w:r>
        <w:rPr>
          <w:rFonts w:ascii="Times New Roman CYR" w:hAnsi="Times New Roman CYR" w:cs="Times New Roman CYR"/>
          <w:sz w:val="28"/>
          <w:szCs w:val="28"/>
        </w:rPr>
        <w:t>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развития ребенка в медико-психологической литературе определяется термином «психический дизонтогенез». Основными клиническими типами психического дизонтогенеза по мнению Г.К. Ушакова и В.В. Ковалева, являются:</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ретардация, то есть задержка</w:t>
      </w:r>
      <w:r>
        <w:rPr>
          <w:rFonts w:ascii="Times New Roman CYR" w:hAnsi="Times New Roman CYR" w:cs="Times New Roman CYR"/>
          <w:sz w:val="28"/>
          <w:szCs w:val="28"/>
        </w:rPr>
        <w:t xml:space="preserve"> и устойчивое психическое недоразвитие, как общее, так и парциальное;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асинхрония, как неравномерное, дисгармоничное развитие, включающая признаки ретардации и акселерации.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другой вариант классификации, в которой дифференцированы отдельные вари</w:t>
      </w:r>
      <w:r>
        <w:rPr>
          <w:rFonts w:ascii="Times New Roman CYR" w:hAnsi="Times New Roman CYR" w:cs="Times New Roman CYR"/>
          <w:sz w:val="28"/>
          <w:szCs w:val="28"/>
        </w:rPr>
        <w:t>анты аномалий:</w:t>
      </w:r>
    </w:p>
    <w:p w:rsidR="00000000" w:rsidRDefault="009E1D4D">
      <w:pPr>
        <w:widowControl w:val="0"/>
        <w:tabs>
          <w:tab w:val="left" w:pos="993"/>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недоразвитие;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задержка развития;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поврежденное развитие;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дефицитарное развитие;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искаженное развитие;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дисгармоничное развитие.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дизонтогенеза по типу общего устойчивого недоразвития наиболее типичным является раннее время повр</w:t>
      </w:r>
      <w:r>
        <w:rPr>
          <w:rFonts w:ascii="Times New Roman CYR" w:hAnsi="Times New Roman CYR" w:cs="Times New Roman CYR"/>
          <w:sz w:val="28"/>
          <w:szCs w:val="28"/>
        </w:rPr>
        <w:t>еждения, когда выражается незрелость мозговых систем, в первую очередь более сложных, имеющих длительный период развития. Типичным примером является олигофрения. Экстенсивность поражения, связанная с генетическими недостатками развития, диффузным поражение</w:t>
      </w:r>
      <w:r>
        <w:rPr>
          <w:rFonts w:ascii="Times New Roman CYR" w:hAnsi="Times New Roman CYR" w:cs="Times New Roman CYR"/>
          <w:sz w:val="28"/>
          <w:szCs w:val="28"/>
        </w:rPr>
        <w:t xml:space="preserve">м незрелого мозга в ряде внутриутробных, родовых и ранних постнатальных воздействий, обусловливает первичность и тотальность недоразвития мозговых систем. Вторичный эффект формируется за счет недостаточности влияния со стороны наиболее пострадавших высших </w:t>
      </w:r>
      <w:r>
        <w:rPr>
          <w:rFonts w:ascii="Times New Roman CYR" w:hAnsi="Times New Roman CYR" w:cs="Times New Roman CYR"/>
          <w:sz w:val="28"/>
          <w:szCs w:val="28"/>
        </w:rPr>
        <w:t>психических функций, а также в определенной степени и недостаточность воздействия дефектных базальных функций на высшие [Питерс 2002].</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Характерная инертность психических процессов с фиксацией на примитивных ассоциативных связях, с трудом их перестройки. В </w:t>
      </w:r>
      <w:r>
        <w:rPr>
          <w:rFonts w:ascii="Times New Roman CYR" w:hAnsi="Times New Roman CYR" w:cs="Times New Roman CYR"/>
          <w:sz w:val="28"/>
          <w:szCs w:val="28"/>
        </w:rPr>
        <w:t>асинхронии развития доминируют явления ретардации. Различные функции недоразвитые неравномерно. Наиболее выраженная недостаточность высших психических функций и меньше - базальных. Так наибольшее отставание в развитии прослеживается по шкале интеллекта, ко</w:t>
      </w:r>
      <w:r>
        <w:rPr>
          <w:rFonts w:ascii="Times New Roman CYR" w:hAnsi="Times New Roman CYR" w:cs="Times New Roman CYR"/>
          <w:sz w:val="28"/>
          <w:szCs w:val="28"/>
        </w:rPr>
        <w:t>ммуникации; в меньшей степени затронуты восприятие, память, моторика, элементарные эмоции.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психического дизонтогенеза по типу задержки психического развития (ЗПР) характерно замедление темпа формирования познавательной и эмоциональной сферы с их времен</w:t>
      </w:r>
      <w:r>
        <w:rPr>
          <w:rFonts w:ascii="Times New Roman CYR" w:hAnsi="Times New Roman CYR" w:cs="Times New Roman CYR"/>
          <w:sz w:val="28"/>
          <w:szCs w:val="28"/>
        </w:rPr>
        <w:t>ной фиксацией на более ранних возрастных этапах.</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психического развития может быть вызвана генетическими, соматогенного, психогенными факторами, а также церебрально-органической недостаточностью, чаще резидуального характера (инфекции, интоксикации</w:t>
      </w:r>
      <w:r>
        <w:rPr>
          <w:rFonts w:ascii="Times New Roman CYR" w:hAnsi="Times New Roman CYR" w:cs="Times New Roman CYR"/>
          <w:sz w:val="28"/>
          <w:szCs w:val="28"/>
        </w:rPr>
        <w:t>, травмы мозга). При этом задержка развития эмоциональной сферы проявляется в различных клинических вариантах инфантилизма. Замедление темпа познавательной деятельности связывают с хронической астенией. Характерна мозаичность поражений, где рядом с дефицит</w:t>
      </w:r>
      <w:r>
        <w:rPr>
          <w:rFonts w:ascii="Times New Roman CYR" w:hAnsi="Times New Roman CYR" w:cs="Times New Roman CYR"/>
          <w:sz w:val="28"/>
          <w:szCs w:val="28"/>
        </w:rPr>
        <w:t>арными функциями являются и почти полностью сохраненные. Прослеживается инертная фиксация более элементарных связей, что приводит к задержке инволюции более ранних форм. Явление асинхронии связано с тем, что первичный дефект чаще нарушает развитие отдельны</w:t>
      </w:r>
      <w:r>
        <w:rPr>
          <w:rFonts w:ascii="Times New Roman CYR" w:hAnsi="Times New Roman CYR" w:cs="Times New Roman CYR"/>
          <w:sz w:val="28"/>
          <w:szCs w:val="28"/>
        </w:rPr>
        <w:t>х базальных звеньев психических процессов, высшие структуры страдают вторично.</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Нарушенное психическое развитие имеет ту же этиологию, что и органическое недоразвитие психики. Основное отличие патогенеза связано с более поздним (после 2-3 лет) патологически</w:t>
      </w:r>
      <w:r>
        <w:rPr>
          <w:rFonts w:ascii="Times New Roman CYR" w:hAnsi="Times New Roman CYR" w:cs="Times New Roman CYR"/>
          <w:sz w:val="28"/>
          <w:szCs w:val="28"/>
        </w:rPr>
        <w:t>х влиянием на мозг, когда большая часть мозговых систем в значительной степени уже сформирована и их неполноценность проявляется лишь впоследствии [Ковалев 1985].</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Заметим, что компонент повреждения присутствует во всех видах аномального развития. В других </w:t>
      </w:r>
      <w:r>
        <w:rPr>
          <w:rFonts w:ascii="Times New Roman CYR" w:hAnsi="Times New Roman CYR" w:cs="Times New Roman CYR"/>
          <w:sz w:val="28"/>
          <w:szCs w:val="28"/>
        </w:rPr>
        <w:t>видах дизонтогенеза он является или осложняющим фактором, или пусковым механизмом. Характерной моделью нарушенного развития является положительная деменция. При ее появлении в достаточно раннем возрасте характер дизонтогенеза определяется сочетанием грубог</w:t>
      </w:r>
      <w:r>
        <w:rPr>
          <w:rFonts w:ascii="Times New Roman CYR" w:hAnsi="Times New Roman CYR" w:cs="Times New Roman CYR"/>
          <w:sz w:val="28"/>
          <w:szCs w:val="28"/>
        </w:rPr>
        <w:t>о нарушения ряда сложившихся психических функций с недоразвитием онтогенетических более молодых образований (лобные системы). В старшем возрасте случается и первичное нарушение лобных систем. Кроме нарушения подкорковых функций, также прослеживают значител</w:t>
      </w:r>
      <w:r>
        <w:rPr>
          <w:rFonts w:ascii="Times New Roman CYR" w:hAnsi="Times New Roman CYR" w:cs="Times New Roman CYR"/>
          <w:sz w:val="28"/>
          <w:szCs w:val="28"/>
        </w:rPr>
        <w:t>ьные отклонения в эмоциональной сфере, ведет к изоляции отдельных систем, расстройства сложных иерархических связей, нередко с грубым регрессом интеллекта и поведения.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Дефицитарное развитие связано с тяжелым нарушением отдельных анализаторных систем: зрени</w:t>
      </w:r>
      <w:r>
        <w:rPr>
          <w:rFonts w:ascii="Times New Roman CYR" w:hAnsi="Times New Roman CYR" w:cs="Times New Roman CYR"/>
          <w:sz w:val="28"/>
          <w:szCs w:val="28"/>
        </w:rPr>
        <w:t>я, слуха, речи и т. Первичный дефект анализатора или определенной соматической системы ведет к недоразвитию функций, связанных с ними наиболее тесно, а также к задержке развития других функций, тормозит психическое развитие в целом. Дефицитарность определе</w:t>
      </w:r>
      <w:r>
        <w:rPr>
          <w:rFonts w:ascii="Times New Roman CYR" w:hAnsi="Times New Roman CYR" w:cs="Times New Roman CYR"/>
          <w:sz w:val="28"/>
          <w:szCs w:val="28"/>
        </w:rPr>
        <w:t>нных сенсорных и моторных систем приводит к возникновению явлений изоляции [Иванов, 2004].</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искаженном развитии прослеживается сложное сочетание общего недоразвития, задержанного, нарушенного и ускоренного развития отдельных психических функций, обуслов</w:t>
      </w:r>
      <w:r>
        <w:rPr>
          <w:rFonts w:ascii="Times New Roman CYR" w:hAnsi="Times New Roman CYR" w:cs="Times New Roman CYR"/>
          <w:sz w:val="28"/>
          <w:szCs w:val="28"/>
        </w:rPr>
        <w:t>ливающее появление качественно новых патологических образований. Искаженное развитие присуще ряду процессуальных наследственных заболеваний. Характерная модель - аутизм.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ученые в поисках причины возникновения аутизма, считают, что ни одно отдел</w:t>
      </w:r>
      <w:r>
        <w:rPr>
          <w:rFonts w:ascii="Times New Roman CYR" w:hAnsi="Times New Roman CYR" w:cs="Times New Roman CYR"/>
          <w:sz w:val="28"/>
          <w:szCs w:val="28"/>
        </w:rPr>
        <w:t>ьное нарушение нельзя рассматривать как единую причину, вызывает различные по симптоматике и степени тяжести аутистические расстройства. В общем, исследовав специальную литературу по данной теме, мы пришли к выводу, что большинство ученых признают, что осн</w:t>
      </w:r>
      <w:r>
        <w:rPr>
          <w:rFonts w:ascii="Times New Roman CYR" w:hAnsi="Times New Roman CYR" w:cs="Times New Roman CYR"/>
          <w:sz w:val="28"/>
          <w:szCs w:val="28"/>
        </w:rPr>
        <w:t>овой аутизма является нарушение ЦНС, однако их происхождение установить очень сложно.</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Зарубежные статистические данные указывают на то, что по данным научных исследований, примерно у половины лиц, страдающих аутизмом, отмечаются нарушения нормального функц</w:t>
      </w:r>
      <w:r>
        <w:rPr>
          <w:rFonts w:ascii="Times New Roman CYR" w:hAnsi="Times New Roman CYR" w:cs="Times New Roman CYR"/>
          <w:sz w:val="28"/>
          <w:szCs w:val="28"/>
        </w:rPr>
        <w:t>ионирования мозга (Gillberg, Minshew, Johnson&amp;Luna), многочисленные поражения различных участков мозга как на кортикальном, так и на субкортикальные уровнях (Нарр&amp;Frith), нарушения коры лобных долей мозга (Carper&amp;Courchesne), структурные нарушения мозжечка</w:t>
      </w:r>
      <w:r>
        <w:rPr>
          <w:rFonts w:ascii="Times New Roman CYR" w:hAnsi="Times New Roman CYR" w:cs="Times New Roman CYR"/>
          <w:sz w:val="28"/>
          <w:szCs w:val="28"/>
        </w:rPr>
        <w:t xml:space="preserve"> и срединной височной доли, а также связанных с ними структур лимбической системы (Courchesne, Chisum&amp;Townsend, Saiton&amp;Courchesne), значительно меньшие размеры мозжечка по сравнению с нормой (Courchesne et al.), Ослабленный кровообращение в лобных и височн</w:t>
      </w:r>
      <w:r>
        <w:rPr>
          <w:rFonts w:ascii="Times New Roman CYR" w:hAnsi="Times New Roman CYR" w:cs="Times New Roman CYR"/>
          <w:sz w:val="28"/>
          <w:szCs w:val="28"/>
        </w:rPr>
        <w:t>ых долях, возможна задержка созревания лобных долей (Zilbovicius et al.), нарушения нейротрансмиттеров (Anderson&amp;Meundi, Cook, Narayan, Srinath) [Шульженко 2009].</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распространено мнение о связи этой аномалии развития с органическим поражением мозга. Д</w:t>
      </w:r>
      <w:r>
        <w:rPr>
          <w:rFonts w:ascii="Times New Roman CYR" w:hAnsi="Times New Roman CYR" w:cs="Times New Roman CYR"/>
          <w:sz w:val="28"/>
          <w:szCs w:val="28"/>
        </w:rPr>
        <w:t>ля нарушенного развития характерна наиболее выражена асинхрония. В процессе формирования психических функций прослеживается другая иерархия в последовательности развития отдельных систем, в некоторой степени обратная нормальному онтогенеза. Большое значени</w:t>
      </w:r>
      <w:r>
        <w:rPr>
          <w:rFonts w:ascii="Times New Roman CYR" w:hAnsi="Times New Roman CYR" w:cs="Times New Roman CYR"/>
          <w:sz w:val="28"/>
          <w:szCs w:val="28"/>
        </w:rPr>
        <w:t>е в нарушенном дизонтогенезе играет явление изоляции: функции, развиваются ускоренно, не «подтягивают» развитие других, что приводит к стереотипам в языке, игровых действиях и т.д.</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Дисгармоничное развитие структурно напоминает искаженное развитие (явление </w:t>
      </w:r>
      <w:r>
        <w:rPr>
          <w:rFonts w:ascii="Times New Roman CYR" w:hAnsi="Times New Roman CYR" w:cs="Times New Roman CYR"/>
          <w:sz w:val="28"/>
          <w:szCs w:val="28"/>
        </w:rPr>
        <w:t>ретардации одних систем с парциальной акселерацией других). Основой этого вида является врожденная или рано приобретенная стойкая диспропорция психики (преимущественно в эмоционально-волевой сфере).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Моделью дисгармоничного развития является ряд психопатий,</w:t>
      </w:r>
      <w:r>
        <w:rPr>
          <w:rFonts w:ascii="Times New Roman CYR" w:hAnsi="Times New Roman CYR" w:cs="Times New Roman CYR"/>
          <w:sz w:val="28"/>
          <w:szCs w:val="28"/>
        </w:rPr>
        <w:t xml:space="preserve"> прежде всего конституционных, преимущественно наследственно обусловленных, а также так называемые патологические формирования личности в результате неправильных условий воспитания.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Клинические исследования убеждают в том, что при одном и том же заболевани</w:t>
      </w:r>
      <w:r>
        <w:rPr>
          <w:rFonts w:ascii="Times New Roman CYR" w:hAnsi="Times New Roman CYR" w:cs="Times New Roman CYR"/>
          <w:sz w:val="28"/>
          <w:szCs w:val="28"/>
        </w:rPr>
        <w:t>и могут сочетаться различные виды дизонтогенеза. Это позволяет рассматривать отдельные варианты дизонтогенеза не как самостоятельное независимое новообразования, а скорее, как синдромы аномального развития, которые могут сочетаться при доминирования какого</w:t>
      </w:r>
      <w:r>
        <w:rPr>
          <w:rFonts w:ascii="Times New Roman CYR" w:hAnsi="Times New Roman CYR" w:cs="Times New Roman CYR"/>
          <w:sz w:val="28"/>
          <w:szCs w:val="28"/>
        </w:rPr>
        <w:t>-то одного.</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познавательно-исследовательской деятельности при ознакомлении с окружающим миром старших дошкольников с расстройствами аутистического спектра должно осуществляться в контексте ознакомления с окружающим миром.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Ознакомление с окружающим </w:t>
      </w:r>
      <w:r>
        <w:rPr>
          <w:rFonts w:ascii="Times New Roman CYR" w:hAnsi="Times New Roman CYR" w:cs="Times New Roman CYR"/>
          <w:sz w:val="28"/>
          <w:szCs w:val="28"/>
        </w:rPr>
        <w:t>происходит двумя путями: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 занятиях (организованные формы ознакомления с окружающим);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вне занятий (на прогулках, в повседневной бытовой жизни, в процессе детской деятельности).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ФГОС ДО, групповые занятия по ознакомлению с окружающим миром у</w:t>
      </w:r>
      <w:r>
        <w:rPr>
          <w:rFonts w:ascii="Times New Roman CYR" w:hAnsi="Times New Roman CYR" w:cs="Times New Roman CYR"/>
          <w:sz w:val="28"/>
          <w:szCs w:val="28"/>
        </w:rPr>
        <w:t xml:space="preserve"> старших дошкольников разрешено проводить два раза в неделю. Пройденные темы и лексический материал при этом дублируются на занятиях по развитию речи.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занятий по ознакомлению с окружающим миром следующие:</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формировать у дошкольников представления о</w:t>
      </w:r>
      <w:r>
        <w:rPr>
          <w:rFonts w:ascii="Times New Roman CYR" w:hAnsi="Times New Roman CYR" w:cs="Times New Roman CYR"/>
          <w:sz w:val="28"/>
          <w:szCs w:val="28"/>
        </w:rPr>
        <w:t xml:space="preserve"> мире, в котором они живут;</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обогатить чувственный опыт детей: научить их быть внимательными к тому, что их окружает; развивать наблюдательность; познакомить с многообразием свойств, качеств и отношений предметов и явлений окружающего мира;</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учить детей </w:t>
      </w:r>
      <w:r>
        <w:rPr>
          <w:rFonts w:ascii="Times New Roman CYR" w:hAnsi="Times New Roman CYR" w:cs="Times New Roman CYR"/>
          <w:sz w:val="28"/>
          <w:szCs w:val="28"/>
        </w:rPr>
        <w:t>правильно понимать воспринятое: видеть простейшие связи и отношения между предметами и явлениями, замечать существенные признаки, понимать элементарные причины и зависимости в природе и обществе;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развивать все психические процессы, в том числе восприятие</w:t>
      </w:r>
      <w:r>
        <w:rPr>
          <w:rFonts w:ascii="Times New Roman CYR" w:hAnsi="Times New Roman CYR" w:cs="Times New Roman CYR"/>
          <w:sz w:val="28"/>
          <w:szCs w:val="28"/>
        </w:rPr>
        <w:t>, речь, мышление (умственные действия);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формировать личность ребенка.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определяет и содержание работы по этому разделу:</w:t>
      </w:r>
    </w:p>
    <w:p w:rsidR="00000000" w:rsidRDefault="009E1D4D">
      <w:pPr>
        <w:widowControl w:val="0"/>
        <w:tabs>
          <w:tab w:val="left" w:pos="993"/>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ознакомление с предметным миром, созданным человеком;</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ознакомление с живой и неживой природой;</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ознакомление с социаль</w:t>
      </w:r>
      <w:r>
        <w:rPr>
          <w:rFonts w:ascii="Times New Roman CYR" w:hAnsi="Times New Roman CYR" w:cs="Times New Roman CYR"/>
          <w:sz w:val="28"/>
          <w:szCs w:val="28"/>
        </w:rPr>
        <w:t>ными явлениями.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Ознакомление детей с окружающим миром происходит в соответствии со следующими дидактическими принципами:</w:t>
      </w:r>
    </w:p>
    <w:p w:rsidR="00000000" w:rsidRDefault="009E1D4D">
      <w:pPr>
        <w:widowControl w:val="0"/>
        <w:tabs>
          <w:tab w:val="left" w:pos="993"/>
          <w:tab w:val="left" w:pos="1134"/>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близость к опыту ребенка;</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концентричность расположения материала;</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доступность материала (обеспечить ребенку понимание связей и от</w:t>
      </w:r>
      <w:r>
        <w:rPr>
          <w:rFonts w:ascii="Times New Roman CYR" w:hAnsi="Times New Roman CYR" w:cs="Times New Roman CYR"/>
          <w:sz w:val="28"/>
          <w:szCs w:val="28"/>
        </w:rPr>
        <w:t>ношений между предметами и явлениями);</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научность (достоверность) знаний.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тесно работа по ознакомлению с окружающим связана с работой по развитию речи, т.к. содержание занятий по ознакомлению с окружающим является необходимой основой для занятий </w:t>
      </w:r>
      <w:r>
        <w:rPr>
          <w:rFonts w:ascii="Times New Roman CYR" w:hAnsi="Times New Roman CYR" w:cs="Times New Roman CYR"/>
          <w:sz w:val="28"/>
          <w:szCs w:val="28"/>
        </w:rPr>
        <w:t>по развитию речи. По каждому направлению работы решаются свои задачи, даже если темы занятий совпадают. И тогда оба занятия можно объединить в одно, расширив одновременно его задачи.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дошкольника с окружающим миром является основой для станов</w:t>
      </w:r>
      <w:r>
        <w:rPr>
          <w:rFonts w:ascii="Times New Roman CYR" w:hAnsi="Times New Roman CYR" w:cs="Times New Roman CYR"/>
          <w:sz w:val="28"/>
          <w:szCs w:val="28"/>
        </w:rPr>
        <w:t>ления духовно богатой, гуманистически направленной, самобытной личности ребенка. В процессе этого взаимодействия у детей формируется система определенных собственных внутренних отношений к социальному, природному и предметному окружению. Именно отношение я</w:t>
      </w:r>
      <w:r>
        <w:rPr>
          <w:rFonts w:ascii="Times New Roman CYR" w:hAnsi="Times New Roman CYR" w:cs="Times New Roman CYR"/>
          <w:sz w:val="28"/>
          <w:szCs w:val="28"/>
        </w:rPr>
        <w:t>вляется структурной основой личности, раскрывает особенности единства ребенка и мира, определяет его место в мире, приводит уровень и характер целостного функционирования всех составляющих в единой психической организации человека [Горячев 2010].</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 к </w:t>
      </w:r>
      <w:r>
        <w:rPr>
          <w:rFonts w:ascii="Times New Roman CYR" w:hAnsi="Times New Roman CYR" w:cs="Times New Roman CYR"/>
          <w:sz w:val="28"/>
          <w:szCs w:val="28"/>
        </w:rPr>
        <w:t>главе 1</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Обзор научно-методической литературы показал, что сегодня проблема системного подхода к организации познавательно-исследовательской деятельности детей дошкольного возраста является малоисследованной. В основе современных исследований познавательно-</w:t>
      </w:r>
      <w:r>
        <w:rPr>
          <w:rFonts w:ascii="Times New Roman CYR" w:hAnsi="Times New Roman CYR" w:cs="Times New Roman CYR"/>
          <w:sz w:val="28"/>
          <w:szCs w:val="28"/>
        </w:rPr>
        <w:t>исследовательской деятельности детей лежат труды Л. Выготского, С. Рубинштейна, А. Смирнова, Б. Теплова, В. Мясищева, Л. Занкова, Д. Узнадзе, Г. Щукиной и других известных психологов.</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данных психолого-педагогичных исследований по проблеме формиро</w:t>
      </w:r>
      <w:r>
        <w:rPr>
          <w:rFonts w:ascii="Times New Roman CYR" w:hAnsi="Times New Roman CYR" w:cs="Times New Roman CYR"/>
          <w:sz w:val="28"/>
          <w:szCs w:val="28"/>
        </w:rPr>
        <w:t>вания познавательно-исследовательского интереса дало нам основания рассматривать интерес в качестве выборочного эмоционально-познавательного отношения личности к людям, предметам, явлениям, событиям окружающей действительности, а также к определенным видам</w:t>
      </w:r>
      <w:r>
        <w:rPr>
          <w:rFonts w:ascii="Times New Roman CYR" w:hAnsi="Times New Roman CYR" w:cs="Times New Roman CYR"/>
          <w:sz w:val="28"/>
          <w:szCs w:val="28"/>
        </w:rPr>
        <w:t xml:space="preserve"> деятельности, которые имеют для нее жизненное значение; в качестве проявления эмоциональной и мыслительной активности, своеобразного сплава эмоционально-волевых и интеллектуальных процессов, структуры, состоящей из доминирующих потребностей, в качестве от</w:t>
      </w:r>
      <w:r>
        <w:rPr>
          <w:rFonts w:ascii="Times New Roman CYR" w:hAnsi="Times New Roman CYR" w:cs="Times New Roman CYR"/>
          <w:sz w:val="28"/>
          <w:szCs w:val="28"/>
        </w:rPr>
        <w:t>ношения человека к миру.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психологических особенностей детей с особенностями в развитии состоит в том, что у них наблюдается отставание в развитии всех форм мышления. Это отставание обнаруживается в наибольшей степени во время решения задач, предпол</w:t>
      </w:r>
      <w:r>
        <w:rPr>
          <w:rFonts w:ascii="Times New Roman CYR" w:hAnsi="Times New Roman CYR" w:cs="Times New Roman CYR"/>
          <w:sz w:val="28"/>
          <w:szCs w:val="28"/>
        </w:rPr>
        <w:t>агающих использование словесно-логического мышления. Менее всего у них отстает в развитии наглядно-действенное мышление.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Отставание в развитии мышления ведет к тому, что у детей несформированными остаются навыки познавательно-исследовательской деятельности</w:t>
      </w:r>
      <w:r>
        <w:rPr>
          <w:rFonts w:ascii="Times New Roman CYR" w:hAnsi="Times New Roman CYR" w:cs="Times New Roman CYR"/>
          <w:sz w:val="28"/>
          <w:szCs w:val="28"/>
        </w:rPr>
        <w:t>. Для детей с расстройствами аутистического спектра характерно замедление темпа формирования познавательной сферы с ее временной фиксацией на более ранних возрастных этапах. Замедление темпа познавательной деятельности связывают с хронической астенией.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w:t>
      </w:r>
      <w:r>
        <w:rPr>
          <w:rFonts w:ascii="Times New Roman CYR" w:hAnsi="Times New Roman CYR" w:cs="Times New Roman CYR"/>
          <w:sz w:val="28"/>
          <w:szCs w:val="28"/>
        </w:rPr>
        <w:t>бходимым условием формирования познавательно-исследовательской деятельности являются создание развивающего среды, способной удовлетворить потребности старшего дошкольника с расстройствами аутистического спектра, целенаправленное коррекционно-педагогическое</w:t>
      </w:r>
      <w:r>
        <w:rPr>
          <w:rFonts w:ascii="Times New Roman CYR" w:hAnsi="Times New Roman CYR" w:cs="Times New Roman CYR"/>
          <w:sz w:val="28"/>
          <w:szCs w:val="28"/>
        </w:rPr>
        <w:t xml:space="preserve"> воздействие и активное привлечение ребенка к различным жизненным ситуациям в качестве, как субъекта, так и объекта отношения со стороны окружающих. Только при таких условиях дошкольник способен проявлять себя как активный деятель, ведь благодаря собственн</w:t>
      </w:r>
      <w:r>
        <w:rPr>
          <w:rFonts w:ascii="Times New Roman CYR" w:hAnsi="Times New Roman CYR" w:cs="Times New Roman CYR"/>
          <w:sz w:val="28"/>
          <w:szCs w:val="28"/>
        </w:rPr>
        <w:t>ой активности происходит переход от внешних отношений во внутреннюю структуру личности.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познавательный аутистический дошкольник</w:t>
      </w:r>
    </w:p>
    <w:p w:rsidR="00000000" w:rsidRDefault="009E1D4D">
      <w:pPr>
        <w:widowControl w:val="0"/>
        <w:tabs>
          <w:tab w:val="left" w:pos="993"/>
        </w:tabs>
        <w:autoSpaceDE w:val="0"/>
        <w:autoSpaceDN w:val="0"/>
        <w:adjustRightInd w:val="0"/>
        <w:spacing w:after="0" w:line="240" w:lineRule="auto"/>
        <w:rPr>
          <w:rFonts w:ascii="Times New Roman CYR" w:hAnsi="Times New Roman CYR" w:cs="Times New Roman CYR"/>
          <w:sz w:val="28"/>
          <w:szCs w:val="28"/>
        </w:rPr>
      </w:pPr>
      <w:r>
        <w:rPr>
          <w:rFonts w:ascii="Calibri" w:hAnsi="Calibri" w:cs="Calibri"/>
          <w:b/>
          <w:bCs/>
        </w:rPr>
        <w:br w:type="page"/>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Методические основы исследования познавательно-исследовательской деятельности при ознакомлении с окру</w:t>
      </w:r>
      <w:r>
        <w:rPr>
          <w:rFonts w:ascii="Times New Roman CYR" w:hAnsi="Times New Roman CYR" w:cs="Times New Roman CYR"/>
          <w:sz w:val="28"/>
          <w:szCs w:val="28"/>
        </w:rPr>
        <w:t>жающим миром старших дошкольников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 w:val="left" w:pos="133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Характеристика диагностической программы, направленной на выявление актуального уровня развития представлений об окружающем мире старших дошкольников с расстройствами аутистичес</w:t>
      </w:r>
      <w:r>
        <w:rPr>
          <w:rFonts w:ascii="Times New Roman CYR" w:hAnsi="Times New Roman CYR" w:cs="Times New Roman CYR"/>
          <w:sz w:val="28"/>
          <w:szCs w:val="28"/>
        </w:rPr>
        <w:t>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была проведена опытно-экспериментальная работа с целью выявления уровня познавательно-исследовательских умений дошкольников 5-6 лет с расстройствами аутистического спектра и их развитие при помощи методики Гленна Домана в процессе ознако</w:t>
      </w:r>
      <w:r>
        <w:rPr>
          <w:rFonts w:ascii="Times New Roman CYR" w:hAnsi="Times New Roman CYR" w:cs="Times New Roman CYR"/>
          <w:sz w:val="28"/>
          <w:szCs w:val="28"/>
        </w:rPr>
        <w:t>мления с окружающим миром.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Экспериментальной базой опытно-экспериментальной работы стала Гимназия №1799 «Экополис» Дошкольное учреждение №2.</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 участвовали 4 ребенка старшего дошкольного возраста с подтвержденным диагнозом «расстройство аутисти</w:t>
      </w:r>
      <w:r>
        <w:rPr>
          <w:rFonts w:ascii="Times New Roman CYR" w:hAnsi="Times New Roman CYR" w:cs="Times New Roman CYR"/>
          <w:sz w:val="28"/>
          <w:szCs w:val="28"/>
        </w:rPr>
        <w:t>ческого спектра». Средний возраст испытуемых - 5-6 лет.</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три этапа: І этап - констатирующий;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ІІ этап - формирующий; ІІІ этап - контрольный.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Констатирующий этап исследования предполагал проведение анализа психолого-педагогической л</w:t>
      </w:r>
      <w:r>
        <w:rPr>
          <w:rFonts w:ascii="Times New Roman CYR" w:hAnsi="Times New Roman CYR" w:cs="Times New Roman CYR"/>
          <w:sz w:val="28"/>
          <w:szCs w:val="28"/>
        </w:rPr>
        <w:t>итературы по теме исследования. Были определены цель, задачи, гипотеза, объект, предмет исследования; подобраны специальные диагностические методики, выявляющие уровень развития исследовательских умений дошкольников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формирующем этапе была составлена и апробирована программа по приобщению детей к ознакомлению с окружающим миром посредством использования адаптированной методики Гленна Домана.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контрольном этапе предполагалось проведение анализа результатов опытно-</w:t>
      </w:r>
      <w:r>
        <w:rPr>
          <w:rFonts w:ascii="Times New Roman CYR" w:hAnsi="Times New Roman CYR" w:cs="Times New Roman CYR"/>
          <w:sz w:val="28"/>
          <w:szCs w:val="28"/>
        </w:rPr>
        <w:t>экспериментальной работы, сравнение с результатами констатирующего этапа исследования, оформление полученных результатов.</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исследованиям Власовой, дети с дизонтогенезом имеют следующие трудности, препятствующие их успешному усвоению знаний об окруж</w:t>
      </w:r>
      <w:r>
        <w:rPr>
          <w:rFonts w:ascii="Times New Roman CYR" w:hAnsi="Times New Roman CYR" w:cs="Times New Roman CYR"/>
          <w:sz w:val="28"/>
          <w:szCs w:val="28"/>
        </w:rPr>
        <w:t>ающем мире:</w:t>
      </w:r>
    </w:p>
    <w:p w:rsidR="00000000" w:rsidRDefault="009E1D4D">
      <w:pPr>
        <w:widowControl w:val="0"/>
        <w:tabs>
          <w:tab w:val="left" w:pos="993"/>
          <w:tab w:val="left" w:pos="105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отставание мыслительной деятельности (низкая способность к обобщению материала, слабость регулирующей функции мышления, низкий уровень сформированности основных мыслительных операций анализа и синтеза);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низкий уровень познавательно-исследов</w:t>
      </w:r>
      <w:r>
        <w:rPr>
          <w:rFonts w:ascii="Times New Roman CYR" w:hAnsi="Times New Roman CYR" w:cs="Times New Roman CYR"/>
          <w:sz w:val="28"/>
          <w:szCs w:val="28"/>
        </w:rPr>
        <w:t>ательской деятельности;</w:t>
      </w:r>
    </w:p>
    <w:p w:rsidR="00000000" w:rsidRDefault="009E1D4D">
      <w:pPr>
        <w:widowControl w:val="0"/>
        <w:tabs>
          <w:tab w:val="left" w:pos="993"/>
          <w:tab w:val="left" w:pos="109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трудности в формировании образных представлений, самостоятельно не формируется соответствующий возрасту уровень словесно-логического мышления;</w:t>
      </w:r>
    </w:p>
    <w:p w:rsidR="00000000" w:rsidRDefault="009E1D4D">
      <w:pPr>
        <w:widowControl w:val="0"/>
        <w:tabs>
          <w:tab w:val="left" w:pos="993"/>
          <w:tab w:val="left" w:pos="11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затрудненный процесс анализирующего восприятия, замедленный темп формирования целостн</w:t>
      </w:r>
      <w:r>
        <w:rPr>
          <w:rFonts w:ascii="Times New Roman CYR" w:hAnsi="Times New Roman CYR" w:cs="Times New Roman CYR"/>
          <w:sz w:val="28"/>
          <w:szCs w:val="28"/>
        </w:rPr>
        <w:t>ого образа предмета, неумение выделять основные структурные элементы предмета;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поверхностное восприятие, быстрая утомляемость и истощаемость;</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недостаточность слухо-зрительно-моторной координации;</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недостаточность зрительно-аналитико-синтетической деяте</w:t>
      </w:r>
      <w:r>
        <w:rPr>
          <w:rFonts w:ascii="Times New Roman CYR" w:hAnsi="Times New Roman CYR" w:cs="Times New Roman CYR"/>
          <w:sz w:val="28"/>
          <w:szCs w:val="28"/>
        </w:rPr>
        <w:t>льности.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работы с детьми, имеющими диагноз «расстройство аутистического спектра», нами так же были выделены следующие особенности данной категории детей: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отсутствие у ребенка коммуникативной мотивации: трудности в установлении контакта и желания об</w:t>
      </w:r>
      <w:r>
        <w:rPr>
          <w:rFonts w:ascii="Times New Roman CYR" w:hAnsi="Times New Roman CYR" w:cs="Times New Roman CYR"/>
          <w:sz w:val="28"/>
          <w:szCs w:val="28"/>
        </w:rPr>
        <w:t>щаться со взрослыми и сверстниками, посещающими ту же группу детского сада;</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избегание прямого взгляда в глаза с педагогом;</w:t>
      </w:r>
    </w:p>
    <w:p w:rsidR="00000000" w:rsidRDefault="009E1D4D">
      <w:pPr>
        <w:widowControl w:val="0"/>
        <w:tabs>
          <w:tab w:val="left" w:pos="993"/>
          <w:tab w:val="left" w:pos="11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речевые трудности: игнорирование усвоенного речевого материала в произвольной речи (высказывание состоит из одного существительно</w:t>
      </w:r>
      <w:r>
        <w:rPr>
          <w:rFonts w:ascii="Times New Roman CYR" w:hAnsi="Times New Roman CYR" w:cs="Times New Roman CYR"/>
          <w:sz w:val="28"/>
          <w:szCs w:val="28"/>
        </w:rPr>
        <w:t>го, реже - из одного глагола, еще реже - из отдельной эхолаличной фразы, используемой адекватно контексту. Однако запоминание этой фразы предоставляет определенные трудности); трудности в назывании предметов - наименование (ребенок в состоянии показать пре</w:t>
      </w:r>
      <w:r>
        <w:rPr>
          <w:rFonts w:ascii="Times New Roman CYR" w:hAnsi="Times New Roman CYR" w:cs="Times New Roman CYR"/>
          <w:sz w:val="28"/>
          <w:szCs w:val="28"/>
        </w:rPr>
        <w:t>дмет по словесной инструкции, но не может его назвать);</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ограниченное понимание обращенной речи.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Констатирующий этап эксперимента проводился по следующим направлениям:</w:t>
      </w:r>
    </w:p>
    <w:p w:rsidR="00000000" w:rsidRDefault="009E1D4D">
      <w:pPr>
        <w:widowControl w:val="0"/>
        <w:tabs>
          <w:tab w:val="left" w:pos="993"/>
          <w:tab w:val="left" w:pos="11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Диагностика развития речевого развития, объема активного и пассивного словарей.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w:t>
      </w:r>
      <w:r>
        <w:rPr>
          <w:rFonts w:ascii="Times New Roman CYR" w:hAnsi="Times New Roman CYR" w:cs="Times New Roman CYR"/>
          <w:sz w:val="28"/>
          <w:szCs w:val="28"/>
        </w:rPr>
        <w:t>де диагностики использовались: карточки размером примерно 12 на 12 см с четкими изображениями знакомых ребенку предметов различных категорий на белом фоне, карточки с изображениями действий. Обследование проводилось индивидуально с каждым ребенком в первой</w:t>
      </w:r>
      <w:r>
        <w:rPr>
          <w:rFonts w:ascii="Times New Roman CYR" w:hAnsi="Times New Roman CYR" w:cs="Times New Roman CYR"/>
          <w:sz w:val="28"/>
          <w:szCs w:val="28"/>
        </w:rPr>
        <w:t xml:space="preserve"> половине дня и длилось 20-25 минут.</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Количественных показатель для данных методик не существует, поэтому все полученные результаты интерпретировались и условно делились на три уровня:</w:t>
      </w:r>
    </w:p>
    <w:p w:rsidR="00000000" w:rsidRDefault="009E1D4D">
      <w:pPr>
        <w:widowControl w:val="0"/>
        <w:tabs>
          <w:tab w:val="left" w:pos="993"/>
          <w:tab w:val="left" w:pos="106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высокий - ребенок выполняет от 50 до 100% предложенных заданий самосто</w:t>
      </w:r>
      <w:r>
        <w:rPr>
          <w:rFonts w:ascii="Times New Roman CYR" w:hAnsi="Times New Roman CYR" w:cs="Times New Roman CYR"/>
          <w:sz w:val="28"/>
          <w:szCs w:val="28"/>
        </w:rPr>
        <w:t>ятельно. Трудностей с понимаем целей и задач предложенных заданий не наблюдается;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средний - ребенок выполнял до 50% предложенных заданий самостоятельно или более 50% - при помощи и / или подсказке педагога;</w:t>
      </w:r>
    </w:p>
    <w:p w:rsidR="00000000" w:rsidRDefault="009E1D4D">
      <w:pPr>
        <w:widowControl w:val="0"/>
        <w:tabs>
          <w:tab w:val="left" w:pos="993"/>
          <w:tab w:val="left" w:pos="10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низкий - ребенок не справлялся, не понимал це</w:t>
      </w:r>
      <w:r>
        <w:rPr>
          <w:rFonts w:ascii="Times New Roman CYR" w:hAnsi="Times New Roman CYR" w:cs="Times New Roman CYR"/>
          <w:sz w:val="28"/>
          <w:szCs w:val="28"/>
        </w:rPr>
        <w:t>ль и задачи предложенного задания. В большинстве случаев - сбрасывал предложенные задания со стола, отказывался и избегал дальнейшего обследования, вставал из-за стола или проявлял агрессию / аутоагрессию.</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основы диагностики были взяты методы и </w:t>
      </w:r>
      <w:r>
        <w:rPr>
          <w:rFonts w:ascii="Times New Roman CYR" w:hAnsi="Times New Roman CYR" w:cs="Times New Roman CYR"/>
          <w:sz w:val="28"/>
          <w:szCs w:val="28"/>
        </w:rPr>
        <w:t>приемы, изложенные в книге Е.А. Стребелевой, Н.Д. Шматко, Ю.А. Разенковой "Психолого-педагогическая диагностика развития детей раннего и дошкольного возраста (с приложением)", Просвещение, 2015 г.</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№1 - «Покажи где».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исследования у нас есть </w:t>
      </w:r>
      <w:r>
        <w:rPr>
          <w:rFonts w:ascii="Times New Roman CYR" w:hAnsi="Times New Roman CYR" w:cs="Times New Roman CYR"/>
          <w:sz w:val="28"/>
          <w:szCs w:val="28"/>
        </w:rPr>
        <w:t>возможность проверить уровень понимания обращенной речи и простых одноступенчатых, а также состояние пассивного словаря ребенка. Для обследования изображения различных предметов реального мира, с которыми ребенок регулярно контактирует. Предметы выбираются</w:t>
      </w:r>
      <w:r>
        <w:rPr>
          <w:rFonts w:ascii="Times New Roman CYR" w:hAnsi="Times New Roman CYR" w:cs="Times New Roman CYR"/>
          <w:sz w:val="28"/>
          <w:szCs w:val="28"/>
        </w:rPr>
        <w:t xml:space="preserve"> различных категорий (например, овощи - огурец, помидор, домашние животные - кошка, собака, одежда - шапка, штаны, кофта, пр.).</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Требования для изображений - четкие контуры, белый, не дающий бликов фон, реалистичное изображение, адекватные действительности </w:t>
      </w:r>
      <w:r>
        <w:rPr>
          <w:rFonts w:ascii="Times New Roman CYR" w:hAnsi="Times New Roman CYR" w:cs="Times New Roman CYR"/>
          <w:sz w:val="28"/>
          <w:szCs w:val="28"/>
        </w:rPr>
        <w:t>цвета; изображения должны быть на плотной бумаге и не-мелкие (в данном случае использовались карточки размером примерно 12 на 12 см).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стол перед ребенком выкладываются два изображения, педагог дает инструкцию «Покажи где…». В случае успешного показа, ко</w:t>
      </w:r>
      <w:r>
        <w:rPr>
          <w:rFonts w:ascii="Times New Roman CYR" w:hAnsi="Times New Roman CYR" w:cs="Times New Roman CYR"/>
          <w:sz w:val="28"/>
          <w:szCs w:val="28"/>
        </w:rPr>
        <w:t>личество одновременно демонстрируемых изображений увеличивается до 5. Суммарно за время проведения теста демонстрируется 30-40 изображений различных категорий. В случае необходимости педагог дает физическую подсказку.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№2 - наименование, «Что это? </w:t>
      </w:r>
      <w:r>
        <w:rPr>
          <w:rFonts w:ascii="Times New Roman CYR" w:hAnsi="Times New Roman CYR" w:cs="Times New Roman CYR"/>
          <w:sz w:val="28"/>
          <w:szCs w:val="28"/>
        </w:rPr>
        <w:t>Кто это?».</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является продолжением первой методики. Для проведения тестов используются те же наглядные материалы. Изображения демонстрируются по одному, педагог дает инструкцию «Назови», «Скажи, что это» или просто «Что это». В случае необход</w:t>
      </w:r>
      <w:r>
        <w:rPr>
          <w:rFonts w:ascii="Times New Roman CYR" w:hAnsi="Times New Roman CYR" w:cs="Times New Roman CYR"/>
          <w:sz w:val="28"/>
          <w:szCs w:val="28"/>
        </w:rPr>
        <w:t>имости педагог дает словесную подсказку.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№3 - категоризация, «Назови одним словом»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является продолжением первой методики. Для проведения тестов используются те же наглядные материалы. На стол перед ребенком выкладываются три изобра</w:t>
      </w:r>
      <w:r>
        <w:rPr>
          <w:rFonts w:ascii="Times New Roman CYR" w:hAnsi="Times New Roman CYR" w:cs="Times New Roman CYR"/>
          <w:sz w:val="28"/>
          <w:szCs w:val="28"/>
        </w:rPr>
        <w:t>жения, педагог дает инструкцию «Назови одним словом». В случае необходимости педагог дает словесную подсказку. Увеличивать количество единовременно демонстрируемых изображений нецелесообразно, так как ребенку становится тяжело анализировать увеличившееся к</w:t>
      </w:r>
      <w:r>
        <w:rPr>
          <w:rFonts w:ascii="Times New Roman CYR" w:hAnsi="Times New Roman CYR" w:cs="Times New Roman CYR"/>
          <w:sz w:val="28"/>
          <w:szCs w:val="28"/>
        </w:rPr>
        <w:t>оличество изображений.</w:t>
      </w:r>
    </w:p>
    <w:p w:rsidR="00000000" w:rsidRDefault="009E1D4D">
      <w:pPr>
        <w:widowControl w:val="0"/>
        <w:tabs>
          <w:tab w:val="left" w:pos="993"/>
        </w:tabs>
        <w:autoSpaceDE w:val="0"/>
        <w:autoSpaceDN w:val="0"/>
        <w:adjustRightInd w:val="0"/>
        <w:spacing w:after="0" w:line="240" w:lineRule="auto"/>
        <w:rPr>
          <w:rFonts w:ascii="Times New Roman CYR" w:hAnsi="Times New Roman CYR" w:cs="Times New Roman CYR"/>
          <w:sz w:val="28"/>
          <w:szCs w:val="28"/>
        </w:rPr>
      </w:pPr>
      <w:r>
        <w:rPr>
          <w:rFonts w:ascii="Calibri" w:hAnsi="Calibri" w:cs="Calibri"/>
        </w:rPr>
        <w:br w:type="page"/>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№4 - «Что делает»</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дает представления о сформированности уровня глагольного словаря. Ребенку демонстрируются карточки с изображениями людей, демонстрирующие какие-либо действия. Карточки подбираются для наиболее ча</w:t>
      </w:r>
      <w:r>
        <w:rPr>
          <w:rFonts w:ascii="Times New Roman CYR" w:hAnsi="Times New Roman CYR" w:cs="Times New Roman CYR"/>
          <w:sz w:val="28"/>
          <w:szCs w:val="28"/>
        </w:rPr>
        <w:t>сто употребляемых в повседневной речи глаголов: есть, пить, идти, бежать, играть, рисовать, пр.</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демонстрирует карточки по одной и дает одноступенчатую инструкцию «Что делает?». При высоком уровне развития словаря можно давать ребенку две инструкции</w:t>
      </w:r>
      <w:r>
        <w:rPr>
          <w:rFonts w:ascii="Times New Roman CYR" w:hAnsi="Times New Roman CYR" w:cs="Times New Roman CYR"/>
          <w:sz w:val="28"/>
          <w:szCs w:val="28"/>
        </w:rPr>
        <w:t xml:space="preserve"> «Кто это? Что делает?».</w:t>
      </w:r>
    </w:p>
    <w:p w:rsidR="00000000" w:rsidRDefault="009E1D4D">
      <w:pPr>
        <w:widowControl w:val="0"/>
        <w:tabs>
          <w:tab w:val="left" w:pos="993"/>
          <w:tab w:val="left" w:pos="11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Диагностика уровня сформированности зрительного восприятия.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как и в первом диагностическом блоке, полученные результаты условно делились на три уровня - высокий, средний и низкий.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№5 - назови по контуру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де</w:t>
      </w:r>
      <w:r>
        <w:rPr>
          <w:rFonts w:ascii="Times New Roman CYR" w:hAnsi="Times New Roman CYR" w:cs="Times New Roman CYR"/>
          <w:sz w:val="28"/>
          <w:szCs w:val="28"/>
        </w:rPr>
        <w:t>монстрировались по одной карточки с контурными изображения знакомых на бытовом уровне предметов и животных (шапка, кружка, кошка, пр.). Демонстрация сопровождалась инструкцией «Что это».</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пропускается для детей, продемонстрировавших низкие р</w:t>
      </w:r>
      <w:r>
        <w:rPr>
          <w:rFonts w:ascii="Times New Roman CYR" w:hAnsi="Times New Roman CYR" w:cs="Times New Roman CYR"/>
          <w:sz w:val="28"/>
          <w:szCs w:val="28"/>
        </w:rPr>
        <w:t>езультаты в методика №1 и 2.</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№6 - парные изображения.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проведения данной пробы используется набор из 6-8 пар предметных изображений, знакомых ребенку (чашка, гриб, машинка, самолет, пр.).</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проведения обследования используют только дв</w:t>
      </w:r>
      <w:r>
        <w:rPr>
          <w:rFonts w:ascii="Times New Roman CYR" w:hAnsi="Times New Roman CYR" w:cs="Times New Roman CYR"/>
          <w:sz w:val="28"/>
          <w:szCs w:val="28"/>
        </w:rPr>
        <w:t>е пары картинок. На стол перед ребенком выкладывают две карточки картинкой вверх, парные карточки этих изображений остаются у педагога. Эти карточки предлагаются ребенку по одной с сопровождением словесной инструкции «Найди такую же». В случае успеха, коли</w:t>
      </w:r>
      <w:r>
        <w:rPr>
          <w:rFonts w:ascii="Times New Roman CYR" w:hAnsi="Times New Roman CYR" w:cs="Times New Roman CYR"/>
          <w:sz w:val="28"/>
          <w:szCs w:val="28"/>
        </w:rPr>
        <w:t>чество карточек постепенно увеличивается до 6-8.</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№7 - составление разрезанных на части картинок (от 2 до 5 частей).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Испытуемым предлагалось собрать разрезанное на две части изображение по одноступенчатой инструкции педагога «Собери». В случае успе</w:t>
      </w:r>
      <w:r>
        <w:rPr>
          <w:rFonts w:ascii="Times New Roman CYR" w:hAnsi="Times New Roman CYR" w:cs="Times New Roman CYR"/>
          <w:sz w:val="28"/>
          <w:szCs w:val="28"/>
        </w:rPr>
        <w:t>ха, количество деталей постепенно увеличивалось до 5.</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необходимости педагог демонстрировал целое изображение и давал словесную и / или физическую подсказку.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 w:val="left" w:pos="134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Характеристика коррекционно-развивающей программы, направленной на обогащение предста</w:t>
      </w:r>
      <w:r>
        <w:rPr>
          <w:rFonts w:ascii="Times New Roman CYR" w:hAnsi="Times New Roman CYR" w:cs="Times New Roman CYR"/>
          <w:sz w:val="28"/>
          <w:szCs w:val="28"/>
        </w:rPr>
        <w:t>влений об окружающем мире старших дошкольников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отмечается в современной психолого-педагогической литературе, «новый человек» должен быстро решать качественно сложные задачи, уметь видеть и решать проблемы, предл</w:t>
      </w:r>
      <w:r>
        <w:rPr>
          <w:rFonts w:ascii="Times New Roman CYR" w:hAnsi="Times New Roman CYR" w:cs="Times New Roman CYR"/>
          <w:sz w:val="28"/>
          <w:szCs w:val="28"/>
        </w:rPr>
        <w:t>агая творческие варианты их решения. Эти и другие задачи может решить человек, обладающий исследовательскими способностями. Поэтому проблема ознакомления детей старшего дошкольного возраста с расстройствами аутистического спектра с окружающим миром актуаль</w:t>
      </w:r>
      <w:r>
        <w:rPr>
          <w:rFonts w:ascii="Times New Roman CYR" w:hAnsi="Times New Roman CYR" w:cs="Times New Roman CYR"/>
          <w:sz w:val="28"/>
          <w:szCs w:val="28"/>
        </w:rPr>
        <w:t>на в современной системе образования.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Коррекционно-развивающая программа, направленная на формирование познавательно-исследовательской деятельности испытуемых, основывалась на ознакомлении детей с окружающим миром и использовании адаптированной методики Гл</w:t>
      </w:r>
      <w:r>
        <w:rPr>
          <w:rFonts w:ascii="Times New Roman CYR" w:hAnsi="Times New Roman CYR" w:cs="Times New Roman CYR"/>
          <w:sz w:val="28"/>
          <w:szCs w:val="28"/>
        </w:rPr>
        <w:t>енна Домана.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программы было определено обогащение представлений об окружающем мире дошкольников 5-6 лет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рассчитана на один год обучения. Она направлена на:</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усвоение новых знаний;</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развитие </w:t>
      </w:r>
      <w:r>
        <w:rPr>
          <w:rFonts w:ascii="Times New Roman CYR" w:hAnsi="Times New Roman CYR" w:cs="Times New Roman CYR"/>
          <w:sz w:val="28"/>
          <w:szCs w:val="28"/>
        </w:rPr>
        <w:t>исследовательских способностей;</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обогащение представлений об окружающем мире;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логического мышления;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осуществление анализа, сравнения, обобщения;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связной речи;</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обогащении активного и пассивного словарей.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программы разви</w:t>
      </w:r>
      <w:r>
        <w:rPr>
          <w:rFonts w:ascii="Times New Roman CYR" w:hAnsi="Times New Roman CYR" w:cs="Times New Roman CYR"/>
          <w:sz w:val="28"/>
          <w:szCs w:val="28"/>
        </w:rPr>
        <w:t>тия исследовательских способностей осуществляется на основе принципов, при которых содержание деятельности:</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соответствует основным положениям возрастной и педагогической психологии;</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обеспечивает гуманный подход к целостному развитию личности ребенка-до</w:t>
      </w:r>
      <w:r>
        <w:rPr>
          <w:rFonts w:ascii="Times New Roman CYR" w:hAnsi="Times New Roman CYR" w:cs="Times New Roman CYR"/>
          <w:sz w:val="28"/>
          <w:szCs w:val="28"/>
        </w:rPr>
        <w:t>школьника и обеспечивает готовность личности к дальнейшему ее развитию;</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обеспечивает психологическую защищенность ребенка, эмоциональный комфорт, создание условий для самореализации с опорой на индивидуальные особенности ребенка;</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предполагает не переда</w:t>
      </w:r>
      <w:r>
        <w:rPr>
          <w:rFonts w:ascii="Times New Roman CYR" w:hAnsi="Times New Roman CYR" w:cs="Times New Roman CYR"/>
          <w:sz w:val="28"/>
          <w:szCs w:val="28"/>
        </w:rPr>
        <w:t>чу детям готовых знаний, а организацию такой познавательно-исследовательской детской деятельности, в процессе которой дети самостоятельно делают «открытия», узнают о новом благодаря решению доступных проблемных задач;</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предполагает формирование у дошкольн</w:t>
      </w:r>
      <w:r>
        <w:rPr>
          <w:rFonts w:ascii="Times New Roman CYR" w:hAnsi="Times New Roman CYR" w:cs="Times New Roman CYR"/>
          <w:sz w:val="28"/>
          <w:szCs w:val="28"/>
        </w:rPr>
        <w:t>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нестандартных задач и проблемных ситуаций;</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обеспечивает использование активных форм</w:t>
      </w:r>
      <w:r>
        <w:rPr>
          <w:rFonts w:ascii="Times New Roman CYR" w:hAnsi="Times New Roman CYR" w:cs="Times New Roman CYR"/>
          <w:sz w:val="28"/>
          <w:szCs w:val="28"/>
        </w:rPr>
        <w:t xml:space="preserve"> и методов работы с детьми, способствуют развитию самостоятельности, инициативности, творчества и исследовательских способностей;</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обеспечивает постепенное, в течение учебного года, наращивание объема материала для детей;</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предполагает получение положите</w:t>
      </w:r>
      <w:r>
        <w:rPr>
          <w:rFonts w:ascii="Times New Roman CYR" w:hAnsi="Times New Roman CYR" w:cs="Times New Roman CYR"/>
          <w:sz w:val="28"/>
          <w:szCs w:val="28"/>
        </w:rPr>
        <w:t>льного результата от проводимой деятельности;</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постепенное привлечение родителей к познавательно-исследовательской деятельности детей.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также учитывает то, что исследовательская активность ребенка проявляется в:</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направленном интересе к определе</w:t>
      </w:r>
      <w:r>
        <w:rPr>
          <w:rFonts w:ascii="Times New Roman CYR" w:hAnsi="Times New Roman CYR" w:cs="Times New Roman CYR"/>
          <w:sz w:val="28"/>
          <w:szCs w:val="28"/>
        </w:rPr>
        <w:t>нным проблемам или объектам, который удовлетворяется с помощью познавательно-исследовательской деятельности;</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умении на основе анализа исходного состояния проблемы выдвинуть предположение ее возможного решения;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активном стремлении найти способ решения п</w:t>
      </w:r>
      <w:r>
        <w:rPr>
          <w:rFonts w:ascii="Times New Roman CYR" w:hAnsi="Times New Roman CYR" w:cs="Times New Roman CYR"/>
          <w:sz w:val="28"/>
          <w:szCs w:val="28"/>
        </w:rPr>
        <w:t>роблемы;</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настойчивости исследовательского поиска и желании его продлить, несмотря на результат;</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способности анализировать и оценивать результаты экспериментов и вносить коррективы в исследование;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сохранении интереса к дальнейшему исследовательскому п</w:t>
      </w:r>
      <w:r>
        <w:rPr>
          <w:rFonts w:ascii="Times New Roman CYR" w:hAnsi="Times New Roman CYR" w:cs="Times New Roman CYR"/>
          <w:sz w:val="28"/>
          <w:szCs w:val="28"/>
        </w:rPr>
        <w:t>оиску [Егорова 2005].</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элементом нашей программы развития исследовательских способностей и обогащению представлений об окружающей действительности является использование методики Гленна Домана, в основу которой легла методика глобального чтения. Она</w:t>
      </w:r>
      <w:r>
        <w:rPr>
          <w:rFonts w:ascii="Times New Roman CYR" w:hAnsi="Times New Roman CYR" w:cs="Times New Roman CYR"/>
          <w:sz w:val="28"/>
          <w:szCs w:val="28"/>
        </w:rPr>
        <w:t xml:space="preserve"> позволяет ребенку чувствовать себя настоящим исследователем, первооткрывателем, побуждая к постоянному поиску интересной информации, что является залогом развития исследовательских способностей.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глобального чтения заключается в том, чтобы научить ма</w:t>
      </w:r>
      <w:r>
        <w:rPr>
          <w:rFonts w:ascii="Times New Roman CYR" w:hAnsi="Times New Roman CYR" w:cs="Times New Roman CYR"/>
          <w:sz w:val="28"/>
          <w:szCs w:val="28"/>
        </w:rPr>
        <w:t>лыша читать сразу словами, минуя подготовительное знакомство с буквами и фонемами. Стандартный процесс разделения слова на слоги неизменно приводит к тому, что ребенок читает не ради понимания смысла, его цель - чтобы совместить эти склады в слова.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w:t>
      </w:r>
      <w:r>
        <w:rPr>
          <w:rFonts w:ascii="Times New Roman CYR" w:hAnsi="Times New Roman CYR" w:cs="Times New Roman CYR"/>
          <w:sz w:val="28"/>
          <w:szCs w:val="28"/>
        </w:rPr>
        <w:t>а глобального чтения предполагает, что, запоминая слово целиком, ребенок и напишет впоследствии его без орфографических ошибок. А именно чтение будет беглым, выразительным и, главное, осмысленным.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Детская познавательно-исследовательская деятельность способ</w:t>
      </w:r>
      <w:r>
        <w:rPr>
          <w:rFonts w:ascii="Times New Roman CYR" w:hAnsi="Times New Roman CYR" w:cs="Times New Roman CYR"/>
          <w:sz w:val="28"/>
          <w:szCs w:val="28"/>
        </w:rPr>
        <w:t>ствует расширению мировоззрения, обогащению опыта самостоятельной деятельности и саморазвития ребенка. Усвоение системы научных понятий, приобретение исследовательских способов познания окружающей действительности позволяет ребенку стать субъектом обучения</w:t>
      </w:r>
      <w:r>
        <w:rPr>
          <w:rFonts w:ascii="Times New Roman CYR" w:hAnsi="Times New Roman CYR" w:cs="Times New Roman CYR"/>
          <w:sz w:val="28"/>
          <w:szCs w:val="28"/>
        </w:rPr>
        <w:t>, позволяет развить интеллектуальную активность, познавательную культуру и ценностное отношение к окружающему миру.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Познавательно-исследовательская деятельность положительно влияет на эмоциональную сферу ребенка и развитие его творческих способностей. Оно </w:t>
      </w:r>
      <w:r>
        <w:rPr>
          <w:rFonts w:ascii="Times New Roman CYR" w:hAnsi="Times New Roman CYR" w:cs="Times New Roman CYR"/>
          <w:sz w:val="28"/>
          <w:szCs w:val="28"/>
        </w:rPr>
        <w:t>дает детям реальные представления о различных сторонах изучаемого объекта, его взаимоотношения с другими и со средой обитания. В процессе исследовательской деятельности происходит обогащение памяти ребенка, активизируются его умственные процессы, так как п</w:t>
      </w:r>
      <w:r>
        <w:rPr>
          <w:rFonts w:ascii="Times New Roman CYR" w:hAnsi="Times New Roman CYR" w:cs="Times New Roman CYR"/>
          <w:sz w:val="28"/>
          <w:szCs w:val="28"/>
        </w:rPr>
        <w:t>остоянно возникает необходимость совершать операции анализа, синтеза, сравнения, классификации и обобщения. Необходимость предоставлять отчет об увиденном, формулировать обнаруженные закономерности и выводы - это стимулирует развитие речи у ребенка. Следст</w:t>
      </w:r>
      <w:r>
        <w:rPr>
          <w:rFonts w:ascii="Times New Roman CYR" w:hAnsi="Times New Roman CYR" w:cs="Times New Roman CYR"/>
          <w:sz w:val="28"/>
          <w:szCs w:val="28"/>
        </w:rPr>
        <w:t>вием этого является не только ознакомление ребенка с новыми фактами, но и накопления фонда умственных приемов и операций, которые рассматриваются как умственные умения.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 применения метода обучению чтению согласно Гленну Доману на практике - это карто</w:t>
      </w:r>
      <w:r>
        <w:rPr>
          <w:rFonts w:ascii="Times New Roman CYR" w:hAnsi="Times New Roman CYR" w:cs="Times New Roman CYR"/>
          <w:sz w:val="28"/>
          <w:szCs w:val="28"/>
        </w:rPr>
        <w:t>чки со знакомыми ребенку словами. Впервые об этом методе заговорили в середине XX века, и на данный момент существует запатентованный набор учебных пособий для обучения чтению по Г. Доману. Данные учебные пособия представляют собой карточки, выполненные из</w:t>
      </w:r>
      <w:r>
        <w:rPr>
          <w:rFonts w:ascii="Times New Roman CYR" w:hAnsi="Times New Roman CYR" w:cs="Times New Roman CYR"/>
          <w:sz w:val="28"/>
          <w:szCs w:val="28"/>
        </w:rPr>
        <w:t xml:space="preserve"> плотной белой бумаги с крупными надписями шрифтом красного цвета.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проведения эксперимента было выявлено, что старшие дошкольники с расстройствами аутистического спектра хуже воспринимают надписи красного цвета. Опытным путем было выявлено, что черн</w:t>
      </w:r>
      <w:r>
        <w:rPr>
          <w:rFonts w:ascii="Times New Roman CYR" w:hAnsi="Times New Roman CYR" w:cs="Times New Roman CYR"/>
          <w:sz w:val="28"/>
          <w:szCs w:val="28"/>
        </w:rPr>
        <w:t xml:space="preserve">ый цвет надписей воспринимается дошкольниками лучше. Так же, часть оригинальных карточек Г. Домана содержали в себе изображения, восприятие которых предоставляло для дошкольников с расстройствами аутистического спектра определенные трудности - изображения </w:t>
      </w:r>
      <w:r>
        <w:rPr>
          <w:rFonts w:ascii="Times New Roman CYR" w:hAnsi="Times New Roman CYR" w:cs="Times New Roman CYR"/>
          <w:sz w:val="28"/>
          <w:szCs w:val="28"/>
        </w:rPr>
        <w:t>были не ограничены четкими контурами и часто включали в себя фон, содержащий много мелких деталей. Для успешного использования с данным контингентом детей карточки пришлось адаптировать и заменить.</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программа развития исследовательских способностей на</w:t>
      </w:r>
      <w:r>
        <w:rPr>
          <w:rFonts w:ascii="Times New Roman CYR" w:hAnsi="Times New Roman CYR" w:cs="Times New Roman CYR"/>
          <w:sz w:val="28"/>
          <w:szCs w:val="28"/>
        </w:rPr>
        <w:t xml:space="preserve"> основе методики глобального чтения была для детей не только эффективной, но и интересной, мы подобрали содержание, доступное для их понимания. Итак, программу развития исследовательских способностей на основе использования методики глобального чтения в пр</w:t>
      </w:r>
      <w:r>
        <w:rPr>
          <w:rFonts w:ascii="Times New Roman CYR" w:hAnsi="Times New Roman CYR" w:cs="Times New Roman CYR"/>
          <w:sz w:val="28"/>
          <w:szCs w:val="28"/>
        </w:rPr>
        <w:t>оцессе ознакомления с окружающим миром мы построили по таким содержательным направлениям:</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предметы и явления ближайщего окружения;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живая природа;</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развитие и обогащение сенсорных эталонов;</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обогащение глагольного словаря.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Учебные темы усложняются по </w:t>
      </w:r>
      <w:r>
        <w:rPr>
          <w:rFonts w:ascii="Times New Roman CYR" w:hAnsi="Times New Roman CYR" w:cs="Times New Roman CYR"/>
          <w:sz w:val="28"/>
          <w:szCs w:val="28"/>
        </w:rPr>
        <w:t>содержанию, задачами и способами их реализации. В процессе выбора темы мы придерживались следующих правил:</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тема должна интересовать ребенка и захватывать его;</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тема должна быть оригинальной, в ней должен присутствует элемент неожиданности, необычности;</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тема должна быть раскрыта, ребенок должен получить новые полезные знания, умения и навыки.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методики обучению чтения по Г. Доману с данной категорией детей проходило в четыре этапа: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На данном этапе решаются несколько подготовительн</w:t>
      </w:r>
      <w:r>
        <w:rPr>
          <w:rFonts w:ascii="Times New Roman CYR" w:hAnsi="Times New Roman CYR" w:cs="Times New Roman CYR"/>
          <w:sz w:val="28"/>
          <w:szCs w:val="28"/>
        </w:rPr>
        <w:t>ых задач: обучение навыку работы за столом, развитие координации «глаз-рука», развитие зрительного восприятия дошкольников, обучению навыку сличения при помощи такого задания как «Найди пару». Достаточный уровень сформированности этих навыков позволяло пер</w:t>
      </w:r>
      <w:r>
        <w:rPr>
          <w:rFonts w:ascii="Times New Roman CYR" w:hAnsi="Times New Roman CYR" w:cs="Times New Roman CYR"/>
          <w:sz w:val="28"/>
          <w:szCs w:val="28"/>
        </w:rPr>
        <w:t>ейти ко второму этапу.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На данном этапе мы начинали вводить карточки с изображениями предметов, знакомых ребенку на бытовом уровне. На карточках с изображениями было напечатано слово-наименование; каждое слово-наименование дублировалось на отде</w:t>
      </w:r>
      <w:r>
        <w:rPr>
          <w:rFonts w:ascii="Times New Roman CYR" w:hAnsi="Times New Roman CYR" w:cs="Times New Roman CYR"/>
          <w:sz w:val="28"/>
          <w:szCs w:val="28"/>
        </w:rPr>
        <w:t>льной карточке. Текст на карточке с изображением и на карточке-дублере были выполнены в черном цвете и одинаковым шрифтом (шрифт Microsoft Word Calibri, полужирный, размер 36). Для удобства мы начали работу с введения слов, обозначающих собственное имя реб</w:t>
      </w:r>
      <w:r>
        <w:rPr>
          <w:rFonts w:ascii="Times New Roman CYR" w:hAnsi="Times New Roman CYR" w:cs="Times New Roman CYR"/>
          <w:sz w:val="28"/>
          <w:szCs w:val="28"/>
        </w:rPr>
        <w:t xml:space="preserve">енка, слов «мама», «папа», имена ближайших родственников и знакомых. Далее по мере усложнения вводились названия предметов окружающих ребенка в повседневной жизни, предметы одежды и обуви, животные и птицы. На втором этапе ребенок активно применял умения, </w:t>
      </w:r>
      <w:r>
        <w:rPr>
          <w:rFonts w:ascii="Times New Roman CYR" w:hAnsi="Times New Roman CYR" w:cs="Times New Roman CYR"/>
          <w:sz w:val="28"/>
          <w:szCs w:val="28"/>
        </w:rPr>
        <w:t>приобретенные на первом этапе. Задача ребенка состояла в том, чтобы методом сличения находить пары, состоящие из карточки-изображения и карточки-дублеры и называть их. Для неречевых детей проба считалась успешной, если ребенок успешно составлял пару.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w:t>
      </w:r>
      <w:r>
        <w:rPr>
          <w:rFonts w:ascii="Times New Roman CYR" w:hAnsi="Times New Roman CYR" w:cs="Times New Roman CYR"/>
          <w:sz w:val="28"/>
          <w:szCs w:val="28"/>
        </w:rPr>
        <w:t>ре совершенствования навыков сличения карточек и чтения с них, мы постепенно убирали одну из составляющих этих заданий (текст или изображение). Проба считалась успешной, если ребенок:</w:t>
      </w:r>
    </w:p>
    <w:p w:rsidR="00000000" w:rsidRDefault="009E1D4D">
      <w:pPr>
        <w:widowControl w:val="0"/>
        <w:tabs>
          <w:tab w:val="left" w:pos="993"/>
          <w:tab w:val="left" w:pos="16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1.</w:t>
      </w:r>
      <w:r>
        <w:rPr>
          <w:rFonts w:ascii="Times New Roman CYR" w:hAnsi="Times New Roman CYR" w:cs="Times New Roman CYR"/>
          <w:spacing w:val="1"/>
          <w:sz w:val="28"/>
          <w:szCs w:val="28"/>
        </w:rPr>
        <w:tab/>
      </w:r>
      <w:r>
        <w:rPr>
          <w:rFonts w:ascii="Times New Roman CYR" w:hAnsi="Times New Roman CYR" w:cs="Times New Roman CYR"/>
          <w:sz w:val="28"/>
          <w:szCs w:val="28"/>
        </w:rPr>
        <w:t>считывал слово с карточки без опоры на изображение;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называл изобра</w:t>
      </w:r>
      <w:r>
        <w:rPr>
          <w:rFonts w:ascii="Times New Roman CYR" w:hAnsi="Times New Roman CYR" w:cs="Times New Roman CYR"/>
          <w:sz w:val="28"/>
          <w:szCs w:val="28"/>
        </w:rPr>
        <w:t>женный предмет без опоры на текст.</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ребенок научился ориентироваться с существительными, мы начинали вводить глаголы в начальной форме, которые также понятны для его восприятия - «гулять», «пить», «играть». От глаголов необходимо плавно перейти к прил</w:t>
      </w:r>
      <w:r>
        <w:rPr>
          <w:rFonts w:ascii="Times New Roman CYR" w:hAnsi="Times New Roman CYR" w:cs="Times New Roman CYR"/>
          <w:sz w:val="28"/>
          <w:szCs w:val="28"/>
        </w:rPr>
        <w:t>агательным. В ходе диагностики были выявлены трудности с усвоением сенсорных эталонов у дошкольников с расстройствами аутистического спектра, поэтому мы выбрали и остановились на основных цвета спектра (красный, синий, желтый, зеленый).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 это в</w:t>
      </w:r>
      <w:r>
        <w:rPr>
          <w:rFonts w:ascii="Times New Roman CYR" w:hAnsi="Times New Roman CYR" w:cs="Times New Roman CYR"/>
          <w:sz w:val="28"/>
          <w:szCs w:val="28"/>
        </w:rPr>
        <w:t>ведение словосочетаний. Они состоят из уже знакомых ребенку слов и строятся по принципу «существительное и прилагательное» или «существительное и глагол». Все словосочетания сопровождаются адекватными их содержанию наглядными пособиями. На втором этапе дош</w:t>
      </w:r>
      <w:r>
        <w:rPr>
          <w:rFonts w:ascii="Times New Roman CYR" w:hAnsi="Times New Roman CYR" w:cs="Times New Roman CYR"/>
          <w:sz w:val="28"/>
          <w:szCs w:val="28"/>
        </w:rPr>
        <w:t>кольники начинали выполнять два вида заданий, прямо противоположные друг другу: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подбирать прочитанные слова и словосочетания, адекватные изображениям;</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подбирать изображения, адекватные прочитанным словам и словосочетаниям.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 этапе переходим к э</w:t>
      </w:r>
      <w:r>
        <w:rPr>
          <w:rFonts w:ascii="Times New Roman CYR" w:hAnsi="Times New Roman CYR" w:cs="Times New Roman CYR"/>
          <w:sz w:val="28"/>
          <w:szCs w:val="28"/>
        </w:rPr>
        <w:t>тапу коротких предложений, состоящих из трех и четырех слов. Здесь уже можно оперировать не специально подобранными для методики изображениями, а книгами с яркими иллюстрациями, но четкими иллюстрациями и фотографиями. Опытным путем было установлено, что р</w:t>
      </w:r>
      <w:r>
        <w:rPr>
          <w:rFonts w:ascii="Times New Roman CYR" w:hAnsi="Times New Roman CYR" w:cs="Times New Roman CYR"/>
          <w:sz w:val="28"/>
          <w:szCs w:val="28"/>
        </w:rPr>
        <w:t>ебенок на данном этапе начинает правильно воспринимать различные шрифты, не только знакомый ему по предыдущему этапу.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темами для занятий являлись следующие:</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Семья (мама, папа, баба, деда и т.д.);</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Части тела (нога, рука, рот, глаза)</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Дикие жи</w:t>
      </w:r>
      <w:r>
        <w:rPr>
          <w:rFonts w:ascii="Times New Roman CYR" w:hAnsi="Times New Roman CYR" w:cs="Times New Roman CYR"/>
          <w:sz w:val="28"/>
          <w:szCs w:val="28"/>
        </w:rPr>
        <w:t>вотные, наиболее часто употребляемые в речи и знакомые ребенку по сказкам, играм и мультфильмам (волк, медведь, заяц, лиса, пр.);</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Домашние животные (собака, кошка, корова, пр.);</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Птицы - перелетные и домашние;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Названия его любимых игрушек;</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Предметы </w:t>
      </w:r>
      <w:r>
        <w:rPr>
          <w:rFonts w:ascii="Times New Roman CYR" w:hAnsi="Times New Roman CYR" w:cs="Times New Roman CYR"/>
          <w:sz w:val="28"/>
          <w:szCs w:val="28"/>
        </w:rPr>
        <w:t>быта, знакомые ребенку;</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Предметы одежды и обуви;</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Сенсорные эталоны (основные цвета - красный, синий, желтый, зеленый; простые геометрические формы - круг, квадрат, треугольник);</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Еда, которую любит малыш или хотя бы знаком с ней;</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Фрукты и овощи;</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w:t>
      </w:r>
      <w:r>
        <w:rPr>
          <w:rFonts w:ascii="Times New Roman CYR" w:hAnsi="Times New Roman CYR" w:cs="Times New Roman CYR"/>
          <w:sz w:val="28"/>
          <w:szCs w:val="28"/>
        </w:rPr>
        <w:t>лаголы в начальной форме, обозначающие привычные действия;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Простые предлоги, которые вводились на более поздних этапах - в, на, за, пр.</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практические занятия не становились ежедневной рутиной, мы придерживались определенных правил:</w:t>
      </w:r>
    </w:p>
    <w:p w:rsidR="00000000" w:rsidRDefault="009E1D4D">
      <w:pPr>
        <w:widowControl w:val="0"/>
        <w:tabs>
          <w:tab w:val="left" w:pos="993"/>
          <w:tab w:val="left" w:pos="11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занятия проводи</w:t>
      </w:r>
      <w:r>
        <w:rPr>
          <w:rFonts w:ascii="Times New Roman CYR" w:hAnsi="Times New Roman CYR" w:cs="Times New Roman CYR"/>
          <w:sz w:val="28"/>
          <w:szCs w:val="28"/>
        </w:rPr>
        <w:t>лись индивидуально в спокойной обстановке в первой половине дня;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мере истощения, мы меняли вид деятельности на более предпочтительный для ребенка (такие как игра, рисование, пр.);</w:t>
      </w:r>
    </w:p>
    <w:p w:rsidR="00000000" w:rsidRDefault="009E1D4D">
      <w:pPr>
        <w:widowControl w:val="0"/>
        <w:tabs>
          <w:tab w:val="left" w:pos="993"/>
          <w:tab w:val="left" w:pos="11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перед началом работы со словом демонстрировалось соответствующее изоб</w:t>
      </w:r>
      <w:r>
        <w:rPr>
          <w:rFonts w:ascii="Times New Roman CYR" w:hAnsi="Times New Roman CYR" w:cs="Times New Roman CYR"/>
          <w:sz w:val="28"/>
          <w:szCs w:val="28"/>
        </w:rPr>
        <w:t>ражение и называлось без каких-либо комментариев;</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педагог предлагал свою помощь, если ребенок нуждался в ней;</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первых этапах на одном занятии вводилось не более 3 слов;</w:t>
      </w:r>
    </w:p>
    <w:p w:rsidR="00000000" w:rsidRDefault="009E1D4D">
      <w:pPr>
        <w:widowControl w:val="0"/>
        <w:tabs>
          <w:tab w:val="left" w:pos="993"/>
          <w:tab w:val="left" w:pos="10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слова подбирались и вводились по мере усложнения их слоговой структуры (начиная</w:t>
      </w:r>
      <w:r>
        <w:rPr>
          <w:rFonts w:ascii="Times New Roman CYR" w:hAnsi="Times New Roman CYR" w:cs="Times New Roman CYR"/>
          <w:sz w:val="28"/>
          <w:szCs w:val="28"/>
        </w:rPr>
        <w:t xml:space="preserve"> с простых слов, состоящих из одного слога, таких как «дед», «лук», «кот» и пр.);</w:t>
      </w:r>
    </w:p>
    <w:p w:rsidR="00000000" w:rsidRDefault="009E1D4D">
      <w:pPr>
        <w:widowControl w:val="0"/>
        <w:tabs>
          <w:tab w:val="left" w:pos="993"/>
          <w:tab w:val="left" w:pos="106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новые слова не демонстрировались, если дошкольников не запомнил или забыл предыдущие.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 помощью психолого-педагогических исследований нами установлено, что познавател</w:t>
      </w:r>
      <w:r>
        <w:rPr>
          <w:rFonts w:ascii="Times New Roman CYR" w:hAnsi="Times New Roman CYR" w:cs="Times New Roman CYR"/>
          <w:sz w:val="28"/>
          <w:szCs w:val="28"/>
        </w:rPr>
        <w:t>ьно-исследовательская деятельность ребенка:</w:t>
      </w:r>
    </w:p>
    <w:p w:rsidR="00000000" w:rsidRDefault="009E1D4D">
      <w:pPr>
        <w:widowControl w:val="0"/>
        <w:tabs>
          <w:tab w:val="left" w:pos="993"/>
          <w:tab w:val="left" w:pos="153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формирует ориентировочные умения, интеллектуальные и практические действия;</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способствует развитию мыслительных процессов;</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обеспечивает чувственное восприятие, практическую деятельность детей и словесное обо</w:t>
      </w:r>
      <w:r>
        <w:rPr>
          <w:rFonts w:ascii="Times New Roman CYR" w:hAnsi="Times New Roman CYR" w:cs="Times New Roman CYR"/>
          <w:sz w:val="28"/>
          <w:szCs w:val="28"/>
        </w:rPr>
        <w:t>снование;</w:t>
      </w:r>
    </w:p>
    <w:p w:rsidR="00000000" w:rsidRDefault="009E1D4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возникает значительный интерес к исследованию окружающего мира, поддерживая интерес к деятельности.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считаем, что использование адаптированной методики Гленна Домана в процессе ознакомления с окружающей средой является эффектив</w:t>
      </w:r>
      <w:r>
        <w:rPr>
          <w:rFonts w:ascii="Times New Roman CYR" w:hAnsi="Times New Roman CYR" w:cs="Times New Roman CYR"/>
          <w:sz w:val="28"/>
          <w:szCs w:val="28"/>
        </w:rPr>
        <w:t>ным средством развития познавательно-исследовательских способностей. Методика глобального чтения способствует не только усвоению детьми новых слов, успешному обучению их чтению методом целых слов, но и вызывает интерес к окружающему миру.</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к главе 2</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была проведена опытно-экспериментальная работа с целью выявления уровня актуального уровня развития речи и объема знаний и представлений об окружающем мире старших дошкольников 5-6 лет с расстройствами аутистического спектра и их развитие при помощи м</w:t>
      </w:r>
      <w:r>
        <w:rPr>
          <w:rFonts w:ascii="Times New Roman CYR" w:hAnsi="Times New Roman CYR" w:cs="Times New Roman CYR"/>
          <w:sz w:val="28"/>
          <w:szCs w:val="28"/>
        </w:rPr>
        <w:t>етодики Гленна Домана в процессе ознакомления с явлениями и предметами окружающего мира.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была разработана и апробирована на практике коррекционно- развивающая программа, направленная на формирование представлений испытуемых о предметах и явлениях окру</w:t>
      </w:r>
      <w:r>
        <w:rPr>
          <w:rFonts w:ascii="Times New Roman CYR" w:hAnsi="Times New Roman CYR" w:cs="Times New Roman CYR"/>
          <w:sz w:val="28"/>
          <w:szCs w:val="28"/>
        </w:rPr>
        <w:t>жающего мира, основанная на использовании адаптированной методики Гленна Домана.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программы было определено формирование познавательно-исследовательской деятельности дошкольников 5-6 лет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рассчи</w:t>
      </w:r>
      <w:r>
        <w:rPr>
          <w:rFonts w:ascii="Times New Roman CYR" w:hAnsi="Times New Roman CYR" w:cs="Times New Roman CYR"/>
          <w:sz w:val="28"/>
          <w:szCs w:val="28"/>
        </w:rPr>
        <w:t>тана на два года обучения. В течении первого года испытуемые расширяли словарь при помощи видоизмененных карточек Г. Домана и совершенствовали навыки зрительного восприятия. Обогащение словаря происходило по всем доступным детям лексическим темам, а именно</w:t>
      </w:r>
      <w:r>
        <w:rPr>
          <w:rFonts w:ascii="Times New Roman CYR" w:hAnsi="Times New Roman CYR" w:cs="Times New Roman CYR"/>
          <w:sz w:val="28"/>
          <w:szCs w:val="28"/>
        </w:rPr>
        <w:t>: одежда, обувь, фрукты, овощи, глаголы, предлоги, сенсорные эталоны и т.д. Второй год обучения по программы был отведен на применение раннее усвоенных навыков, совершенствовании навыка фразового чтения и улучшение качества фразовой и диалогической речи. Д</w:t>
      </w:r>
      <w:r>
        <w:rPr>
          <w:rFonts w:ascii="Times New Roman CYR" w:hAnsi="Times New Roman CYR" w:cs="Times New Roman CYR"/>
          <w:sz w:val="28"/>
          <w:szCs w:val="28"/>
        </w:rPr>
        <w:t>анная программа была направлена на решение следующих задач: обогащение активного и пассивного словарей; расширение запаса знаний детей о предметах и явлениях окружающего мира; развитие и совершенствование фразовой речи; развитие навыка категоризации; разви</w:t>
      </w:r>
      <w:r>
        <w:rPr>
          <w:rFonts w:ascii="Times New Roman CYR" w:hAnsi="Times New Roman CYR" w:cs="Times New Roman CYR"/>
          <w:sz w:val="28"/>
          <w:szCs w:val="28"/>
        </w:rPr>
        <w:t>тие исследовательских способностей; усвоение новых знаний; развитие логического мышления; развитие зрительного восприятия; развитие умения самостоятельно принимать решения в ситуации выбора; осуществление анализа, сравнения, обобщения; развитие умения форм</w:t>
      </w:r>
      <w:r>
        <w:rPr>
          <w:rFonts w:ascii="Times New Roman CYR" w:hAnsi="Times New Roman CYR" w:cs="Times New Roman CYR"/>
          <w:sz w:val="28"/>
          <w:szCs w:val="28"/>
        </w:rPr>
        <w:t>улировать выводы; поиск решений благодаря активной собственной деятельности, высокой любознательности к действительности и окружающей среды.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элементом данной программы является использование адаптированного варианта методики Г. Домана, в основу кот</w:t>
      </w:r>
      <w:r>
        <w:rPr>
          <w:rFonts w:ascii="Times New Roman CYR" w:hAnsi="Times New Roman CYR" w:cs="Times New Roman CYR"/>
          <w:sz w:val="28"/>
          <w:szCs w:val="28"/>
        </w:rPr>
        <w:t>орого была положена методика глобального чтения. Данная методика позволяет ребенку чувствовать себя настоящим исследователем, первооткрывателем, побуждая к постоянному поиску интересной информации, что является залогом развития исследовательских способност</w:t>
      </w:r>
      <w:r>
        <w:rPr>
          <w:rFonts w:ascii="Times New Roman CYR" w:hAnsi="Times New Roman CYR" w:cs="Times New Roman CYR"/>
          <w:sz w:val="28"/>
          <w:szCs w:val="28"/>
        </w:rPr>
        <w:t>ей.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1D4D">
      <w:pPr>
        <w:widowControl w:val="0"/>
        <w:tabs>
          <w:tab w:val="left" w:pos="993"/>
          <w:tab w:val="left" w:pos="2677"/>
          <w:tab w:val="left" w:pos="3954"/>
          <w:tab w:val="left" w:pos="67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Результаты экспериментального исследования по использованию метода Г. Домана как основы при ознакомлении с окружающим миром старших дошкольников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 w:val="left" w:pos="1315"/>
        </w:tabs>
        <w:autoSpaceDE w:val="0"/>
        <w:autoSpaceDN w:val="0"/>
        <w:adjustRightInd w:val="0"/>
        <w:spacing w:after="0" w:line="360" w:lineRule="auto"/>
        <w:ind w:left="1069" w:hanging="360"/>
        <w:rPr>
          <w:rFonts w:ascii="Times New Roman CYR" w:hAnsi="Times New Roman CYR" w:cs="Times New Roman CYR"/>
          <w:sz w:val="28"/>
          <w:szCs w:val="28"/>
        </w:rPr>
      </w:pPr>
      <w:r>
        <w:rPr>
          <w:rFonts w:ascii="Times New Roman CYR" w:hAnsi="Times New Roman CYR" w:cs="Times New Roman CYR"/>
          <w:sz w:val="28"/>
          <w:szCs w:val="28"/>
        </w:rPr>
        <w:t>3.1</w:t>
      </w:r>
      <w:r>
        <w:rPr>
          <w:rFonts w:ascii="Times New Roman CYR" w:hAnsi="Times New Roman CYR" w:cs="Times New Roman CYR"/>
          <w:sz w:val="28"/>
          <w:szCs w:val="28"/>
        </w:rPr>
        <w:tab/>
        <w:t>Результаты констатирующего этапа эксперимента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w:t>
      </w:r>
      <w:r>
        <w:rPr>
          <w:rFonts w:ascii="Times New Roman CYR" w:hAnsi="Times New Roman CYR" w:cs="Times New Roman CYR"/>
          <w:sz w:val="28"/>
          <w:szCs w:val="28"/>
        </w:rPr>
        <w:t>ак, актуальный на момент начала эксперимента уровень развития словаря и зрительного восприятия были обследованы во время диагностики с применением методик, описанных во главе 2.1.</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представлены в таблице 1</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экспер</w:t>
      </w:r>
      <w:r>
        <w:rPr>
          <w:rFonts w:ascii="Times New Roman CYR" w:hAnsi="Times New Roman CYR" w:cs="Times New Roman CYR"/>
          <w:sz w:val="28"/>
          <w:szCs w:val="28"/>
        </w:rPr>
        <w:t>иментальной группы</w:t>
      </w: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30"/>
        <w:gridCol w:w="1267"/>
        <w:gridCol w:w="1268"/>
        <w:gridCol w:w="1268"/>
        <w:gridCol w:w="1268"/>
        <w:gridCol w:w="1268"/>
        <w:gridCol w:w="1268"/>
        <w:gridCol w:w="1268"/>
      </w:tblGrid>
      <w:tr w:rsidR="00000000">
        <w:tblPrEx>
          <w:tblCellMar>
            <w:top w:w="0" w:type="dxa"/>
            <w:left w:w="0" w:type="dxa"/>
            <w:bottom w:w="0" w:type="dxa"/>
            <w:right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p>
        </w:tc>
        <w:tc>
          <w:tcPr>
            <w:tcW w:w="1267"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1</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2</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3</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4</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5</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6</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7</w:t>
            </w:r>
          </w:p>
        </w:tc>
      </w:tr>
      <w:tr w:rsidR="00000000">
        <w:tblPrEx>
          <w:tblCellMar>
            <w:top w:w="0" w:type="dxa"/>
            <w:left w:w="0" w:type="dxa"/>
            <w:bottom w:w="0" w:type="dxa"/>
            <w:right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7"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7"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7"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w:t>
            </w:r>
            <w:r>
              <w:rPr>
                <w:rFonts w:ascii="Times New Roman CYR" w:hAnsi="Times New Roman CYR" w:cs="Times New Roman CYR"/>
                <w:sz w:val="20"/>
                <w:szCs w:val="20"/>
              </w:rPr>
              <w:t>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left w:w="0" w:type="dxa"/>
            <w:bottom w:w="0" w:type="dxa"/>
            <w:right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7"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6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bl>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диагностики были получены следующие показатели: высокие - 0% выполненных заданий, предложенных педагогом, средние - 43%, низкие - 57%. Таким образом, проведя диагностику и сравнив полу</w:t>
      </w:r>
      <w:r>
        <w:rPr>
          <w:rFonts w:ascii="Times New Roman CYR" w:hAnsi="Times New Roman CYR" w:cs="Times New Roman CYR"/>
          <w:sz w:val="28"/>
          <w:szCs w:val="28"/>
        </w:rPr>
        <w:t>ченные результаты, мы можем определить актуальный уровень состоянии активного и пассивного словаря экспериментальной группы и уровень сформированности зрительного восприятия.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Срез экспериментальной группы показал бедность активного, пассивного словаря, нес</w:t>
      </w:r>
      <w:r>
        <w:rPr>
          <w:rFonts w:ascii="Times New Roman CYR" w:hAnsi="Times New Roman CYR" w:cs="Times New Roman CYR"/>
          <w:sz w:val="28"/>
          <w:szCs w:val="28"/>
        </w:rPr>
        <w:t>формированность обобщающих понятий, ограниченность понимания обращенной речи и неадекватный возрастной норме уровень сформированности зрительного восприятия.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ходе проведение обследование по методике №1 было выявлено отсутствие у 50% испытуемых сфо</w:t>
      </w:r>
      <w:r>
        <w:rPr>
          <w:rFonts w:ascii="Times New Roman CYR" w:hAnsi="Times New Roman CYR" w:cs="Times New Roman CYR"/>
          <w:sz w:val="28"/>
          <w:szCs w:val="28"/>
        </w:rPr>
        <w:t>рмированного указательного жеста. Графически полученные данные приведены на рис. 1.</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81175" cy="176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1762125"/>
                    </a:xfrm>
                    <a:prstGeom prst="rect">
                      <a:avLst/>
                    </a:prstGeom>
                    <a:noFill/>
                    <a:ln>
                      <a:noFill/>
                    </a:ln>
                  </pic:spPr>
                </pic:pic>
              </a:graphicData>
            </a:graphic>
          </wp:inline>
        </w:drawing>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Результаты диагностического исследования экспериментальной группы</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 cy="76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E1D4D">
        <w:rPr>
          <w:rFonts w:ascii="Times New Roman CYR" w:hAnsi="Times New Roman CYR" w:cs="Times New Roman CYR"/>
          <w:b/>
          <w:bCs/>
          <w:spacing w:val="5"/>
          <w:sz w:val="28"/>
          <w:szCs w:val="28"/>
        </w:rPr>
        <w:t xml:space="preserve"> - </w:t>
      </w:r>
      <w:r w:rsidR="009E1D4D">
        <w:rPr>
          <w:rFonts w:ascii="Times New Roman CYR" w:hAnsi="Times New Roman CYR" w:cs="Times New Roman CYR"/>
          <w:spacing w:val="5"/>
          <w:sz w:val="28"/>
          <w:szCs w:val="28"/>
        </w:rPr>
        <w:t>в</w:t>
      </w:r>
      <w:r w:rsidR="009E1D4D">
        <w:rPr>
          <w:rFonts w:ascii="Times New Roman CYR" w:hAnsi="Times New Roman CYR" w:cs="Times New Roman CYR"/>
          <w:spacing w:val="11"/>
          <w:sz w:val="28"/>
          <w:szCs w:val="28"/>
        </w:rPr>
        <w:t>ы</w:t>
      </w:r>
      <w:r w:rsidR="009E1D4D">
        <w:rPr>
          <w:rFonts w:ascii="Times New Roman CYR" w:hAnsi="Times New Roman CYR" w:cs="Times New Roman CYR"/>
          <w:spacing w:val="3"/>
          <w:sz w:val="28"/>
          <w:szCs w:val="28"/>
        </w:rPr>
        <w:t>со</w:t>
      </w:r>
      <w:r w:rsidR="009E1D4D">
        <w:rPr>
          <w:rFonts w:ascii="Times New Roman CYR" w:hAnsi="Times New Roman CYR" w:cs="Times New Roman CYR"/>
          <w:spacing w:val="6"/>
          <w:sz w:val="28"/>
          <w:szCs w:val="28"/>
        </w:rPr>
        <w:t>к</w:t>
      </w:r>
      <w:r w:rsidR="009E1D4D">
        <w:rPr>
          <w:rFonts w:ascii="Times New Roman CYR" w:hAnsi="Times New Roman CYR" w:cs="Times New Roman CYR"/>
          <w:spacing w:val="-21"/>
          <w:sz w:val="28"/>
          <w:szCs w:val="28"/>
        </w:rPr>
        <w:t>и</w:t>
      </w:r>
      <w:r w:rsidR="009E1D4D">
        <w:rPr>
          <w:rFonts w:ascii="Times New Roman CYR" w:hAnsi="Times New Roman CYR" w:cs="Times New Roman CYR"/>
          <w:sz w:val="28"/>
          <w:szCs w:val="28"/>
        </w:rPr>
        <w:t xml:space="preserve">й </w:t>
      </w:r>
      <w:r w:rsidR="009E1D4D">
        <w:rPr>
          <w:rFonts w:ascii="Times New Roman CYR" w:hAnsi="Times New Roman CYR" w:cs="Times New Roman CYR"/>
          <w:spacing w:val="-2"/>
          <w:sz w:val="28"/>
          <w:szCs w:val="28"/>
        </w:rPr>
        <w:t>п</w:t>
      </w:r>
      <w:r w:rsidR="009E1D4D">
        <w:rPr>
          <w:rFonts w:ascii="Times New Roman CYR" w:hAnsi="Times New Roman CYR" w:cs="Times New Roman CYR"/>
          <w:spacing w:val="3"/>
          <w:sz w:val="28"/>
          <w:szCs w:val="28"/>
        </w:rPr>
        <w:t>о</w:t>
      </w:r>
      <w:r w:rsidR="009E1D4D">
        <w:rPr>
          <w:rFonts w:ascii="Times New Roman CYR" w:hAnsi="Times New Roman CYR" w:cs="Times New Roman CYR"/>
          <w:spacing w:val="6"/>
          <w:sz w:val="28"/>
          <w:szCs w:val="28"/>
        </w:rPr>
        <w:t>к</w:t>
      </w:r>
      <w:r w:rsidR="009E1D4D">
        <w:rPr>
          <w:rFonts w:ascii="Times New Roman CYR" w:hAnsi="Times New Roman CYR" w:cs="Times New Roman CYR"/>
          <w:spacing w:val="7"/>
          <w:sz w:val="28"/>
          <w:szCs w:val="28"/>
        </w:rPr>
        <w:t>а</w:t>
      </w:r>
      <w:r w:rsidR="009E1D4D">
        <w:rPr>
          <w:rFonts w:ascii="Times New Roman CYR" w:hAnsi="Times New Roman CYR" w:cs="Times New Roman CYR"/>
          <w:spacing w:val="3"/>
          <w:sz w:val="28"/>
          <w:szCs w:val="28"/>
        </w:rPr>
        <w:t>з</w:t>
      </w:r>
      <w:r w:rsidR="009E1D4D">
        <w:rPr>
          <w:rFonts w:ascii="Times New Roman CYR" w:hAnsi="Times New Roman CYR" w:cs="Times New Roman CYR"/>
          <w:spacing w:val="7"/>
          <w:sz w:val="28"/>
          <w:szCs w:val="28"/>
        </w:rPr>
        <w:t>а</w:t>
      </w:r>
      <w:r w:rsidR="009E1D4D">
        <w:rPr>
          <w:rFonts w:ascii="Times New Roman CYR" w:hAnsi="Times New Roman CYR" w:cs="Times New Roman CYR"/>
          <w:spacing w:val="22"/>
          <w:sz w:val="28"/>
          <w:szCs w:val="28"/>
        </w:rPr>
        <w:t>т</w:t>
      </w:r>
      <w:r w:rsidR="009E1D4D">
        <w:rPr>
          <w:rFonts w:ascii="Times New Roman CYR" w:hAnsi="Times New Roman CYR" w:cs="Times New Roman CYR"/>
          <w:spacing w:val="8"/>
          <w:sz w:val="28"/>
          <w:szCs w:val="28"/>
        </w:rPr>
        <w:t>е</w:t>
      </w:r>
      <w:r w:rsidR="009E1D4D">
        <w:rPr>
          <w:rFonts w:ascii="Times New Roman CYR" w:hAnsi="Times New Roman CYR" w:cs="Times New Roman CYR"/>
          <w:spacing w:val="-4"/>
          <w:sz w:val="28"/>
          <w:szCs w:val="28"/>
        </w:rPr>
        <w:t>л</w:t>
      </w:r>
      <w:r w:rsidR="009E1D4D">
        <w:rPr>
          <w:rFonts w:ascii="Times New Roman CYR" w:hAnsi="Times New Roman CYR" w:cs="Times New Roman CYR"/>
          <w:sz w:val="28"/>
          <w:szCs w:val="28"/>
        </w:rPr>
        <w:t>ь</w:t>
      </w:r>
    </w:p>
    <w:p w:rsidR="00000000" w:rsidRDefault="00162C90">
      <w:pPr>
        <w:widowControl w:val="0"/>
        <w:autoSpaceDE w:val="0"/>
        <w:autoSpaceDN w:val="0"/>
        <w:adjustRightInd w:val="0"/>
        <w:spacing w:after="0" w:line="240" w:lineRule="auto"/>
        <w:ind w:right="53" w:firstLine="709"/>
        <w:rPr>
          <w:rFonts w:ascii="Calibri" w:hAnsi="Calibri" w:cs="Calibri"/>
          <w:sz w:val="28"/>
          <w:szCs w:val="28"/>
        </w:rPr>
      </w:pPr>
      <w:r>
        <w:rPr>
          <w:rFonts w:ascii="Microsoft Sans Serif" w:hAnsi="Microsoft Sans Serif" w:cs="Microsoft Sans Serif"/>
          <w:noProof/>
          <w:sz w:val="17"/>
          <w:szCs w:val="17"/>
        </w:rPr>
        <w:drawing>
          <wp:inline distT="0" distB="0" distL="0" distR="0">
            <wp:extent cx="76200" cy="76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E1D4D">
        <w:rPr>
          <w:rFonts w:ascii="Times New Roman CYR" w:hAnsi="Times New Roman CYR" w:cs="Times New Roman CYR"/>
          <w:spacing w:val="3"/>
          <w:sz w:val="28"/>
          <w:szCs w:val="28"/>
        </w:rPr>
        <w:t xml:space="preserve"> - с</w:t>
      </w:r>
      <w:r w:rsidR="009E1D4D">
        <w:rPr>
          <w:rFonts w:ascii="Times New Roman CYR" w:hAnsi="Times New Roman CYR" w:cs="Times New Roman CYR"/>
          <w:spacing w:val="1"/>
          <w:sz w:val="28"/>
          <w:szCs w:val="28"/>
        </w:rPr>
        <w:t>р</w:t>
      </w:r>
      <w:r w:rsidR="009E1D4D">
        <w:rPr>
          <w:rFonts w:ascii="Times New Roman CYR" w:hAnsi="Times New Roman CYR" w:cs="Times New Roman CYR"/>
          <w:spacing w:val="8"/>
          <w:sz w:val="28"/>
          <w:szCs w:val="28"/>
        </w:rPr>
        <w:t>е</w:t>
      </w:r>
      <w:r w:rsidR="009E1D4D">
        <w:rPr>
          <w:rFonts w:ascii="Times New Roman CYR" w:hAnsi="Times New Roman CYR" w:cs="Times New Roman CYR"/>
          <w:sz w:val="28"/>
          <w:szCs w:val="28"/>
        </w:rPr>
        <w:t>д</w:t>
      </w:r>
      <w:r w:rsidR="009E1D4D">
        <w:rPr>
          <w:rFonts w:ascii="Times New Roman CYR" w:hAnsi="Times New Roman CYR" w:cs="Times New Roman CYR"/>
          <w:spacing w:val="-3"/>
          <w:sz w:val="28"/>
          <w:szCs w:val="28"/>
        </w:rPr>
        <w:t>н</w:t>
      </w:r>
      <w:r w:rsidR="009E1D4D">
        <w:rPr>
          <w:rFonts w:ascii="Times New Roman CYR" w:hAnsi="Times New Roman CYR" w:cs="Times New Roman CYR"/>
          <w:spacing w:val="-21"/>
          <w:sz w:val="28"/>
          <w:szCs w:val="28"/>
        </w:rPr>
        <w:t>и</w:t>
      </w:r>
      <w:r w:rsidR="009E1D4D">
        <w:rPr>
          <w:rFonts w:ascii="Times New Roman CYR" w:hAnsi="Times New Roman CYR" w:cs="Times New Roman CYR"/>
          <w:sz w:val="28"/>
          <w:szCs w:val="28"/>
        </w:rPr>
        <w:t xml:space="preserve">й </w:t>
      </w:r>
      <w:r w:rsidR="009E1D4D">
        <w:rPr>
          <w:rFonts w:ascii="Times New Roman CYR" w:hAnsi="Times New Roman CYR" w:cs="Times New Roman CYR"/>
          <w:spacing w:val="-2"/>
          <w:sz w:val="28"/>
          <w:szCs w:val="28"/>
        </w:rPr>
        <w:t>п</w:t>
      </w:r>
      <w:r w:rsidR="009E1D4D">
        <w:rPr>
          <w:rFonts w:ascii="Times New Roman CYR" w:hAnsi="Times New Roman CYR" w:cs="Times New Roman CYR"/>
          <w:spacing w:val="3"/>
          <w:sz w:val="28"/>
          <w:szCs w:val="28"/>
        </w:rPr>
        <w:t>о</w:t>
      </w:r>
      <w:r w:rsidR="009E1D4D">
        <w:rPr>
          <w:rFonts w:ascii="Times New Roman CYR" w:hAnsi="Times New Roman CYR" w:cs="Times New Roman CYR"/>
          <w:spacing w:val="6"/>
          <w:sz w:val="28"/>
          <w:szCs w:val="28"/>
        </w:rPr>
        <w:t>к</w:t>
      </w:r>
      <w:r w:rsidR="009E1D4D">
        <w:rPr>
          <w:rFonts w:ascii="Times New Roman CYR" w:hAnsi="Times New Roman CYR" w:cs="Times New Roman CYR"/>
          <w:spacing w:val="7"/>
          <w:sz w:val="28"/>
          <w:szCs w:val="28"/>
        </w:rPr>
        <w:t>а</w:t>
      </w:r>
      <w:r w:rsidR="009E1D4D">
        <w:rPr>
          <w:rFonts w:ascii="Times New Roman CYR" w:hAnsi="Times New Roman CYR" w:cs="Times New Roman CYR"/>
          <w:spacing w:val="3"/>
          <w:sz w:val="28"/>
          <w:szCs w:val="28"/>
        </w:rPr>
        <w:t>з</w:t>
      </w:r>
      <w:r w:rsidR="009E1D4D">
        <w:rPr>
          <w:rFonts w:ascii="Times New Roman CYR" w:hAnsi="Times New Roman CYR" w:cs="Times New Roman CYR"/>
          <w:spacing w:val="7"/>
          <w:sz w:val="28"/>
          <w:szCs w:val="28"/>
        </w:rPr>
        <w:t>а</w:t>
      </w:r>
      <w:r w:rsidR="009E1D4D">
        <w:rPr>
          <w:rFonts w:ascii="Times New Roman CYR" w:hAnsi="Times New Roman CYR" w:cs="Times New Roman CYR"/>
          <w:spacing w:val="22"/>
          <w:sz w:val="28"/>
          <w:szCs w:val="28"/>
        </w:rPr>
        <w:t>т</w:t>
      </w:r>
      <w:r w:rsidR="009E1D4D">
        <w:rPr>
          <w:rFonts w:ascii="Times New Roman CYR" w:hAnsi="Times New Roman CYR" w:cs="Times New Roman CYR"/>
          <w:spacing w:val="8"/>
          <w:sz w:val="28"/>
          <w:szCs w:val="28"/>
        </w:rPr>
        <w:t>е</w:t>
      </w:r>
      <w:r w:rsidR="009E1D4D">
        <w:rPr>
          <w:rFonts w:ascii="Times New Roman CYR" w:hAnsi="Times New Roman CYR" w:cs="Times New Roman CYR"/>
          <w:spacing w:val="-4"/>
          <w:sz w:val="28"/>
          <w:szCs w:val="28"/>
        </w:rPr>
        <w:t>л</w:t>
      </w:r>
      <w:r w:rsidR="009E1D4D">
        <w:rPr>
          <w:rFonts w:ascii="Times New Roman CYR" w:hAnsi="Times New Roman CYR" w:cs="Times New Roman CYR"/>
          <w:sz w:val="28"/>
          <w:szCs w:val="28"/>
        </w:rPr>
        <w:t>ь</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 cy="76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E1D4D">
        <w:rPr>
          <w:rFonts w:ascii="Times New Roman CYR" w:hAnsi="Times New Roman CYR" w:cs="Times New Roman CYR"/>
          <w:spacing w:val="-3"/>
          <w:sz w:val="28"/>
          <w:szCs w:val="28"/>
        </w:rPr>
        <w:t xml:space="preserve"> - н</w:t>
      </w:r>
      <w:r w:rsidR="009E1D4D">
        <w:rPr>
          <w:rFonts w:ascii="Times New Roman CYR" w:hAnsi="Times New Roman CYR" w:cs="Times New Roman CYR"/>
          <w:spacing w:val="-21"/>
          <w:sz w:val="28"/>
          <w:szCs w:val="28"/>
        </w:rPr>
        <w:t>и</w:t>
      </w:r>
      <w:r w:rsidR="009E1D4D">
        <w:rPr>
          <w:rFonts w:ascii="Times New Roman CYR" w:hAnsi="Times New Roman CYR" w:cs="Times New Roman CYR"/>
          <w:spacing w:val="3"/>
          <w:sz w:val="28"/>
          <w:szCs w:val="28"/>
        </w:rPr>
        <w:t>з</w:t>
      </w:r>
      <w:r w:rsidR="009E1D4D">
        <w:rPr>
          <w:rFonts w:ascii="Times New Roman CYR" w:hAnsi="Times New Roman CYR" w:cs="Times New Roman CYR"/>
          <w:spacing w:val="6"/>
          <w:sz w:val="28"/>
          <w:szCs w:val="28"/>
        </w:rPr>
        <w:t>к</w:t>
      </w:r>
      <w:r w:rsidR="009E1D4D">
        <w:rPr>
          <w:rFonts w:ascii="Times New Roman CYR" w:hAnsi="Times New Roman CYR" w:cs="Times New Roman CYR"/>
          <w:spacing w:val="-21"/>
          <w:sz w:val="28"/>
          <w:szCs w:val="28"/>
        </w:rPr>
        <w:t>и</w:t>
      </w:r>
      <w:r w:rsidR="009E1D4D">
        <w:rPr>
          <w:rFonts w:ascii="Times New Roman CYR" w:hAnsi="Times New Roman CYR" w:cs="Times New Roman CYR"/>
          <w:sz w:val="28"/>
          <w:szCs w:val="28"/>
        </w:rPr>
        <w:t xml:space="preserve">й </w:t>
      </w:r>
      <w:r w:rsidR="009E1D4D">
        <w:rPr>
          <w:rFonts w:ascii="Times New Roman CYR" w:hAnsi="Times New Roman CYR" w:cs="Times New Roman CYR"/>
          <w:spacing w:val="-2"/>
          <w:sz w:val="28"/>
          <w:szCs w:val="28"/>
        </w:rPr>
        <w:t>п</w:t>
      </w:r>
      <w:r w:rsidR="009E1D4D">
        <w:rPr>
          <w:rFonts w:ascii="Times New Roman CYR" w:hAnsi="Times New Roman CYR" w:cs="Times New Roman CYR"/>
          <w:spacing w:val="3"/>
          <w:sz w:val="28"/>
          <w:szCs w:val="28"/>
        </w:rPr>
        <w:t>о</w:t>
      </w:r>
      <w:r w:rsidR="009E1D4D">
        <w:rPr>
          <w:rFonts w:ascii="Times New Roman CYR" w:hAnsi="Times New Roman CYR" w:cs="Times New Roman CYR"/>
          <w:spacing w:val="6"/>
          <w:sz w:val="28"/>
          <w:szCs w:val="28"/>
        </w:rPr>
        <w:t>к</w:t>
      </w:r>
      <w:r w:rsidR="009E1D4D">
        <w:rPr>
          <w:rFonts w:ascii="Times New Roman CYR" w:hAnsi="Times New Roman CYR" w:cs="Times New Roman CYR"/>
          <w:spacing w:val="7"/>
          <w:sz w:val="28"/>
          <w:szCs w:val="28"/>
        </w:rPr>
        <w:t>а</w:t>
      </w:r>
      <w:r w:rsidR="009E1D4D">
        <w:rPr>
          <w:rFonts w:ascii="Times New Roman CYR" w:hAnsi="Times New Roman CYR" w:cs="Times New Roman CYR"/>
          <w:spacing w:val="3"/>
          <w:sz w:val="28"/>
          <w:szCs w:val="28"/>
        </w:rPr>
        <w:t>з</w:t>
      </w:r>
      <w:r w:rsidR="009E1D4D">
        <w:rPr>
          <w:rFonts w:ascii="Times New Roman CYR" w:hAnsi="Times New Roman CYR" w:cs="Times New Roman CYR"/>
          <w:spacing w:val="7"/>
          <w:sz w:val="28"/>
          <w:szCs w:val="28"/>
        </w:rPr>
        <w:t>а</w:t>
      </w:r>
      <w:r w:rsidR="009E1D4D">
        <w:rPr>
          <w:rFonts w:ascii="Times New Roman CYR" w:hAnsi="Times New Roman CYR" w:cs="Times New Roman CYR"/>
          <w:spacing w:val="22"/>
          <w:sz w:val="28"/>
          <w:szCs w:val="28"/>
        </w:rPr>
        <w:t>т</w:t>
      </w:r>
      <w:r w:rsidR="009E1D4D">
        <w:rPr>
          <w:rFonts w:ascii="Times New Roman CYR" w:hAnsi="Times New Roman CYR" w:cs="Times New Roman CYR"/>
          <w:spacing w:val="8"/>
          <w:sz w:val="28"/>
          <w:szCs w:val="28"/>
        </w:rPr>
        <w:t>е</w:t>
      </w:r>
      <w:r w:rsidR="009E1D4D">
        <w:rPr>
          <w:rFonts w:ascii="Times New Roman CYR" w:hAnsi="Times New Roman CYR" w:cs="Times New Roman CYR"/>
          <w:spacing w:val="-4"/>
          <w:sz w:val="28"/>
          <w:szCs w:val="28"/>
        </w:rPr>
        <w:t>л</w:t>
      </w:r>
      <w:r w:rsidR="009E1D4D">
        <w:rPr>
          <w:rFonts w:ascii="Times New Roman CYR" w:hAnsi="Times New Roman CYR" w:cs="Times New Roman CYR"/>
          <w:sz w:val="28"/>
          <w:szCs w:val="28"/>
        </w:rPr>
        <w:t>ь</w:t>
      </w:r>
    </w:p>
    <w:p w:rsidR="00000000" w:rsidRDefault="009E1D4D">
      <w:pPr>
        <w:widowControl w:val="0"/>
        <w:tabs>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сравнительной группы</w:t>
      </w: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74"/>
        <w:gridCol w:w="1275"/>
        <w:gridCol w:w="1276"/>
        <w:gridCol w:w="1276"/>
        <w:gridCol w:w="1276"/>
        <w:gridCol w:w="1276"/>
        <w:gridCol w:w="1276"/>
        <w:gridCol w:w="1276"/>
      </w:tblGrid>
      <w:tr w:rsidR="00000000">
        <w:tblPrEx>
          <w:tblCellMar>
            <w:top w:w="0" w:type="dxa"/>
            <w:left w:w="0" w:type="dxa"/>
            <w:bottom w:w="0" w:type="dxa"/>
            <w:right w:w="0" w:type="dxa"/>
          </w:tblCellMar>
        </w:tblPrEx>
        <w:tc>
          <w:tcPr>
            <w:tcW w:w="574"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p>
        </w:tc>
        <w:tc>
          <w:tcPr>
            <w:tcW w:w="127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1</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2</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3</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4</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5</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6</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7</w:t>
            </w:r>
          </w:p>
        </w:tc>
      </w:tr>
      <w:tr w:rsidR="00000000">
        <w:tblPrEx>
          <w:tblCellMar>
            <w:top w:w="0" w:type="dxa"/>
            <w:left w:w="0" w:type="dxa"/>
            <w:bottom w:w="0" w:type="dxa"/>
            <w:right w:w="0" w:type="dxa"/>
          </w:tblCellMar>
        </w:tblPrEx>
        <w:tc>
          <w:tcPr>
            <w:tcW w:w="574"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left w:w="0" w:type="dxa"/>
            <w:bottom w:w="0" w:type="dxa"/>
            <w:right w:w="0" w:type="dxa"/>
          </w:tblCellMar>
        </w:tblPrEx>
        <w:tc>
          <w:tcPr>
            <w:tcW w:w="574"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w:t>
            </w:r>
            <w:r>
              <w:rPr>
                <w:rFonts w:ascii="Times New Roman CYR" w:hAnsi="Times New Roman CYR" w:cs="Times New Roman CYR"/>
                <w:sz w:val="20"/>
                <w:szCs w:val="20"/>
              </w:rPr>
              <w:t>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left w:w="0" w:type="dxa"/>
            <w:bottom w:w="0" w:type="dxa"/>
            <w:right w:w="0" w:type="dxa"/>
          </w:tblCellMar>
        </w:tblPrEx>
        <w:tc>
          <w:tcPr>
            <w:tcW w:w="574"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74"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127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bl>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диагностики были получены следующие показатели: высокие - 54% выполненных за</w:t>
      </w:r>
      <w:r>
        <w:rPr>
          <w:rFonts w:ascii="Times New Roman CYR" w:hAnsi="Times New Roman CYR" w:cs="Times New Roman CYR"/>
          <w:sz w:val="28"/>
          <w:szCs w:val="28"/>
        </w:rPr>
        <w:t>даний, предложенных педагогом, средние - 42%, низкие - 4%.</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полученных данных, мы можем судить о более высоком уровне сформированности активного и пассивного словаря и зрительного восприятия. Графически полученные данные приведены на рис. 2.</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autoSpaceDE w:val="0"/>
        <w:autoSpaceDN w:val="0"/>
        <w:adjustRightInd w:val="0"/>
        <w:spacing w:after="0" w:line="240" w:lineRule="auto"/>
        <w:rPr>
          <w:rFonts w:ascii="Times New Roman CYR" w:hAnsi="Times New Roman CYR" w:cs="Times New Roman CYR"/>
          <w:sz w:val="28"/>
          <w:szCs w:val="28"/>
        </w:rPr>
      </w:pPr>
      <w:r>
        <w:rPr>
          <w:rFonts w:ascii="Calibri" w:hAnsi="Calibri" w:cs="Calibri"/>
          <w:b/>
          <w:bCs/>
        </w:rPr>
        <w:br w:type="page"/>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38300" cy="1628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28775"/>
                    </a:xfrm>
                    <a:prstGeom prst="rect">
                      <a:avLst/>
                    </a:prstGeom>
                    <a:noFill/>
                    <a:ln>
                      <a:noFill/>
                    </a:ln>
                  </pic:spPr>
                </pic:pic>
              </a:graphicData>
            </a:graphic>
          </wp:inline>
        </w:drawing>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Результаты диагностического исследования сравнительной группы</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95250" cy="95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E1D4D">
        <w:rPr>
          <w:rFonts w:ascii="Times New Roman CYR" w:hAnsi="Times New Roman CYR" w:cs="Times New Roman CYR"/>
          <w:spacing w:val="5"/>
          <w:sz w:val="28"/>
          <w:szCs w:val="28"/>
        </w:rPr>
        <w:t xml:space="preserve"> - в</w:t>
      </w:r>
      <w:r w:rsidR="009E1D4D">
        <w:rPr>
          <w:rFonts w:ascii="Times New Roman CYR" w:hAnsi="Times New Roman CYR" w:cs="Times New Roman CYR"/>
          <w:spacing w:val="11"/>
          <w:sz w:val="28"/>
          <w:szCs w:val="28"/>
        </w:rPr>
        <w:t>ы</w:t>
      </w:r>
      <w:r w:rsidR="009E1D4D">
        <w:rPr>
          <w:rFonts w:ascii="Times New Roman CYR" w:hAnsi="Times New Roman CYR" w:cs="Times New Roman CYR"/>
          <w:spacing w:val="3"/>
          <w:sz w:val="28"/>
          <w:szCs w:val="28"/>
        </w:rPr>
        <w:t>со</w:t>
      </w:r>
      <w:r w:rsidR="009E1D4D">
        <w:rPr>
          <w:rFonts w:ascii="Times New Roman CYR" w:hAnsi="Times New Roman CYR" w:cs="Times New Roman CYR"/>
          <w:spacing w:val="6"/>
          <w:sz w:val="28"/>
          <w:szCs w:val="28"/>
        </w:rPr>
        <w:t>к</w:t>
      </w:r>
      <w:r w:rsidR="009E1D4D">
        <w:rPr>
          <w:rFonts w:ascii="Times New Roman CYR" w:hAnsi="Times New Roman CYR" w:cs="Times New Roman CYR"/>
          <w:spacing w:val="-21"/>
          <w:sz w:val="28"/>
          <w:szCs w:val="28"/>
        </w:rPr>
        <w:t>и</w:t>
      </w:r>
      <w:r w:rsidR="009E1D4D">
        <w:rPr>
          <w:rFonts w:ascii="Times New Roman CYR" w:hAnsi="Times New Roman CYR" w:cs="Times New Roman CYR"/>
          <w:sz w:val="28"/>
          <w:szCs w:val="28"/>
        </w:rPr>
        <w:t xml:space="preserve">й </w:t>
      </w:r>
      <w:r w:rsidR="009E1D4D">
        <w:rPr>
          <w:rFonts w:ascii="Times New Roman CYR" w:hAnsi="Times New Roman CYR" w:cs="Times New Roman CYR"/>
          <w:spacing w:val="-2"/>
          <w:sz w:val="28"/>
          <w:szCs w:val="28"/>
        </w:rPr>
        <w:t>п</w:t>
      </w:r>
      <w:r w:rsidR="009E1D4D">
        <w:rPr>
          <w:rFonts w:ascii="Times New Roman CYR" w:hAnsi="Times New Roman CYR" w:cs="Times New Roman CYR"/>
          <w:spacing w:val="3"/>
          <w:sz w:val="28"/>
          <w:szCs w:val="28"/>
        </w:rPr>
        <w:t>о</w:t>
      </w:r>
      <w:r w:rsidR="009E1D4D">
        <w:rPr>
          <w:rFonts w:ascii="Times New Roman CYR" w:hAnsi="Times New Roman CYR" w:cs="Times New Roman CYR"/>
          <w:spacing w:val="6"/>
          <w:sz w:val="28"/>
          <w:szCs w:val="28"/>
        </w:rPr>
        <w:t>ка</w:t>
      </w:r>
      <w:r w:rsidR="009E1D4D">
        <w:rPr>
          <w:rFonts w:ascii="Times New Roman CYR" w:hAnsi="Times New Roman CYR" w:cs="Times New Roman CYR"/>
          <w:spacing w:val="3"/>
          <w:sz w:val="28"/>
          <w:szCs w:val="28"/>
        </w:rPr>
        <w:t>з</w:t>
      </w:r>
      <w:r w:rsidR="009E1D4D">
        <w:rPr>
          <w:rFonts w:ascii="Times New Roman CYR" w:hAnsi="Times New Roman CYR" w:cs="Times New Roman CYR"/>
          <w:spacing w:val="6"/>
          <w:sz w:val="28"/>
          <w:szCs w:val="28"/>
        </w:rPr>
        <w:t>а</w:t>
      </w:r>
      <w:r w:rsidR="009E1D4D">
        <w:rPr>
          <w:rFonts w:ascii="Times New Roman CYR" w:hAnsi="Times New Roman CYR" w:cs="Times New Roman CYR"/>
          <w:spacing w:val="21"/>
          <w:sz w:val="28"/>
          <w:szCs w:val="28"/>
        </w:rPr>
        <w:t>т</w:t>
      </w:r>
      <w:r w:rsidR="009E1D4D">
        <w:rPr>
          <w:rFonts w:ascii="Times New Roman CYR" w:hAnsi="Times New Roman CYR" w:cs="Times New Roman CYR"/>
          <w:spacing w:val="7"/>
          <w:sz w:val="28"/>
          <w:szCs w:val="28"/>
        </w:rPr>
        <w:t>е</w:t>
      </w:r>
      <w:r w:rsidR="009E1D4D">
        <w:rPr>
          <w:rFonts w:ascii="Times New Roman CYR" w:hAnsi="Times New Roman CYR" w:cs="Times New Roman CYR"/>
          <w:spacing w:val="-4"/>
          <w:sz w:val="28"/>
          <w:szCs w:val="28"/>
        </w:rPr>
        <w:t>л</w:t>
      </w:r>
      <w:r w:rsidR="009E1D4D">
        <w:rPr>
          <w:rFonts w:ascii="Times New Roman CYR" w:hAnsi="Times New Roman CYR" w:cs="Times New Roman CYR"/>
          <w:sz w:val="28"/>
          <w:szCs w:val="28"/>
        </w:rPr>
        <w:t>ь</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95250" cy="95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E1D4D">
        <w:rPr>
          <w:rFonts w:ascii="Times New Roman CYR" w:hAnsi="Times New Roman CYR" w:cs="Times New Roman CYR"/>
          <w:spacing w:val="3"/>
          <w:sz w:val="28"/>
          <w:szCs w:val="28"/>
        </w:rPr>
        <w:t xml:space="preserve"> - с</w:t>
      </w:r>
      <w:r w:rsidR="009E1D4D">
        <w:rPr>
          <w:rFonts w:ascii="Times New Roman CYR" w:hAnsi="Times New Roman CYR" w:cs="Times New Roman CYR"/>
          <w:spacing w:val="1"/>
          <w:sz w:val="28"/>
          <w:szCs w:val="28"/>
        </w:rPr>
        <w:t>р</w:t>
      </w:r>
      <w:r w:rsidR="009E1D4D">
        <w:rPr>
          <w:rFonts w:ascii="Times New Roman CYR" w:hAnsi="Times New Roman CYR" w:cs="Times New Roman CYR"/>
          <w:spacing w:val="7"/>
          <w:sz w:val="28"/>
          <w:szCs w:val="28"/>
        </w:rPr>
        <w:t>е</w:t>
      </w:r>
      <w:r w:rsidR="009E1D4D">
        <w:rPr>
          <w:rFonts w:ascii="Times New Roman CYR" w:hAnsi="Times New Roman CYR" w:cs="Times New Roman CYR"/>
          <w:sz w:val="28"/>
          <w:szCs w:val="28"/>
        </w:rPr>
        <w:t>д</w:t>
      </w:r>
      <w:r w:rsidR="009E1D4D">
        <w:rPr>
          <w:rFonts w:ascii="Times New Roman CYR" w:hAnsi="Times New Roman CYR" w:cs="Times New Roman CYR"/>
          <w:spacing w:val="-3"/>
          <w:sz w:val="28"/>
          <w:szCs w:val="28"/>
        </w:rPr>
        <w:t>н</w:t>
      </w:r>
      <w:r w:rsidR="009E1D4D">
        <w:rPr>
          <w:rFonts w:ascii="Times New Roman CYR" w:hAnsi="Times New Roman CYR" w:cs="Times New Roman CYR"/>
          <w:spacing w:val="-21"/>
          <w:sz w:val="28"/>
          <w:szCs w:val="28"/>
        </w:rPr>
        <w:t>и</w:t>
      </w:r>
      <w:r w:rsidR="009E1D4D">
        <w:rPr>
          <w:rFonts w:ascii="Times New Roman CYR" w:hAnsi="Times New Roman CYR" w:cs="Times New Roman CYR"/>
          <w:sz w:val="28"/>
          <w:szCs w:val="28"/>
        </w:rPr>
        <w:t xml:space="preserve">й </w:t>
      </w:r>
      <w:r w:rsidR="009E1D4D">
        <w:rPr>
          <w:rFonts w:ascii="Times New Roman CYR" w:hAnsi="Times New Roman CYR" w:cs="Times New Roman CYR"/>
          <w:spacing w:val="-2"/>
          <w:sz w:val="28"/>
          <w:szCs w:val="28"/>
        </w:rPr>
        <w:t>п</w:t>
      </w:r>
      <w:r w:rsidR="009E1D4D">
        <w:rPr>
          <w:rFonts w:ascii="Times New Roman CYR" w:hAnsi="Times New Roman CYR" w:cs="Times New Roman CYR"/>
          <w:spacing w:val="3"/>
          <w:sz w:val="28"/>
          <w:szCs w:val="28"/>
        </w:rPr>
        <w:t>о</w:t>
      </w:r>
      <w:r w:rsidR="009E1D4D">
        <w:rPr>
          <w:rFonts w:ascii="Times New Roman CYR" w:hAnsi="Times New Roman CYR" w:cs="Times New Roman CYR"/>
          <w:spacing w:val="6"/>
          <w:sz w:val="28"/>
          <w:szCs w:val="28"/>
        </w:rPr>
        <w:t>ка</w:t>
      </w:r>
      <w:r w:rsidR="009E1D4D">
        <w:rPr>
          <w:rFonts w:ascii="Times New Roman CYR" w:hAnsi="Times New Roman CYR" w:cs="Times New Roman CYR"/>
          <w:spacing w:val="3"/>
          <w:sz w:val="28"/>
          <w:szCs w:val="28"/>
        </w:rPr>
        <w:t>з</w:t>
      </w:r>
      <w:r w:rsidR="009E1D4D">
        <w:rPr>
          <w:rFonts w:ascii="Times New Roman CYR" w:hAnsi="Times New Roman CYR" w:cs="Times New Roman CYR"/>
          <w:spacing w:val="6"/>
          <w:sz w:val="28"/>
          <w:szCs w:val="28"/>
        </w:rPr>
        <w:t>а</w:t>
      </w:r>
      <w:r w:rsidR="009E1D4D">
        <w:rPr>
          <w:rFonts w:ascii="Times New Roman CYR" w:hAnsi="Times New Roman CYR" w:cs="Times New Roman CYR"/>
          <w:spacing w:val="21"/>
          <w:sz w:val="28"/>
          <w:szCs w:val="28"/>
        </w:rPr>
        <w:t>т</w:t>
      </w:r>
      <w:r w:rsidR="009E1D4D">
        <w:rPr>
          <w:rFonts w:ascii="Times New Roman CYR" w:hAnsi="Times New Roman CYR" w:cs="Times New Roman CYR"/>
          <w:spacing w:val="7"/>
          <w:sz w:val="28"/>
          <w:szCs w:val="28"/>
        </w:rPr>
        <w:t>е</w:t>
      </w:r>
      <w:r w:rsidR="009E1D4D">
        <w:rPr>
          <w:rFonts w:ascii="Times New Roman CYR" w:hAnsi="Times New Roman CYR" w:cs="Times New Roman CYR"/>
          <w:spacing w:val="-4"/>
          <w:sz w:val="28"/>
          <w:szCs w:val="28"/>
        </w:rPr>
        <w:t>л</w:t>
      </w:r>
      <w:r w:rsidR="009E1D4D">
        <w:rPr>
          <w:rFonts w:ascii="Times New Roman CYR" w:hAnsi="Times New Roman CYR" w:cs="Times New Roman CYR"/>
          <w:sz w:val="28"/>
          <w:szCs w:val="28"/>
        </w:rPr>
        <w:t>ь</w:t>
      </w:r>
    </w:p>
    <w:p w:rsidR="00000000" w:rsidRDefault="00162C90">
      <w:pPr>
        <w:widowControl w:val="0"/>
        <w:autoSpaceDE w:val="0"/>
        <w:autoSpaceDN w:val="0"/>
        <w:adjustRightInd w:val="0"/>
        <w:spacing w:after="0" w:line="240" w:lineRule="auto"/>
        <w:ind w:firstLine="708"/>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95250" cy="95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E1D4D">
        <w:rPr>
          <w:rFonts w:ascii="Times New Roman CYR" w:hAnsi="Times New Roman CYR" w:cs="Times New Roman CYR"/>
          <w:spacing w:val="-3"/>
          <w:sz w:val="28"/>
          <w:szCs w:val="28"/>
        </w:rPr>
        <w:t xml:space="preserve"> - н</w:t>
      </w:r>
      <w:r w:rsidR="009E1D4D">
        <w:rPr>
          <w:rFonts w:ascii="Times New Roman CYR" w:hAnsi="Times New Roman CYR" w:cs="Times New Roman CYR"/>
          <w:spacing w:val="-21"/>
          <w:sz w:val="28"/>
          <w:szCs w:val="28"/>
        </w:rPr>
        <w:t>и</w:t>
      </w:r>
      <w:r w:rsidR="009E1D4D">
        <w:rPr>
          <w:rFonts w:ascii="Times New Roman CYR" w:hAnsi="Times New Roman CYR" w:cs="Times New Roman CYR"/>
          <w:spacing w:val="3"/>
          <w:sz w:val="28"/>
          <w:szCs w:val="28"/>
        </w:rPr>
        <w:t>з</w:t>
      </w:r>
      <w:r w:rsidR="009E1D4D">
        <w:rPr>
          <w:rFonts w:ascii="Times New Roman CYR" w:hAnsi="Times New Roman CYR" w:cs="Times New Roman CYR"/>
          <w:spacing w:val="6"/>
          <w:sz w:val="28"/>
          <w:szCs w:val="28"/>
        </w:rPr>
        <w:t>к</w:t>
      </w:r>
      <w:r w:rsidR="009E1D4D">
        <w:rPr>
          <w:rFonts w:ascii="Times New Roman CYR" w:hAnsi="Times New Roman CYR" w:cs="Times New Roman CYR"/>
          <w:spacing w:val="-21"/>
          <w:sz w:val="28"/>
          <w:szCs w:val="28"/>
        </w:rPr>
        <w:t>и</w:t>
      </w:r>
      <w:r w:rsidR="009E1D4D">
        <w:rPr>
          <w:rFonts w:ascii="Times New Roman CYR" w:hAnsi="Times New Roman CYR" w:cs="Times New Roman CYR"/>
          <w:sz w:val="28"/>
          <w:szCs w:val="28"/>
        </w:rPr>
        <w:t xml:space="preserve">й </w:t>
      </w:r>
      <w:r w:rsidR="009E1D4D">
        <w:rPr>
          <w:rFonts w:ascii="Times New Roman CYR" w:hAnsi="Times New Roman CYR" w:cs="Times New Roman CYR"/>
          <w:spacing w:val="-2"/>
          <w:sz w:val="28"/>
          <w:szCs w:val="28"/>
        </w:rPr>
        <w:t>п</w:t>
      </w:r>
      <w:r w:rsidR="009E1D4D">
        <w:rPr>
          <w:rFonts w:ascii="Times New Roman CYR" w:hAnsi="Times New Roman CYR" w:cs="Times New Roman CYR"/>
          <w:spacing w:val="3"/>
          <w:sz w:val="28"/>
          <w:szCs w:val="28"/>
        </w:rPr>
        <w:t>о</w:t>
      </w:r>
      <w:r w:rsidR="009E1D4D">
        <w:rPr>
          <w:rFonts w:ascii="Times New Roman CYR" w:hAnsi="Times New Roman CYR" w:cs="Times New Roman CYR"/>
          <w:spacing w:val="6"/>
          <w:sz w:val="28"/>
          <w:szCs w:val="28"/>
        </w:rPr>
        <w:t>ка</w:t>
      </w:r>
      <w:r w:rsidR="009E1D4D">
        <w:rPr>
          <w:rFonts w:ascii="Times New Roman CYR" w:hAnsi="Times New Roman CYR" w:cs="Times New Roman CYR"/>
          <w:spacing w:val="3"/>
          <w:sz w:val="28"/>
          <w:szCs w:val="28"/>
        </w:rPr>
        <w:t>зат</w:t>
      </w:r>
      <w:r w:rsidR="009E1D4D">
        <w:rPr>
          <w:rFonts w:ascii="Times New Roman CYR" w:hAnsi="Times New Roman CYR" w:cs="Times New Roman CYR"/>
          <w:spacing w:val="7"/>
          <w:sz w:val="28"/>
          <w:szCs w:val="28"/>
        </w:rPr>
        <w:t>е</w:t>
      </w:r>
      <w:r w:rsidR="009E1D4D">
        <w:rPr>
          <w:rFonts w:ascii="Times New Roman CYR" w:hAnsi="Times New Roman CYR" w:cs="Times New Roman CYR"/>
          <w:spacing w:val="-4"/>
          <w:sz w:val="28"/>
          <w:szCs w:val="28"/>
        </w:rPr>
        <w:t>л</w:t>
      </w:r>
      <w:r w:rsidR="009E1D4D">
        <w:rPr>
          <w:rFonts w:ascii="Times New Roman CYR" w:hAnsi="Times New Roman CYR" w:cs="Times New Roman CYR"/>
          <w:sz w:val="28"/>
          <w:szCs w:val="28"/>
        </w:rPr>
        <w:t>ь</w:t>
      </w:r>
    </w:p>
    <w:p w:rsidR="00000000" w:rsidRDefault="009E1D4D">
      <w:pPr>
        <w:widowControl w:val="0"/>
        <w:tabs>
          <w:tab w:val="left" w:pos="993"/>
          <w:tab w:val="left" w:pos="2107"/>
          <w:tab w:val="left" w:pos="3582"/>
          <w:tab w:val="left" w:pos="4198"/>
          <w:tab w:val="left" w:pos="6270"/>
          <w:tab w:val="left" w:pos="8663"/>
          <w:tab w:val="left" w:pos="1028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 w:val="left" w:pos="2107"/>
          <w:tab w:val="left" w:pos="3582"/>
          <w:tab w:val="left" w:pos="4198"/>
          <w:tab w:val="left" w:pos="6270"/>
          <w:tab w:val="left" w:pos="8663"/>
          <w:tab w:val="left" w:pos="1028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результат по используемым диагностическим методикам на констатирующем этапе эксперимента представлен нами в таблице 3.</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9E1D4D">
      <w:pPr>
        <w:widowControl w:val="0"/>
        <w:tabs>
          <w:tab w:val="left" w:pos="993"/>
          <w:tab w:val="left" w:pos="2176"/>
          <w:tab w:val="left" w:pos="3769"/>
          <w:tab w:val="left" w:pos="4410"/>
          <w:tab w:val="left" w:pos="6617"/>
          <w:tab w:val="left" w:pos="91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w:t>
      </w:r>
      <w:r>
        <w:rPr>
          <w:rFonts w:ascii="Times New Roman CYR" w:hAnsi="Times New Roman CYR" w:cs="Times New Roman CYR"/>
          <w:sz w:val="28"/>
          <w:szCs w:val="28"/>
        </w:rPr>
        <w:t xml:space="preserve"> результат по используемым диагностическим методикам (сравнительная и экспериментальные группы)</w:t>
      </w: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596"/>
        <w:gridCol w:w="988"/>
        <w:gridCol w:w="989"/>
        <w:gridCol w:w="988"/>
        <w:gridCol w:w="989"/>
        <w:gridCol w:w="989"/>
        <w:gridCol w:w="988"/>
        <w:gridCol w:w="989"/>
        <w:gridCol w:w="989"/>
      </w:tblGrid>
      <w:tr w:rsidR="00000000">
        <w:tblPrEx>
          <w:tblCellMar>
            <w:top w:w="0" w:type="dxa"/>
            <w:left w:w="0" w:type="dxa"/>
            <w:bottom w:w="0" w:type="dxa"/>
            <w:right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1</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2</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3</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4</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5</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6</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7</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w:t>
            </w:r>
          </w:p>
        </w:tc>
      </w:tr>
      <w:tr w:rsidR="00000000">
        <w:tblPrEx>
          <w:tblCellMar>
            <w:top w:w="0" w:type="dxa"/>
            <w:left w:w="0" w:type="dxa"/>
            <w:bottom w:w="0" w:type="dxa"/>
            <w:right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показатель (%)</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37.5 %</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27 %</w:t>
            </w:r>
          </w:p>
        </w:tc>
      </w:tr>
      <w:tr w:rsidR="00000000">
        <w:tblPrEx>
          <w:tblCellMar>
            <w:top w:w="0" w:type="dxa"/>
            <w:left w:w="0" w:type="dxa"/>
            <w:bottom w:w="0" w:type="dxa"/>
            <w:right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r>
              <w:rPr>
                <w:rFonts w:ascii="Times New Roman CYR" w:hAnsi="Times New Roman CYR" w:cs="Times New Roman CYR"/>
                <w:sz w:val="20"/>
                <w:szCs w:val="20"/>
              </w:rPr>
              <w:t>едний показатель (%)</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41 %</w:t>
            </w:r>
          </w:p>
        </w:tc>
      </w:tr>
      <w:tr w:rsidR="00000000">
        <w:tblPrEx>
          <w:tblCellMar>
            <w:top w:w="0" w:type="dxa"/>
            <w:left w:w="0" w:type="dxa"/>
            <w:bottom w:w="0" w:type="dxa"/>
            <w:right w:w="0" w:type="dxa"/>
          </w:tblCellMar>
        </w:tblPrEx>
        <w:tc>
          <w:tcPr>
            <w:tcW w:w="1596"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показатель (%)</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37.5 %</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37.5 %</w:t>
            </w:r>
          </w:p>
        </w:tc>
        <w:tc>
          <w:tcPr>
            <w:tcW w:w="98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w:t>
            </w:r>
          </w:p>
        </w:tc>
        <w:tc>
          <w:tcPr>
            <w:tcW w:w="98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w:t>
            </w:r>
          </w:p>
        </w:tc>
      </w:tr>
    </w:tbl>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результаты исследования по всем диагностическим методикам показывают, что уровень развития представлений</w:t>
      </w:r>
      <w:r>
        <w:rPr>
          <w:rFonts w:ascii="Times New Roman CYR" w:hAnsi="Times New Roman CYR" w:cs="Times New Roman CYR"/>
          <w:sz w:val="28"/>
          <w:szCs w:val="28"/>
        </w:rPr>
        <w:t xml:space="preserve"> об окружающем мире находится на среднем уровне.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27% детей от общего числа участвующих в эксперименте имеют высокий уровень развития представлений об окружающем мире. И 32% детей имеют низкий уровень.</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Общие результаты исследований представлены нами </w:t>
      </w:r>
      <w:r>
        <w:rPr>
          <w:rFonts w:ascii="Times New Roman CYR" w:hAnsi="Times New Roman CYR" w:cs="Times New Roman CYR"/>
          <w:sz w:val="28"/>
          <w:szCs w:val="28"/>
        </w:rPr>
        <w:t>на рис. 3.</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57350" cy="1619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1619250"/>
                    </a:xfrm>
                    <a:prstGeom prst="rect">
                      <a:avLst/>
                    </a:prstGeom>
                    <a:noFill/>
                    <a:ln>
                      <a:noFill/>
                    </a:ln>
                  </pic:spPr>
                </pic:pic>
              </a:graphicData>
            </a:graphic>
          </wp:inline>
        </w:drawing>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Общие результаты диагностического исследования экспериментальной и сравнительной групп</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 cy="76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 высокий показатель</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 cy="76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 средний показатель</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 cy="76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 низкий показатель</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учитывая результаты исследования, мы делаем вывод, что с дошкольниками необходимо проводить целенаправленную и систематическую деятельность с целью обогащения активного словаря и их представле</w:t>
      </w:r>
      <w:r>
        <w:rPr>
          <w:rFonts w:ascii="Times New Roman CYR" w:hAnsi="Times New Roman CYR" w:cs="Times New Roman CYR"/>
          <w:sz w:val="28"/>
          <w:szCs w:val="28"/>
        </w:rPr>
        <w:t>ний об окружающем мире.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 w:val="left" w:pos="1415"/>
        </w:tabs>
        <w:autoSpaceDE w:val="0"/>
        <w:autoSpaceDN w:val="0"/>
        <w:adjustRightInd w:val="0"/>
        <w:spacing w:after="0" w:line="360" w:lineRule="auto"/>
        <w:ind w:left="1069" w:hanging="360"/>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Результаты контрольного этапа эксперимента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проведенной целенаправленной коррекционно-развивающей работы, мы провели повторно диагностику с использованием методик, описанных в главе 2.1, с целью обнаружения положительной </w:t>
      </w:r>
      <w:r>
        <w:rPr>
          <w:rFonts w:ascii="Times New Roman CYR" w:hAnsi="Times New Roman CYR" w:cs="Times New Roman CYR"/>
          <w:sz w:val="28"/>
          <w:szCs w:val="28"/>
        </w:rPr>
        <w:t>динамики.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так же проводилась индивидуально в первой половине дня.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диагностики - 20-25 минут.</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приведены в таблице 4.</w:t>
      </w:r>
    </w:p>
    <w:p w:rsidR="00000000" w:rsidRDefault="009E1D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1D4D">
      <w:pPr>
        <w:widowControl w:val="0"/>
        <w:tabs>
          <w:tab w:val="left" w:pos="993"/>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экспериментальной группы (контрольный этап)</w:t>
      </w:r>
    </w:p>
    <w:tbl>
      <w:tblPr>
        <w:tblW w:w="0" w:type="auto"/>
        <w:tblInd w:w="-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2"/>
        <w:gridCol w:w="1281"/>
        <w:gridCol w:w="1282"/>
        <w:gridCol w:w="1282"/>
        <w:gridCol w:w="1282"/>
        <w:gridCol w:w="1282"/>
        <w:gridCol w:w="1282"/>
        <w:gridCol w:w="1282"/>
      </w:tblGrid>
      <w:tr w:rsidR="00000000">
        <w:tblPrEx>
          <w:tblCellMar>
            <w:top w:w="0" w:type="dxa"/>
            <w:left w:w="0" w:type="dxa"/>
            <w:bottom w:w="0" w:type="dxa"/>
            <w:right w:w="0" w:type="dxa"/>
          </w:tblCellMar>
        </w:tblPrEx>
        <w:tc>
          <w:tcPr>
            <w:tcW w:w="53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p>
        </w:tc>
        <w:tc>
          <w:tcPr>
            <w:tcW w:w="1281"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1</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r>
              <w:rPr>
                <w:rFonts w:ascii="Times New Roman CYR" w:hAnsi="Times New Roman CYR" w:cs="Times New Roman CYR"/>
                <w:sz w:val="20"/>
                <w:szCs w:val="20"/>
              </w:rPr>
              <w:t>етодика 2</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3</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4</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5</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6</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Методика 7</w:t>
            </w:r>
          </w:p>
        </w:tc>
      </w:tr>
      <w:tr w:rsidR="00000000">
        <w:tblPrEx>
          <w:tblCellMar>
            <w:top w:w="0" w:type="dxa"/>
            <w:left w:w="0" w:type="dxa"/>
            <w:bottom w:w="0" w:type="dxa"/>
            <w:right w:w="0" w:type="dxa"/>
          </w:tblCellMar>
        </w:tblPrEx>
        <w:tc>
          <w:tcPr>
            <w:tcW w:w="53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81"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3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81"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3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81"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left w:w="0" w:type="dxa"/>
            <w:bottom w:w="0" w:type="dxa"/>
            <w:right w:w="0" w:type="dxa"/>
          </w:tblCellMar>
        </w:tblPrEx>
        <w:tc>
          <w:tcPr>
            <w:tcW w:w="53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81"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w:t>
            </w:r>
            <w:r>
              <w:rPr>
                <w:rFonts w:ascii="Times New Roman CYR" w:hAnsi="Times New Roman CYR" w:cs="Times New Roman CYR"/>
                <w:sz w:val="20"/>
                <w:szCs w:val="20"/>
              </w:rPr>
              <w:t>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1282"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bl>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полученные данные, мы можем судить о положительной динамике в ходе целенаправленного коррекционного обучения: низкие показатели по проведенным в ходе диагностики методикам были получены у 39% испытуем</w:t>
      </w:r>
      <w:r>
        <w:rPr>
          <w:rFonts w:ascii="Times New Roman CYR" w:hAnsi="Times New Roman CYR" w:cs="Times New Roman CYR"/>
          <w:sz w:val="28"/>
          <w:szCs w:val="28"/>
        </w:rPr>
        <w:t>ых, средние - 61%, высокие - 0%.</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Графически полученные данные приведены на рис. 4.</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543050" cy="15716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1571625"/>
                    </a:xfrm>
                    <a:prstGeom prst="rect">
                      <a:avLst/>
                    </a:prstGeom>
                    <a:noFill/>
                    <a:ln>
                      <a:noFill/>
                    </a:ln>
                  </pic:spPr>
                </pic:pic>
              </a:graphicData>
            </a:graphic>
          </wp:inline>
        </w:drawing>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4. Результаты диагностики экспериментальной группы (контрольный этап)</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 cy="76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 высокие показатели</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 cy="76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 средние показатели</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76200" cy="76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 низкие показатели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наблюдаем положительную динамику и обогащении представлений об ок</w:t>
      </w:r>
      <w:r>
        <w:rPr>
          <w:rFonts w:ascii="Times New Roman CYR" w:hAnsi="Times New Roman CYR" w:cs="Times New Roman CYR"/>
          <w:sz w:val="28"/>
          <w:szCs w:val="28"/>
        </w:rPr>
        <w:t>ружающем мире у старших дошкольников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1D4D">
      <w:pPr>
        <w:widowControl w:val="0"/>
        <w:tabs>
          <w:tab w:val="left" w:pos="1560"/>
          <w:tab w:val="left" w:pos="16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Сравнение и анализ констатирующего и контрольного этапов эксперимента. Оценка эффективности проведенного исследования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всем использованным нами методикам была намечена </w:t>
      </w:r>
      <w:r>
        <w:rPr>
          <w:rFonts w:ascii="Times New Roman CYR" w:hAnsi="Times New Roman CYR" w:cs="Times New Roman CYR"/>
          <w:sz w:val="28"/>
          <w:szCs w:val="28"/>
        </w:rPr>
        <w:t>положительная тенденция.</w:t>
      </w:r>
    </w:p>
    <w:p w:rsidR="00000000" w:rsidRDefault="009E1D4D">
      <w:pPr>
        <w:widowControl w:val="0"/>
        <w:tabs>
          <w:tab w:val="left" w:pos="993"/>
          <w:tab w:val="left" w:pos="2514"/>
          <w:tab w:val="left" w:pos="4222"/>
          <w:tab w:val="left" w:pos="5365"/>
          <w:tab w:val="left" w:pos="5915"/>
          <w:tab w:val="left" w:pos="7628"/>
          <w:tab w:val="left" w:pos="947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Графически полученные данные по результатам проведенных методик представлены на рисунке 5.</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792" w:type="dxa"/>
        <w:tblLayout w:type="fixed"/>
        <w:tblCellMar>
          <w:left w:w="0" w:type="dxa"/>
          <w:right w:w="0" w:type="dxa"/>
        </w:tblCellMar>
        <w:tblLook w:val="0000" w:firstRow="0" w:lastRow="0" w:firstColumn="0" w:lastColumn="0" w:noHBand="0" w:noVBand="0"/>
      </w:tblPr>
      <w:tblGrid>
        <w:gridCol w:w="208"/>
        <w:gridCol w:w="614"/>
        <w:gridCol w:w="156"/>
        <w:gridCol w:w="286"/>
        <w:gridCol w:w="35"/>
        <w:gridCol w:w="487"/>
        <w:gridCol w:w="170"/>
        <w:gridCol w:w="268"/>
        <w:gridCol w:w="35"/>
        <w:gridCol w:w="445"/>
        <w:gridCol w:w="230"/>
        <w:gridCol w:w="178"/>
        <w:gridCol w:w="35"/>
        <w:gridCol w:w="403"/>
        <w:gridCol w:w="362"/>
        <w:gridCol w:w="63"/>
        <w:gridCol w:w="35"/>
        <w:gridCol w:w="445"/>
        <w:gridCol w:w="435"/>
        <w:gridCol w:w="37"/>
        <w:gridCol w:w="35"/>
        <w:gridCol w:w="528"/>
        <w:gridCol w:w="378"/>
        <w:gridCol w:w="78"/>
        <w:gridCol w:w="35"/>
        <w:gridCol w:w="415"/>
        <w:gridCol w:w="367"/>
        <w:gridCol w:w="35"/>
        <w:gridCol w:w="48"/>
        <w:gridCol w:w="465"/>
        <w:gridCol w:w="479"/>
        <w:gridCol w:w="35"/>
      </w:tblGrid>
      <w:tr w:rsidR="00000000">
        <w:tblPrEx>
          <w:tblCellMar>
            <w:top w:w="0" w:type="dxa"/>
            <w:left w:w="0" w:type="dxa"/>
            <w:bottom w:w="0" w:type="dxa"/>
            <w:right w:w="0" w:type="dxa"/>
          </w:tblCellMar>
        </w:tblPrEx>
        <w:trPr>
          <w:gridAfter w:val="1"/>
          <w:wAfter w:w="35" w:type="dxa"/>
        </w:trPr>
        <w:tc>
          <w:tcPr>
            <w:tcW w:w="20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614" w:type="dxa"/>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5159" w:type="dxa"/>
            <w:gridSpan w:val="23"/>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15" w:type="dxa"/>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02" w:type="dxa"/>
            <w:gridSpan w:val="2"/>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513" w:type="dxa"/>
            <w:gridSpan w:val="2"/>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7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r>
      <w:tr w:rsidR="00000000">
        <w:tblPrEx>
          <w:tblCellMar>
            <w:top w:w="0" w:type="dxa"/>
            <w:left w:w="0" w:type="dxa"/>
            <w:bottom w:w="0" w:type="dxa"/>
            <w:right w:w="0" w:type="dxa"/>
          </w:tblCellMar>
        </w:tblPrEx>
        <w:trPr>
          <w:gridAfter w:val="1"/>
          <w:wAfter w:w="35" w:type="dxa"/>
        </w:trPr>
        <w:tc>
          <w:tcPr>
            <w:tcW w:w="20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614" w:type="dxa"/>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77" w:type="dxa"/>
            <w:gridSpan w:val="3"/>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87" w:type="dxa"/>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38" w:type="dxa"/>
            <w:gridSpan w:val="2"/>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45" w:type="dxa"/>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08" w:type="dxa"/>
            <w:gridSpan w:val="2"/>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03" w:type="dxa"/>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25" w:type="dxa"/>
            <w:gridSpan w:val="2"/>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45" w:type="dxa"/>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72" w:type="dxa"/>
            <w:gridSpan w:val="2"/>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528" w:type="dxa"/>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56" w:type="dxa"/>
            <w:gridSpan w:val="2"/>
            <w:tcBorders>
              <w:top w:val="single" w:sz="6" w:space="0" w:color="auto"/>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15" w:type="dxa"/>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02" w:type="dxa"/>
            <w:gridSpan w:val="2"/>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513" w:type="dxa"/>
            <w:gridSpan w:val="2"/>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7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r>
      <w:tr w:rsidR="00000000">
        <w:tblPrEx>
          <w:tblCellMar>
            <w:top w:w="0" w:type="dxa"/>
            <w:left w:w="0" w:type="dxa"/>
            <w:bottom w:w="0" w:type="dxa"/>
            <w:right w:w="0" w:type="dxa"/>
          </w:tblCellMar>
        </w:tblPrEx>
        <w:tc>
          <w:tcPr>
            <w:tcW w:w="208"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614" w:type="dxa"/>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42" w:type="dxa"/>
            <w:gridSpan w:val="2"/>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87" w:type="dxa"/>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38" w:type="dxa"/>
            <w:gridSpan w:val="2"/>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45" w:type="dxa"/>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08" w:type="dxa"/>
            <w:gridSpan w:val="2"/>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03" w:type="dxa"/>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25" w:type="dxa"/>
            <w:gridSpan w:val="2"/>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45" w:type="dxa"/>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72" w:type="dxa"/>
            <w:gridSpan w:val="2"/>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528" w:type="dxa"/>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56" w:type="dxa"/>
            <w:gridSpan w:val="2"/>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15" w:type="dxa"/>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67"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513" w:type="dxa"/>
            <w:gridSpan w:val="2"/>
            <w:tcBorders>
              <w:top w:val="nil"/>
              <w:left w:val="single" w:sz="6" w:space="0" w:color="auto"/>
              <w:bottom w:val="nil"/>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479"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c>
          <w:tcPr>
            <w:tcW w:w="35" w:type="dxa"/>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8"/>
                <w:szCs w:val="28"/>
                <w:lang w:val="en-US"/>
              </w:rPr>
            </w:pPr>
          </w:p>
        </w:tc>
      </w:tr>
      <w:tr w:rsidR="00000000">
        <w:tblPrEx>
          <w:tblCellMar>
            <w:top w:w="0" w:type="dxa"/>
            <w:left w:w="0" w:type="dxa"/>
            <w:bottom w:w="0" w:type="dxa"/>
            <w:right w:w="0" w:type="dxa"/>
          </w:tblCellMar>
        </w:tblPrEx>
        <w:tc>
          <w:tcPr>
            <w:tcW w:w="978" w:type="dxa"/>
            <w:gridSpan w:val="3"/>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методика 1</w:t>
            </w:r>
          </w:p>
        </w:tc>
        <w:tc>
          <w:tcPr>
            <w:tcW w:w="978" w:type="dxa"/>
            <w:gridSpan w:val="4"/>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методика 2</w:t>
            </w:r>
          </w:p>
        </w:tc>
        <w:tc>
          <w:tcPr>
            <w:tcW w:w="978" w:type="dxa"/>
            <w:gridSpan w:val="4"/>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методика 3</w:t>
            </w:r>
          </w:p>
        </w:tc>
        <w:tc>
          <w:tcPr>
            <w:tcW w:w="978" w:type="dxa"/>
            <w:gridSpan w:val="4"/>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методика 4</w:t>
            </w:r>
          </w:p>
        </w:tc>
        <w:tc>
          <w:tcPr>
            <w:tcW w:w="978" w:type="dxa"/>
            <w:gridSpan w:val="4"/>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методика 5</w:t>
            </w:r>
          </w:p>
        </w:tc>
        <w:tc>
          <w:tcPr>
            <w:tcW w:w="978" w:type="dxa"/>
            <w:gridSpan w:val="4"/>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методика 6</w:t>
            </w:r>
          </w:p>
        </w:tc>
        <w:tc>
          <w:tcPr>
            <w:tcW w:w="978" w:type="dxa"/>
            <w:gridSpan w:val="6"/>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методика 7</w:t>
            </w:r>
          </w:p>
        </w:tc>
        <w:tc>
          <w:tcPr>
            <w:tcW w:w="979" w:type="dxa"/>
            <w:gridSpan w:val="3"/>
            <w:tcBorders>
              <w:top w:val="single" w:sz="6" w:space="0" w:color="auto"/>
              <w:left w:val="single" w:sz="6" w:space="0" w:color="auto"/>
              <w:bottom w:val="single" w:sz="6" w:space="0" w:color="auto"/>
              <w:right w:val="single" w:sz="6" w:space="0" w:color="auto"/>
            </w:tcBorders>
          </w:tcPr>
          <w:p w:rsidR="00000000" w:rsidRDefault="009E1D4D">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rPr>
              <w:t>методика 8</w:t>
            </w:r>
          </w:p>
        </w:tc>
      </w:tr>
    </w:tbl>
    <w:p w:rsidR="00000000" w:rsidRDefault="00162C90">
      <w:pPr>
        <w:widowControl w:val="0"/>
        <w:autoSpaceDE w:val="0"/>
        <w:autoSpaceDN w:val="0"/>
        <w:adjustRightInd w:val="0"/>
        <w:spacing w:after="0" w:line="240" w:lineRule="auto"/>
        <w:ind w:firstLine="709"/>
        <w:rPr>
          <w:rFonts w:ascii="Calibri" w:hAnsi="Calibri" w:cs="Calibri"/>
          <w:sz w:val="28"/>
          <w:szCs w:val="28"/>
        </w:rPr>
      </w:pPr>
      <w:r>
        <w:rPr>
          <w:rFonts w:ascii="Microsoft Sans Serif" w:hAnsi="Microsoft Sans Serif" w:cs="Microsoft Sans Serif"/>
          <w:noProof/>
          <w:sz w:val="17"/>
          <w:szCs w:val="17"/>
        </w:rPr>
        <w:drawing>
          <wp:inline distT="0" distB="0" distL="0" distR="0">
            <wp:extent cx="95250" cy="952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 высокий показатель</w:t>
      </w:r>
    </w:p>
    <w:p w:rsidR="00000000" w:rsidRDefault="00162C90">
      <w:pPr>
        <w:widowControl w:val="0"/>
        <w:autoSpaceDE w:val="0"/>
        <w:autoSpaceDN w:val="0"/>
        <w:adjustRightInd w:val="0"/>
        <w:spacing w:after="0" w:line="240" w:lineRule="auto"/>
        <w:ind w:firstLine="709"/>
        <w:rPr>
          <w:rFonts w:ascii="Calibri" w:hAnsi="Calibri" w:cs="Calibri"/>
          <w:sz w:val="28"/>
          <w:szCs w:val="28"/>
        </w:rPr>
      </w:pPr>
      <w:r>
        <w:rPr>
          <w:rFonts w:ascii="Microsoft Sans Serif" w:hAnsi="Microsoft Sans Serif" w:cs="Microsoft Sans Serif"/>
          <w:noProof/>
          <w:sz w:val="17"/>
          <w:szCs w:val="17"/>
        </w:rPr>
        <w:drawing>
          <wp:inline distT="0" distB="0" distL="0" distR="0">
            <wp:extent cx="95250" cy="95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 средний показатель</w:t>
      </w:r>
    </w:p>
    <w:p w:rsidR="00000000" w:rsidRDefault="00162C90">
      <w:pPr>
        <w:widowControl w:val="0"/>
        <w:autoSpaceDE w:val="0"/>
        <w:autoSpaceDN w:val="0"/>
        <w:adjustRightInd w:val="0"/>
        <w:spacing w:after="0" w:line="240" w:lineRule="auto"/>
        <w:ind w:firstLine="709"/>
        <w:rPr>
          <w:rFonts w:ascii="Calibri" w:hAnsi="Calibri" w:cs="Calibri"/>
          <w:sz w:val="28"/>
          <w:szCs w:val="28"/>
        </w:rPr>
      </w:pPr>
      <w:r>
        <w:rPr>
          <w:rFonts w:ascii="Microsoft Sans Serif" w:hAnsi="Microsoft Sans Serif" w:cs="Microsoft Sans Serif"/>
          <w:noProof/>
          <w:sz w:val="17"/>
          <w:szCs w:val="17"/>
        </w:rPr>
        <w:drawing>
          <wp:inline distT="0" distB="0" distL="0" distR="0">
            <wp:extent cx="95250" cy="952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 низкий показатель</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Результаты проведенных методик (экспериментальная группа, контрольный этап)</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результаты исследования после проведения коррекционно- педагогической работы по всем диагностическим методикам показывают, что уровень развития представлений об окружающем мире экспериментальной группы остался на среднем уровне, однако количествен</w:t>
      </w:r>
      <w:r>
        <w:rPr>
          <w:rFonts w:ascii="Times New Roman CYR" w:hAnsi="Times New Roman CYR" w:cs="Times New Roman CYR"/>
          <w:sz w:val="28"/>
          <w:szCs w:val="28"/>
        </w:rPr>
        <w:t>ный показатель увеличился с 43% до 61%. Низкие результаты констатирующего этапа продемонстрировали 39% испытуемых, на контрольном этапе их количество составляло 57%. Высокий уровень результативности продемонстрировали 0% испытуемых.</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Графические результаты </w:t>
      </w:r>
      <w:r>
        <w:rPr>
          <w:rFonts w:ascii="Times New Roman CYR" w:hAnsi="Times New Roman CYR" w:cs="Times New Roman CYR"/>
          <w:sz w:val="28"/>
          <w:szCs w:val="28"/>
        </w:rPr>
        <w:t>исследований представлены нами на рисунке 6.</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962150" cy="17240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2150" cy="1724025"/>
                    </a:xfrm>
                    <a:prstGeom prst="rect">
                      <a:avLst/>
                    </a:prstGeom>
                    <a:noFill/>
                    <a:ln>
                      <a:noFill/>
                    </a:ln>
                  </pic:spPr>
                </pic:pic>
              </a:graphicData>
            </a:graphic>
          </wp:inline>
        </w:drawing>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85725" cy="857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w:t>
      </w:r>
      <w:r w:rsidR="009E1D4D">
        <w:rPr>
          <w:rFonts w:ascii="Times New Roman CYR" w:hAnsi="Times New Roman CYR" w:cs="Times New Roman CYR"/>
          <w:spacing w:val="4"/>
          <w:sz w:val="24"/>
          <w:szCs w:val="24"/>
        </w:rPr>
        <w:t xml:space="preserve">- </w:t>
      </w:r>
      <w:r w:rsidR="009E1D4D">
        <w:rPr>
          <w:rFonts w:ascii="Times New Roman CYR" w:hAnsi="Times New Roman CYR" w:cs="Times New Roman CYR"/>
          <w:sz w:val="28"/>
          <w:szCs w:val="28"/>
        </w:rPr>
        <w:t>контрольный этап</w:t>
      </w:r>
    </w:p>
    <w:p w:rsidR="00000000" w:rsidRDefault="00162C9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85725" cy="857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9E1D4D">
        <w:rPr>
          <w:rFonts w:ascii="Times New Roman CYR" w:hAnsi="Times New Roman CYR" w:cs="Times New Roman CYR"/>
          <w:sz w:val="28"/>
          <w:szCs w:val="28"/>
        </w:rPr>
        <w:t xml:space="preserve"> - констатирующий этап</w:t>
      </w:r>
    </w:p>
    <w:p w:rsidR="00000000" w:rsidRDefault="009E1D4D">
      <w:pPr>
        <w:widowControl w:val="0"/>
        <w:tabs>
          <w:tab w:val="left" w:pos="993"/>
        </w:tab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низкий уровень - 0</w:t>
      </w:r>
    </w:p>
    <w:p w:rsidR="00000000" w:rsidRDefault="009E1D4D">
      <w:pPr>
        <w:widowControl w:val="0"/>
        <w:tabs>
          <w:tab w:val="left" w:pos="993"/>
        </w:tab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средний уровень - 50</w:t>
      </w:r>
    </w:p>
    <w:p w:rsidR="00000000" w:rsidRDefault="009E1D4D">
      <w:pPr>
        <w:widowControl w:val="0"/>
        <w:tabs>
          <w:tab w:val="left" w:pos="993"/>
        </w:tabs>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 xml:space="preserve">высокий уровень - </w:t>
      </w:r>
      <w:r>
        <w:rPr>
          <w:rFonts w:ascii="Times New Roman CYR" w:hAnsi="Times New Roman CYR" w:cs="Times New Roman CYR"/>
          <w:sz w:val="28"/>
          <w:szCs w:val="28"/>
        </w:rPr>
        <w:t>100</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6. Сравнение общих результатов используемых диагностический методик (констатирующий и контрольные этапы)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делаем вывод, что разработанная и апробированная нами программа обогащения представлений об окружающем мире оказалась эффек</w:t>
      </w:r>
      <w:r>
        <w:rPr>
          <w:rFonts w:ascii="Times New Roman CYR" w:hAnsi="Times New Roman CYR" w:cs="Times New Roman CYR"/>
          <w:sz w:val="28"/>
          <w:szCs w:val="28"/>
        </w:rPr>
        <w:t>тивной.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к главе 3</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констатирующего этапа эксперимента продемонстрировали актуальный уровень развития зрительного восприятия и состояние активного и пассивного словарей у испытуемых. Методика № 1 продемонстрировала бедность пассивного слова</w:t>
      </w:r>
      <w:r>
        <w:rPr>
          <w:rFonts w:ascii="Times New Roman CYR" w:hAnsi="Times New Roman CYR" w:cs="Times New Roman CYR"/>
          <w:sz w:val="28"/>
          <w:szCs w:val="28"/>
        </w:rPr>
        <w:t>ря: лишь половина испытуемых выполнила задания со средними показателями, другая половина не смогла выполнить задания. Так же выяснилось, что у половины испытуемых, проваливших проба несформирован указательный жест. Методика №2 продемонстрировала низкий зап</w:t>
      </w:r>
      <w:r>
        <w:rPr>
          <w:rFonts w:ascii="Times New Roman CYR" w:hAnsi="Times New Roman CYR" w:cs="Times New Roman CYR"/>
          <w:sz w:val="28"/>
          <w:szCs w:val="28"/>
        </w:rPr>
        <w:t>ас представлений об окружающем мире у 75% испытуемых, 25% выполнила задания со средними показателями. Методика №3 продемонстрировала несформированность обобщающих понятий у испытуемых. С заданиями методики №4 справилось только 25% испытуемых (средний урове</w:t>
      </w:r>
      <w:r>
        <w:rPr>
          <w:rFonts w:ascii="Times New Roman CYR" w:hAnsi="Times New Roman CYR" w:cs="Times New Roman CYR"/>
          <w:sz w:val="28"/>
          <w:szCs w:val="28"/>
        </w:rPr>
        <w:t>нь), 75% с заданиями не справились. Методики №5, 6 и 7 продемонстрировали недостаточный по сравнению с возрастной нормой уровень сформированности зрительного восприятия. Так же они продемонстрировали у почти половины испытуемых трудности со зрительно-мотор</w:t>
      </w:r>
      <w:r>
        <w:rPr>
          <w:rFonts w:ascii="Times New Roman CYR" w:hAnsi="Times New Roman CYR" w:cs="Times New Roman CYR"/>
          <w:sz w:val="28"/>
          <w:szCs w:val="28"/>
        </w:rPr>
        <w:t>ной координацией: испытуемые избегали прямого взгляда, как на педагога, так и на предложенные задания.</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формирующего этапа диагностика была проведена повторно по тем же методикам.</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Повторная диагностика продемонстрировала улучшения по всем про</w:t>
      </w:r>
      <w:r>
        <w:rPr>
          <w:rFonts w:ascii="Times New Roman CYR" w:hAnsi="Times New Roman CYR" w:cs="Times New Roman CYR"/>
          <w:sz w:val="28"/>
          <w:szCs w:val="28"/>
        </w:rPr>
        <w:t>веряемым параметрам у 75% испытуемых. Четверть испытуемых продолжала демонстрировать низкий уровень развития. После проведения комплекса коррекционно-развивающих мероприятий дети демонстрировали улучшение понимания обращенной речи, состояния активного и па</w:t>
      </w:r>
      <w:r>
        <w:rPr>
          <w:rFonts w:ascii="Times New Roman CYR" w:hAnsi="Times New Roman CYR" w:cs="Times New Roman CYR"/>
          <w:sz w:val="28"/>
          <w:szCs w:val="28"/>
        </w:rPr>
        <w:t>ссивного словарей, расширение знаний об окружающем мире и улучшение зрительного восприятия. У половины испытуемых наблюдается качественное улучшение состояния речи (расширение используемой фразы, использование предлогов, улучшение состояния звукового анали</w:t>
      </w:r>
      <w:r>
        <w:rPr>
          <w:rFonts w:ascii="Times New Roman CYR" w:hAnsi="Times New Roman CYR" w:cs="Times New Roman CYR"/>
          <w:sz w:val="28"/>
          <w:szCs w:val="28"/>
        </w:rPr>
        <w:t>за и синтеза). Так же, 25% испытуемых стало активно использовать указующий жест.</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испытуемых значительно возрос интерес к получению новых знаний, выполнению интеллектуальные задачи, логически мышлению, операциям обобщения, классификации полученной информа</w:t>
      </w:r>
      <w:r>
        <w:rPr>
          <w:rFonts w:ascii="Times New Roman CYR" w:hAnsi="Times New Roman CYR" w:cs="Times New Roman CYR"/>
          <w:sz w:val="28"/>
          <w:szCs w:val="28"/>
        </w:rPr>
        <w:t>ции.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делаем вывод, что разработанная и апробированная нами программа обогащения представлений об окружающем мире оказалась эффективной.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autoSpaceDE w:val="0"/>
        <w:autoSpaceDN w:val="0"/>
        <w:adjustRightInd w:val="0"/>
        <w:spacing w:after="0" w:line="240" w:lineRule="auto"/>
        <w:rPr>
          <w:rFonts w:ascii="Times New Roman CYR" w:hAnsi="Times New Roman CYR" w:cs="Times New Roman CYR"/>
          <w:sz w:val="28"/>
          <w:szCs w:val="28"/>
        </w:rPr>
      </w:pPr>
      <w:r>
        <w:rPr>
          <w:rFonts w:ascii="Calibri" w:hAnsi="Calibri" w:cs="Calibri"/>
          <w:b/>
          <w:bCs/>
        </w:rPr>
        <w:br w:type="page"/>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написания данной работы решались следующие задачи:</w:t>
      </w:r>
    </w:p>
    <w:p w:rsidR="00000000" w:rsidRDefault="009E1D4D">
      <w:pPr>
        <w:widowControl w:val="0"/>
        <w:tabs>
          <w:tab w:val="left" w:pos="993"/>
          <w:tab w:val="left" w:pos="14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Дана характеристика теоре</w:t>
      </w:r>
      <w:r>
        <w:rPr>
          <w:rFonts w:ascii="Times New Roman CYR" w:hAnsi="Times New Roman CYR" w:cs="Times New Roman CYR"/>
          <w:sz w:val="28"/>
          <w:szCs w:val="28"/>
        </w:rPr>
        <w:t>тическим подходам к исследованию познавательно-исследовательской деятельности дошкольников в отечественной и зарубежной литературе, в результате чего мы выяснили, что развитие познавательных интересов детей зависит от умения воспитателя создать дидактическ</w:t>
      </w:r>
      <w:r>
        <w:rPr>
          <w:rFonts w:ascii="Times New Roman CYR" w:hAnsi="Times New Roman CYR" w:cs="Times New Roman CYR"/>
          <w:sz w:val="28"/>
          <w:szCs w:val="28"/>
        </w:rPr>
        <w:t>ие и организационные условия в процессе обучения дошкольников. Для этого надо обеспечить продуктивное содержание развивающего воздействия окружающей среды, системный подход к организации активной познавательной деятельности детей на основе использования эф</w:t>
      </w:r>
      <w:r>
        <w:rPr>
          <w:rFonts w:ascii="Times New Roman CYR" w:hAnsi="Times New Roman CYR" w:cs="Times New Roman CYR"/>
          <w:sz w:val="28"/>
          <w:szCs w:val="28"/>
        </w:rPr>
        <w:t>фективных форм, средств и методов нестандартного типа для развития и стимулирования познавательных интересов, учета индивидуальности каждого воспитанника и предоставления ему права реализации собственной инициативы.</w:t>
      </w:r>
    </w:p>
    <w:p w:rsidR="00000000" w:rsidRDefault="009E1D4D">
      <w:pPr>
        <w:widowControl w:val="0"/>
        <w:tabs>
          <w:tab w:val="left" w:pos="993"/>
          <w:tab w:val="left" w:pos="11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Описана специфика познавательно-иссле</w:t>
      </w:r>
      <w:r>
        <w:rPr>
          <w:rFonts w:ascii="Times New Roman CYR" w:hAnsi="Times New Roman CYR" w:cs="Times New Roman CYR"/>
          <w:sz w:val="28"/>
          <w:szCs w:val="28"/>
        </w:rPr>
        <w:t>довательской деятельности детей старшего возраста в норме и с дизонтогенезом. Мы пришли к выводу, что одна из психологических особенностей детей с расстройствами аутистического спектра состоит в том, что у них наблюдается отставание в развитии всех форм мы</w:t>
      </w:r>
      <w:r>
        <w:rPr>
          <w:rFonts w:ascii="Times New Roman CYR" w:hAnsi="Times New Roman CYR" w:cs="Times New Roman CYR"/>
          <w:sz w:val="28"/>
          <w:szCs w:val="28"/>
        </w:rPr>
        <w:t>шления. Это отставание обнаруживается в наибольшей степени во время решения задач, предполагающих использование словесно-логического мышления. Менее всего у них отстает в развитии наглядно-действенное мышление. Такое значительное отставание в развитии мысл</w:t>
      </w:r>
      <w:r>
        <w:rPr>
          <w:rFonts w:ascii="Times New Roman CYR" w:hAnsi="Times New Roman CYR" w:cs="Times New Roman CYR"/>
          <w:sz w:val="28"/>
          <w:szCs w:val="28"/>
        </w:rPr>
        <w:t>ительных процессов убедительно говорит о необходимости проводить специальную коррекционно-педагогическую работу с целью формирования у детей интеллектуальных операций, развития навыков умственной деятельности и стимуляции интеллектуальной активности. Позна</w:t>
      </w:r>
      <w:r>
        <w:rPr>
          <w:rFonts w:ascii="Times New Roman CYR" w:hAnsi="Times New Roman CYR" w:cs="Times New Roman CYR"/>
          <w:sz w:val="28"/>
          <w:szCs w:val="28"/>
        </w:rPr>
        <w:t>вательно-исследовательская деятельность также отстает в развитии, что обусловлено недостаточным уровнем сформированности внимания, памяти, мышления и пр.</w:t>
      </w:r>
    </w:p>
    <w:p w:rsidR="00000000" w:rsidRDefault="009E1D4D">
      <w:pPr>
        <w:widowControl w:val="0"/>
        <w:tabs>
          <w:tab w:val="left" w:pos="993"/>
          <w:tab w:val="left" w:pos="119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Описать особенности познавательно-исследовательской деятельности при ознакомлении с окружающим миро</w:t>
      </w:r>
      <w:r>
        <w:rPr>
          <w:rFonts w:ascii="Times New Roman CYR" w:hAnsi="Times New Roman CYR" w:cs="Times New Roman CYR"/>
          <w:sz w:val="28"/>
          <w:szCs w:val="28"/>
        </w:rPr>
        <w:t>м старших дошкольников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нашему мнению, эффективным методом развития познавательно- исследовательской деятельности является использование адаптированной методики Гленна Домана в процессе ознакомления старших дошкол</w:t>
      </w:r>
      <w:r>
        <w:rPr>
          <w:rFonts w:ascii="Times New Roman CYR" w:hAnsi="Times New Roman CYR" w:cs="Times New Roman CYR"/>
          <w:sz w:val="28"/>
          <w:szCs w:val="28"/>
        </w:rPr>
        <w:t>ьников с предметами и явлениями окружающей среды.</w:t>
      </w:r>
    </w:p>
    <w:p w:rsidR="00000000" w:rsidRDefault="009E1D4D">
      <w:pPr>
        <w:widowControl w:val="0"/>
        <w:tabs>
          <w:tab w:val="left" w:pos="993"/>
          <w:tab w:val="left" w:pos="133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Проведено экспериментальное исследование особенностей развития познавательно-исследовательской деятельности при ознакомлении с окружающим миром старших дошкольников с расстройствами аутистического спектр</w:t>
      </w:r>
      <w:r>
        <w:rPr>
          <w:rFonts w:ascii="Times New Roman CYR" w:hAnsi="Times New Roman CYR" w:cs="Times New Roman CYR"/>
          <w:sz w:val="28"/>
          <w:szCs w:val="28"/>
        </w:rPr>
        <w:t>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формирующего этапа диагностика была проведена повторно по тем же методикам.</w:t>
      </w:r>
    </w:p>
    <w:p w:rsidR="00000000" w:rsidRDefault="009E1D4D">
      <w:pPr>
        <w:widowControl w:val="0"/>
        <w:tabs>
          <w:tab w:val="left" w:pos="993"/>
          <w:tab w:val="left" w:pos="129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Разработана коррекционно-развивающая программа, направленная на формирование познавательно-исследовательской деятельности.</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программы было определе</w:t>
      </w:r>
      <w:r>
        <w:rPr>
          <w:rFonts w:ascii="Times New Roman CYR" w:hAnsi="Times New Roman CYR" w:cs="Times New Roman CYR"/>
          <w:sz w:val="28"/>
          <w:szCs w:val="28"/>
        </w:rPr>
        <w:t>но рашсирение и обогащение представлений об окружающем мире старших дошкольников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Предложенная нами программа рассчитана на два года обучения. В течении первого года испытуемые расширяли словарь при помощи видоизмене</w:t>
      </w:r>
      <w:r>
        <w:rPr>
          <w:rFonts w:ascii="Times New Roman CYR" w:hAnsi="Times New Roman CYR" w:cs="Times New Roman CYR"/>
          <w:sz w:val="28"/>
          <w:szCs w:val="28"/>
        </w:rPr>
        <w:t>нных карточек Г. Домана и совершенствовали навыки зрительного восприятия. Обогащение словаря происходило по всем доступным детям лексическим темам, а именно: одежда, обувь, фрукты, овощи, глаголы, предлоги, сенсорные эталоны и т.д. Второй год обучения по п</w:t>
      </w:r>
      <w:r>
        <w:rPr>
          <w:rFonts w:ascii="Times New Roman CYR" w:hAnsi="Times New Roman CYR" w:cs="Times New Roman CYR"/>
          <w:sz w:val="28"/>
          <w:szCs w:val="28"/>
        </w:rPr>
        <w:t>рограммы был отведен на применение раннее усвоенных навыков, совершенствовании навыка фразового чтения и улучшение качества фразовой и диалогической речи. Данная программа была направлена на решение следующих задач: обогащение активного и пассивного словар</w:t>
      </w:r>
      <w:r>
        <w:rPr>
          <w:rFonts w:ascii="Times New Roman CYR" w:hAnsi="Times New Roman CYR" w:cs="Times New Roman CYR"/>
          <w:sz w:val="28"/>
          <w:szCs w:val="28"/>
        </w:rPr>
        <w:t>ей; расширение запаса знаний детей о предметах и явлениях окружающего мира; развитие и совершенствование фразовой речи; развитие навыка категоризации; развитие исследовательских способностей; усвоение новых знаний; развитие логического мышления; развитие з</w:t>
      </w:r>
      <w:r>
        <w:rPr>
          <w:rFonts w:ascii="Times New Roman CYR" w:hAnsi="Times New Roman CYR" w:cs="Times New Roman CYR"/>
          <w:sz w:val="28"/>
          <w:szCs w:val="28"/>
        </w:rPr>
        <w:t>рительного восприятия; развитие умения самостоятельно принимать решения в ситуации выбора; осуществление анализа, сравнения, обобщения; развитие умения формулировать выводы; поиск решений благодаря активной собственной деятельности, высокой любознательност</w:t>
      </w:r>
      <w:r>
        <w:rPr>
          <w:rFonts w:ascii="Times New Roman CYR" w:hAnsi="Times New Roman CYR" w:cs="Times New Roman CYR"/>
          <w:sz w:val="28"/>
          <w:szCs w:val="28"/>
        </w:rPr>
        <w:t>и к действительности и окружающей среды.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элементом данной программы является обогащение представлений об окружающем мире и развитие речи с применением адаптированной версии методики Г. Домана, в основу которой лег метод глобального чтения. Методика</w:t>
      </w:r>
      <w:r>
        <w:rPr>
          <w:rFonts w:ascii="Times New Roman CYR" w:hAnsi="Times New Roman CYR" w:cs="Times New Roman CYR"/>
          <w:sz w:val="28"/>
          <w:szCs w:val="28"/>
        </w:rPr>
        <w:t xml:space="preserve"> Г. Домана позволяет ребенку чувствовать себя настоящим исследователем, первооткрывателем, побуждая к постоянному поиску интересной информации, что является залогом развития исследовательских способностей.</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полученные результаты, мы делаем в</w:t>
      </w:r>
      <w:r>
        <w:rPr>
          <w:rFonts w:ascii="Times New Roman CYR" w:hAnsi="Times New Roman CYR" w:cs="Times New Roman CYR"/>
          <w:sz w:val="28"/>
          <w:szCs w:val="28"/>
        </w:rPr>
        <w:t>ывод, что разработанная и апробированная нами программа обогащения представлений об окружающем мире оказалась эффективной. У испытуемых значительно возрос интерес к получению новых знаний, получать и выполнять интеллектуальные задачи, логически мыслить, об</w:t>
      </w:r>
      <w:r>
        <w:rPr>
          <w:rFonts w:ascii="Times New Roman CYR" w:hAnsi="Times New Roman CYR" w:cs="Times New Roman CYR"/>
          <w:sz w:val="28"/>
          <w:szCs w:val="28"/>
        </w:rPr>
        <w:t>общать, классифицировать полученную информацию.</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цель исследования была достигнута, выдвинутая нами гипотеза была подтверждена.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проведенное нами исследование имеет перспективу дальнейшей апробации с целью широкого использовани</w:t>
      </w:r>
      <w:r>
        <w:rPr>
          <w:rFonts w:ascii="Times New Roman CYR" w:hAnsi="Times New Roman CYR" w:cs="Times New Roman CYR"/>
          <w:sz w:val="28"/>
          <w:szCs w:val="28"/>
        </w:rPr>
        <w:t>я предложенной нами методики при обогащении представлений об окружающем мире у дошкольников старшего возраста с расстройствами аутистического спектра.</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9E1D4D">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1D4D">
      <w:pPr>
        <w:widowControl w:val="0"/>
        <w:tabs>
          <w:tab w:val="left" w:pos="284"/>
          <w:tab w:val="left" w:pos="426"/>
          <w:tab w:val="left" w:pos="709"/>
          <w:tab w:val="left" w:pos="993"/>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Аблитарова, А.Р. Развитие и формирование познавательного интереса</w:t>
      </w:r>
      <w:r>
        <w:rPr>
          <w:rFonts w:ascii="Times New Roman CYR" w:hAnsi="Times New Roman CYR" w:cs="Times New Roman CYR"/>
          <w:sz w:val="28"/>
          <w:szCs w:val="28"/>
        </w:rPr>
        <w:t xml:space="preserve"> у детей дошкольного возраста как психолого-педагогическая проблема / А.Р. Абилитарова, Н.А. Ревинская // Педагогическое мастерство: материалы IX Междунар. науч. конф. (г. Москва, ноябрь 2016 г.). - М.: Буки-Веди, 2016. - С. 107</w:t>
      </w:r>
    </w:p>
    <w:p w:rsidR="00000000" w:rsidRDefault="009E1D4D">
      <w:pPr>
        <w:widowControl w:val="0"/>
        <w:tabs>
          <w:tab w:val="left" w:pos="284"/>
          <w:tab w:val="left" w:pos="426"/>
          <w:tab w:val="left" w:pos="709"/>
          <w:tab w:val="left" w:pos="993"/>
          <w:tab w:val="left" w:pos="153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w:t>
      </w:r>
      <w:r>
        <w:rPr>
          <w:rFonts w:ascii="Times New Roman CYR" w:hAnsi="Times New Roman CYR" w:cs="Times New Roman CYR"/>
          <w:spacing w:val="1"/>
          <w:sz w:val="28"/>
          <w:szCs w:val="28"/>
        </w:rPr>
        <w:tab/>
      </w:r>
      <w:r>
        <w:rPr>
          <w:rFonts w:ascii="Times New Roman CYR" w:hAnsi="Times New Roman CYR" w:cs="Times New Roman CYR"/>
          <w:sz w:val="28"/>
          <w:szCs w:val="28"/>
        </w:rPr>
        <w:t>Баймуханова, Т.Ч. Исслед</w:t>
      </w:r>
      <w:r>
        <w:rPr>
          <w:rFonts w:ascii="Times New Roman CYR" w:hAnsi="Times New Roman CYR" w:cs="Times New Roman CYR"/>
          <w:sz w:val="28"/>
          <w:szCs w:val="28"/>
        </w:rPr>
        <w:t>овательская и проектная деятельность школьников / Т.Ч. Баймуханова // Педагогика: традиции и инновации: материалы VI междунар. науч. конф. (г. Челябинск, февраль 2015 г.). - Челябинск: Два комсомольца, 2015. - С. 112-115.</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w:t>
      </w:r>
      <w:r>
        <w:rPr>
          <w:rFonts w:ascii="Times New Roman CYR" w:hAnsi="Times New Roman CYR" w:cs="Times New Roman CYR"/>
          <w:spacing w:val="1"/>
          <w:sz w:val="28"/>
          <w:szCs w:val="28"/>
        </w:rPr>
        <w:tab/>
      </w:r>
      <w:r>
        <w:rPr>
          <w:rFonts w:ascii="Times New Roman CYR" w:hAnsi="Times New Roman CYR" w:cs="Times New Roman CYR"/>
          <w:sz w:val="28"/>
          <w:szCs w:val="28"/>
        </w:rPr>
        <w:t>Бобырь, Л.В. Развитие у дошколь</w:t>
      </w:r>
      <w:r>
        <w:rPr>
          <w:rFonts w:ascii="Times New Roman CYR" w:hAnsi="Times New Roman CYR" w:cs="Times New Roman CYR"/>
          <w:sz w:val="28"/>
          <w:szCs w:val="28"/>
        </w:rPr>
        <w:t>ников навыков и умений экспериментально-исследовательской деятельности / Л.В. Бобырь // Молодой ученый. - 2016. - №12.6. - С. 11-14</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Васянова, Е.А. Проблема формирования исследовательских умений у детей старшего дошкольного возраста с нарушениями зрения </w:t>
      </w:r>
      <w:r>
        <w:rPr>
          <w:rFonts w:ascii="Times New Roman CYR" w:hAnsi="Times New Roman CYR" w:cs="Times New Roman CYR"/>
          <w:sz w:val="28"/>
          <w:szCs w:val="28"/>
        </w:rPr>
        <w:t>[Текст] / Е.А. Васянова // Вопросы дошкольной педагогики. - 2017. - №1. - С. 27-28.</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5.</w:t>
      </w:r>
      <w:r>
        <w:rPr>
          <w:rFonts w:ascii="Times New Roman CYR" w:hAnsi="Times New Roman CYR" w:cs="Times New Roman CYR"/>
          <w:spacing w:val="1"/>
          <w:sz w:val="28"/>
          <w:szCs w:val="28"/>
        </w:rPr>
        <w:tab/>
      </w:r>
      <w:r>
        <w:rPr>
          <w:rFonts w:ascii="Times New Roman CYR" w:hAnsi="Times New Roman CYR" w:cs="Times New Roman CYR"/>
          <w:sz w:val="28"/>
          <w:szCs w:val="28"/>
        </w:rPr>
        <w:t>Власова, О.В. Исследование абстрактного мышления детей младшего и среднего дошкольного возраста / О.В. Власова, Ю.А. Добровольский, А.А. Токарев // Современная психологи</w:t>
      </w:r>
      <w:r>
        <w:rPr>
          <w:rFonts w:ascii="Times New Roman CYR" w:hAnsi="Times New Roman CYR" w:cs="Times New Roman CYR"/>
          <w:sz w:val="28"/>
          <w:szCs w:val="28"/>
        </w:rPr>
        <w:t>я: материалы III междунар. науч. конф. (г. Казань, октябрь 2014 г.). - Казань: Бук, 2014. - С. 25-35</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6.</w:t>
      </w:r>
      <w:r>
        <w:rPr>
          <w:rFonts w:ascii="Times New Roman CYR" w:hAnsi="Times New Roman CYR" w:cs="Times New Roman CYR"/>
          <w:spacing w:val="1"/>
          <w:sz w:val="28"/>
          <w:szCs w:val="28"/>
        </w:rPr>
        <w:tab/>
      </w:r>
      <w:r>
        <w:rPr>
          <w:rFonts w:ascii="Times New Roman CYR" w:hAnsi="Times New Roman CYR" w:cs="Times New Roman CYR"/>
          <w:sz w:val="28"/>
          <w:szCs w:val="28"/>
        </w:rPr>
        <w:t>Власова, Т.А. О детях с отклонениями в развитии [Текст] / Т.А. Власова, М.С. Певзнер. - М., 1985.</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7.</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Гальчин Е. С. Расстройства спектра аутизма у детей </w:t>
      </w:r>
      <w:r>
        <w:rPr>
          <w:rFonts w:ascii="Times New Roman CYR" w:hAnsi="Times New Roman CYR" w:cs="Times New Roman CYR"/>
          <w:sz w:val="28"/>
          <w:szCs w:val="28"/>
        </w:rPr>
        <w:t>- синдром Аспергера. Клиническое наблюдение // Молодой ученый. - 2014. - №13. - С. 85-87</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8.</w:t>
      </w:r>
      <w:r>
        <w:rPr>
          <w:rFonts w:ascii="Times New Roman CYR" w:hAnsi="Times New Roman CYR" w:cs="Times New Roman CYR"/>
          <w:spacing w:val="1"/>
          <w:sz w:val="28"/>
          <w:szCs w:val="28"/>
        </w:rPr>
        <w:tab/>
      </w:r>
      <w:r>
        <w:rPr>
          <w:rFonts w:ascii="Times New Roman CYR" w:hAnsi="Times New Roman CYR" w:cs="Times New Roman CYR"/>
          <w:sz w:val="28"/>
          <w:szCs w:val="28"/>
        </w:rPr>
        <w:t>Глобальное чтение</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9.</w:t>
      </w:r>
      <w:r>
        <w:rPr>
          <w:rFonts w:ascii="Times New Roman CYR" w:hAnsi="Times New Roman CYR" w:cs="Times New Roman CYR"/>
          <w:spacing w:val="1"/>
          <w:sz w:val="28"/>
          <w:szCs w:val="28"/>
        </w:rPr>
        <w:tab/>
      </w:r>
      <w:r>
        <w:rPr>
          <w:rFonts w:ascii="Times New Roman CYR" w:hAnsi="Times New Roman CYR" w:cs="Times New Roman CYR"/>
          <w:sz w:val="28"/>
          <w:szCs w:val="28"/>
        </w:rPr>
        <w:t>Горячев, А.В. Стандарты на вырост: интересы государства и образовательные стандарты [Текст] / А.В. Гарячев // Начальная школа: плюс до и после.</w:t>
      </w:r>
      <w:r>
        <w:rPr>
          <w:rFonts w:ascii="Times New Roman CYR" w:hAnsi="Times New Roman CYR" w:cs="Times New Roman CYR"/>
          <w:sz w:val="28"/>
          <w:szCs w:val="28"/>
        </w:rPr>
        <w:t xml:space="preserve"> - 2010. - №3. - С. 3-5.</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10.</w:t>
      </w:r>
      <w:r>
        <w:rPr>
          <w:rFonts w:ascii="Times New Roman CYR" w:hAnsi="Times New Roman CYR" w:cs="Times New Roman CYR"/>
          <w:spacing w:val="1"/>
          <w:sz w:val="28"/>
          <w:szCs w:val="28"/>
        </w:rPr>
        <w:tab/>
      </w:r>
      <w:r>
        <w:rPr>
          <w:rFonts w:ascii="Times New Roman CYR" w:hAnsi="Times New Roman CYR" w:cs="Times New Roman CYR"/>
          <w:sz w:val="28"/>
          <w:szCs w:val="28"/>
        </w:rPr>
        <w:t>Детский аутизм. Хрестоматия: Учеб. пособие для студ. высш. и сред. пед., психол. и мед. учеб. заведений [Текст] / Сост. Л.М. Шипицына. - СПб, 2001.</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11.</w:t>
      </w:r>
      <w:r>
        <w:rPr>
          <w:rFonts w:ascii="Times New Roman CYR" w:hAnsi="Times New Roman CYR" w:cs="Times New Roman CYR"/>
          <w:spacing w:val="1"/>
          <w:sz w:val="28"/>
          <w:szCs w:val="28"/>
        </w:rPr>
        <w:tab/>
      </w:r>
      <w:r>
        <w:rPr>
          <w:rFonts w:ascii="Times New Roman CYR" w:hAnsi="Times New Roman CYR" w:cs="Times New Roman CYR"/>
          <w:sz w:val="28"/>
          <w:szCs w:val="28"/>
        </w:rPr>
        <w:t>Диагностика и коррекция задержки психического развития у детей: Пособие для</w:t>
      </w:r>
      <w:r>
        <w:rPr>
          <w:rFonts w:ascii="Times New Roman CYR" w:hAnsi="Times New Roman CYR" w:cs="Times New Roman CYR"/>
          <w:sz w:val="28"/>
          <w:szCs w:val="28"/>
        </w:rPr>
        <w:t xml:space="preserve"> учителей и специалистов коррекционно-развивающего обучения [Текст] / Под ред. С.Г. Шевченко. - М. 2001.</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12.</w:t>
      </w:r>
      <w:r>
        <w:rPr>
          <w:rFonts w:ascii="Times New Roman CYR" w:hAnsi="Times New Roman CYR" w:cs="Times New Roman CYR"/>
          <w:spacing w:val="1"/>
          <w:sz w:val="28"/>
          <w:szCs w:val="28"/>
        </w:rPr>
        <w:tab/>
      </w:r>
      <w:r>
        <w:rPr>
          <w:rFonts w:ascii="Times New Roman CYR" w:hAnsi="Times New Roman CYR" w:cs="Times New Roman CYR"/>
          <w:sz w:val="28"/>
          <w:szCs w:val="28"/>
        </w:rPr>
        <w:t>Диагностика и коррекция психического развития дошкольника [Текст] / Под ред. Я.Л. Коломенского. - Минск, 1997.</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13.</w:t>
      </w:r>
      <w:r>
        <w:rPr>
          <w:rFonts w:ascii="Times New Roman CYR" w:hAnsi="Times New Roman CYR" w:cs="Times New Roman CYR"/>
          <w:spacing w:val="1"/>
          <w:sz w:val="28"/>
          <w:szCs w:val="28"/>
        </w:rPr>
        <w:tab/>
      </w:r>
      <w:r>
        <w:rPr>
          <w:rFonts w:ascii="Times New Roman CYR" w:hAnsi="Times New Roman CYR" w:cs="Times New Roman CYR"/>
          <w:sz w:val="28"/>
          <w:szCs w:val="28"/>
        </w:rPr>
        <w:t>Захарова, А.С. Роль детского экс</w:t>
      </w:r>
      <w:r>
        <w:rPr>
          <w:rFonts w:ascii="Times New Roman CYR" w:hAnsi="Times New Roman CYR" w:cs="Times New Roman CYR"/>
          <w:sz w:val="28"/>
          <w:szCs w:val="28"/>
        </w:rPr>
        <w:t>периментирования как метод познавательного развития в ознакомлении старших дошкольников с миром неживой природы (из опыта работы) / А.С. Захарова // Молодой ученый. - 2015. - №23. - С. 954-958.</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14.</w:t>
      </w:r>
      <w:r>
        <w:rPr>
          <w:rFonts w:ascii="Times New Roman CYR" w:hAnsi="Times New Roman CYR" w:cs="Times New Roman CYR"/>
          <w:spacing w:val="1"/>
          <w:sz w:val="28"/>
          <w:szCs w:val="28"/>
        </w:rPr>
        <w:tab/>
      </w:r>
      <w:r>
        <w:rPr>
          <w:rFonts w:ascii="Times New Roman CYR" w:hAnsi="Times New Roman CYR" w:cs="Times New Roman CYR"/>
          <w:sz w:val="28"/>
          <w:szCs w:val="28"/>
        </w:rPr>
        <w:t>Егорова, Т.А. Проблема диагностики и развития исследовател</w:t>
      </w:r>
      <w:r>
        <w:rPr>
          <w:rFonts w:ascii="Times New Roman CYR" w:hAnsi="Times New Roman CYR" w:cs="Times New Roman CYR"/>
          <w:sz w:val="28"/>
          <w:szCs w:val="28"/>
        </w:rPr>
        <w:t>ьских способностей [Текст] / Т.А. Егорова // Детский практический психолог. Сборник научных трудов кафедры дошкольной педагогики и психологии МГПИ им. М.Е. Евсевьева. - Саранск, 2005. - С. 10-13.</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15.</w:t>
      </w:r>
      <w:r>
        <w:rPr>
          <w:rFonts w:ascii="Times New Roman CYR" w:hAnsi="Times New Roman CYR" w:cs="Times New Roman CYR"/>
          <w:spacing w:val="1"/>
          <w:sz w:val="28"/>
          <w:szCs w:val="28"/>
        </w:rPr>
        <w:tab/>
      </w:r>
      <w:r>
        <w:rPr>
          <w:rFonts w:ascii="Times New Roman CYR" w:hAnsi="Times New Roman CYR" w:cs="Times New Roman CYR"/>
          <w:sz w:val="28"/>
          <w:szCs w:val="28"/>
        </w:rPr>
        <w:t>Иванов, Е.С., Демьянчук Л. Н., Демьянчук Р. В. Детский а</w:t>
      </w:r>
      <w:r>
        <w:rPr>
          <w:rFonts w:ascii="Times New Roman CYR" w:hAnsi="Times New Roman CYR" w:cs="Times New Roman CYR"/>
          <w:sz w:val="28"/>
          <w:szCs w:val="28"/>
        </w:rPr>
        <w:t>утизм: диагностика и коррекция [Текст] / Е.С. Иванов, Л.Н. Демьянчук, Р.В. Демьянчук. - СПб, 2004.</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16.</w:t>
      </w:r>
      <w:r>
        <w:rPr>
          <w:rFonts w:ascii="Times New Roman CYR" w:hAnsi="Times New Roman CYR" w:cs="Times New Roman CYR"/>
          <w:spacing w:val="1"/>
          <w:sz w:val="28"/>
          <w:szCs w:val="28"/>
        </w:rPr>
        <w:tab/>
      </w:r>
      <w:r>
        <w:rPr>
          <w:rFonts w:ascii="Times New Roman CYR" w:hAnsi="Times New Roman CYR" w:cs="Times New Roman CYR"/>
          <w:sz w:val="28"/>
          <w:szCs w:val="28"/>
        </w:rPr>
        <w:t>Карабаева И.И. Интеллектуально одаренные дошкольники: поддержка и сопровождение [Текст] / И.И. Карабаева, Т.В. Яценко, А.В. Пасечник. - К.: Школьный мир,</w:t>
      </w:r>
      <w:r>
        <w:rPr>
          <w:rFonts w:ascii="Times New Roman CYR" w:hAnsi="Times New Roman CYR" w:cs="Times New Roman CYR"/>
          <w:sz w:val="28"/>
          <w:szCs w:val="28"/>
        </w:rPr>
        <w:t xml:space="preserve"> 2011. - 128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17.</w:t>
      </w:r>
      <w:r>
        <w:rPr>
          <w:rFonts w:ascii="Times New Roman CYR" w:hAnsi="Times New Roman CYR" w:cs="Times New Roman CYR"/>
          <w:spacing w:val="1"/>
          <w:sz w:val="28"/>
          <w:szCs w:val="28"/>
        </w:rPr>
        <w:tab/>
      </w:r>
      <w:r>
        <w:rPr>
          <w:rFonts w:ascii="Times New Roman CYR" w:hAnsi="Times New Roman CYR" w:cs="Times New Roman CYR"/>
          <w:sz w:val="28"/>
          <w:szCs w:val="28"/>
        </w:rPr>
        <w:t>Ковалев, В.В. Семиотика и диагностика психических заболеваний у детей и подростков [Текст] / В.В. Ковалев. - М.: Медицина, 1985.</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18.</w:t>
      </w:r>
      <w:r>
        <w:rPr>
          <w:rFonts w:ascii="Times New Roman CYR" w:hAnsi="Times New Roman CYR" w:cs="Times New Roman CYR"/>
          <w:spacing w:val="1"/>
          <w:sz w:val="28"/>
          <w:szCs w:val="28"/>
        </w:rPr>
        <w:tab/>
      </w:r>
      <w:r>
        <w:rPr>
          <w:rFonts w:ascii="Times New Roman CYR" w:hAnsi="Times New Roman CYR" w:cs="Times New Roman CYR"/>
          <w:sz w:val="28"/>
          <w:szCs w:val="28"/>
        </w:rPr>
        <w:t>Козлова, С.А. Дошкольная педагогика: Учебник для студ. сред. пед. учеб. заведений [Текст] / С.А. Козлов</w:t>
      </w:r>
      <w:r>
        <w:rPr>
          <w:rFonts w:ascii="Times New Roman CYR" w:hAnsi="Times New Roman CYR" w:cs="Times New Roman CYR"/>
          <w:sz w:val="28"/>
          <w:szCs w:val="28"/>
        </w:rPr>
        <w:t>а, Т.А. Куликова. - 6-е изд., испр. - М.: Издательский центр «Академия», 2004. - 416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19.</w:t>
      </w:r>
      <w:r>
        <w:rPr>
          <w:rFonts w:ascii="Times New Roman CYR" w:hAnsi="Times New Roman CYR" w:cs="Times New Roman CYR"/>
          <w:spacing w:val="1"/>
          <w:sz w:val="28"/>
          <w:szCs w:val="28"/>
        </w:rPr>
        <w:tab/>
      </w:r>
      <w:r>
        <w:rPr>
          <w:rFonts w:ascii="Times New Roman CYR" w:hAnsi="Times New Roman CYR" w:cs="Times New Roman CYR"/>
          <w:sz w:val="28"/>
          <w:szCs w:val="28"/>
        </w:rPr>
        <w:t>Копылова, А.А. Формирование звукового анализа слова у детей старшего дошкольного возраста посредством игровых приёмов [Текст] / А.А. Копылова // Молодой ученый. - 2</w:t>
      </w:r>
      <w:r>
        <w:rPr>
          <w:rFonts w:ascii="Times New Roman CYR" w:hAnsi="Times New Roman CYR" w:cs="Times New Roman CYR"/>
          <w:sz w:val="28"/>
          <w:szCs w:val="28"/>
        </w:rPr>
        <w:t>013. - №12. - С. 471-473.</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20.</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Коррекционная педагогика: Основы обучения и воспитания детей с отклонениями в развитии: Учеб. пособие для студ. сред. пед. учеб. заведений [Текст] / Под ред. Б.П. Пузанова - 3-е изд., дан. - М.: Издательский центр «Академия», </w:t>
      </w:r>
      <w:r>
        <w:rPr>
          <w:rFonts w:ascii="Times New Roman CYR" w:hAnsi="Times New Roman CYR" w:cs="Times New Roman CYR"/>
          <w:sz w:val="28"/>
          <w:szCs w:val="28"/>
        </w:rPr>
        <w:t>2001.</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21.</w:t>
      </w:r>
      <w:r>
        <w:rPr>
          <w:rFonts w:ascii="Times New Roman CYR" w:hAnsi="Times New Roman CYR" w:cs="Times New Roman CYR"/>
          <w:spacing w:val="1"/>
          <w:sz w:val="28"/>
          <w:szCs w:val="28"/>
        </w:rPr>
        <w:tab/>
      </w:r>
      <w:r>
        <w:rPr>
          <w:rFonts w:ascii="Times New Roman CYR" w:hAnsi="Times New Roman CYR" w:cs="Times New Roman CYR"/>
          <w:sz w:val="28"/>
          <w:szCs w:val="28"/>
        </w:rPr>
        <w:t>Кузьменко, В.В. Ведущие методологические подходы проблемы выявления одаренности ребенка дошкольного возраста [Текст] / В.В. Кузьменко // Одаренный ребенок: научно-практической. образовательно-популярный журнал. - 2012. - №9. - С. 11-16.</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22.</w:t>
      </w:r>
      <w:r>
        <w:rPr>
          <w:rFonts w:ascii="Times New Roman CYR" w:hAnsi="Times New Roman CYR" w:cs="Times New Roman CYR"/>
          <w:spacing w:val="1"/>
          <w:sz w:val="28"/>
          <w:szCs w:val="28"/>
        </w:rPr>
        <w:tab/>
      </w:r>
      <w:r>
        <w:rPr>
          <w:rFonts w:ascii="Times New Roman CYR" w:hAnsi="Times New Roman CYR" w:cs="Times New Roman CYR"/>
          <w:sz w:val="28"/>
          <w:szCs w:val="28"/>
        </w:rPr>
        <w:t>Лохви</w:t>
      </w:r>
      <w:r>
        <w:rPr>
          <w:rFonts w:ascii="Times New Roman CYR" w:hAnsi="Times New Roman CYR" w:cs="Times New Roman CYR"/>
          <w:sz w:val="28"/>
          <w:szCs w:val="28"/>
        </w:rPr>
        <w:t xml:space="preserve">цкая, Л.В. Концептуальные основы проекта создания развивающего предметной среды в дошкольных учебных заведениях / Л.В. Лохвицкая, Лысенко, Н.В. Теория и практика экологического образования: дошкольник-педагог. Учебно-методическое пособие для вузов [Текст] </w:t>
      </w:r>
      <w:r>
        <w:rPr>
          <w:rFonts w:ascii="Times New Roman CYR" w:hAnsi="Times New Roman CYR" w:cs="Times New Roman CYR"/>
          <w:sz w:val="28"/>
          <w:szCs w:val="28"/>
        </w:rPr>
        <w:t>/ Н.В. Лысенко. - К.: Издательский дом "Слово", 2009. - 400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23.</w:t>
      </w:r>
      <w:r>
        <w:rPr>
          <w:rFonts w:ascii="Times New Roman CYR" w:hAnsi="Times New Roman CYR" w:cs="Times New Roman CYR"/>
          <w:spacing w:val="1"/>
          <w:sz w:val="28"/>
          <w:szCs w:val="28"/>
        </w:rPr>
        <w:tab/>
      </w:r>
      <w:r>
        <w:rPr>
          <w:rFonts w:ascii="Times New Roman CYR" w:hAnsi="Times New Roman CYR" w:cs="Times New Roman CYR"/>
          <w:sz w:val="28"/>
          <w:szCs w:val="28"/>
        </w:rPr>
        <w:t>Малярчук, Е.Н. Развитие познавательных способностей дошкольников в проектной деятельности / Е.Н. Малярчук // Педагогическое мастерство: материалы IX Междунар. науч. конф. (г. Москва, ноябрь</w:t>
      </w:r>
      <w:r>
        <w:rPr>
          <w:rFonts w:ascii="Times New Roman CYR" w:hAnsi="Times New Roman CYR" w:cs="Times New Roman CYR"/>
          <w:sz w:val="28"/>
          <w:szCs w:val="28"/>
        </w:rPr>
        <w:t xml:space="preserve"> 2016 г.). - М.: Буки-Веди, 2016. - С. 141</w:t>
      </w:r>
    </w:p>
    <w:p w:rsidR="00000000" w:rsidRDefault="009E1D4D">
      <w:pPr>
        <w:widowControl w:val="0"/>
        <w:tabs>
          <w:tab w:val="left" w:pos="284"/>
          <w:tab w:val="left" w:pos="426"/>
          <w:tab w:val="left" w:pos="709"/>
          <w:tab w:val="left" w:pos="993"/>
          <w:tab w:val="left" w:pos="153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25.</w:t>
      </w:r>
      <w:r>
        <w:rPr>
          <w:rFonts w:ascii="Times New Roman CYR" w:hAnsi="Times New Roman CYR" w:cs="Times New Roman CYR"/>
          <w:spacing w:val="1"/>
          <w:sz w:val="28"/>
          <w:szCs w:val="28"/>
        </w:rPr>
        <w:tab/>
      </w:r>
      <w:r>
        <w:rPr>
          <w:rFonts w:ascii="Times New Roman CYR" w:hAnsi="Times New Roman CYR" w:cs="Times New Roman CYR"/>
          <w:sz w:val="28"/>
          <w:szCs w:val="28"/>
        </w:rPr>
        <w:t>Методика ознакомления детей с природой: Хрестоматия [Текст] / Составитель Н.М. Несчастный. М.: Издательский Дом "Слово", 2012. - 432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26.</w:t>
      </w:r>
      <w:r>
        <w:rPr>
          <w:rFonts w:ascii="Times New Roman CYR" w:hAnsi="Times New Roman CYR" w:cs="Times New Roman CYR"/>
          <w:spacing w:val="1"/>
          <w:sz w:val="28"/>
          <w:szCs w:val="28"/>
        </w:rPr>
        <w:tab/>
      </w:r>
      <w:r>
        <w:rPr>
          <w:rFonts w:ascii="Times New Roman CYR" w:hAnsi="Times New Roman CYR" w:cs="Times New Roman CYR"/>
          <w:sz w:val="28"/>
          <w:szCs w:val="28"/>
        </w:rPr>
        <w:t>Обучение чтению по методу Глена Домана</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27.</w:t>
      </w:r>
      <w:r>
        <w:rPr>
          <w:rFonts w:ascii="Times New Roman CYR" w:hAnsi="Times New Roman CYR" w:cs="Times New Roman CYR"/>
          <w:spacing w:val="1"/>
          <w:sz w:val="28"/>
          <w:szCs w:val="28"/>
        </w:rPr>
        <w:tab/>
      </w:r>
      <w:r>
        <w:rPr>
          <w:rFonts w:ascii="Times New Roman CYR" w:hAnsi="Times New Roman CYR" w:cs="Times New Roman CYR"/>
          <w:sz w:val="28"/>
          <w:szCs w:val="28"/>
        </w:rPr>
        <w:t>Пащенко, И.Ю. Значение игр</w:t>
      </w:r>
      <w:r>
        <w:rPr>
          <w:rFonts w:ascii="Times New Roman CYR" w:hAnsi="Times New Roman CYR" w:cs="Times New Roman CYR"/>
          <w:sz w:val="28"/>
          <w:szCs w:val="28"/>
        </w:rPr>
        <w:t>ы для всестороннего развития личности ребёнка [Текст] / И.Ю. Пащенко, В.В. Студенникова // Теория и практика образования в современном мире: материалы VII Междунар. науч. конф. (г. Санкт- Петербург, июль 2015 г.). - СПб.: Свое издательство, 2015. - С. 22-2</w:t>
      </w:r>
      <w:r>
        <w:rPr>
          <w:rFonts w:ascii="Times New Roman CYR" w:hAnsi="Times New Roman CYR" w:cs="Times New Roman CYR"/>
          <w:sz w:val="28"/>
          <w:szCs w:val="28"/>
        </w:rPr>
        <w:t>5.</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28.</w:t>
      </w:r>
      <w:r>
        <w:rPr>
          <w:rFonts w:ascii="Times New Roman CYR" w:hAnsi="Times New Roman CYR" w:cs="Times New Roman CYR"/>
          <w:spacing w:val="1"/>
          <w:sz w:val="28"/>
          <w:szCs w:val="28"/>
        </w:rPr>
        <w:tab/>
      </w:r>
      <w:r>
        <w:rPr>
          <w:rFonts w:ascii="Times New Roman CYR" w:hAnsi="Times New Roman CYR" w:cs="Times New Roman CYR"/>
          <w:sz w:val="28"/>
          <w:szCs w:val="28"/>
        </w:rPr>
        <w:t>Питерс, Т. Аутизм: от теоретического понимания к педагогическому воздействию: книга для педагогов-дефектологов [Текст] / Пер. с англ. М.М. Щербаковой; Под науч. ред. Л.М. Шипицыной, Д.Н. Исаева. - М., 2002.</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29.</w:t>
      </w:r>
      <w:r>
        <w:rPr>
          <w:rFonts w:ascii="Times New Roman CYR" w:hAnsi="Times New Roman CYR" w:cs="Times New Roman CYR"/>
          <w:spacing w:val="1"/>
          <w:sz w:val="28"/>
          <w:szCs w:val="28"/>
        </w:rPr>
        <w:tab/>
      </w:r>
      <w:r>
        <w:rPr>
          <w:rFonts w:ascii="Times New Roman CYR" w:hAnsi="Times New Roman CYR" w:cs="Times New Roman CYR"/>
          <w:sz w:val="28"/>
          <w:szCs w:val="28"/>
        </w:rPr>
        <w:t>Плохий, З.П. Природа как познавательна</w:t>
      </w:r>
      <w:r>
        <w:rPr>
          <w:rFonts w:ascii="Times New Roman CYR" w:hAnsi="Times New Roman CYR" w:cs="Times New Roman CYR"/>
          <w:sz w:val="28"/>
          <w:szCs w:val="28"/>
        </w:rPr>
        <w:t>я ценность [Текст] / 3.П. Плохий // Дошкольное воспитание. - 2001. - №6.</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30.</w:t>
      </w:r>
      <w:r>
        <w:rPr>
          <w:rFonts w:ascii="Times New Roman CYR" w:hAnsi="Times New Roman CYR" w:cs="Times New Roman CYR"/>
          <w:spacing w:val="1"/>
          <w:sz w:val="28"/>
          <w:szCs w:val="28"/>
        </w:rPr>
        <w:tab/>
      </w:r>
      <w:r>
        <w:rPr>
          <w:rFonts w:ascii="Times New Roman CYR" w:hAnsi="Times New Roman CYR" w:cs="Times New Roman CYR"/>
          <w:sz w:val="28"/>
          <w:szCs w:val="28"/>
        </w:rPr>
        <w:t>Поддьяков, А.Н. Исследовательское поведение: стратегии познания, помощь, противодействие, конфликт [Текст] / А.Н. Поддьяков. - М., 2000. - 266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31.</w:t>
      </w:r>
      <w:r>
        <w:rPr>
          <w:rFonts w:ascii="Times New Roman CYR" w:hAnsi="Times New Roman CYR" w:cs="Times New Roman CYR"/>
          <w:spacing w:val="1"/>
          <w:sz w:val="28"/>
          <w:szCs w:val="28"/>
        </w:rPr>
        <w:tab/>
      </w:r>
      <w:r>
        <w:rPr>
          <w:rFonts w:ascii="Times New Roman CYR" w:hAnsi="Times New Roman CYR" w:cs="Times New Roman CYR"/>
          <w:sz w:val="28"/>
          <w:szCs w:val="28"/>
        </w:rPr>
        <w:t>Поддьяков А.Н. «Новые подходы</w:t>
      </w:r>
      <w:r>
        <w:rPr>
          <w:rFonts w:ascii="Times New Roman CYR" w:hAnsi="Times New Roman CYR" w:cs="Times New Roman CYR"/>
          <w:sz w:val="28"/>
          <w:szCs w:val="28"/>
        </w:rPr>
        <w:t xml:space="preserve"> к исследованию мышления дошкольников» [Текст] / А.Н. Поддьяков // Вопросы психологии. - 1985. - №2.</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32.</w:t>
      </w:r>
      <w:r>
        <w:rPr>
          <w:rFonts w:ascii="Times New Roman CYR" w:hAnsi="Times New Roman CYR" w:cs="Times New Roman CYR"/>
          <w:spacing w:val="1"/>
          <w:sz w:val="28"/>
          <w:szCs w:val="28"/>
        </w:rPr>
        <w:tab/>
      </w:r>
      <w:r>
        <w:rPr>
          <w:rFonts w:ascii="Times New Roman CYR" w:hAnsi="Times New Roman CYR" w:cs="Times New Roman CYR"/>
          <w:sz w:val="28"/>
          <w:szCs w:val="28"/>
        </w:rPr>
        <w:t>Попова, А.Н. Экспериментирование как средство развития поисково-исследовательской деятельности у дошкольников / А.Н. Попова, О.А. Бренер, А.А. Туфанова</w:t>
      </w:r>
      <w:r>
        <w:rPr>
          <w:rFonts w:ascii="Times New Roman CYR" w:hAnsi="Times New Roman CYR" w:cs="Times New Roman CYR"/>
          <w:sz w:val="28"/>
          <w:szCs w:val="28"/>
        </w:rPr>
        <w:t>, А.Н. Мотырева // Образование: прошлое, настоящее и будущее: материалы I Междунар. науч. конф. (г. Краснодар, август 2016 г.). - Краснодар: Новация, 2016. - С. 32-35</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33.</w:t>
      </w:r>
      <w:r>
        <w:rPr>
          <w:rFonts w:ascii="Times New Roman CYR" w:hAnsi="Times New Roman CYR" w:cs="Times New Roman CYR"/>
          <w:spacing w:val="1"/>
          <w:sz w:val="28"/>
          <w:szCs w:val="28"/>
        </w:rPr>
        <w:tab/>
      </w:r>
      <w:r>
        <w:rPr>
          <w:rFonts w:ascii="Times New Roman CYR" w:hAnsi="Times New Roman CYR" w:cs="Times New Roman CYR"/>
          <w:sz w:val="28"/>
          <w:szCs w:val="28"/>
        </w:rPr>
        <w:t xml:space="preserve">Проколиенко, Л.М. Формирование любознательности у детей дошкольного возраста [Текст] </w:t>
      </w:r>
      <w:r>
        <w:rPr>
          <w:rFonts w:ascii="Times New Roman CYR" w:hAnsi="Times New Roman CYR" w:cs="Times New Roman CYR"/>
          <w:sz w:val="28"/>
          <w:szCs w:val="28"/>
        </w:rPr>
        <w:t>/ Л.Н. Проколиенко (Библиотека для родителей) - М.: Сов. школа, 1979. - 88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34.</w:t>
      </w:r>
      <w:r>
        <w:rPr>
          <w:rFonts w:ascii="Times New Roman CYR" w:hAnsi="Times New Roman CYR" w:cs="Times New Roman CYR"/>
          <w:spacing w:val="1"/>
          <w:sz w:val="28"/>
          <w:szCs w:val="28"/>
        </w:rPr>
        <w:tab/>
      </w:r>
      <w:r>
        <w:rPr>
          <w:rFonts w:ascii="Times New Roman CYR" w:hAnsi="Times New Roman CYR" w:cs="Times New Roman CYR"/>
          <w:sz w:val="28"/>
          <w:szCs w:val="28"/>
        </w:rPr>
        <w:t>Савенков, А.И. Психология исследовательского поведения и исследовательские способности [Текст] / А.И. Савенков // Исследовательская работа школьников. 2003. - №2. - С. 38-49.</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35.</w:t>
      </w:r>
      <w:r>
        <w:rPr>
          <w:rFonts w:ascii="Times New Roman CYR" w:hAnsi="Times New Roman CYR" w:cs="Times New Roman CYR"/>
          <w:spacing w:val="1"/>
          <w:sz w:val="28"/>
          <w:szCs w:val="28"/>
        </w:rPr>
        <w:tab/>
      </w:r>
      <w:r>
        <w:rPr>
          <w:rFonts w:ascii="Times New Roman CYR" w:hAnsi="Times New Roman CYR" w:cs="Times New Roman CYR"/>
          <w:sz w:val="28"/>
          <w:szCs w:val="28"/>
        </w:rPr>
        <w:t>Савенков, А.И. Психологические основы исследовательского подхода к обучению: учеб. пособ. [Текст] / А.И. Савенков. - М.: «Ось-89», 2006. - 480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36.</w:t>
      </w:r>
      <w:r>
        <w:rPr>
          <w:rFonts w:ascii="Times New Roman CYR" w:hAnsi="Times New Roman CYR" w:cs="Times New Roman CYR"/>
          <w:spacing w:val="1"/>
          <w:sz w:val="28"/>
          <w:szCs w:val="28"/>
        </w:rPr>
        <w:tab/>
      </w:r>
      <w:r>
        <w:rPr>
          <w:rFonts w:ascii="Times New Roman CYR" w:hAnsi="Times New Roman CYR" w:cs="Times New Roman CYR"/>
          <w:sz w:val="28"/>
          <w:szCs w:val="28"/>
        </w:rPr>
        <w:t>Серышева, Е.А. Психологические особенности развития познавательных процессов в дошкольном возрасте [Т</w:t>
      </w:r>
      <w:r>
        <w:rPr>
          <w:rFonts w:ascii="Times New Roman CYR" w:hAnsi="Times New Roman CYR" w:cs="Times New Roman CYR"/>
          <w:sz w:val="28"/>
          <w:szCs w:val="28"/>
        </w:rPr>
        <w:t>екст] / Е.А. Серышева // Молодой ученый. - 2016. - №2. - С. 1032-1036.</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37.</w:t>
      </w:r>
      <w:r>
        <w:rPr>
          <w:rFonts w:ascii="Times New Roman CYR" w:hAnsi="Times New Roman CYR" w:cs="Times New Roman CYR"/>
          <w:spacing w:val="1"/>
          <w:sz w:val="28"/>
          <w:szCs w:val="28"/>
        </w:rPr>
        <w:tab/>
      </w:r>
      <w:r>
        <w:rPr>
          <w:rFonts w:ascii="Times New Roman CYR" w:hAnsi="Times New Roman CYR" w:cs="Times New Roman CYR"/>
          <w:sz w:val="28"/>
          <w:szCs w:val="28"/>
        </w:rPr>
        <w:t>Товстолуженская, Е.Г. Приемы развития внимания на уроках специального фортепиано [Текст] / Е.Г. Товстолуженская // Молодой ученый. - 2016. - №5.3. - С. 48-50.</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38.</w:t>
      </w:r>
      <w:r>
        <w:rPr>
          <w:rFonts w:ascii="Times New Roman CYR" w:hAnsi="Times New Roman CYR" w:cs="Times New Roman CYR"/>
          <w:spacing w:val="1"/>
          <w:sz w:val="28"/>
          <w:szCs w:val="28"/>
        </w:rPr>
        <w:tab/>
      </w:r>
      <w:r>
        <w:rPr>
          <w:rFonts w:ascii="Times New Roman CYR" w:hAnsi="Times New Roman CYR" w:cs="Times New Roman CYR"/>
          <w:sz w:val="28"/>
          <w:szCs w:val="28"/>
        </w:rPr>
        <w:t>Сухомлинский, В.А.</w:t>
      </w:r>
      <w:r>
        <w:rPr>
          <w:rFonts w:ascii="Times New Roman CYR" w:hAnsi="Times New Roman CYR" w:cs="Times New Roman CYR"/>
          <w:sz w:val="28"/>
          <w:szCs w:val="28"/>
        </w:rPr>
        <w:t xml:space="preserve"> Методика воспитания коллектива [Текст] / В.А. Сухомлинский. - М.: Просвещение, 1971.</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39.</w:t>
      </w:r>
      <w:r>
        <w:rPr>
          <w:rFonts w:ascii="Times New Roman CYR" w:hAnsi="Times New Roman CYR" w:cs="Times New Roman CYR"/>
          <w:spacing w:val="1"/>
          <w:sz w:val="28"/>
          <w:szCs w:val="28"/>
        </w:rPr>
        <w:tab/>
      </w:r>
      <w:r>
        <w:rPr>
          <w:rFonts w:ascii="Times New Roman CYR" w:hAnsi="Times New Roman CYR" w:cs="Times New Roman CYR"/>
          <w:sz w:val="28"/>
          <w:szCs w:val="28"/>
        </w:rPr>
        <w:t>Урсу, Н.М. Развитие образности речи дошкольников средствами художественной литературы и фольклора / Н.М. Урсу // Педагогика: традиции и инновации: материалы IV междун</w:t>
      </w:r>
      <w:r>
        <w:rPr>
          <w:rFonts w:ascii="Times New Roman CYR" w:hAnsi="Times New Roman CYR" w:cs="Times New Roman CYR"/>
          <w:sz w:val="28"/>
          <w:szCs w:val="28"/>
        </w:rPr>
        <w:t>ар. науч. конф. (г. Челябинск, декабрь 2013 г.). - Челябинск: Два комсомольца, 2013. - С. 67-71</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40.</w:t>
      </w:r>
      <w:r>
        <w:rPr>
          <w:rFonts w:ascii="Times New Roman CYR" w:hAnsi="Times New Roman CYR" w:cs="Times New Roman CYR"/>
          <w:spacing w:val="1"/>
          <w:sz w:val="28"/>
          <w:szCs w:val="28"/>
        </w:rPr>
        <w:tab/>
      </w:r>
      <w:r>
        <w:rPr>
          <w:rFonts w:ascii="Times New Roman CYR" w:hAnsi="Times New Roman CYR" w:cs="Times New Roman CYR"/>
          <w:sz w:val="28"/>
          <w:szCs w:val="28"/>
        </w:rPr>
        <w:t>Федосеева, О.А. Игровая терапия при аутизме [Текст]) О.А. Федосеева // Педагогика: традиции и инновации: материалы II Междунар. науч. конф. (г. Челябинск, о</w:t>
      </w:r>
      <w:r>
        <w:rPr>
          <w:rFonts w:ascii="Times New Roman CYR" w:hAnsi="Times New Roman CYR" w:cs="Times New Roman CYR"/>
          <w:sz w:val="28"/>
          <w:szCs w:val="28"/>
        </w:rPr>
        <w:t>ктябрь 2012 г.). - Челябинск: Два комсомольца, 2012. - С. 146-149.</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41.</w:t>
      </w:r>
      <w:r>
        <w:rPr>
          <w:rFonts w:ascii="Times New Roman CYR" w:hAnsi="Times New Roman CYR" w:cs="Times New Roman CYR"/>
          <w:spacing w:val="1"/>
          <w:sz w:val="28"/>
          <w:szCs w:val="28"/>
        </w:rPr>
        <w:tab/>
      </w:r>
      <w:r>
        <w:rPr>
          <w:rFonts w:ascii="Times New Roman CYR" w:hAnsi="Times New Roman CYR" w:cs="Times New Roman CYR"/>
          <w:sz w:val="28"/>
          <w:szCs w:val="28"/>
        </w:rPr>
        <w:t>Чехонина, О. Экспериментирование как основной вид поисковой деятельности [Текст] / О. Чехонина // Дошкольное воспитание. - 2013. - №6. - С. 13-17.</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42.</w:t>
      </w:r>
      <w:r>
        <w:rPr>
          <w:rFonts w:ascii="Times New Roman CYR" w:hAnsi="Times New Roman CYR" w:cs="Times New Roman CYR"/>
          <w:spacing w:val="1"/>
          <w:sz w:val="28"/>
          <w:szCs w:val="28"/>
        </w:rPr>
        <w:tab/>
      </w:r>
      <w:r>
        <w:rPr>
          <w:rFonts w:ascii="Times New Roman CYR" w:hAnsi="Times New Roman CYR" w:cs="Times New Roman CYR"/>
          <w:sz w:val="28"/>
          <w:szCs w:val="28"/>
        </w:rPr>
        <w:t>Шульженко, Д.И. Основы психологиче</w:t>
      </w:r>
      <w:r>
        <w:rPr>
          <w:rFonts w:ascii="Times New Roman CYR" w:hAnsi="Times New Roman CYR" w:cs="Times New Roman CYR"/>
          <w:sz w:val="28"/>
          <w:szCs w:val="28"/>
        </w:rPr>
        <w:t>ской коррекции аутистических нарушений у детей [Текст]: Монография / Д.И. Шульженко. М., 2009. - 385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43.</w:t>
      </w:r>
      <w:r>
        <w:rPr>
          <w:rFonts w:ascii="Times New Roman CYR" w:hAnsi="Times New Roman CYR" w:cs="Times New Roman CYR"/>
          <w:spacing w:val="1"/>
          <w:sz w:val="28"/>
          <w:szCs w:val="28"/>
        </w:rPr>
        <w:tab/>
      </w:r>
      <w:r>
        <w:rPr>
          <w:rFonts w:ascii="Times New Roman CYR" w:hAnsi="Times New Roman CYR" w:cs="Times New Roman CYR"/>
          <w:sz w:val="28"/>
          <w:szCs w:val="28"/>
        </w:rPr>
        <w:t>Ярышева, Н.Ф. Методика ознакомления детей с природой [Текст] / Н.Ф. Ярышева. - К.: изд. Высшая, 1979.</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44.</w:t>
      </w:r>
      <w:r>
        <w:rPr>
          <w:rFonts w:ascii="Times New Roman CYR" w:hAnsi="Times New Roman CYR" w:cs="Times New Roman CYR"/>
          <w:spacing w:val="1"/>
          <w:sz w:val="28"/>
          <w:szCs w:val="28"/>
        </w:rPr>
        <w:tab/>
      </w:r>
      <w:r>
        <w:rPr>
          <w:rFonts w:ascii="Times New Roman CYR" w:hAnsi="Times New Roman CYR" w:cs="Times New Roman CYR"/>
          <w:sz w:val="28"/>
          <w:szCs w:val="28"/>
        </w:rPr>
        <w:t>Дмитриева, В.Г. Академия раннего развития.</w:t>
      </w:r>
      <w:r>
        <w:rPr>
          <w:rFonts w:ascii="Times New Roman CYR" w:hAnsi="Times New Roman CYR" w:cs="Times New Roman CYR"/>
          <w:sz w:val="28"/>
          <w:szCs w:val="28"/>
        </w:rPr>
        <w:t xml:space="preserve"> Методика Гленна Домана, или Как вырастить гения [Текст] / В. Г. Дмитриева. - М.: АСТ, 2007. - 72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45.</w:t>
      </w:r>
      <w:r>
        <w:rPr>
          <w:rFonts w:ascii="Times New Roman CYR" w:hAnsi="Times New Roman CYR" w:cs="Times New Roman CYR"/>
          <w:spacing w:val="1"/>
          <w:sz w:val="28"/>
          <w:szCs w:val="28"/>
        </w:rPr>
        <w:tab/>
      </w:r>
      <w:r>
        <w:rPr>
          <w:rFonts w:ascii="Times New Roman CYR" w:hAnsi="Times New Roman CYR" w:cs="Times New Roman CYR"/>
          <w:sz w:val="28"/>
          <w:szCs w:val="28"/>
        </w:rPr>
        <w:t>Ибука, М. После трёх уж поздно [Текст] / В переводе Н. Перовой. - Москва: Альпина-нон-фикшн, 2015. - 224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46.</w:t>
      </w:r>
      <w:r>
        <w:rPr>
          <w:rFonts w:ascii="Times New Roman CYR" w:hAnsi="Times New Roman CYR" w:cs="Times New Roman CYR"/>
          <w:spacing w:val="1"/>
          <w:sz w:val="28"/>
          <w:szCs w:val="28"/>
        </w:rPr>
        <w:tab/>
      </w:r>
      <w:r>
        <w:rPr>
          <w:rFonts w:ascii="Times New Roman CYR" w:hAnsi="Times New Roman CYR" w:cs="Times New Roman CYR"/>
          <w:sz w:val="28"/>
          <w:szCs w:val="28"/>
        </w:rPr>
        <w:t>Кови, С.Р. Семь навыков высокоэффективн</w:t>
      </w:r>
      <w:r>
        <w:rPr>
          <w:rFonts w:ascii="Times New Roman CYR" w:hAnsi="Times New Roman CYR" w:cs="Times New Roman CYR"/>
          <w:sz w:val="28"/>
          <w:szCs w:val="28"/>
        </w:rPr>
        <w:t>ых людей. Мощные инструменты развития личности [Текст] / В переводе О. Кириченко. - М.: Альпина Паблишер, 2014. - 374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47.</w:t>
      </w:r>
      <w:r>
        <w:rPr>
          <w:rFonts w:ascii="Times New Roman CYR" w:hAnsi="Times New Roman CYR" w:cs="Times New Roman CYR"/>
          <w:spacing w:val="1"/>
          <w:sz w:val="28"/>
          <w:szCs w:val="28"/>
        </w:rPr>
        <w:tab/>
      </w:r>
      <w:r>
        <w:rPr>
          <w:rFonts w:ascii="Times New Roman CYR" w:hAnsi="Times New Roman CYR" w:cs="Times New Roman CYR"/>
          <w:sz w:val="28"/>
          <w:szCs w:val="28"/>
        </w:rPr>
        <w:t>Маниченко, А.А. Десять законов обучения с пелёнок [Текст] / А.А. Маниченко. - Челябинск: Умница, 2009, 80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48.</w:t>
      </w:r>
      <w:r>
        <w:rPr>
          <w:rFonts w:ascii="Times New Roman CYR" w:hAnsi="Times New Roman CYR" w:cs="Times New Roman CYR"/>
          <w:spacing w:val="1"/>
          <w:sz w:val="28"/>
          <w:szCs w:val="28"/>
        </w:rPr>
        <w:tab/>
      </w:r>
      <w:r>
        <w:rPr>
          <w:rFonts w:ascii="Times New Roman CYR" w:hAnsi="Times New Roman CYR" w:cs="Times New Roman CYR"/>
          <w:sz w:val="28"/>
          <w:szCs w:val="28"/>
        </w:rPr>
        <w:t>Силберг, Дж. 125 р</w:t>
      </w:r>
      <w:r>
        <w:rPr>
          <w:rFonts w:ascii="Times New Roman CYR" w:hAnsi="Times New Roman CYR" w:cs="Times New Roman CYR"/>
          <w:sz w:val="28"/>
          <w:szCs w:val="28"/>
        </w:rPr>
        <w:t>азвивающих игр для детей до 1 года. Серия: Здоровый и умный ребенок [Текст] / В переводе Е. Бакушевой. - М.: Попурри, 2008. - 144 с.</w:t>
      </w:r>
    </w:p>
    <w:p w:rsidR="00000000"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49.</w:t>
      </w:r>
      <w:r>
        <w:rPr>
          <w:rFonts w:ascii="Times New Roman CYR" w:hAnsi="Times New Roman CYR" w:cs="Times New Roman CYR"/>
          <w:spacing w:val="1"/>
          <w:sz w:val="28"/>
          <w:szCs w:val="28"/>
        </w:rPr>
        <w:tab/>
      </w:r>
      <w:r>
        <w:rPr>
          <w:rFonts w:ascii="Times New Roman CYR" w:hAnsi="Times New Roman CYR" w:cs="Times New Roman CYR"/>
          <w:sz w:val="28"/>
          <w:szCs w:val="28"/>
        </w:rPr>
        <w:t>Каленкина, Н.А. Способы обучения чтению [Текст] / Н.А. Каленкина // Молодой ученый. - 2017. - №3. - С. 558-560.</w:t>
      </w:r>
    </w:p>
    <w:p w:rsidR="009E1D4D" w:rsidRDefault="009E1D4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pacing w:val="1"/>
          <w:sz w:val="28"/>
          <w:szCs w:val="28"/>
        </w:rPr>
        <w:t>50.</w:t>
      </w:r>
      <w:r>
        <w:rPr>
          <w:rFonts w:ascii="Times New Roman CYR" w:hAnsi="Times New Roman CYR" w:cs="Times New Roman CYR"/>
          <w:spacing w:val="1"/>
          <w:sz w:val="28"/>
          <w:szCs w:val="28"/>
        </w:rPr>
        <w:tab/>
      </w:r>
      <w:r>
        <w:rPr>
          <w:rFonts w:ascii="Times New Roman CYR" w:hAnsi="Times New Roman CYR" w:cs="Times New Roman CYR"/>
          <w:sz w:val="28"/>
          <w:szCs w:val="28"/>
        </w:rPr>
        <w:t>Дом</w:t>
      </w:r>
      <w:r>
        <w:rPr>
          <w:rFonts w:ascii="Times New Roman CYR" w:hAnsi="Times New Roman CYR" w:cs="Times New Roman CYR"/>
          <w:sz w:val="28"/>
          <w:szCs w:val="28"/>
        </w:rPr>
        <w:t>ан, Г. Гармоничное развитие ребенка [Текст] / Г. Доман. - М.: Издательство «Весь мир», 2001. - 264 с.</w:t>
      </w:r>
    </w:p>
    <w:sectPr w:rsidR="009E1D4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0"/>
    <w:rsid w:val="00162C90"/>
    <w:rsid w:val="009E1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16701</Words>
  <Characters>95197</Characters>
  <Application>Microsoft Office Word</Application>
  <DocSecurity>0</DocSecurity>
  <Lines>793</Lines>
  <Paragraphs>223</Paragraphs>
  <ScaleCrop>false</ScaleCrop>
  <Company/>
  <LinksUpToDate>false</LinksUpToDate>
  <CharactersWithSpaces>111675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2024-09-28T13:51:00Z</dcterms:created>
  <dcterms:modified xsi:type="dcterms:W3CDTF">2024-09-28T13:51:00Z</dcterms:modified>
</cp:coreProperties>
</file>