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педагогический эмоциональный выгорание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эмоционального выгорания, безусловно, в большей или меньшей степени, касается каждого специалиста работающего в сфере «человек-человек».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>эмоционального выгорания работников педагогическо</w:t>
      </w:r>
      <w:r>
        <w:rPr>
          <w:sz w:val="28"/>
          <w:szCs w:val="28"/>
        </w:rPr>
        <w:t>й деятельности обусловлена тем, что профессия учителя относится к социальной, а для работников социальной сферы и характерен данный феномен. Проблема выгорания волновала людей с древних времен, но научным исследованиям данная проблема подверглась лишь в ко</w:t>
      </w:r>
      <w:r>
        <w:rPr>
          <w:sz w:val="28"/>
          <w:szCs w:val="28"/>
        </w:rPr>
        <w:t>нце 20 века. Выгорание начали изучать такие ученые как Х. Дж. Фрейденберг, К.Маслач и другие. Изучением выгорания в педагогической сфере занимались М. В. Борисова, С.И. Кудинов, А. А. Рукавишников. Учителя являясь субъектами образовательного процесса по ро</w:t>
      </w:r>
      <w:r>
        <w:rPr>
          <w:sz w:val="28"/>
          <w:szCs w:val="28"/>
        </w:rPr>
        <w:t>ду своей должности вынуждены взаимодействовать с учениками, их родителями, коллегами по работе, членами администрации. Спецификой в работе учителей является их постоянное взаимодействие с учениками, каждый из которых обладает своими личностными особенностя</w:t>
      </w:r>
      <w:r>
        <w:rPr>
          <w:sz w:val="28"/>
          <w:szCs w:val="28"/>
        </w:rPr>
        <w:t>ми, своей активность, которая проявляется в поведении. Работа относящаяся к типу человек-человек связана с повышенной эмоциональной нагрузкой, конфликтностью, высоким уровнем стресса. Все это ставит педагогов под угрозу развития у них синдрома эмоционально</w:t>
      </w:r>
      <w:r>
        <w:rPr>
          <w:sz w:val="28"/>
          <w:szCs w:val="28"/>
        </w:rPr>
        <w:t>го выгорания. Психологическое здоровье учителей рассматривается как одна из важных проблем психологии 21 века. Такой феномен как выгорание действует негативно на здоровье и работников социальной сферы, тем самым актуальность психологического здоровья учите</w:t>
      </w:r>
      <w:r>
        <w:rPr>
          <w:sz w:val="28"/>
          <w:szCs w:val="28"/>
        </w:rPr>
        <w:t>лей не просто сохраняется, а приобретает все большее значение с каждым годом. Престиж профессии учителя падает и это приводит к нехватке новых сил и молодых специалистов в системе образования, а в противовес этому нарастает уровень эмоционального истощения</w:t>
      </w:r>
      <w:r>
        <w:rPr>
          <w:sz w:val="28"/>
          <w:szCs w:val="28"/>
        </w:rPr>
        <w:t xml:space="preserve"> педагогов. Актуальным в теме исследования психологических характеристик эмоционального выгорания у учителей </w:t>
      </w:r>
      <w:r>
        <w:rPr>
          <w:sz w:val="28"/>
          <w:szCs w:val="28"/>
        </w:rPr>
        <w:lastRenderedPageBreak/>
        <w:t>общеобразовательных школ является анализ выраженности выгорания у педагогов.</w:t>
      </w:r>
    </w:p>
    <w:p w:rsidR="00000000" w:rsidRDefault="00543CEC">
      <w:pPr>
        <w:shd w:val="clear" w:color="000000" w:fill="auto"/>
        <w:tabs>
          <w:tab w:val="left" w:pos="2040"/>
          <w:tab w:val="left" w:pos="4431"/>
          <w:tab w:val="left" w:pos="6451"/>
          <w:tab w:val="left" w:pos="8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>: исследовать выгорание педагогов общеобразовательных</w:t>
      </w:r>
      <w:r>
        <w:rPr>
          <w:sz w:val="28"/>
          <w:szCs w:val="28"/>
        </w:rPr>
        <w:t xml:space="preserve">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феномен эмоционального выгорания.</w:t>
      </w:r>
    </w:p>
    <w:p w:rsidR="00000000" w:rsidRDefault="00543CEC">
      <w:pPr>
        <w:shd w:val="clear" w:color="000000" w:fill="auto"/>
        <w:tabs>
          <w:tab w:val="left" w:pos="2129"/>
          <w:tab w:val="left" w:pos="4165"/>
          <w:tab w:val="left" w:pos="5530"/>
          <w:tab w:val="left" w:pos="78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>: Изучение психологических особенностей эмоционального выгорания учителей общеобразовательных школ.</w:t>
      </w: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Задачи исследования</w:t>
      </w:r>
      <w:r>
        <w:rPr>
          <w:sz w:val="28"/>
          <w:szCs w:val="28"/>
          <w:lang w:val="en-US"/>
        </w:rPr>
        <w:t>:</w:t>
      </w:r>
    </w:p>
    <w:p w:rsidR="00000000" w:rsidRDefault="00543CEC">
      <w:pPr>
        <w:shd w:val="clear" w:color="000000" w:fill="auto"/>
        <w:tabs>
          <w:tab w:val="left" w:pos="8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Провести анализ теоретических данных по проблеме э</w:t>
      </w:r>
      <w:r>
        <w:rPr>
          <w:sz w:val="28"/>
          <w:szCs w:val="28"/>
        </w:rPr>
        <w:t>моционального выгорания.</w:t>
      </w:r>
    </w:p>
    <w:p w:rsidR="00000000" w:rsidRDefault="00543CEC">
      <w:pPr>
        <w:shd w:val="clear" w:color="000000" w:fill="auto"/>
        <w:tabs>
          <w:tab w:val="left" w:pos="824"/>
          <w:tab w:val="left" w:pos="880"/>
          <w:tab w:val="left" w:pos="1100"/>
          <w:tab w:val="left" w:pos="6714"/>
          <w:tab w:val="left" w:pos="82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Исследовать особенности эмоционального выгорания педагогов общеобразовательных школ.</w:t>
      </w:r>
    </w:p>
    <w:p w:rsidR="00000000" w:rsidRDefault="00543CEC">
      <w:pPr>
        <w:shd w:val="clear" w:color="000000" w:fill="auto"/>
        <w:tabs>
          <w:tab w:val="left" w:pos="824"/>
          <w:tab w:val="left" w:pos="880"/>
          <w:tab w:val="left" w:pos="990"/>
          <w:tab w:val="left" w:pos="3747"/>
          <w:tab w:val="left" w:pos="4412"/>
          <w:tab w:val="left" w:pos="6638"/>
          <w:tab w:val="left" w:pos="82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Провести эмпирическое исследование по изучению психологических причин влияющих на эмоциональное выгорание педагогов общеобразовательных школ</w:t>
      </w:r>
      <w:r>
        <w:rPr>
          <w:sz w:val="28"/>
          <w:szCs w:val="28"/>
        </w:rPr>
        <w:t>.</w:t>
      </w:r>
    </w:p>
    <w:p w:rsidR="00000000" w:rsidRDefault="00543CEC">
      <w:pPr>
        <w:shd w:val="clear" w:color="000000" w:fill="auto"/>
        <w:tabs>
          <w:tab w:val="left" w:pos="824"/>
          <w:tab w:val="left" w:pos="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Дать количественный и качественный анализ эмпирических данных по изучению эмоционального выгорания педагогов общеобразовательных школ.</w:t>
      </w:r>
    </w:p>
    <w:p w:rsidR="00000000" w:rsidRDefault="00543CEC">
      <w:pPr>
        <w:shd w:val="clear" w:color="000000" w:fill="auto"/>
        <w:tabs>
          <w:tab w:val="left" w:pos="824"/>
          <w:tab w:val="left" w:pos="880"/>
          <w:tab w:val="left" w:pos="990"/>
          <w:tab w:val="left" w:pos="5821"/>
          <w:tab w:val="left" w:pos="7709"/>
          <w:tab w:val="left" w:pos="82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Разработать психолого-педагогические рекомендации по коррекции эмоционального состояния педагогов общеобразовател</w:t>
      </w:r>
      <w:r>
        <w:rPr>
          <w:sz w:val="28"/>
          <w:szCs w:val="28"/>
        </w:rPr>
        <w:t>ьных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 исследования: </w:t>
      </w:r>
      <w:r>
        <w:rPr>
          <w:sz w:val="28"/>
          <w:szCs w:val="28"/>
        </w:rPr>
        <w:t>Педагоги общеобразовательных школ подверженные эмоциональному выгоранию могут имеють высокий уровень состояния тревожности и низкий уровень стрессоустойчивости.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</w:t>
      </w:r>
      <w:r>
        <w:rPr>
          <w:sz w:val="28"/>
          <w:szCs w:val="28"/>
        </w:rPr>
        <w:t>: теоретические: теоретический анализ лите</w:t>
      </w:r>
      <w:r>
        <w:rPr>
          <w:sz w:val="28"/>
          <w:szCs w:val="28"/>
        </w:rPr>
        <w:t>ратуры по проблеме исследования. Эмпирические: тестирование, метод математической стратистики Спирмана, на выявление зависимости.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Методики исследования: </w:t>
      </w:r>
      <w:r>
        <w:rPr>
          <w:sz w:val="28"/>
          <w:szCs w:val="28"/>
        </w:rPr>
        <w:t xml:space="preserve">В ходе эксперимента применялась методика Рукавишникова «Опросник психического выгорания для учителей», </w:t>
      </w:r>
      <w:r>
        <w:rPr>
          <w:sz w:val="28"/>
          <w:szCs w:val="28"/>
        </w:rPr>
        <w:t xml:space="preserve">Методика Ч. Д. Спилберга «Определение уровня тревожности» (адаптация Ю.Л. Ханина), </w:t>
      </w:r>
      <w:r>
        <w:rPr>
          <w:sz w:val="28"/>
          <w:szCs w:val="28"/>
        </w:rPr>
        <w:lastRenderedPageBreak/>
        <w:t xml:space="preserve">«Шкала психодиагностического стресса </w:t>
      </w:r>
      <w:r>
        <w:rPr>
          <w:sz w:val="28"/>
          <w:szCs w:val="28"/>
          <w:lang w:val="en-US"/>
        </w:rPr>
        <w:t>PSM</w:t>
      </w:r>
      <w:r>
        <w:rPr>
          <w:sz w:val="28"/>
          <w:szCs w:val="28"/>
        </w:rPr>
        <w:t>-25».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Теоретическую и методологическую основы исследования </w:t>
      </w:r>
      <w:r>
        <w:rPr>
          <w:sz w:val="28"/>
          <w:szCs w:val="28"/>
        </w:rPr>
        <w:t>основные подходы к изучению проблемы эмоционального выгорания составили тр</w:t>
      </w:r>
      <w:r>
        <w:rPr>
          <w:sz w:val="28"/>
          <w:szCs w:val="28"/>
        </w:rPr>
        <w:t>уды зарубежных (К. Маслач, С. Джексон, М. Лейтер и др) и отечественных авторов (В.В.Бойко, Н.Е.Водопьянова, В.Е.Орел, др.).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значимость исследования. </w:t>
      </w:r>
      <w:r>
        <w:rPr>
          <w:sz w:val="28"/>
          <w:szCs w:val="28"/>
        </w:rPr>
        <w:t>Результаты которые мы получили в нашем исследовании могут быть полезны для администрации, учит</w:t>
      </w:r>
      <w:r>
        <w:rPr>
          <w:sz w:val="28"/>
          <w:szCs w:val="28"/>
        </w:rPr>
        <w:t>елей обще образовательных школ, практическим психологам работающим в школах так как указывают направления по которому может идти коррекция эмоциональной сферы преподавателей работающих в общеобразовательных школах, детских центрах, средне-специальных учебн</w:t>
      </w:r>
      <w:r>
        <w:rPr>
          <w:sz w:val="28"/>
          <w:szCs w:val="28"/>
        </w:rPr>
        <w:t>ых заведениях и прочих. Стать базой для разработки и внедрения профилактических программ выгорания у педагогических работников.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Экспериментальная база и характеристика выборки</w:t>
      </w:r>
      <w:r>
        <w:rPr>
          <w:sz w:val="28"/>
          <w:szCs w:val="28"/>
        </w:rPr>
        <w:t xml:space="preserve">. Исследование проходило на базе ГБОУ № 1290, ГБОУ № 444. В исследование приняло </w:t>
      </w:r>
      <w:r>
        <w:rPr>
          <w:sz w:val="28"/>
          <w:szCs w:val="28"/>
        </w:rPr>
        <w:t>участие 32 человека со стажем работы от 15 до 25 лет, в возрасте от 34 до 47 лет.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состоит из Введения, Главы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Заключения, Списка литературы. В работе представлен иллюстративный материал: таблицы, диаграммы.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tabs>
          <w:tab w:val="left" w:pos="4367"/>
          <w:tab w:val="left" w:pos="74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1. ТЕОРЕТИЧЕСКИ</w:t>
      </w:r>
      <w:r>
        <w:rPr>
          <w:b/>
          <w:bCs/>
          <w:sz w:val="28"/>
          <w:szCs w:val="28"/>
        </w:rPr>
        <w:t>Й АНАЛИЗ ПРОБЛЕМЫ ЭМОЦИОНАЛЬНОГО ВЫГОРАНИЯ РАБОТНИКОВ ПЕДАГОГИЧЕСКОЙ СФЕРЫ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педагогический эмоциональный выгорание</w:t>
      </w:r>
    </w:p>
    <w:p w:rsidR="00000000" w:rsidRDefault="00543CEC">
      <w:pPr>
        <w:shd w:val="clear" w:color="000000" w:fill="auto"/>
        <w:tabs>
          <w:tab w:val="left" w:pos="4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Теоретические подходы к проблематике эмоционального выгорания в Российских и Зарубежных исследованиях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психологических исследованиях впе</w:t>
      </w:r>
      <w:r>
        <w:rPr>
          <w:sz w:val="28"/>
          <w:szCs w:val="28"/>
        </w:rPr>
        <w:t>рвые упоминалась о феномене эмоционального выгорания в конце двадцатого века. В 1974 году Х. Дж. Фрейденбергом был впервые употреблен этот термин. Фрейденберг применил его для описания отрицательного психологического состояния профессионала - состояния дем</w:t>
      </w:r>
      <w:r>
        <w:rPr>
          <w:sz w:val="28"/>
          <w:szCs w:val="28"/>
        </w:rPr>
        <w:t>орализации, истощения, разочарования, которые появляются у здорового человека, имеющих плотный контакт с пациентами в работе с ними в психологических клиниках и кризисных центрах. [Орел, 2001]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Психологическим содержанием данного феномена заинтересовались м</w:t>
      </w:r>
      <w:r>
        <w:rPr>
          <w:sz w:val="28"/>
          <w:szCs w:val="28"/>
        </w:rPr>
        <w:t>ногие западные ученые. У работников социальных служб был обнаружен так называемый «стресс общения», который был ответом на хронический стресс, сопровождающий отношения межличностного характера клиентов со специалистом. Высокие требования в отношении стресс</w:t>
      </w:r>
      <w:r>
        <w:rPr>
          <w:sz w:val="28"/>
          <w:szCs w:val="28"/>
        </w:rPr>
        <w:t>оустойчивости предъявляет работа с людьми в коммуникативных ситуациях. Специалисты подверженные выгоранию не принимают конструктивных стратегий поведения и общения, что вызывает больший стресс, усиление конфликтности, ухудшению здоровья и приводит к уменьш</w:t>
      </w:r>
      <w:r>
        <w:rPr>
          <w:sz w:val="28"/>
          <w:szCs w:val="28"/>
        </w:rPr>
        <w:t xml:space="preserve">ению продуктивности их работы. Терином </w:t>
      </w:r>
      <w:r>
        <w:rPr>
          <w:sz w:val="28"/>
          <w:szCs w:val="28"/>
          <w:lang w:val="en-US"/>
        </w:rPr>
        <w:t>burboun</w:t>
      </w:r>
      <w:r>
        <w:rPr>
          <w:sz w:val="28"/>
          <w:szCs w:val="28"/>
        </w:rPr>
        <w:t xml:space="preserve"> (английский) - «сгорание, выгорание» (словарь) описали данный синдром выгорания зарубежные авторы. [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 xml:space="preserve">, 1997; </w:t>
      </w:r>
      <w:r>
        <w:rPr>
          <w:sz w:val="28"/>
          <w:szCs w:val="28"/>
          <w:lang w:val="en-US"/>
        </w:rPr>
        <w:t>Pines</w:t>
      </w:r>
      <w:r>
        <w:rPr>
          <w:sz w:val="28"/>
          <w:szCs w:val="28"/>
        </w:rPr>
        <w:t>, 1993].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Ответной реакцией нашей психики и организма на интенсивные, постоянно действующи</w:t>
      </w:r>
      <w:r>
        <w:rPr>
          <w:sz w:val="28"/>
          <w:szCs w:val="28"/>
        </w:rPr>
        <w:t>е рабочие стрессоры является синдром выгорания. Феноменом выгорания называют комплект негативных психологических переживаний, сказывающихся на психическом и физическом состоянии человека, на его здоровье, самочувствии и работоспособности. Такие переживания</w:t>
      </w:r>
      <w:r>
        <w:rPr>
          <w:sz w:val="28"/>
          <w:szCs w:val="28"/>
        </w:rPr>
        <w:t xml:space="preserve"> приводят к такому же поведению.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за появлением определения такого состояния, ученые стали исследовать содержание этого феномена. В 80-е годы в Соединенных Штатах Америки стали появляется первые экспериментальные исследования по проблеме эмоциональног</w:t>
      </w:r>
      <w:r>
        <w:rPr>
          <w:sz w:val="28"/>
          <w:szCs w:val="28"/>
        </w:rPr>
        <w:t>о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исследователей первым было интересно изучение причин и структуры, лежащих в основе выгорания, его симптомы и проявления, а так же зависимость благополучия и деятельности работника от синдрома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Интересными с нашей точки зрения про</w:t>
      </w:r>
      <w:r>
        <w:rPr>
          <w:sz w:val="28"/>
          <w:szCs w:val="28"/>
        </w:rPr>
        <w:t>явились несколько работ психолога К.Маслач и его коллег, вышедшие в 1981 году. Данные исследования стали основой для последующих исследований феномена эмоционального выгорания. Построенная его командой модель выгорания сделала возможным интерпретацию данны</w:t>
      </w:r>
      <w:r>
        <w:rPr>
          <w:sz w:val="28"/>
          <w:szCs w:val="28"/>
        </w:rPr>
        <w:t>х и позволила строить исследования в представленной концепции. В данных работах рассматривается эмоциональное выгорание как трехкомпонентный комплекс симптомов, состоящий из эмоционального истощения, деперсонализации, редукции личностных достижений. Рабочи</w:t>
      </w:r>
      <w:r>
        <w:rPr>
          <w:sz w:val="28"/>
          <w:szCs w:val="28"/>
        </w:rPr>
        <w:t>й стресс стал соотносится с понятием эмоционального выгорания, который может быть связан с удовлетворённостью трудом. [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>, 1997].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проблему эмоционального выгорания Р. Шваб (1984) утверждал, что синдром выгорания возникает у профессионалов, кото</w:t>
      </w:r>
      <w:r>
        <w:rPr>
          <w:sz w:val="28"/>
          <w:szCs w:val="28"/>
        </w:rPr>
        <w:t>рые вовлеченны в длительный, тесный и эмоционально напряженный контакт с другими людьми [Водопьянова Н.Е., Старченкова Е.С, 2009].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эмоционального выгорания развивается в рабочей деятельности, как говорит Пайнс А (1982). Она обозначает большой спект</w:t>
      </w:r>
      <w:r>
        <w:rPr>
          <w:sz w:val="28"/>
          <w:szCs w:val="28"/>
        </w:rPr>
        <w:t>р профессионалов, испытывающих синдром профессионального выгорания - это консультанты, психологи, психиатры, социальные работники, полицейские, тюремный персонал, учителя, медицинские работники и др. [</w:t>
      </w:r>
      <w:r>
        <w:rPr>
          <w:sz w:val="28"/>
          <w:szCs w:val="28"/>
          <w:lang w:val="en-US"/>
        </w:rPr>
        <w:t>Pines</w:t>
      </w:r>
      <w:r>
        <w:rPr>
          <w:sz w:val="28"/>
          <w:szCs w:val="28"/>
        </w:rPr>
        <w:t>, 1993].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середине 90-х годов, изучение такого фе</w:t>
      </w:r>
      <w:r>
        <w:rPr>
          <w:sz w:val="28"/>
          <w:szCs w:val="28"/>
        </w:rPr>
        <w:t xml:space="preserve">номена как выгорание, вышло на новый уровень в мировой западной психологии. Статус самостоятельного синдрома появился у выгорания, он перестал сводится к состояниям в профессиональной деятельности таких как стресс, утомление и депрессия. Такие понятия как </w:t>
      </w:r>
      <w:r>
        <w:rPr>
          <w:sz w:val="28"/>
          <w:szCs w:val="28"/>
        </w:rPr>
        <w:t>стресс и выгорания похожи, но они самостоятельные феномены, которые отличающиеся тем, что выгорание есть следствие длительных стрессов, которые испытывают сотрудники работающие с людьми.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Ананьева Б. Г. можно увидеть первые упоминания о феномене, </w:t>
      </w:r>
      <w:r>
        <w:rPr>
          <w:sz w:val="28"/>
          <w:szCs w:val="28"/>
        </w:rPr>
        <w:t>как у представителя отечественной психологии. Он рассматривает отрицательные явления появляющиеся в профессиональной жизни связанные с межличностными отношениями у профессионалов, работающих в профессиях типа «человек-человек». Лишь в конце 90-х годов выго</w:t>
      </w:r>
      <w:r>
        <w:rPr>
          <w:sz w:val="28"/>
          <w:szCs w:val="28"/>
        </w:rPr>
        <w:t>рание стало самостоятельным объектом научного исследования. [Ананьев, 2001]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отметить несколько подходов в пониманию феномена эмоционального выгорания проводя анализ работ.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подход к сущности эмоционального выгорания предложили К. Маслач </w:t>
      </w:r>
      <w:r>
        <w:rPr>
          <w:sz w:val="28"/>
          <w:szCs w:val="28"/>
        </w:rPr>
        <w:t>совместно с коллегами. Данная команда психологов обращает внимание на значимость межличностных контактов в появлении выгорания. В 1981 году пара психологов Маслач К. и Джексон С.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понятие выгорание как синдром связанный с эмоциональным истощением</w:t>
      </w:r>
      <w:r>
        <w:rPr>
          <w:sz w:val="28"/>
          <w:szCs w:val="28"/>
        </w:rPr>
        <w:t>, ощущениями неэффективности в профессиональной сфере, выступающие как ответ организма на хронические и межличностные стрессоры в работе. Именно они предложили рассматривать эмоциональное выгорание, как синдром состоящий из трех компонентов, включающий в с</w:t>
      </w:r>
      <w:r>
        <w:rPr>
          <w:sz w:val="28"/>
          <w:szCs w:val="28"/>
        </w:rPr>
        <w:t>ебя три вида симптомов: эмоциональное или физическое истощение, деперсонализация и редукция личностных достижений. Что бы раскрыть содержание данных симптомов исследователи дают определение эмоциональному истощению, как чувство связанное с эмоциональным пе</w:t>
      </w:r>
      <w:r>
        <w:rPr>
          <w:sz w:val="28"/>
          <w:szCs w:val="28"/>
        </w:rPr>
        <w:t>ренапряжением и переживанием опустошенности, окончании своих эмоциональных ресурсов, которое появляется, когда работник уже не может посвящать себя работе с таким же усердием, как было прежде. Деперсонализацию они рассматривают как удаленное отношение к кл</w:t>
      </w:r>
      <w:r>
        <w:rPr>
          <w:sz w:val="28"/>
          <w:szCs w:val="28"/>
        </w:rPr>
        <w:t>иентам, когда у профессионального работника появляется равнодушное, или даже негативное, циничное отношение к людям, окружающие их в работе. В социальной сфере деперсонализация может проявится в бесчувственности, агрессии, не гуманности по отношению к клие</w:t>
      </w:r>
      <w:r>
        <w:rPr>
          <w:sz w:val="28"/>
          <w:szCs w:val="28"/>
        </w:rPr>
        <w:t>нтам получающим образование, находящихся на лечении пациентов, или нуждающихся в профессиональной помощи. Общение с ними становятся формальными, безликими. Возникновение негативных чувств может иметь скрытый характер и проявляться в виде сдержанной агресси</w:t>
      </w:r>
      <w:r>
        <w:rPr>
          <w:sz w:val="28"/>
          <w:szCs w:val="28"/>
        </w:rPr>
        <w:t xml:space="preserve">и, которая со временем приводит к конфликтам и напряженности отношений. [Бойко, 1996; Водопьянова, 2009; 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 xml:space="preserve">, 1997; </w:t>
      </w:r>
      <w:r>
        <w:rPr>
          <w:sz w:val="28"/>
          <w:szCs w:val="28"/>
          <w:lang w:val="en-US"/>
        </w:rPr>
        <w:t>Pines</w:t>
      </w:r>
      <w:r>
        <w:rPr>
          <w:sz w:val="28"/>
          <w:szCs w:val="28"/>
        </w:rPr>
        <w:t>, 1993]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трудовой продуктивности, занижение самооценки, отрицательное восприятие себя как профессионала, недовольство собой</w:t>
      </w:r>
      <w:r>
        <w:rPr>
          <w:sz w:val="28"/>
          <w:szCs w:val="28"/>
        </w:rPr>
        <w:t>, негативность к себе как личности, формальность выполнение профессиональных обязанностей. Данные компоненты характеризуют состояние, когда специалист озабочен личностными потребностями и перестает уделять должное внимание работе, вкладываться в нее. Такое</w:t>
      </w:r>
      <w:r>
        <w:rPr>
          <w:sz w:val="28"/>
          <w:szCs w:val="28"/>
        </w:rPr>
        <w:t xml:space="preserve"> поведение может приводить к неэффективным способам снятия стресса, которые помогают при первых попытках решения проблемы, но дальше только усиливают выгорание. [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>, 1997].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представителем индивидуального подхода к изучению проблемы психологич</w:t>
      </w:r>
      <w:r>
        <w:rPr>
          <w:sz w:val="28"/>
          <w:szCs w:val="28"/>
        </w:rPr>
        <w:t>еского выгорания является А. Пайне. Суть данного подхода в том, что синдром выгорания чаще возникает у работников с высокой мотивацией и высоким уровнем ожиданий.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концепцию эмоционального выгорания Пайнс А. описывает синдром эмоционального выгорания</w:t>
      </w:r>
      <w:r>
        <w:rPr>
          <w:sz w:val="28"/>
          <w:szCs w:val="28"/>
        </w:rPr>
        <w:t xml:space="preserve"> как состояние истощения как физического так и эмоционального и когнитивного, которое было вызвано продолжительным пребыванием в эмоционально насыщенных ситуациях, связанное с переживанием чувств своей значимости как профессионального работника. [</w:t>
      </w:r>
      <w:r>
        <w:rPr>
          <w:sz w:val="28"/>
          <w:szCs w:val="28"/>
          <w:lang w:val="en-US"/>
        </w:rPr>
        <w:t>Pines</w:t>
      </w:r>
      <w:r>
        <w:rPr>
          <w:sz w:val="28"/>
          <w:szCs w:val="28"/>
        </w:rPr>
        <w:t>, 19</w:t>
      </w:r>
      <w:r>
        <w:rPr>
          <w:sz w:val="28"/>
          <w:szCs w:val="28"/>
        </w:rPr>
        <w:t>93].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выгорание и связанно напрямую с хроническими профессиональными стрессами, его влияние распространяется и на жизненные сферы, вызывая разочарование при попытках поиска смысла жизни, который зачастую человек ищет с своей рабочей деятельности. Как п</w:t>
      </w:r>
      <w:r>
        <w:rPr>
          <w:sz w:val="28"/>
          <w:szCs w:val="28"/>
        </w:rPr>
        <w:t>оказывают исследования, синдром выгорания появляется у профессионалов с высокой мотивацией помощи, которые хотят сделать что-то значимое в своей жизни и поэтому вкладывают данные усилия в свою работу. Период, предшествующий профессиональному выгоранию связ</w:t>
      </w:r>
      <w:r>
        <w:rPr>
          <w:sz w:val="28"/>
          <w:szCs w:val="28"/>
        </w:rPr>
        <w:t>ан с повышенной активностью, с так называемым «горением», во время данного периода человек окутан работой и не обращает ни малейшего внимания на свои потребности. После излишнего перенапряжения приходит стадия усталости и исчерпанности своих ресурсов. Даль</w:t>
      </w:r>
      <w:r>
        <w:rPr>
          <w:sz w:val="28"/>
          <w:szCs w:val="28"/>
        </w:rPr>
        <w:t>ше специалист отстраняется для защиты своих ресурсов. Дальше при развитии ситуации, работника перестает волновать выполняемая им профессиональная деятельность, события рабочей обстановки не вызывают эмоций ни положительных, ни отрицательных. Исчезает заинт</w:t>
      </w:r>
      <w:r>
        <w:rPr>
          <w:sz w:val="28"/>
          <w:szCs w:val="28"/>
        </w:rPr>
        <w:t>ересованность и к профессиональным связям с клиентами. Они начинают восприниматься как неодушевлённые предметы, присутствие которых раздражает и является неприятным. Следующий, третий признак синдрома отражается в чувстве утраты собственной эффективности и</w:t>
      </w:r>
      <w:r>
        <w:rPr>
          <w:sz w:val="28"/>
          <w:szCs w:val="28"/>
        </w:rPr>
        <w:t xml:space="preserve"> понижении уровня самооценки. Работник не видит перспектив развития в выбранной профессиональной деятельности, снижается удовлетворенность собственной работой, пропадает вера в себя и свои профессиональные возможности.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проблему эмоционального вы</w:t>
      </w:r>
      <w:r>
        <w:rPr>
          <w:sz w:val="28"/>
          <w:szCs w:val="28"/>
        </w:rPr>
        <w:t>горания В. В. Бойко описал эмоциональное выгорание в соответствии с фазами стресса. Основная идея заключается в том, что личность вырабатывает механизмы психологической защиты в виде стереотипов эмоционального поведения , которые проявляются в профессионал</w:t>
      </w:r>
      <w:r>
        <w:rPr>
          <w:sz w:val="28"/>
          <w:szCs w:val="28"/>
        </w:rPr>
        <w:t>ьной деятельности и начинают вычеркивать эмоции, как ответ на психотравмирующие воздействие. Бойко В. В. Рассматривает в своей концепции выгорание как функциональный стереотип, позволяющий человеку расходовать свои энерго ресурсы дозировано и экономно. Пла</w:t>
      </w:r>
      <w:r>
        <w:rPr>
          <w:sz w:val="28"/>
          <w:szCs w:val="28"/>
        </w:rPr>
        <w:t>той за это являются дисфункциональные последствия такого типа поведения, которые проявляются в отрицательном воздействии его на исполнении рабочих обязанностей профессионала [Бойко, 1996].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выгорания на две группы предложил В. Е Орел, - это проце</w:t>
      </w:r>
      <w:r>
        <w:rPr>
          <w:sz w:val="28"/>
          <w:szCs w:val="28"/>
        </w:rPr>
        <w:t>ссуальный подход и результативный подход [Орел, 2004]. Первый понимает выгорание как процесс, развертывающийся во времени, происходящий в зоде профессионального развития человека и протекающий в виде стадий (фаз) [Ронгинская Т. И, 2002].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стадиям, процес</w:t>
      </w:r>
      <w:r>
        <w:rPr>
          <w:sz w:val="28"/>
          <w:szCs w:val="28"/>
        </w:rPr>
        <w:t>суальный характер выгорания четко описан в концепции М. Буриша, который выделил 6 фаз формирования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Стадиально - процессуальный характер выгорания хорошо обозначен в концепции М. Буриша, который выделял в формировании выгорания 6 фаз.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</w:t>
      </w:r>
      <w:r>
        <w:rPr>
          <w:b/>
          <w:bCs/>
          <w:sz w:val="28"/>
          <w:szCs w:val="28"/>
        </w:rPr>
        <w:t>ьная фаза</w:t>
      </w:r>
      <w:r>
        <w:rPr>
          <w:sz w:val="28"/>
          <w:szCs w:val="28"/>
        </w:rPr>
        <w:t>, под которой он понимал излишняю включенность субъекта в профессиональную деятельность.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Фаза снижения </w:t>
      </w:r>
      <w:r>
        <w:rPr>
          <w:sz w:val="28"/>
          <w:szCs w:val="28"/>
        </w:rPr>
        <w:t>уровня собственного участия в своей трудовой деятельности, когда специалист исчерпывает свои ресурсы и не может работать все с той же самоотдаче</w:t>
      </w:r>
      <w:r>
        <w:rPr>
          <w:sz w:val="28"/>
          <w:szCs w:val="28"/>
        </w:rPr>
        <w:t>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Фаза эмоциональные реакции</w:t>
      </w:r>
      <w:r>
        <w:rPr>
          <w:sz w:val="28"/>
          <w:szCs w:val="28"/>
        </w:rPr>
        <w:t>, когда происходит утрата интереса к выполняемой работе и начинают появляться отрицательные эмоциональные переживания относительно труда.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Фаза деструктивного поведения</w:t>
      </w:r>
      <w:r>
        <w:rPr>
          <w:sz w:val="28"/>
          <w:szCs w:val="28"/>
        </w:rPr>
        <w:t>, когда профессионал начинает защищаться от негативных эмоци</w:t>
      </w:r>
      <w:r>
        <w:rPr>
          <w:sz w:val="28"/>
          <w:szCs w:val="28"/>
        </w:rPr>
        <w:t>ональных переживаний, посредством ухода, уклонения от выполнения деятельности, дистанцирования от клиентов и т.д.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Фаза психосоматических реакций </w:t>
      </w:r>
      <w:r>
        <w:rPr>
          <w:sz w:val="28"/>
          <w:szCs w:val="28"/>
        </w:rPr>
        <w:t>- пик психоэмоционального и физического истощения истощения.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последняя фаза </w:t>
      </w:r>
      <w:r>
        <w:rPr>
          <w:sz w:val="28"/>
          <w:szCs w:val="28"/>
        </w:rPr>
        <w:t>- полного разочарования в выполня</w:t>
      </w:r>
      <w:r>
        <w:rPr>
          <w:sz w:val="28"/>
          <w:szCs w:val="28"/>
        </w:rPr>
        <w:t>емой деятельности. [Водопьянова, 2009].</w:t>
      </w:r>
    </w:p>
    <w:p w:rsidR="00000000" w:rsidRDefault="00543CEC">
      <w:pPr>
        <w:shd w:val="clear" w:color="000000" w:fill="auto"/>
        <w:tabs>
          <w:tab w:val="left" w:pos="2138"/>
          <w:tab w:val="left" w:pos="3645"/>
          <w:tab w:val="left" w:pos="5404"/>
          <w:tab w:val="left" w:pos="5783"/>
          <w:tab w:val="left" w:pos="7278"/>
          <w:tab w:val="left" w:pos="80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выгорания наблюдается в обширном виде симптомов.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группы симптомов выделяют К. Маслач и его коллеги.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 психофизиологическим проявлениям выгорания относятся симптомы как постоянная усталась, котор</w:t>
      </w:r>
      <w:r>
        <w:rPr>
          <w:sz w:val="28"/>
          <w:szCs w:val="28"/>
        </w:rPr>
        <w:t>ая бывает не только по вечером, но и утром, после сна (симптом хронической усталости); чувство усталости и эмоционального и физического истощения; снижение восприимчивости к событиям во вне и понижение скорости реагирования на изменения во внешней среде; и</w:t>
      </w:r>
      <w:r>
        <w:rPr>
          <w:sz w:val="28"/>
          <w:szCs w:val="28"/>
        </w:rPr>
        <w:t>стощение организма сопровождающееся слабостью, пониженной активностью. Так же могут возникать и развиваться психосоматические симптомы - головные боли не имеющие причин, частые спазма; ухудшение биохимических показателей крови, изменение гормонов; нарушени</w:t>
      </w:r>
      <w:r>
        <w:rPr>
          <w:sz w:val="28"/>
          <w:szCs w:val="28"/>
        </w:rPr>
        <w:t>е желудочно-кишечного тракта. Возникает бессонница. Как результат работник получает замедленное, сонливое состояние и желание спать весь день. Возрастает одышка, нарушается дыхание при физической нагрузке.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симптомы включают наруше</w:t>
      </w:r>
      <w:r>
        <w:rPr>
          <w:sz w:val="28"/>
          <w:szCs w:val="28"/>
        </w:rPr>
        <w:t>ния в общении и межличностном взаимодействии. Это может проявляться в повышенной раздражительности и конфликтности по незначительным причинам; частые нервные срывы - вспышки неоправданного гнева, отказ от общения; причиной данного поведения может быть нако</w:t>
      </w:r>
      <w:r>
        <w:rPr>
          <w:sz w:val="28"/>
          <w:szCs w:val="28"/>
        </w:rPr>
        <w:t>пившиеся отрицательные эмоции, чувства беспокойства, тревожности, страха, которые связаны с собственными мыслями и негативными установками личности «не получится», «как ни старайся, все равно ни чего не получится».. социально- психологические симптомы пока</w:t>
      </w:r>
      <w:r>
        <w:rPr>
          <w:sz w:val="28"/>
          <w:szCs w:val="28"/>
        </w:rPr>
        <w:t>зывают отношение специалиста к труду и его субьектам. Это проявляется в потере смысла работы, разачарованности, меркантилизме, в уходе от общения, нежелание выполнять свои обязанности на работе.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поступки и формы поведения относятся к поведенчески</w:t>
      </w:r>
      <w:r>
        <w:rPr>
          <w:sz w:val="28"/>
          <w:szCs w:val="28"/>
        </w:rPr>
        <w:t xml:space="preserve">м симптомам: деформация рабочего дня - работник поздно приходит и поздно уходит, поздно приходит и рано уходит; он безразличен к результатам своей деятельности; снижается уровень энтузиазма по отношению к работе; работник не способен заострять внимание на </w:t>
      </w:r>
      <w:r>
        <w:rPr>
          <w:sz w:val="28"/>
          <w:szCs w:val="28"/>
        </w:rPr>
        <w:t>первостепенных задачах, но заостряет его на мелких, не значительных задачах в работе. Работник отдает слишком много времени на выполнение автоматических действий. Если сотрудник является руководителем, то он часто отказывается брать на себя ответственность</w:t>
      </w:r>
      <w:r>
        <w:rPr>
          <w:sz w:val="28"/>
          <w:szCs w:val="28"/>
        </w:rPr>
        <w:t xml:space="preserve"> за принятие управленческих решений, мотивируя это различными причинами, медленно отдаляется от сотрудников и клиентов [Борисова,2005].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такому поведению ведет несколько причин. Все это по тому, что синдром выгорания может усиливаться или ослабляться из-з</w:t>
      </w:r>
      <w:r>
        <w:rPr>
          <w:sz w:val="28"/>
          <w:szCs w:val="28"/>
        </w:rPr>
        <w:t>а влияния различных факторов.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рубежом исследователи обращают внимание на демографические характеристики, личностные особенности, такие как стрессоустойчивость, выносливость, самооценка, локус контроля и многое другое. Так же большое значение отводится с</w:t>
      </w:r>
      <w:r>
        <w:rPr>
          <w:sz w:val="28"/>
          <w:szCs w:val="28"/>
        </w:rPr>
        <w:t>оциально-психологическим особенностям, таким как уровень самостоятельности и инициативности работника, стимулирование его труда, наличие или отсутствие конфликтов, поддержки со стороны коллег. [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 xml:space="preserve">, 1997; </w:t>
      </w:r>
      <w:r>
        <w:rPr>
          <w:sz w:val="28"/>
          <w:szCs w:val="28"/>
          <w:lang w:val="en-US"/>
        </w:rPr>
        <w:t>Pines</w:t>
      </w:r>
      <w:r>
        <w:rPr>
          <w:sz w:val="28"/>
          <w:szCs w:val="28"/>
        </w:rPr>
        <w:t>, 1993].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типологических, характе</w:t>
      </w:r>
      <w:r>
        <w:rPr>
          <w:sz w:val="28"/>
          <w:szCs w:val="28"/>
        </w:rPr>
        <w:t>рологических и личностно- профессиональных особенностей усиления синдрома выгорания занимались отечественные психологи.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за рубежом и в отечественной практике выделяют основные причины, имеющие важное значение для развития эмоционального выгор</w:t>
      </w:r>
      <w:r>
        <w:rPr>
          <w:sz w:val="28"/>
          <w:szCs w:val="28"/>
        </w:rPr>
        <w:t>ания. К ним можно отнести личностные, социально-демографические, организационные и ролевые факторы.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ключевые факторы К. Маслач выделяет индивидуальный предел,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«Эмоционального Я» противостоять выгоранию, по другому способность к самосохранению; внутренн</w:t>
      </w:r>
      <w:r>
        <w:rPr>
          <w:sz w:val="28"/>
          <w:szCs w:val="28"/>
        </w:rPr>
        <w:t>ий психологический опыт состоящий из чувств, установок, мотивов и ожиданий; негативный опыт состоящий из проблем, дистресса, дискомфорта, дисфункций и негативных последствий данных факторов. [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>, 1997].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психологов Роджерс и Добсон выделяют лич</w:t>
      </w:r>
      <w:r>
        <w:rPr>
          <w:sz w:val="28"/>
          <w:szCs w:val="28"/>
        </w:rPr>
        <w:t>ностные факторы. К ним относятся: склонность к интроверсии, низкая социальная активность и адаптированность, жёсткость и авторитарность по отношению к другим, низкий уровень самоуважения, слишком высокая или низкая мотивация успеха, трудоголизм, высокий ур</w:t>
      </w:r>
      <w:r>
        <w:rPr>
          <w:sz w:val="28"/>
          <w:szCs w:val="28"/>
        </w:rPr>
        <w:t>овень эмпатии и др. [Водопьянова, 2009].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факторов на индивидуальные и организационные предложил Орел В.Е. К индивидуальным относятся: социально демографические факторы, такие как: возраст, пол, степень образования, семейное положение, стаж работ</w:t>
      </w:r>
      <w:r>
        <w:rPr>
          <w:sz w:val="28"/>
          <w:szCs w:val="28"/>
        </w:rPr>
        <w:t>ы; личностные особенности, такие как: выносливость, локус контроля, стиль сопротивления, самооценка, нейротизм, экстраверсия. К организационным относятся такие факторы как условия работы; содержание труда (число клиентов, острота их проблем, глубина контак</w:t>
      </w:r>
      <w:r>
        <w:rPr>
          <w:sz w:val="28"/>
          <w:szCs w:val="28"/>
        </w:rPr>
        <w:t>та с клиентом, обратная связь); социально - психологические (взаимоотношения в организации, отношение к объекту труда) [Орел, 2005].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социально-демографическим факторам относят такие показатели как возраст, пол, семейный статус и стаж работы. Во многих ис</w:t>
      </w:r>
      <w:r>
        <w:rPr>
          <w:sz w:val="28"/>
          <w:szCs w:val="28"/>
        </w:rPr>
        <w:t>следованиях эти данные не упоминаются как влияющие на выгорание, однако в некоторых из них указано, что женщины в большей степени подвержены развитию эмоциональному истощению, чем мужчины. Более того их удовлетворенность оплатой труда и профессиональный ро</w:t>
      </w:r>
      <w:r>
        <w:rPr>
          <w:sz w:val="28"/>
          <w:szCs w:val="28"/>
        </w:rPr>
        <w:t>ст не влияют на развитие синдрома, при условии того, что работа является значимым мотивом деятельности.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качества как низкая стрессоустойчивость, недостаточная мотивация к деятельности, несовпадение личностных качеств в требованиями предъявляемыми к л</w:t>
      </w:r>
      <w:r>
        <w:rPr>
          <w:sz w:val="28"/>
          <w:szCs w:val="28"/>
        </w:rPr>
        <w:t>ичности относятся к личностным факторам провоцирующим развитие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ролевым факторам относятся ролевая конфликтность, ролевая неопределенность. Причиной для выгорания может послужить работа с нечетко распределенной ответственностью за выполнение пр</w:t>
      </w:r>
      <w:r>
        <w:rPr>
          <w:sz w:val="28"/>
          <w:szCs w:val="28"/>
        </w:rPr>
        <w:t>офессиональных действий, и наоборот ее распределенность ограничивает возможности развития синдрома эмоционального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организационных факторов, то тут можно говорить о наличии напряженной психоэмоциональной деятельности; интенсивности э</w:t>
      </w:r>
      <w:r>
        <w:rPr>
          <w:sz w:val="28"/>
          <w:szCs w:val="28"/>
        </w:rPr>
        <w:t>моционального общения; большого количества информации требующей интенсивного развития и переработки для принятия управленческих решений. Более того, факторами для развития эмоционального выгорания могут послужить нечеткая организация труда, недостаточность</w:t>
      </w:r>
      <w:r>
        <w:rPr>
          <w:sz w:val="28"/>
          <w:szCs w:val="28"/>
        </w:rPr>
        <w:t xml:space="preserve"> необходимых средств, многочасовая деятельность имеющая трудноизмеримое содержание. Так же важной причиной эмоционального выгорания может стать неблагополучная атмосфера такая как конфликтность в коллективе и в систему «руководитель-подчиненный».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и</w:t>
      </w:r>
      <w:r>
        <w:rPr>
          <w:sz w:val="28"/>
          <w:szCs w:val="28"/>
        </w:rPr>
        <w:t>сследовании Борисова М. В. выделяет 3 основные группы факторов выгорания: индивидуально-психологические: высокий уровень нейротизма, несформированность навыка саморегуляции, рассогласованность значимых ценностей с ценностями деятельности; социально- психол</w:t>
      </w:r>
      <w:r>
        <w:rPr>
          <w:sz w:val="28"/>
          <w:szCs w:val="28"/>
        </w:rPr>
        <w:t>огический фактор: эмоциональный компонент; организационный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фактор: отсутствие возможности профессионального роста [Борисова]. Таким образом, на возникновение и развитие синдрома выгорания я социальной работе влияет совокупность индивидуально-психологически</w:t>
      </w:r>
      <w:r>
        <w:rPr>
          <w:sz w:val="28"/>
          <w:szCs w:val="28"/>
        </w:rPr>
        <w:t>х, организационных и социально-психологических факторов, которые действуют в сложной взаимосвязи [Борисова, 2005].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трех группах причин способствующих синдрому выгорания говорит Ожегова Е. В. Первая группа- личностные факторы, представленные особенностями</w:t>
      </w:r>
      <w:r>
        <w:rPr>
          <w:sz w:val="28"/>
          <w:szCs w:val="28"/>
        </w:rPr>
        <w:t xml:space="preserve"> характера, чертами личности, уровнем самооценки и социально-демографические показатели: пол, возраст, семейный статус, образование. Вторая группа включает организационные факторы такие как условия организации работы, наличие перегрузок, содержание труда, </w:t>
      </w:r>
      <w:r>
        <w:rPr>
          <w:sz w:val="28"/>
          <w:szCs w:val="28"/>
        </w:rPr>
        <w:t>стиль руководителя. В третью группу Ожегова включила специфические особенности выполняемой работы. Так, обращаясь к педагогической деятельности, это могут быть высокий уровень ответственности, феминизация профессиональной среды, достаточно низкий престиж п</w:t>
      </w:r>
      <w:r>
        <w:rPr>
          <w:sz w:val="28"/>
          <w:szCs w:val="28"/>
        </w:rPr>
        <w:t>рофессии, осложненный психологический климат в коллективе, требования точного соблюдения профессиональных стандартов поведения и следование морально этическим принципам. [Ожегова, 2006]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внутренние предпосылки провоцирующие эмоциональное выгорание</w:t>
      </w:r>
      <w:r>
        <w:rPr>
          <w:sz w:val="28"/>
          <w:szCs w:val="28"/>
        </w:rPr>
        <w:t xml:space="preserve"> выделяет Бойко В. В. [Бойко, 1996]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внешним факторам автор относит: содержание работы, материальную среду, социально психологические условия труда.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напряжение психо эмоциональной деятельности, связано с интенсивным общением, в плане целенапра</w:t>
      </w:r>
      <w:r>
        <w:rPr>
          <w:sz w:val="28"/>
          <w:szCs w:val="28"/>
        </w:rPr>
        <w:t>вленного восприятия других людей и оказание на них своего влияния. Рабочий, контактирующий с людьми должен постоянно активно общаться и использовать когнитивную и эмоциональную сферу - думать, воспринимать, запоминать, решать задачи, анализировать информац</w:t>
      </w:r>
      <w:r>
        <w:rPr>
          <w:sz w:val="28"/>
          <w:szCs w:val="28"/>
        </w:rPr>
        <w:t>ию, принимать решения.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Дестабилизирующая организация деятельности заключается в недостаточно понятном планировании и организации труда, в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противоречивой информации, в сбоях ее передачи, недостаточная оборудованность рабочего пространства, нечеткое распреде</w:t>
      </w:r>
      <w:r>
        <w:rPr>
          <w:sz w:val="28"/>
          <w:szCs w:val="28"/>
        </w:rPr>
        <w:t>ление должностных обязанностей.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дестабилизирующая рабочая ситуация оказывает влияние как на самого профессионала, так и на субьектов его профессиональной деятельности (клиентов, пациентов, потребителей и тд) и на их взаимоотношения.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ответ</w:t>
      </w:r>
      <w:r>
        <w:rPr>
          <w:sz w:val="28"/>
          <w:szCs w:val="28"/>
        </w:rPr>
        <w:t>ственность за выполняемые функции. Это связано с тем, что представители социономических профессий работают в режиме жесткого внутреннего и внешнего контроля. В первую очередь это касается таких профессий как медик, педагог, воспитатель. На этих людях лежит</w:t>
      </w:r>
      <w:r>
        <w:rPr>
          <w:sz w:val="28"/>
          <w:szCs w:val="28"/>
        </w:rPr>
        <w:t xml:space="preserve"> прежде всего юридическая и нравственная ответственность за успешность пациентов и учащихся. Данные виды ответственности вызывают повышенное нервно психическое напряжение. Так, например, проведенные исследования говорят о том, что учителя школ испытывают н</w:t>
      </w:r>
      <w:r>
        <w:rPr>
          <w:sz w:val="28"/>
          <w:szCs w:val="28"/>
        </w:rPr>
        <w:t>астолько сильный прессинг за рабочий день, их самоконтроль и самоотдача настолько значимы, что на следующий рабочий день психические ресурсы не успевают восстановится. [Чернисс К., 2006]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Плохая психологическая атмосфера в профессиональной деятельности, выз</w:t>
      </w:r>
      <w:r>
        <w:rPr>
          <w:sz w:val="28"/>
          <w:szCs w:val="28"/>
        </w:rPr>
        <w:t>ванная напряженностью и конфликтностью в трудовом коллективе в таких взаимоотношениях как «руководитель - подчиненный» по вертикали и «коллега - коллега» по горизонтали. Данная обстановка на работе требует больших эмоциональных затрат и поиск путей экономи</w:t>
      </w:r>
      <w:r>
        <w:rPr>
          <w:sz w:val="28"/>
          <w:szCs w:val="28"/>
        </w:rPr>
        <w:t>и психологических ресурсов.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педагогов психологически трудным контингентом на работе являются дети с их особенностями характера, со слабой нервной системой и неуравновешенными психическими процессами, в некоторых случаях с задержкой психического развития.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факторы способствующие эмоциональному выгоранию Бойко В.В. Называет внутренними факторами.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ригидность, так как эмоциональное выгорание срабатывает как средство психологической защиты у людей сдержанных, с меньшей эмоциональной реак</w:t>
      </w:r>
      <w:r>
        <w:rPr>
          <w:sz w:val="28"/>
          <w:szCs w:val="28"/>
        </w:rPr>
        <w:t>тивностью и восприимчивостью.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истощению эмоционально психологических ресурсов приводит чрезмерная ответственность, и тогда возникает ситуация что ресурсы нужно экономить или восстанавливать прибегая в к психологической защите. Типичным примером экономии </w:t>
      </w:r>
      <w:r>
        <w:rPr>
          <w:sz w:val="28"/>
          <w:szCs w:val="28"/>
        </w:rPr>
        <w:t>энергии является процесс выгорания. Это обьясняет факт того, что многие специалисты уже через короткое время меняют направление работы или даже профессию.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Несильная мотивация профессиональной отдачи в профессии. Данное явление описывается, когда профессион</w:t>
      </w:r>
      <w:r>
        <w:rPr>
          <w:sz w:val="28"/>
          <w:szCs w:val="28"/>
        </w:rPr>
        <w:t>ал в сфере своей работы и профессионального общения считает не нужным проявлять сочувствие субъекту своей деятельности, а это в свою очередь приводит к крайним формам выгорания - равнодушию, безразличию, душевной черствости. Такой специалист не считает нуж</w:t>
      </w:r>
      <w:r>
        <w:rPr>
          <w:sz w:val="28"/>
          <w:szCs w:val="28"/>
        </w:rPr>
        <w:t>ным проявлять сопереживание. Альтруистические наклонности такого индивида ничего для него не значит, он не испытывает от нее удовольствия. Самооценку он поддерживает материальными или позиционными достижениями.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Дезориентация личности и ее нравственные дефе</w:t>
      </w:r>
      <w:r>
        <w:rPr>
          <w:sz w:val="28"/>
          <w:szCs w:val="28"/>
        </w:rPr>
        <w:t>кты - это прежде всего несформированность в структуре личности специалиста таких категорий как совесть, порядочность, уважение и честность.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мы можем добавить факторы выделенные Решетовой Т. В. это отсутствие или пониженная эмоциональность, неумение </w:t>
      </w:r>
      <w:r>
        <w:rPr>
          <w:sz w:val="28"/>
          <w:szCs w:val="28"/>
        </w:rPr>
        <w:t>общаться; аликситимия (не возможность высказать словами свои ощущения) во всех проявлениях. Это практически всегда связано с тревогой и поддерживает выгорание; трудоголизм, когда происходит сокрытие какой-либо проблемы работой.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психологи </w:t>
      </w:r>
      <w:r>
        <w:rPr>
          <w:sz w:val="28"/>
          <w:szCs w:val="28"/>
        </w:rPr>
        <w:t>изучают влияние таких факторов как профессиональная мотивация, рефлексивность, состояние здоровья и многие другие.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зарубежных и отечественных исследований и статей посвященных изучению факторов профессионального выгорания, но в них мал</w:t>
      </w:r>
      <w:r>
        <w:rPr>
          <w:sz w:val="28"/>
          <w:szCs w:val="28"/>
        </w:rPr>
        <w:t>о внимания уделяется экзистенционально-аксиологическим аспектам синдрома: ценностям, жизненным ориентациям, принципам, смыслам, нравственным установкам и другим.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отечественных и зарубежных определений понятия профессионального выгоран</w:t>
      </w:r>
      <w:r>
        <w:rPr>
          <w:sz w:val="28"/>
          <w:szCs w:val="28"/>
        </w:rPr>
        <w:t>ия дал возможность выделить следующие признаки данного феномена.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выгорание является защитной реакцией на стрессовые воздействия. Выгорание возникает в условиях активного общения, где субьект деятельности постоянно и плотно вовлечен в жизнь св</w:t>
      </w:r>
      <w:r>
        <w:rPr>
          <w:sz w:val="28"/>
          <w:szCs w:val="28"/>
        </w:rPr>
        <w:t>оих подопечных, в неблагополучном психическом или физическом состоянии. Выгорание является характерным явлением социальных профессий: врачи, учителя, воспитатели дошкольных образовательных учреждений, психологов и многих других специалистов, работающих с л</w:t>
      </w:r>
      <w:r>
        <w:rPr>
          <w:sz w:val="28"/>
          <w:szCs w:val="28"/>
        </w:rPr>
        <w:t>юдьми. Это психологическое состояние здоровых людей, находящихся в эмоционально напряженной атмосфере при оказании профессиональной помощи. Выгорание появляется в условиях интенсивного общения и проявляется в виде коммуникативной усталости, невозможности с</w:t>
      </w:r>
      <w:r>
        <w:rPr>
          <w:sz w:val="28"/>
          <w:szCs w:val="28"/>
        </w:rPr>
        <w:t>опереживать, в снижении личного участия и мотивации.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выгорание определяют как состояние физического, умственного и эмоционального истощения, проявляющееся в профессиях социальной сферы и включающих эмоциональное истощение, деперсонализац</w:t>
      </w:r>
      <w:r>
        <w:rPr>
          <w:sz w:val="28"/>
          <w:szCs w:val="28"/>
        </w:rPr>
        <w:t>ию и редукцию профессиональных достижений. Есть ряд факторов, которые провоцируют развитие синдрома в качестве основных можно выделить социально-демографические, личностные, организационные и ролевые факторы. К личностным факторам относятся характерологиче</w:t>
      </w:r>
      <w:r>
        <w:rPr>
          <w:sz w:val="28"/>
          <w:szCs w:val="28"/>
        </w:rPr>
        <w:t>ские особенности, личностные черты, самооценка. К социально-демографическим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пол, возраст, образование, семейное положение и прочее. К организационным факторам можно отнести нечеткую организацию и планирование труда, недостаточность необходимых средств, нал</w:t>
      </w:r>
      <w:r>
        <w:rPr>
          <w:sz w:val="28"/>
          <w:szCs w:val="28"/>
        </w:rPr>
        <w:t>ичие бюрократических моментов, перегрузки, наличие конфликтов и прочее. Ролевой фактор связан с ролевой конфликтностью и ролевой неопределенностью.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tabs>
          <w:tab w:val="left" w:pos="478"/>
          <w:tab w:val="left" w:pos="1100"/>
          <w:tab w:val="left" w:pos="4019"/>
          <w:tab w:val="left" w:pos="5430"/>
          <w:tab w:val="left" w:pos="7711"/>
          <w:tab w:val="left" w:pos="93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Особенности проявления синдрома эмоционального выгорания у преподавателей общеобразовательных школ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</w:t>
      </w:r>
      <w:r>
        <w:rPr>
          <w:sz w:val="28"/>
          <w:szCs w:val="28"/>
        </w:rPr>
        <w:t xml:space="preserve">ндром эмоционального выгорания это профессиональный феномен, который возникает у представителей профессий социономической направленности, связанных с необходимой интенсивной коммуникацией. Данный феномен наиболее типичен для работников таких профессий как </w:t>
      </w:r>
      <w:r>
        <w:rPr>
          <w:sz w:val="28"/>
          <w:szCs w:val="28"/>
        </w:rPr>
        <w:t>учителя, воспитатели детских садов, врачи, медицинский персонал, работники сферы услуг, менеджеры, руководители, продавцы.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научной литературе представлено достаточное количество исследований, показывающих распространение синдрома выгорания у </w:t>
      </w:r>
      <w:r>
        <w:rPr>
          <w:sz w:val="28"/>
          <w:szCs w:val="28"/>
        </w:rPr>
        <w:t>работников сферы образования. [Бабич, 2014; Борисова, 2005; Лизинский, 2013; Пряжников, 2014;].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 таких сотрудников описывается высоким уровнем коммуникативной напряженности. В работе специалистов педагогических профессий присут</w:t>
      </w:r>
      <w:r>
        <w:rPr>
          <w:sz w:val="28"/>
          <w:szCs w:val="28"/>
        </w:rPr>
        <w:t>ствует большое количество эмоциогенных факторов, способствующих постоянному напряжению и приводящие к развитию синдрома выгорания. Ситуации стресса в работе педагогических работников разнообразны, условия работы предъявляют повышенные требования к професси</w:t>
      </w:r>
      <w:r>
        <w:rPr>
          <w:sz w:val="28"/>
          <w:szCs w:val="28"/>
        </w:rPr>
        <w:t>ональным и личностным качествам людей, которые решили посвятить себя данной профессии.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неблагоприятным факторам труда учителя относят: необходимая постоянная включенность в процесс и соответственно высокая нагрузка на когнитивные процессы.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</w:t>
      </w:r>
      <w:r>
        <w:rPr>
          <w:sz w:val="28"/>
          <w:szCs w:val="28"/>
        </w:rPr>
        <w:t>овании мы изучает такую группу сотрудников педагогической сферы как учителя общеобразовательных школ с точки зрения выраженности у них эмоционального выгорания.</w:t>
      </w:r>
    </w:p>
    <w:p w:rsidR="00000000" w:rsidRDefault="00543CEC">
      <w:pPr>
        <w:shd w:val="clear" w:color="000000" w:fill="auto"/>
        <w:tabs>
          <w:tab w:val="left" w:pos="3883"/>
          <w:tab w:val="left" w:pos="5838"/>
          <w:tab w:val="left" w:pos="80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категория объединена спецификой профессиональной деятельности - это работа с д</w:t>
      </w:r>
      <w:r>
        <w:rPr>
          <w:sz w:val="28"/>
          <w:szCs w:val="28"/>
        </w:rPr>
        <w:t>етьми, коммуникативная напряженность, активность субьектов деятельности, многоплановость задач и многое другое.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учителя в целом направлена на работу с детьми разного возраста, она проявляется в работе с личностью человека, на процесс его обуче</w:t>
      </w:r>
      <w:r>
        <w:rPr>
          <w:sz w:val="28"/>
          <w:szCs w:val="28"/>
        </w:rPr>
        <w:t>ния и воспитания и его реализация проходит по средствам общения.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особенностей работы учителя является то, что «объектом» труда перво наперво является ребенок - являющийся отдельным человеком, обладающий своим характером, собственной акти</w:t>
      </w:r>
      <w:r>
        <w:rPr>
          <w:sz w:val="28"/>
          <w:szCs w:val="28"/>
        </w:rPr>
        <w:t>вностью, а главная задача учителя - воздействовать на него своей собственной личностью для его обучения, воспитания и развития. Более того, учитель так же ведет работу с родителями, семьями, ближайшим окружением ребенка.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учителя является</w:t>
      </w:r>
      <w:r>
        <w:rPr>
          <w:sz w:val="28"/>
          <w:szCs w:val="28"/>
        </w:rPr>
        <w:t xml:space="preserve"> передача ЗУН, формирование личности ребенка посредствам трансляции ему культурно-исторического опыта.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труда учителя является помощь развитию детей и подростков посредствам обучающей и воспитательной работы; своевременное выявление и устранение</w:t>
      </w:r>
      <w:r>
        <w:rPr>
          <w:sz w:val="28"/>
          <w:szCs w:val="28"/>
        </w:rPr>
        <w:t xml:space="preserve"> причин, вызывающих проблемы у воспитанников, профилактику негативных явлений нравственного, физического и социального типов. Для этого учитель должен строить учебный процесс и прогнозировать ход его развития, взаимодействовать с другими, выявлять мотивы и</w:t>
      </w:r>
      <w:r>
        <w:rPr>
          <w:sz w:val="28"/>
          <w:szCs w:val="28"/>
        </w:rPr>
        <w:t>х поведения, регулировать поведение и эмоции, как свои так и своих воспитанников, анализировать педагогические ситуации и влиять на их развитие.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функциональными обязанностями учителя являются:</w:t>
      </w:r>
    </w:p>
    <w:p w:rsidR="00000000" w:rsidRDefault="00543CEC">
      <w:pPr>
        <w:shd w:val="clear" w:color="000000" w:fill="auto"/>
        <w:tabs>
          <w:tab w:val="left" w:pos="8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подбор состава учащихся, осуществление их обучения, </w:t>
      </w:r>
      <w:r>
        <w:rPr>
          <w:sz w:val="28"/>
          <w:szCs w:val="28"/>
        </w:rPr>
        <w:t>воспитания и развития.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Выбор форм, средств, методов и технологий обучения.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склонностей и способностей учащихся и их дальнейшее развитие.</w:t>
      </w:r>
    </w:p>
    <w:p w:rsidR="00000000" w:rsidRDefault="00543CEC">
      <w:pPr>
        <w:shd w:val="clear" w:color="000000" w:fill="auto"/>
        <w:tabs>
          <w:tab w:val="left" w:pos="882"/>
          <w:tab w:val="left" w:pos="2678"/>
          <w:tab w:val="left" w:pos="3861"/>
          <w:tab w:val="left" w:pos="5907"/>
          <w:tab w:val="left" w:pos="6290"/>
          <w:tab w:val="left" w:pos="76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участия воспитанников в массовых мероприятиях, олимпиадах, конкурсах, консультирование ро</w:t>
      </w:r>
      <w:r>
        <w:rPr>
          <w:sz w:val="28"/>
          <w:szCs w:val="28"/>
        </w:rPr>
        <w:t>дителей.</w:t>
      </w:r>
    </w:p>
    <w:p w:rsidR="00000000" w:rsidRDefault="00543CEC">
      <w:pPr>
        <w:shd w:val="clear" w:color="000000" w:fill="auto"/>
        <w:tabs>
          <w:tab w:val="left" w:pos="8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сохранности жизни и здоровья детей.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Участие в педагогических советах.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Методическая работа и составление отчетных документов.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должностных обязанностей учитель должен обладать необходимыми профессиональными качествам</w:t>
      </w:r>
      <w:r>
        <w:rPr>
          <w:sz w:val="28"/>
          <w:szCs w:val="28"/>
        </w:rPr>
        <w:t>и. Такие качества как развитое внимание, память, мышление. Личностными качествами, такими как соблюдение такта в общении, эмпатичность, способность к саморазвитию и организаторские способности, доброжелательность, ответственность, уравновешенность и стресс</w:t>
      </w:r>
      <w:r>
        <w:rPr>
          <w:sz w:val="28"/>
          <w:szCs w:val="28"/>
        </w:rPr>
        <w:t>оустойчивость, знание и принятие границ своей компетенции, коммуникабельность, способность к сотрудничеству, инициативность и многие другие.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отмечают, что наиболее важными чертами личности педагога должен быть: энтузиазм в жизни, интер</w:t>
      </w:r>
      <w:r>
        <w:rPr>
          <w:sz w:val="28"/>
          <w:szCs w:val="28"/>
        </w:rPr>
        <w:t>ес к человеку, уважение к индивидуальности и признание особенностей каждой личности, увлеченность в культуре в ее широком понимании - к науке, технике, экономике, политике и прочее. Наличие большого круга интересов, эрудиции и открытости педагога миру гара</w:t>
      </w:r>
      <w:r>
        <w:rPr>
          <w:sz w:val="28"/>
          <w:szCs w:val="28"/>
        </w:rPr>
        <w:t>нтирует передачу этих черт своим воспитанникам. [Щуркова Н. Е.]. Также профессионально значимыми качествами личности, обеспечивающими успешность профессиональной деятельности и общения являются: коммуникативные навыки, владения вербальным и невербальным об</w:t>
      </w:r>
      <w:r>
        <w:rPr>
          <w:sz w:val="28"/>
          <w:szCs w:val="28"/>
        </w:rPr>
        <w:t>щением, мимикой, жестами, способностью к эмпатии, спонтанности, пониманию людей, творческое мышление, гибкость поведения, умение перестраивать систему контактов в зависимости от ситуации, саморегуляция своих чувств, эмоций, умение прогнозировать педагогиче</w:t>
      </w:r>
      <w:r>
        <w:rPr>
          <w:sz w:val="28"/>
          <w:szCs w:val="28"/>
        </w:rPr>
        <w:t>ские ситуации, применять различные приемы педагогического воздействия - убеждать, внушать. [Д. Столяренко]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 перечисленных качеств главное значение для эффективной педагогической работы и предотвращения отрицательных личностных изменения и выгора</w:t>
      </w:r>
      <w:r>
        <w:rPr>
          <w:sz w:val="28"/>
          <w:szCs w:val="28"/>
        </w:rPr>
        <w:t>ния играет профессиональная направленность учителя как системы его побуждений и мотивов к саморазвитию и реализации в профессиональной среде. Профессиональную направленность характеризует ценностное отношение учителя к выбранной профессии, как смыслу жизни</w:t>
      </w:r>
      <w:r>
        <w:rPr>
          <w:sz w:val="28"/>
          <w:szCs w:val="28"/>
        </w:rPr>
        <w:t>, стремлению служить целям и задачам педагогической среды и достигать профессионального мастерства.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и организационные факторы выделяет Орел В. Е. На две группы делятся индивидуальные факторы: социально демографические, такие как пол, возраст</w:t>
      </w:r>
      <w:r>
        <w:rPr>
          <w:sz w:val="28"/>
          <w:szCs w:val="28"/>
        </w:rPr>
        <w:t>, образование, семейное положение, стаж работы (особенно тесно с выгоранием связан стаж работы); личностные особенности, такие как интроверсия, нейротизм, самооценка и локус контроля. К организационным факторам В. Орел относит негативные условия работы и м</w:t>
      </w:r>
      <w:r>
        <w:rPr>
          <w:sz w:val="28"/>
          <w:szCs w:val="28"/>
        </w:rPr>
        <w:t>атериальную среду, содержание работы и социально- психологические условия труда. В том числе, говорится о том, что основными организационными факторами выступают временные параметры и объем работы. [Орел, 2005]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автор как Маркова А. К делает акцент на</w:t>
      </w:r>
      <w:r>
        <w:rPr>
          <w:sz w:val="28"/>
          <w:szCs w:val="28"/>
        </w:rPr>
        <w:t xml:space="preserve"> то, в педагогической работе присутствует информационный стресс, большие информационные перегрузки, когда когнитивная сфера преподавателя не способна справится с большим объемом поступающих сведений, не успевает выполнять рабочие задачи в нужном темпе, в с</w:t>
      </w:r>
      <w:r>
        <w:rPr>
          <w:sz w:val="28"/>
          <w:szCs w:val="28"/>
        </w:rPr>
        <w:t>ледствии чего может принять не правильные решения, хотя несет при этом ответственность в полном объеме. [Маркова, 1993]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эмоционально выгорание может быть следствием педагогического кризиса, отмечает Львова Ю. Л., который наступает у учителей старшег</w:t>
      </w:r>
      <w:r>
        <w:rPr>
          <w:sz w:val="28"/>
          <w:szCs w:val="28"/>
        </w:rPr>
        <w:t>о возраста. Они по сравнению с молодыми специалистами переживают несколько затруднений. В первую очередь, это необходимость осваивать новые технологии в науке и технике, в то время как у них уже есть шаблоны с своей работе. Во-вторых несоответствие желаемо</w:t>
      </w:r>
      <w:r>
        <w:rPr>
          <w:sz w:val="28"/>
          <w:szCs w:val="28"/>
        </w:rPr>
        <w:t>го результата и фактического в связи с отсутствием отдачи у учащихся. Большинство преподавателей справляется с кризисом, но не смотря на это частично он оказывает влияние на развитие выгорания. [Львова, 1992]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Говорит о зависимости эмоционального выгорания </w:t>
      </w:r>
      <w:r>
        <w:rPr>
          <w:sz w:val="28"/>
          <w:szCs w:val="28"/>
        </w:rPr>
        <w:t>и пола Форманюк Т. В. И указывает на то, что феминизированность профессии педагога имеет ряд негативных моментов, это и повышенная эмоциональная неустойчивость, высокая подверженность стрессу, конфликты семейной и профессиональной роли. [Форманюк, 1994]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диссертационном исследовании Борисовой М. В. на основе анализа эмпирических исследований выделяет свои объективные и субъективные факторы выгорания учителей. Так объективные факторы эмоционального выгорания по ее мнению связаны с особенностями деятельности</w:t>
      </w:r>
      <w:r>
        <w:rPr>
          <w:sz w:val="28"/>
          <w:szCs w:val="28"/>
        </w:rPr>
        <w:t>, а внутренние, субъективные - с индивидуальными особенностями личности учителя, которые оказывают влияние на процесс возникновения развития выгорания. [Борисова, 2005]. В своей диссертации она выделяет следующие объективные факторы: неблагоприятный социал</w:t>
      </w:r>
      <w:r>
        <w:rPr>
          <w:sz w:val="28"/>
          <w:szCs w:val="28"/>
        </w:rPr>
        <w:t>ьно-психологический климат в рабочем коллективе характеризующийся большой конфликтностью, повышенной напряженностью отношений с коллегами и руководителями, отсутствием сплоченности коллектива. Данная ситуация негативно сказывается на эмоциональном состояни</w:t>
      </w:r>
      <w:r>
        <w:rPr>
          <w:sz w:val="28"/>
          <w:szCs w:val="28"/>
        </w:rPr>
        <w:t>и педагогов, приводит к негативным переживаниям, а это может способствовать эмоциональному выгоранию. Более того, выгорание может быть спровоцировано недостатками в организации деятельности учителей - в ее регламентации, степени автономности педагога, особ</w:t>
      </w:r>
      <w:r>
        <w:rPr>
          <w:sz w:val="28"/>
          <w:szCs w:val="28"/>
        </w:rPr>
        <w:t>енностях распределения учебной нагрузки, недостаточности стимулирования труда, отсутствии профессионального роста и многих других. Для субъективных факторов выделяют следующие: высокий уровень нейротизма, эмоциональной неустойчивости личности, в эмоциональ</w:t>
      </w:r>
      <w:r>
        <w:rPr>
          <w:sz w:val="28"/>
          <w:szCs w:val="28"/>
        </w:rPr>
        <w:t>ной лабильности, неуравновешенности нервно-психических процессов, повышенной возбудимости, частых проявлениях реактивности, низком пороге переживаний дистресса и преобладании негативно окрашенных эмоциональных состояний. Так же в качестве причины эмоционал</w:t>
      </w:r>
      <w:r>
        <w:rPr>
          <w:sz w:val="28"/>
          <w:szCs w:val="28"/>
        </w:rPr>
        <w:t>ьного выгорания можно выделить рассогласованность в ценностной сфере преподавателя, это выражается в невозможности реализации учителем в своей деятельности смыслообразующих жизненных целей, а так же желаемых сценариев поведения, образов действий или нужных</w:t>
      </w:r>
      <w:r>
        <w:rPr>
          <w:sz w:val="28"/>
          <w:szCs w:val="28"/>
        </w:rPr>
        <w:t xml:space="preserve"> свойст личности. Помимо этого, синдром выгорания может быть связан с низким уровнем навыков осознанной саморегуляции эмоций и поведения.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подход, который был предложен К. Маслач и М. Лейтер [</w:t>
      </w:r>
      <w:r>
        <w:rPr>
          <w:sz w:val="28"/>
          <w:szCs w:val="28"/>
          <w:lang w:val="en-US"/>
        </w:rPr>
        <w:t>Maslach</w:t>
      </w:r>
      <w:r>
        <w:rPr>
          <w:sz w:val="28"/>
          <w:szCs w:val="28"/>
        </w:rPr>
        <w:t>, 1997] состоит в том, что эмоци</w:t>
      </w:r>
      <w:r>
        <w:rPr>
          <w:sz w:val="28"/>
          <w:szCs w:val="28"/>
        </w:rPr>
        <w:t>ональное выгорание является результатов несоответствий между личностью и совершаемой им работой. Чем больше эти несоответствия, тем больше вероятность возникновения синдрома эмоционального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описанного мы можем сказать, что формирован</w:t>
      </w:r>
      <w:r>
        <w:rPr>
          <w:sz w:val="28"/>
          <w:szCs w:val="28"/>
        </w:rPr>
        <w:t>ие синдрома выгорания обусловлено личностными особенностями людей выбирающих профессию «учитель» с одной стороны, и характером самой профессиональной деятельности с другой стороны.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полученные результаты анализа сущности феномена выгорания и его факторо</w:t>
      </w:r>
      <w:r>
        <w:rPr>
          <w:sz w:val="28"/>
          <w:szCs w:val="28"/>
        </w:rPr>
        <w:t>в, влияющих на возникновение и дальнейшее развитие феномена, позволяют выработать основные направления и мероприятия для профилактики и работы с негативными последствиями выгорания, для сохранения психологического здоровья работников и повышения эффективно</w:t>
      </w:r>
      <w:r>
        <w:rPr>
          <w:sz w:val="28"/>
          <w:szCs w:val="28"/>
        </w:rPr>
        <w:t>сти их работы.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tabs>
          <w:tab w:val="left" w:pos="666"/>
          <w:tab w:val="left" w:pos="1887"/>
          <w:tab w:val="left" w:pos="3988"/>
          <w:tab w:val="left" w:pos="4362"/>
          <w:tab w:val="left" w:pos="5950"/>
          <w:tab w:val="left" w:pos="73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Методы профилактики и коррекции синдрома эмоционального выгорания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следствии того, что синдром выгорания является причиной таких негативных последствий для жизнедеятельности профессионала, остро встает вопрос о разработке мер по профи</w:t>
      </w:r>
      <w:r>
        <w:rPr>
          <w:sz w:val="28"/>
          <w:szCs w:val="28"/>
        </w:rPr>
        <w:t>лактике и коррекции данного синдрома.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Сигнальную функцию в развитие синдрома выгорания играют симптомы, которые обращают внимание работника на то, что есть так называемый сбой в рабочих отношениях и деятельности.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Д. Г. Трунов пишет о том, чт</w:t>
      </w:r>
      <w:r>
        <w:rPr>
          <w:sz w:val="28"/>
          <w:szCs w:val="28"/>
        </w:rPr>
        <w:t>о «В какой-то мере - это друзья профессионала, помогающие ему узнать, что с ним происходит. Восприятие этих сигналов как врагов означает отказ от представляемой возможности более глубокого понимания себя и своей деятельности» [Трунов, 1998]. Данные сигналы</w:t>
      </w:r>
      <w:r>
        <w:rPr>
          <w:sz w:val="28"/>
          <w:szCs w:val="28"/>
        </w:rPr>
        <w:t xml:space="preserve"> дают возможность профессионалу понять, что с ним происходит и основываясь на симптомах, решить, что делать дальше, возможно переквалифицироваться или начать коррекцию синдрома и его проявлений.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Трунов Д. Г. предполагает четыре различных направления действ</w:t>
      </w:r>
      <w:r>
        <w:rPr>
          <w:sz w:val="28"/>
          <w:szCs w:val="28"/>
        </w:rPr>
        <w:t xml:space="preserve">ий для борьбы с синдромом выгорания. </w:t>
      </w:r>
      <w:r>
        <w:rPr>
          <w:sz w:val="28"/>
          <w:szCs w:val="28"/>
          <w:lang w:val="en-US"/>
        </w:rPr>
        <w:t>В качестве пример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он приводит работу с психологами - консультантами.</w:t>
      </w:r>
    </w:p>
    <w:p w:rsidR="00000000" w:rsidRDefault="00543CEC">
      <w:pPr>
        <w:shd w:val="clear" w:color="000000" w:fill="auto"/>
        <w:tabs>
          <w:tab w:val="left" w:pos="8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Приспособить себя к работе. Под данным действием он подразумевает процесс профессиональной адаптации, который выражается в развитии профессиональн</w:t>
      </w:r>
      <w:r>
        <w:rPr>
          <w:sz w:val="28"/>
          <w:szCs w:val="28"/>
        </w:rPr>
        <w:t>ых качеств личности психолога-консультанта. Это такие качества как эмпатия, понимание другой личности, сопереживание, совершенствование своих способностей к восприятию и анализу информации, связанной с другим человеком.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Приспособить работу под себя. Дан</w:t>
      </w:r>
      <w:r>
        <w:rPr>
          <w:sz w:val="28"/>
          <w:szCs w:val="28"/>
        </w:rPr>
        <w:t>ное направление состоит из изменения и перестройки профессиональных и организационных условий деятельности, а так же адаптацию под свои особенности. Данные изменения обычно выражаются внешне - место, время и условия работы, и практически не касаются содерж</w:t>
      </w:r>
      <w:r>
        <w:rPr>
          <w:sz w:val="28"/>
          <w:szCs w:val="28"/>
        </w:rPr>
        <w:t>ания выполняемой работы.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Экономия «эмоционального топлива» данное направление подразумевает снижение работником количества эмоциональных затрат на консультирование. Сюда относятся разные способы психологической защиты, уменьшение уровня вовлеченности пси</w:t>
      </w:r>
      <w:r>
        <w:rPr>
          <w:sz w:val="28"/>
          <w:szCs w:val="28"/>
        </w:rPr>
        <w:t>холога в процесс консультации и налаживания контакта с клиентом, формализация и структурирование своей деятельности, использование различных техник и многое другое.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Восстановление. Данное направление подразумевает принятие различных мер, направленных на </w:t>
      </w:r>
      <w:r>
        <w:rPr>
          <w:sz w:val="28"/>
          <w:szCs w:val="28"/>
        </w:rPr>
        <w:t>восполнение потерь психической энергии. К ним относятся различные способы компенсации затраченных усилий и стимулирующие мероприятия: материальное вознаграждение рабочего процесса, получение положительной обратной связи, благодарность от клиентов, результа</w:t>
      </w:r>
      <w:r>
        <w:rPr>
          <w:sz w:val="28"/>
          <w:szCs w:val="28"/>
        </w:rPr>
        <w:t>т своих усилий, само представление в среде специалистов.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есть многообразные психологические приемы по профилактике синдрома выгорания. Эти подходы могут применяться и для работы с учителями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выгорания проводятся лек</w:t>
      </w:r>
      <w:r>
        <w:rPr>
          <w:sz w:val="28"/>
          <w:szCs w:val="28"/>
        </w:rPr>
        <w:t>ции, мастер классы, тренинговые и практические занятия. На данных занятиях участники знакомятся с феноменом выгорания, изучают причины возникновения выгорания и его развития, учатся психологическим практикам, которые направлены на снижение уровня выгорания</w:t>
      </w:r>
      <w:r>
        <w:rPr>
          <w:sz w:val="28"/>
          <w:szCs w:val="28"/>
        </w:rPr>
        <w:t xml:space="preserve"> и уменьшение его отрицательного влияния на личность и деятельность работника.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самым действенным средством профилактики эмоционального выгорания является непрерывное психолого-педагогическое образование учителя, повышение его квалификации. Данное </w:t>
      </w:r>
      <w:r>
        <w:rPr>
          <w:sz w:val="28"/>
          <w:szCs w:val="28"/>
        </w:rPr>
        <w:t>явление связано с тем, что знания приобретенные в высшем учебном заведении быстро становятся неактуальными и компетентность работника понижается, а это в свою очередь провоцирует 3 признак выгорания - чувство неуверенности в своей компетенции.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</w:t>
      </w:r>
      <w:r>
        <w:rPr>
          <w:sz w:val="28"/>
          <w:szCs w:val="28"/>
        </w:rPr>
        <w:t>и и росте признаков эмоционального выгорания у профессионалов, важным является вовремя обратить внимание на улучшение условий труда работников.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борьбе с выгоранием отдают самому работнику. Если соблюдать ряд рекомендаций, то можно предотврат</w:t>
      </w:r>
      <w:r>
        <w:rPr>
          <w:sz w:val="28"/>
          <w:szCs w:val="28"/>
        </w:rPr>
        <w:t>ить появление профессионального выгорания или снизить его уровень. Для защиты себя от эмоционального выгорания, работник должен уметь ставить и различать краткосрочные и долгосрочные цели в своей профессиональной деятельности, а это уже сможет повысить дол</w:t>
      </w:r>
      <w:r>
        <w:rPr>
          <w:sz w:val="28"/>
          <w:szCs w:val="28"/>
        </w:rPr>
        <w:t>госрочную мотивацию работника; брать время на короткий отдых в течение рабочего времени, что даст ощущение психического и физического комфорта; профессионально развивать и совершенствовать свои ЗУН, повышать свою квалификацию на курсах, конференциях; не ко</w:t>
      </w:r>
      <w:r>
        <w:rPr>
          <w:sz w:val="28"/>
          <w:szCs w:val="28"/>
        </w:rPr>
        <w:t>нкурировать, для избежание агрессии и тревоги; регулярно общаться, анализировать чувства; находится в хорошей физической форме, правильно питаться, не злоупотреблять психо-активными веществами. [Трунов, 1998]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борьбы с выгоранием так же важно рассчитыва</w:t>
      </w:r>
      <w:r>
        <w:rPr>
          <w:sz w:val="28"/>
          <w:szCs w:val="28"/>
        </w:rPr>
        <w:t>ть и обдумывать распределение нагрузки, уметь переключать внимание с одной деятельности на другую, не заострять внимание на конфликтах, не стремиться к 100% идеальности.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профессиональной деятельности нужно производить реализацию комплексной прог</w:t>
      </w:r>
      <w:r>
        <w:rPr>
          <w:sz w:val="28"/>
          <w:szCs w:val="28"/>
        </w:rPr>
        <w:t>раммы, направленной на профилактику и коррекцию эмоционального выгорания, которая состоит из диагностики и разнообразной работы психологического характера. [Грабе, 2008]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дает возможность определить уровень выгорания у учителей, основываясь на н</w:t>
      </w:r>
      <w:r>
        <w:rPr>
          <w:sz w:val="28"/>
          <w:szCs w:val="28"/>
        </w:rPr>
        <w:t>ей разрабатывается ряд практических мер по профилактике и коррекции синдрома.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профилактики эмоционального выгорания в профессиональной деятельности учителя является тренировка навыков само регуляции эмоционального состояния.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</w:t>
      </w:r>
      <w:r>
        <w:rPr>
          <w:sz w:val="28"/>
          <w:szCs w:val="28"/>
        </w:rPr>
        <w:t>им из важнейших направлений профилактики профессионального выгорания в деятельности учителя является тренировка своих эмоциональных состояний. Необходимость к само регуляции часто появляется в работе у работников педагогического труда, в ситуациях, когда у</w:t>
      </w:r>
      <w:r>
        <w:rPr>
          <w:sz w:val="28"/>
          <w:szCs w:val="28"/>
        </w:rPr>
        <w:t>читель находится в состоянии повышенного эмоционального и физического напряжения, в таких случаях как, столкновение с необычной проблемой, которую трудно разрешить, у которой нет однозначного ответа. В моменты напряженного межличностного общения с учащимис</w:t>
      </w:r>
      <w:r>
        <w:rPr>
          <w:sz w:val="28"/>
          <w:szCs w:val="28"/>
        </w:rPr>
        <w:t>я, коллегами, родителями учеников или администрацией. Педагогическая профессия связана с большим количеством общения с учащимися, родителями, которые требуют навыков эмоциональной само регуляции.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эмоциями и своим поведением относится к психологи</w:t>
      </w:r>
      <w:r>
        <w:rPr>
          <w:sz w:val="28"/>
          <w:szCs w:val="28"/>
        </w:rPr>
        <w:t>ческим основам само регуляции. В данном направлении психологи разработали ряд упражнений для аутогенных тренировок, направленных на восстановлений личностных ресурсов. Такой аутотренинг представляет собой цикл упражнений для самостоятельной регуляции психи</w:t>
      </w:r>
      <w:r>
        <w:rPr>
          <w:sz w:val="28"/>
          <w:szCs w:val="28"/>
        </w:rPr>
        <w:t>ческих и физических состояний. Тренинг основан на сознательном использовании личностью разных средств психологического воздействия на собственный организм, нервную систему для их активизации и релаксации. Приемы аутотренинга дают человеку возможность целен</w:t>
      </w:r>
      <w:r>
        <w:rPr>
          <w:sz w:val="28"/>
          <w:szCs w:val="28"/>
        </w:rPr>
        <w:t>аправленно изменять свое настроение и самочувствие, а это в свою очередь сказывается на его работоспособности.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с учителями, у которых выявлен высокий уровень профессионального выгорания может выступать в виде психокоррекции, которая опр</w:t>
      </w:r>
      <w:r>
        <w:rPr>
          <w:sz w:val="28"/>
          <w:szCs w:val="28"/>
        </w:rPr>
        <w:t>еделяется как совокупность психологических приемов применяемых психологом для оказания психологического воздействия на поведение здорового человека. Для улучшения адаптации личности к новым жизненным обстоятельствам проводится психокоррекционная работа. Та</w:t>
      </w:r>
      <w:r>
        <w:rPr>
          <w:sz w:val="28"/>
          <w:szCs w:val="28"/>
        </w:rPr>
        <w:t>к же психокоррекционная работа проводится для снятия повседневных внешних и внутренних напряжений; для разрешения конфликтов, с которыми сталкивается человек. Психокоррекция может бить индивидуальной или групповой. Данная работа может быть направлена на са</w:t>
      </w:r>
      <w:r>
        <w:rPr>
          <w:sz w:val="28"/>
          <w:szCs w:val="28"/>
        </w:rPr>
        <w:t>мопознание учителем себя как личности; для выработки индивидуального стиля деятельности, для научения лучше понимать своих воспитанников, для выработки профессиональных коммуникативных умений и оптимальных способов контакта с родителями, с целью общения по</w:t>
      </w:r>
      <w:r>
        <w:rPr>
          <w:sz w:val="28"/>
          <w:szCs w:val="28"/>
        </w:rPr>
        <w:t xml:space="preserve"> поводу воспитания и обучения детей.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учебного заведения в свою очередь должна разрабатывать адекватные системы стимулирования труда сотрудников, дополнительных поощрений. Руководители должны следить за четкой организацией труда, за ее структу</w:t>
      </w:r>
      <w:r>
        <w:rPr>
          <w:sz w:val="28"/>
          <w:szCs w:val="28"/>
        </w:rPr>
        <w:t>рированностью, за определением должностных обязанностей, за отсутствием чрезмерных перегрузок, за тем, что бы условия труда и организация рабочих мест соответствовали предъявляемым требованиям.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путями профилактики и коррекции эмоционального выгор</w:t>
      </w:r>
      <w:r>
        <w:rPr>
          <w:sz w:val="28"/>
          <w:szCs w:val="28"/>
        </w:rPr>
        <w:t>ания таким образом является посещение психокоррекционных групп, аутогенные тренировки, само регуляция, система поощрений и оптимизация управленческих условий деятельности. На снижение действия стресс факторов должна быть направлена профилактика и коррекция</w:t>
      </w:r>
      <w:r>
        <w:rPr>
          <w:sz w:val="28"/>
          <w:szCs w:val="28"/>
        </w:rPr>
        <w:t>. На понижение рабочего напряжения, на повышение профессиональной мотивации, на формирование баланса между затраченными учителем усилиями и полученным им вознаграждением.</w:t>
      </w:r>
    </w:p>
    <w:p w:rsidR="00000000" w:rsidRDefault="00543CEC">
      <w:pPr>
        <w:pStyle w:val="1"/>
        <w:shd w:val="clear" w:color="000000" w:fill="auto"/>
        <w:tabs>
          <w:tab w:val="left" w:pos="5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 по изученным теоретическим данным</w:t>
      </w:r>
    </w:p>
    <w:p w:rsidR="00000000" w:rsidRDefault="00543CEC">
      <w:pPr>
        <w:shd w:val="clear" w:color="000000" w:fill="auto"/>
        <w:tabs>
          <w:tab w:val="left" w:pos="11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Анализ научной литературы по проблеме эмо</w:t>
      </w:r>
      <w:r>
        <w:rPr>
          <w:sz w:val="28"/>
          <w:szCs w:val="28"/>
        </w:rPr>
        <w:t>ционального выгорания среди учителей позволяет сказать, что тема значительно важна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Тема нашего исследования крайне важна, так как синдром эмоционального выгорания появляется в социально направленных профессиях, которые связаны с интенсивным общением и в</w:t>
      </w:r>
      <w:r>
        <w:rPr>
          <w:sz w:val="28"/>
          <w:szCs w:val="28"/>
        </w:rPr>
        <w:t>ысоким уровнем стресса. Это такие профессии как педагоги, воспитатели детских садов, медицинские работники и другие. Синдром представляет собой физическое состояние, эмоциональное и умственное истощение, которые возникают у здоровых людей, пребывающих в на</w:t>
      </w:r>
      <w:r>
        <w:rPr>
          <w:sz w:val="28"/>
          <w:szCs w:val="28"/>
        </w:rPr>
        <w:t>пряженной рабочей ситуации при выполнении профессиональной деятельности. Синдром эмоционального выгорания состоит из 3 компонентов - эмоционального истощения, деперсонализации и редукции профессиональных достижений.</w:t>
      </w:r>
    </w:p>
    <w:p w:rsidR="00000000" w:rsidRDefault="00543CEC">
      <w:pPr>
        <w:shd w:val="clear" w:color="000000" w:fill="auto"/>
        <w:tabs>
          <w:tab w:val="left" w:pos="1172"/>
          <w:tab w:val="left" w:pos="3798"/>
          <w:tab w:val="left" w:pos="77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 факторам способствующим появлению э</w:t>
      </w:r>
      <w:r>
        <w:rPr>
          <w:sz w:val="28"/>
          <w:szCs w:val="28"/>
        </w:rPr>
        <w:t>моционального выгорания относят: социально демографические, личностные и организационные факторы. В работе учителей существует большое количество эмоциогенных факторов, которые провоцируют постоянное напряжение и приводят к развитию эмоционального выгорани</w:t>
      </w:r>
      <w:r>
        <w:rPr>
          <w:sz w:val="28"/>
          <w:szCs w:val="28"/>
        </w:rPr>
        <w:t>я. Специфика педагогической профессии это работа с детьми, которые обладают своим характером, коммуникативная напряженность, активность субъектов деятельности, многоплановость задач, неопределенность результата своей деятельности, его отсроченность во врем</w:t>
      </w:r>
      <w:r>
        <w:rPr>
          <w:sz w:val="28"/>
          <w:szCs w:val="28"/>
        </w:rPr>
        <w:t>ени и многое другое. Так же к факторам которые провоцируют эмоциональное выгорание у работников образовательной сферы относят необходимость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включенности в процесс и высокая нагрузка на когнитивные процессы: сосредоточение внимания, памяти, мышле</w:t>
      </w:r>
      <w:r>
        <w:rPr>
          <w:sz w:val="28"/>
          <w:szCs w:val="28"/>
        </w:rPr>
        <w:t>ния; высокая эмоциональная нагрузка; повышенная ответственность за жизнь и здоровье учеников. Так же неблагоприятные факторы дополняются организацией труда учителей и личностными факторами.</w:t>
      </w:r>
    </w:p>
    <w:p w:rsidR="00000000" w:rsidRDefault="00543CEC">
      <w:pPr>
        <w:shd w:val="clear" w:color="000000" w:fill="auto"/>
        <w:tabs>
          <w:tab w:val="left" w:pos="10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Результаты проведенного изучения феномена профессионального выг</w:t>
      </w:r>
      <w:r>
        <w:rPr>
          <w:sz w:val="28"/>
          <w:szCs w:val="28"/>
        </w:rPr>
        <w:t>орания и особенностей деятельности учителя, провоцирующих возникновение синдрома и его развитие, позволяют выработать основные направления для профилактики и коррекции, направленные на снижение рабочего напряжения, повышение профессиональной мотивации, фор</w:t>
      </w:r>
      <w:r>
        <w:rPr>
          <w:sz w:val="28"/>
          <w:szCs w:val="28"/>
        </w:rPr>
        <w:t>мирование баланса между затраченными учителем усилиями и полученным вознаграждением. В качестве таких мер могут выступать: аутогенная тренировка, само регуляция, участие в психогенных группах, разработка систем поощрения, оптимизация рабочих условий.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Те</w:t>
      </w:r>
      <w:r>
        <w:rPr>
          <w:sz w:val="28"/>
          <w:szCs w:val="28"/>
        </w:rPr>
        <w:t>ма эмоционального выгорания не до конца изучена и требует не только теоретических, но и эмпирических исследований.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АНАЛИЗ ЭМПИРИЧЕСКИХ ДАННЫХ ПО ИЗУЧЕНИЮ ЭМОЦИОНАЛЬНОГО ВЫГОРАНИЯ У УЧИТЕЛЕЙ ОБЩЕОБРАЗОВАТЕЛЬНЫХ ШКОЛ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tabs>
          <w:tab w:val="left" w:pos="5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ab/>
        <w:t>Организация и методы эмпи</w:t>
      </w:r>
      <w:r>
        <w:rPr>
          <w:b/>
          <w:bCs/>
          <w:sz w:val="28"/>
          <w:szCs w:val="28"/>
        </w:rPr>
        <w:t>рического исследования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База исследования: </w:t>
      </w:r>
      <w:r>
        <w:rPr>
          <w:sz w:val="28"/>
          <w:szCs w:val="28"/>
        </w:rPr>
        <w:t>Базу нашего исследования составили школы Москвы ГБОУ № 1290, ГБОУ № 444.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>: выявить особенности эмоционального выгорания педагогов общеобразовательных школ.</w:t>
      </w: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Задачи исследования:</w:t>
      </w:r>
    </w:p>
    <w:p w:rsidR="00000000" w:rsidRDefault="00543CEC">
      <w:pPr>
        <w:shd w:val="clear" w:color="000000" w:fill="auto"/>
        <w:tabs>
          <w:tab w:val="left" w:pos="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анализ </w:t>
      </w:r>
      <w:r>
        <w:rPr>
          <w:sz w:val="28"/>
          <w:szCs w:val="28"/>
        </w:rPr>
        <w:t>теоретических данных по проблеме эмоционального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Исследовать особенности эмоционального выгорания педагогов общеобразовательных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эмпирическое исследование по изучению психологических причин влияющих на эмоциональное выгорание п</w:t>
      </w:r>
      <w:r>
        <w:rPr>
          <w:sz w:val="28"/>
          <w:szCs w:val="28"/>
        </w:rPr>
        <w:t>едагогов общеобразовательных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Дать количественный и качественный анализ эмпирических данных по изучению эмоционального выгорания педагогов общеобразовательных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психолого-педагогические рекомендации по коррекции эмоционального сост</w:t>
      </w:r>
      <w:r>
        <w:rPr>
          <w:sz w:val="28"/>
          <w:szCs w:val="28"/>
        </w:rPr>
        <w:t>ояния педагогов общеобразовательных школ.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 исследования: </w:t>
      </w:r>
      <w:r>
        <w:rPr>
          <w:sz w:val="28"/>
          <w:szCs w:val="28"/>
        </w:rPr>
        <w:t>Педагоги общеобразовательных школ подверженные эмоциональному выгоранию могут имеють высокий уровень состояния тревожности и низкий уровень стрессоустойчивости.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Выборка: </w:t>
      </w:r>
      <w:r>
        <w:rPr>
          <w:sz w:val="28"/>
          <w:szCs w:val="28"/>
        </w:rPr>
        <w:t>в исследовании приним</w:t>
      </w:r>
      <w:r>
        <w:rPr>
          <w:sz w:val="28"/>
          <w:szCs w:val="28"/>
        </w:rPr>
        <w:t>али участие педагогические работники со стажем работы от 15 до 25 лет в возрасте от 34 до 47 лет. Количество опрошенных составило 32 человек.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состояло из 3х этапов.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мы поставили перед собой цели и задачи исследования. Провели т</w:t>
      </w:r>
      <w:r>
        <w:rPr>
          <w:sz w:val="28"/>
          <w:szCs w:val="28"/>
        </w:rPr>
        <w:t>еоретический анализ литературы по проблеме исследования, отобрали методологический аппарат, подобрали методы исследования. Так же мы подобрали испытуемых для проведения эмпирического исследования проблемы эмоционального выгорания у учителей.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</w:t>
      </w:r>
      <w:r>
        <w:rPr>
          <w:sz w:val="28"/>
          <w:szCs w:val="28"/>
        </w:rPr>
        <w:t>е исследования проводилась диагностика уровня выраженности эмоционального выгорания, тревожности и стресса у педагогов общеобразовательных школ с помощью подобранных нами методик исследования.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был посвящен анализу и интерпретации полученных нам</w:t>
      </w:r>
      <w:r>
        <w:rPr>
          <w:sz w:val="28"/>
          <w:szCs w:val="28"/>
        </w:rPr>
        <w:t>и данных, проведению математической обработки данных при помощи метода ранговой корреляции Спирмена. Так же на третьем этапе мы разработали ряд рекомендаций по коррекции уровня эмоционального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проводилась методом тестирования. Применя</w:t>
      </w:r>
      <w:r>
        <w:rPr>
          <w:sz w:val="28"/>
          <w:szCs w:val="28"/>
        </w:rPr>
        <w:t>лась методика «опросник эмоционального выгорания для учителей» (А. А. Рукавишников) [Рукавишникова, 2001], опросник включает в себя три шкалы дающие возможность выявить компоненты эмоционального выгорания - «психоэмоциональное истощение», «личностное отдал</w:t>
      </w:r>
      <w:r>
        <w:rPr>
          <w:sz w:val="28"/>
          <w:szCs w:val="28"/>
        </w:rPr>
        <w:t>ение», профессиональную мотивацию» а так же их суммарный результат - «индекс выгорания».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r>
        <w:rPr>
          <w:b/>
          <w:bCs/>
          <w:sz w:val="28"/>
          <w:szCs w:val="28"/>
        </w:rPr>
        <w:t xml:space="preserve">психоэмоционального истощения </w:t>
      </w:r>
      <w:r>
        <w:rPr>
          <w:sz w:val="28"/>
          <w:szCs w:val="28"/>
        </w:rPr>
        <w:t>дает возможность определить состояние эмоционального истощения и усталости, тот момент, когда эмоциональные ресурсы личности исчерп</w:t>
      </w:r>
      <w:r>
        <w:rPr>
          <w:sz w:val="28"/>
          <w:szCs w:val="28"/>
        </w:rPr>
        <w:t>аны и он уже чувствует себя неспособным дать адекватную эмоциональную реакцию на уровне психологии.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r>
        <w:rPr>
          <w:b/>
          <w:bCs/>
          <w:sz w:val="28"/>
          <w:szCs w:val="28"/>
        </w:rPr>
        <w:t xml:space="preserve">личностного отделения </w:t>
      </w:r>
      <w:r>
        <w:rPr>
          <w:sz w:val="28"/>
          <w:szCs w:val="28"/>
        </w:rPr>
        <w:t>дает возможность определить наличие отстраненного, бесчувственного отношения к субъектам своей работы.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r>
        <w:rPr>
          <w:b/>
          <w:bCs/>
          <w:sz w:val="28"/>
          <w:szCs w:val="28"/>
        </w:rPr>
        <w:t>профессиональной мо</w:t>
      </w:r>
      <w:r>
        <w:rPr>
          <w:b/>
          <w:bCs/>
          <w:sz w:val="28"/>
          <w:szCs w:val="28"/>
        </w:rPr>
        <w:t xml:space="preserve">тивации </w:t>
      </w:r>
      <w:r>
        <w:rPr>
          <w:sz w:val="28"/>
          <w:szCs w:val="28"/>
        </w:rPr>
        <w:t>дает возможность определить тенденцию отрицательного самовосприятия в профессиональной области, что выражается в некомпетентности и не успешности себя как профессионала.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подобраная нами методика была: «Методика субъективной оценки ситуационн</w:t>
      </w:r>
      <w:r>
        <w:rPr>
          <w:sz w:val="28"/>
          <w:szCs w:val="28"/>
        </w:rPr>
        <w:t>ой и личностной тревожности» Ч.Д. Спилбергера и Ю.Л.Ханина, [Куприянов,2012], опросник включает в себя 40 вопросов, разделенных на две шкалы «Ситуативная тревожность» и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«Личностная тревожность», в нашем исследовании мы рассматривали шкалу Личностной тревож</w:t>
      </w:r>
      <w:r>
        <w:rPr>
          <w:sz w:val="28"/>
          <w:szCs w:val="28"/>
        </w:rPr>
        <w:t>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r>
        <w:rPr>
          <w:b/>
          <w:bCs/>
          <w:sz w:val="28"/>
          <w:szCs w:val="28"/>
        </w:rPr>
        <w:t xml:space="preserve">«Ситуативная тревожность» </w:t>
      </w:r>
      <w:r>
        <w:rPr>
          <w:sz w:val="28"/>
          <w:szCs w:val="28"/>
        </w:rPr>
        <w:t>дает возможность определить, то когда проявляется тревожность, охвачен человек тревожностью всегда, или она зависит от конкретной ситуации в которой находится личность.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r>
        <w:rPr>
          <w:b/>
          <w:bCs/>
          <w:sz w:val="28"/>
          <w:szCs w:val="28"/>
        </w:rPr>
        <w:t xml:space="preserve">«Личностная тревожность» </w:t>
      </w:r>
      <w:r>
        <w:rPr>
          <w:sz w:val="28"/>
          <w:szCs w:val="28"/>
        </w:rPr>
        <w:t xml:space="preserve">дает возможность </w:t>
      </w:r>
      <w:r>
        <w:rPr>
          <w:sz w:val="28"/>
          <w:szCs w:val="28"/>
        </w:rPr>
        <w:t>определить устойчивость человека к тревожности.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уровня стресса на базе нашего исследования мы провели методику «Шкала психологического стресса </w:t>
      </w:r>
      <w:r>
        <w:rPr>
          <w:sz w:val="28"/>
          <w:szCs w:val="28"/>
          <w:lang w:val="en-US"/>
        </w:rPr>
        <w:t>PSM</w:t>
      </w:r>
      <w:r>
        <w:rPr>
          <w:sz w:val="28"/>
          <w:szCs w:val="28"/>
        </w:rPr>
        <w:t>-25», [Куприянов,2012], методика состоит из 25 утверждений, суммируя результаты которых мы получ</w:t>
      </w:r>
      <w:r>
        <w:rPr>
          <w:sz w:val="28"/>
          <w:szCs w:val="28"/>
        </w:rPr>
        <w:t>аем 3 шкалы оценок стресса.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«Низкий уровень» </w:t>
      </w:r>
      <w:r>
        <w:rPr>
          <w:sz w:val="28"/>
          <w:szCs w:val="28"/>
        </w:rPr>
        <w:t>готовит о высокой стрессоустойчивости человека, его легкому приспособлению к меняющемуся вокруг миру. Он легко приспосабливается сновым условиям и умеет отдыхать.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«Средний уровень» </w:t>
      </w:r>
      <w:r>
        <w:rPr>
          <w:sz w:val="28"/>
          <w:szCs w:val="28"/>
        </w:rPr>
        <w:t>показывает что человек может п</w:t>
      </w:r>
      <w:r>
        <w:rPr>
          <w:sz w:val="28"/>
          <w:szCs w:val="28"/>
        </w:rPr>
        <w:t>одстраиваться под меняющиеся условия, но ему это дается уж тяжелее. На этом уровне стресса человеку стоит задуматься о своем окружении, поступках и действиях, начать их менять для сохранения своего психологического здоровья.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«Высокий уровень» </w:t>
      </w:r>
      <w:r>
        <w:rPr>
          <w:sz w:val="28"/>
          <w:szCs w:val="28"/>
        </w:rPr>
        <w:t>говорит о том</w:t>
      </w:r>
      <w:r>
        <w:rPr>
          <w:sz w:val="28"/>
          <w:szCs w:val="28"/>
        </w:rPr>
        <w:t>, что человек находится на пределе своих возможностей. Он уже не так гибок в своих действиях, в любой момент может перестать свои обязанности на должно уровне.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Математическая обработка полученных нами данных для выявления зависимости двух переменных рассчи</w:t>
      </w:r>
      <w:r>
        <w:rPr>
          <w:sz w:val="28"/>
          <w:szCs w:val="28"/>
        </w:rPr>
        <w:t xml:space="preserve">тывалась с помощью </w:t>
      </w:r>
      <w:r>
        <w:rPr>
          <w:sz w:val="28"/>
          <w:szCs w:val="28"/>
          <w:lang w:val="en-US"/>
        </w:rPr>
        <w:t>«метода ранговой корреляции Спирмена»</w:t>
      </w:r>
    </w:p>
    <w:p w:rsidR="00000000" w:rsidRDefault="00543CEC">
      <w:pPr>
        <w:pStyle w:val="1"/>
        <w:shd w:val="clear" w:color="000000" w:fill="auto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Анализ эмпирических данных по изучению уровня эмоционального выгорания, тревожности и стресса у педагогов общеобразовательных школ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стором этапе нашего исследования мы провели диагностику при</w:t>
      </w:r>
      <w:r>
        <w:rPr>
          <w:sz w:val="28"/>
          <w:szCs w:val="28"/>
        </w:rPr>
        <w:t xml:space="preserve"> помощи подобранных нами методик по теме нашего исследования для подтверждения или опровержения выдвинутой нами гипотезы.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мы провели методику для определении уровня профессионального выгорания у преподавателей общеобразовательных школ. Для диагности</w:t>
      </w:r>
      <w:r>
        <w:rPr>
          <w:sz w:val="28"/>
          <w:szCs w:val="28"/>
        </w:rPr>
        <w:t>ки использовался опросник «опросник психического выгорания для учителей школ»..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Суммарной оценкой всех 3 шкал является «Индекс психического выгорания», который отражает общий уровень проявления эмоционального выгорания. Из него мы делаем вывод, что большин</w:t>
      </w:r>
      <w:r>
        <w:rPr>
          <w:sz w:val="28"/>
          <w:szCs w:val="28"/>
        </w:rPr>
        <w:t>ство педагогов - 29 (92,6%) имеют средний уровень выраженности выгорания, и только у 3 (7,4)% этот показатель низкий. Полученные нами показатели говорят о том, что выгорание и учителей находится в процессе развития. Опираясь на полученные нами данные мы та</w:t>
      </w:r>
      <w:r>
        <w:rPr>
          <w:sz w:val="28"/>
          <w:szCs w:val="28"/>
        </w:rPr>
        <w:t>к же можем сказать, что из полученных нами двух уровней выгорания, у некоторых учителей имеющих средний уровень психоэмоционального выгорания есть тенденция к переходу в более высокому уровню выгорания, а именно 6 испытуемых, чей индекс выгорания в суммарн</w:t>
      </w:r>
      <w:r>
        <w:rPr>
          <w:sz w:val="28"/>
          <w:szCs w:val="28"/>
        </w:rPr>
        <w:t>ой оценке составил показания больше 100.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«Личностное отдаление» мы получили следующие данные: у 28 (86,7%) педагогов средний уровень выраженности симптома, а у 5 (13,3%) низкий уровень. Это показывает нам то, что у большего количества педагогов ес</w:t>
      </w:r>
      <w:r>
        <w:rPr>
          <w:sz w:val="28"/>
          <w:szCs w:val="28"/>
        </w:rPr>
        <w:t>ть тенденция к отстранению в общении с субъектами своей работы. Так личностное отдаление выражается в закрытости от взаимодействия, контакты становятся обезличенными и формальными, негативизме, циничности чувств к переживаниям других людей, в негативном от</w:t>
      </w:r>
      <w:r>
        <w:rPr>
          <w:sz w:val="28"/>
          <w:szCs w:val="28"/>
        </w:rPr>
        <w:t>ношении к рабочему коллективу. Учителя могут отстраняться от общения с учащимися, высказывать равнодушие или агрессию, цинизм, а это в свою очередь приводит к конфликтам.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шкале « Профессиональная мотивация» мы выявили, что у 20 (63%) учителей сим</w:t>
      </w:r>
      <w:r>
        <w:rPr>
          <w:sz w:val="28"/>
          <w:szCs w:val="28"/>
        </w:rPr>
        <w:t>птомы выгорания проявляются в средней степени, и в 12 (37%) низкой степени. Тут стоит сказать, что чем выше показатель по данной шкале, тем больше педагог недоволен собой как профессионалом, у него большая склонность недооценивать результативность своего т</w:t>
      </w:r>
      <w:r>
        <w:rPr>
          <w:sz w:val="28"/>
          <w:szCs w:val="28"/>
        </w:rPr>
        <w:t>руда. Такие учителя уменьшают ценность своей работы, высказывают безразличие к осуществляемой деятельно, снижают свою продуктивность, формально выполняют свои обязанности.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№4 </w:t>
      </w:r>
      <w:r>
        <w:rPr>
          <w:b/>
          <w:bCs/>
          <w:sz w:val="28"/>
          <w:szCs w:val="28"/>
        </w:rPr>
        <w:t>Выраженность профессиональной мотив</w:t>
      </w:r>
      <w:r>
        <w:rPr>
          <w:b/>
          <w:bCs/>
          <w:sz w:val="28"/>
          <w:szCs w:val="28"/>
        </w:rPr>
        <w:t>ации у учителей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проведенного исследования эмоционального выгорания учителей мы можем сделать вывод, что у 29 (92,6%) педагогов эмоциональное выгорание выражено в средней степени. Прежде всего это связано с личностным отдалением у 28 (86,7)% педагогов, </w:t>
      </w:r>
      <w:r>
        <w:rPr>
          <w:sz w:val="28"/>
          <w:szCs w:val="28"/>
        </w:rPr>
        <w:t>и психоэмоциональным истощением у 23 (68,7%) учителей и в меньшей степени выражен симптом профессиональной мотивации 20 (63%) учителей.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можно объяснить спецификой выборки и особенностями педагогической профессии, которая наполнена большим</w:t>
      </w:r>
      <w:r>
        <w:rPr>
          <w:sz w:val="28"/>
          <w:szCs w:val="28"/>
        </w:rPr>
        <w:t xml:space="preserve"> количеством эмоциогенных факторов, которые провоцируют психоэмоциональное напряжение. В работе педагогов часто появляются сложные и непредсказуемые стрессы, которые характеризуются высокой эмоциональной и информационной загруженностью и требуют постоянног</w:t>
      </w:r>
      <w:r>
        <w:rPr>
          <w:sz w:val="28"/>
          <w:szCs w:val="28"/>
        </w:rPr>
        <w:t>о сосредоточения на работе, напряжения своей когнитивной сферы. Деятельность учителя относится к таким видам труда, которые характеризуются коммуникативной и эмоциональной напряженностью, активностью субъектов труда, многоплановость задач, большой ответств</w:t>
      </w:r>
      <w:r>
        <w:rPr>
          <w:sz w:val="28"/>
          <w:szCs w:val="28"/>
        </w:rPr>
        <w:t>енностью отсроченном во времени результате. Такая ситуация часто усугубляется частой конфликтностью, плохо налаженными отношениями с коллегами и конфликтами с руководством, нечеткостью в регламентации труда, неравномерным распределением нагрузок. Более тог</w:t>
      </w:r>
      <w:r>
        <w:rPr>
          <w:sz w:val="28"/>
          <w:szCs w:val="28"/>
        </w:rPr>
        <w:t>о, педагогов может не удовлетворять их стимуляция труда.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высокого уровня выгорания среди выборки учителей со стажем работы от 15 до 25 лет можно объяснить тем, что не смотря на высокий уровень стрессогенности, этот уровень у нее меньше чем у мед</w:t>
      </w:r>
      <w:r>
        <w:rPr>
          <w:sz w:val="28"/>
          <w:szCs w:val="28"/>
        </w:rPr>
        <w:t>ицинских работников. Факторами влияющими на сдерживание влияние выгорания у учителей могут являться длительный отпуск, социальный пакет, стабильность работы и оплаты труда.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нами данные говорят о том, что у учителей общеобразовательных школ идет </w:t>
      </w:r>
      <w:r>
        <w:rPr>
          <w:sz w:val="28"/>
          <w:szCs w:val="28"/>
        </w:rPr>
        <w:t>процесс развития эмоционального выгорания, а это значит, что наша гипотеза подтверждается.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методом нашего исследования была диагностика учителей на уровень тревожности при помощи «Методика субъективной оценки ситуационной и личностной тревожности</w:t>
      </w:r>
      <w:r>
        <w:rPr>
          <w:sz w:val="28"/>
          <w:szCs w:val="28"/>
        </w:rPr>
        <w:t xml:space="preserve">». 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исследования мы увидели, что меньше половины педагогов имеют высокий уровень тревожности.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шкале </w:t>
      </w:r>
      <w:r>
        <w:rPr>
          <w:b/>
          <w:bCs/>
          <w:sz w:val="28"/>
          <w:szCs w:val="28"/>
        </w:rPr>
        <w:t xml:space="preserve">«Ситуативная тревожность» </w:t>
      </w:r>
      <w:r>
        <w:rPr>
          <w:sz w:val="28"/>
          <w:szCs w:val="28"/>
        </w:rPr>
        <w:t>мы получили следующие данные: у 10 (31,2%) был выявлен высокий уровень тревожности, у 10 (31,2%) бы</w:t>
      </w:r>
      <w:r>
        <w:rPr>
          <w:sz w:val="28"/>
          <w:szCs w:val="28"/>
        </w:rPr>
        <w:t xml:space="preserve">л выявлен средний уровень тревожности, и у 12 (37,5%) был выялен низкий уровень ситуативной тревожности. Стоит отметить, что высокие показатели по данной шкале неативно влияют на работу учителя, он не может контролировать себя в общении с администрацией и </w:t>
      </w:r>
      <w:r>
        <w:rPr>
          <w:sz w:val="28"/>
          <w:szCs w:val="28"/>
        </w:rPr>
        <w:t xml:space="preserve">родителями учащихся, плохо влияет на работоспособность учеников. </w:t>
      </w:r>
      <w:r>
        <w:rPr>
          <w:sz w:val="28"/>
          <w:szCs w:val="28"/>
          <w:lang w:val="en-US"/>
        </w:rPr>
        <w:t>Мало контролирует себя в ситуации стресса.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№5 </w:t>
      </w:r>
      <w:r>
        <w:rPr>
          <w:b/>
          <w:bCs/>
          <w:sz w:val="28"/>
          <w:szCs w:val="28"/>
        </w:rPr>
        <w:t>Выраженность ситуативной тревожности у учителей.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</w:t>
      </w:r>
      <w:r>
        <w:rPr>
          <w:b/>
          <w:bCs/>
          <w:sz w:val="28"/>
          <w:szCs w:val="28"/>
        </w:rPr>
        <w:t xml:space="preserve">«Личностная тревожность» </w:t>
      </w:r>
      <w:r>
        <w:rPr>
          <w:sz w:val="28"/>
          <w:szCs w:val="28"/>
        </w:rPr>
        <w:t>вы видим, что</w:t>
      </w:r>
      <w:r>
        <w:rPr>
          <w:sz w:val="28"/>
          <w:szCs w:val="28"/>
        </w:rPr>
        <w:t xml:space="preserve"> 9 (28,1%) учителей имеют высокий уровень тревожности, 13 (40,6%) учителей имеют средний уровень тревожности и 10 (31,2%) имеют высокий уровень тревожности. Большинство испытуемых имеют средний показатель по данной шкале, что может объясняться большим опыт</w:t>
      </w:r>
      <w:r>
        <w:rPr>
          <w:sz w:val="28"/>
          <w:szCs w:val="28"/>
        </w:rPr>
        <w:t>ом педагогов, который помогает им преодолевать ситуативную тревожность во время работы.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№6 </w:t>
      </w:r>
      <w:r>
        <w:rPr>
          <w:b/>
          <w:bCs/>
          <w:sz w:val="28"/>
          <w:szCs w:val="28"/>
        </w:rPr>
        <w:t>Выраженность ситуативной тревожности у учителей</w:t>
      </w:r>
      <w:r>
        <w:rPr>
          <w:sz w:val="28"/>
          <w:szCs w:val="28"/>
        </w:rPr>
        <w:t>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педагога дастаточно стрессогенна и мало кто может справиться с</w:t>
      </w:r>
      <w:r>
        <w:rPr>
          <w:sz w:val="28"/>
          <w:szCs w:val="28"/>
        </w:rPr>
        <w:t xml:space="preserve"> такими нагрузками, этим и объясняется наличие высокого уровня тревожности у учителей.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которые мы получили подтверждают то, что процесс выгорания у учителей идет за счет наличия у них тревожности, для дальнейшего подтверждения нашей гипотезы мы пров</w:t>
      </w:r>
      <w:r>
        <w:rPr>
          <w:sz w:val="28"/>
          <w:szCs w:val="28"/>
        </w:rPr>
        <w:t>ели диагностику учителей на уровень стресса.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Последней подобранной нами методикой стала «Шкала психологического стресса </w:t>
      </w:r>
      <w:r>
        <w:rPr>
          <w:sz w:val="28"/>
          <w:szCs w:val="28"/>
          <w:lang w:val="en-US"/>
        </w:rPr>
        <w:t>PSM</w:t>
      </w:r>
      <w:r>
        <w:rPr>
          <w:sz w:val="28"/>
          <w:szCs w:val="28"/>
        </w:rPr>
        <w:t>-25».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исследования мы увидели, что больше половины педагогов имеют высокий уровень стресса.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методике м</w:t>
      </w:r>
      <w:r>
        <w:rPr>
          <w:sz w:val="28"/>
          <w:szCs w:val="28"/>
        </w:rPr>
        <w:t>ы получили следующий данные: 16 (50%) педагогов имеют высоки уровень стресса, 8 (25%) педагогов имеют средний уровень стресса и 8 (25%) имеют низкий уровень стресса.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№7 </w:t>
      </w:r>
      <w:r>
        <w:rPr>
          <w:b/>
          <w:bCs/>
          <w:sz w:val="28"/>
          <w:szCs w:val="28"/>
        </w:rPr>
        <w:t>Выраженность стресса у учителей.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</w:t>
      </w:r>
      <w:r>
        <w:rPr>
          <w:sz w:val="28"/>
          <w:szCs w:val="28"/>
        </w:rPr>
        <w:t xml:space="preserve">ть такие показатели стресса у учителей можно тем,что работа у педагогов связана с высоким эмоциональным напряжением, социальным напряжением, а также информационными перегрузками в процессе профессиональной деятельности. Данное состояние напряжения создает </w:t>
      </w:r>
      <w:r>
        <w:rPr>
          <w:sz w:val="28"/>
          <w:szCs w:val="28"/>
        </w:rPr>
        <w:t>барьеры в профессиональной деятельности педагога, влияет на физическое и психическое здоровье и в целом на стрессоустойчивость педагога. Кроме того, стрессовые состояния существенным образом снижают успешность и качество выполнения работы. На учителях обще</w:t>
      </w:r>
      <w:r>
        <w:rPr>
          <w:sz w:val="28"/>
          <w:szCs w:val="28"/>
        </w:rPr>
        <w:t>образовательных школ лежит высокая ответственность не только за успешное и качественное образование детей, но и за их жизнь и здоровье.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Сравнительный анализ полученных данных при помощи метода ранговой корреляции Спирмена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нашего исс</w:t>
      </w:r>
      <w:r>
        <w:rPr>
          <w:sz w:val="28"/>
          <w:szCs w:val="28"/>
        </w:rPr>
        <w:t>ледования мы так же провели корреляционный анализ зависимости переменных используя «метод ранговой корреляции Спирмена».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метод предназначенный для выявления существования зависимости между 2 и более случайными величинами (переменными), а также ее си</w:t>
      </w:r>
      <w:r>
        <w:rPr>
          <w:sz w:val="28"/>
          <w:szCs w:val="28"/>
        </w:rPr>
        <w:t>лы.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значение рассчитывалось с помощью формулы: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position w:val="11"/>
          <w:sz w:val="28"/>
          <w:szCs w:val="28"/>
        </w:rPr>
        <w:t xml:space="preserve">2 </w:t>
      </w:r>
      <w:r>
        <w:rPr>
          <w:sz w:val="28"/>
          <w:szCs w:val="28"/>
        </w:rPr>
        <w:t xml:space="preserve">- квадратов разностей между рангами;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количество признаков, участвовавших в ранжировании.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полученного нами анализа двух методик мы можем сказать</w:t>
      </w:r>
      <w:r>
        <w:rPr>
          <w:sz w:val="28"/>
          <w:szCs w:val="28"/>
        </w:rPr>
        <w:t xml:space="preserve">, что связь между признаком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(ситуативная тревожность) и фактором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(выгорание) слабая и прямая. То есть чем выше тревожность, тем выше уровень выгорания педагогов.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при уровне значимости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проверить нулевую гипотезу о равенстве нулю генерал</w:t>
      </w:r>
      <w:r>
        <w:rPr>
          <w:sz w:val="28"/>
          <w:szCs w:val="28"/>
        </w:rPr>
        <w:t xml:space="preserve">ьного коэффициента ранговой корреляции Спирмена при конкурирующей гипотезе </w:t>
      </w:r>
      <w:r>
        <w:rPr>
          <w:sz w:val="28"/>
          <w:szCs w:val="28"/>
          <w:lang w:val="en-US"/>
        </w:rPr>
        <w:t>H</w:t>
      </w:r>
      <w:r>
        <w:rPr>
          <w:position w:val="-1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≠</w:t>
      </w:r>
      <w:r>
        <w:rPr>
          <w:sz w:val="28"/>
          <w:szCs w:val="28"/>
        </w:rPr>
        <w:t xml:space="preserve"> 0, мы вычислили критическую точку: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noProof/>
          <w:position w:val="-13"/>
          <w:sz w:val="28"/>
          <w:szCs w:val="28"/>
        </w:rPr>
      </w:pP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объем выборки;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выборочный коэффициент ранговой корреляции Спирмена: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>, к) - критическ</w:t>
      </w:r>
      <w:r>
        <w:rPr>
          <w:sz w:val="28"/>
          <w:szCs w:val="28"/>
        </w:rPr>
        <w:t xml:space="preserve">ая точка двусторонней критической области, которую находят по таблице критических точек распределения Стьюдента, по уровню значимости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и числу степеней свободы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-2. Между качественными признаками существует значимая ранговая корреляционная связь.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</w:t>
      </w:r>
      <w:r>
        <w:rPr>
          <w:sz w:val="28"/>
          <w:szCs w:val="28"/>
        </w:rPr>
        <w:t xml:space="preserve">аблице Стьюдента нашли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/2,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) = (0.05/2;30) = 2.042</w:t>
      </w: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  <w:lang w:val="en-US"/>
        </w:rPr>
        <w:t>T</w:t>
      </w:r>
      <w:r>
        <w:rPr>
          <w:position w:val="-1"/>
          <w:sz w:val="28"/>
          <w:szCs w:val="28"/>
          <w:lang w:val="en-US"/>
        </w:rPr>
        <w:t>kp</w:t>
      </w:r>
      <w:r>
        <w:rPr>
          <w:position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то мы приняли гипотезу о равенстве 0 коэффициенту ранговой корреляции Спирмена. Можно сказать, что коэффициент ранговой корреляции статистически </w:t>
      </w:r>
      <w:r>
        <w:rPr>
          <w:sz w:val="28"/>
          <w:szCs w:val="28"/>
        </w:rPr>
        <w:t>- не значим и ранговая корреляционная связь между оценками по двум тестам незначимая.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мы делаем вывод, что наша гипотеза о том что педагоги общеобразовательных школ имеют высокий уровень тревожности частично подтвердилась. Педагоги действительно и</w:t>
      </w:r>
      <w:r>
        <w:rPr>
          <w:sz w:val="28"/>
          <w:szCs w:val="28"/>
        </w:rPr>
        <w:t>меют тревожность, но в нашей выборке данный фактор не зависит от степени выгорания конкретных педагогов.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 третьем этапе нашего исследования мы выявили связь между уровнем выгоранием учителей и их уровнем стресса. Полученные данные по корреляционном</w:t>
      </w:r>
      <w:r>
        <w:rPr>
          <w:sz w:val="28"/>
          <w:szCs w:val="28"/>
        </w:rPr>
        <w:t>у анализу Спирмена относительно двух методик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«Опросник психического выгорания для учителей» и «Шкала психологического стресса </w:t>
      </w:r>
      <w:r>
        <w:rPr>
          <w:sz w:val="28"/>
          <w:szCs w:val="28"/>
          <w:lang w:val="en-US"/>
        </w:rPr>
        <w:t>PSM</w:t>
      </w:r>
      <w:r>
        <w:rPr>
          <w:sz w:val="28"/>
          <w:szCs w:val="28"/>
        </w:rPr>
        <w:t>-25» 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полученного нами анализа двух методик мы можем сказать, что связь между признаком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(уровень стресса) и фактором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(в</w:t>
      </w:r>
      <w:r>
        <w:rPr>
          <w:sz w:val="28"/>
          <w:szCs w:val="28"/>
        </w:rPr>
        <w:t>ыгорание) слабая и обратная. То есть чем ниже стрессоустойчивость, тем выше уровень выгорания педагогов.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при уровне значимости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проверить нулевую гипотезу о равенстве нулю генерального коэффициента ранговой корреляции Спирмена при конкуриру</w:t>
      </w:r>
      <w:r>
        <w:rPr>
          <w:sz w:val="28"/>
          <w:szCs w:val="28"/>
        </w:rPr>
        <w:t xml:space="preserve">ющей гипотезе </w:t>
      </w:r>
      <w:r>
        <w:rPr>
          <w:sz w:val="28"/>
          <w:szCs w:val="28"/>
          <w:lang w:val="en-US"/>
        </w:rPr>
        <w:t>H</w:t>
      </w:r>
      <w:r>
        <w:rPr>
          <w:position w:val="-1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≠</w:t>
      </w:r>
      <w:r>
        <w:rPr>
          <w:sz w:val="28"/>
          <w:szCs w:val="28"/>
        </w:rPr>
        <w:t xml:space="preserve"> 0, мы вычислили критическую точку: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position w:val="-13"/>
          <w:sz w:val="28"/>
          <w:szCs w:val="28"/>
        </w:rPr>
        <w:br w:type="page"/>
      </w:r>
      <w:r w:rsidR="006575A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объем выборки;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выборочный коэффициент ранговой корреляции Спирмена: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, к) - критическая точка двусторонней критической области, которую находят по </w:t>
      </w:r>
      <w:r>
        <w:rPr>
          <w:sz w:val="28"/>
          <w:szCs w:val="28"/>
        </w:rPr>
        <w:t xml:space="preserve">таблице критических точек распределения Стьюдента, по уровню значимости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и числу степеней свободы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-2.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таблице Стьюдента нашли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/2,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) = (0.05/2;30) = 2.042</w:t>
      </w:r>
    </w:p>
    <w:p w:rsidR="00000000" w:rsidRDefault="006575A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  <w:lang w:val="en-US"/>
        </w:rPr>
        <w:t>T</w:t>
      </w:r>
      <w:r>
        <w:rPr>
          <w:position w:val="-1"/>
          <w:sz w:val="28"/>
          <w:szCs w:val="28"/>
          <w:lang w:val="en-US"/>
        </w:rPr>
        <w:t>kp</w:t>
      </w:r>
      <w:r>
        <w:rPr>
          <w:position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то принимаем гипотезу о равенстве 0 коэффициента ранговой корреляции Спирмена. Другими словами, коэффициент ранговой корреляции статистически - не значим и ранговая корреляционная связь между оценками </w:t>
      </w:r>
      <w:r>
        <w:rPr>
          <w:sz w:val="28"/>
          <w:szCs w:val="28"/>
        </w:rPr>
        <w:t>по двум тестам незначимая.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мы делаем вывод, что наша гипотеза о том что педагоги общеобразовательных школ имеют высокий уровень тревожности частично подтвердилась. Педагоги действительно имеют высокий уровень стресса, но в нашей выборке данный фак</w:t>
      </w:r>
      <w:r>
        <w:rPr>
          <w:sz w:val="28"/>
          <w:szCs w:val="28"/>
        </w:rPr>
        <w:t>тор не зависит от степени выгорания конкретных педагогов.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tabs>
          <w:tab w:val="left" w:pos="9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>
        <w:rPr>
          <w:b/>
          <w:bCs/>
          <w:sz w:val="28"/>
          <w:szCs w:val="28"/>
        </w:rPr>
        <w:tab/>
        <w:t>Практические рекомендации по коррекции синдрома эмоционального выгорания у учителей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проведенного нами исследования показывают необходимость в проведении мер для профилактики и коррекции</w:t>
      </w:r>
      <w:r>
        <w:rPr>
          <w:sz w:val="28"/>
          <w:szCs w:val="28"/>
        </w:rPr>
        <w:t xml:space="preserve"> синдрома эмоционального выгорания у учителей школ. Как рекомендация психолога для предотвращения развития синдрома эмоционального выгорания можно предложить ряд мероприятий:</w:t>
      </w:r>
    </w:p>
    <w:p w:rsidR="00000000" w:rsidRDefault="00543CEC">
      <w:pPr>
        <w:shd w:val="clear" w:color="000000" w:fill="auto"/>
        <w:tabs>
          <w:tab w:val="left" w:pos="11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Для ознакомления с феноменом эмоционального выгорания, его причин и факторов д</w:t>
      </w:r>
      <w:r>
        <w:rPr>
          <w:sz w:val="28"/>
          <w:szCs w:val="28"/>
        </w:rPr>
        <w:t>олжны проводиться лекции.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Дирекцией учебных заведений должна проводиться диагностика эмоционального выгорания у учителей, но основе которой должен разрабатываться комплекс упражнений и заданий для профилактики и коррекции синдрома.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коррекции синдром</w:t>
      </w:r>
      <w:r>
        <w:rPr>
          <w:sz w:val="28"/>
          <w:szCs w:val="28"/>
        </w:rPr>
        <w:t>а могут помочь практические и тренинговые занятия, цель которых научить учителей само регулировать свои психические состояния: управлять эмоциями, поведением, восстанавливать личностные ресурсы. Так же на лекциях может проходить научение аутогенной трениро</w:t>
      </w:r>
      <w:r>
        <w:rPr>
          <w:sz w:val="28"/>
          <w:szCs w:val="28"/>
        </w:rPr>
        <w:t>вке, которая представляет собой набор упражнений для само регуляции психических и физических состояний. Применение приемов аутотренинга даст педагогу возможность целенаправленно повысить настроение, самочувствие, что положительно скажется на работе.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</w:t>
      </w:r>
      <w:r>
        <w:rPr>
          <w:sz w:val="28"/>
          <w:szCs w:val="28"/>
        </w:rPr>
        <w:t>еля должны иметь возможность посещать психокоррекционные группы, на которых проводится психологическая работа по снятию повседневного стресса, выработке индивидуального стиля деятельности, наработка профессиональных коммуникативных навыков общения с родите</w:t>
      </w:r>
      <w:r>
        <w:rPr>
          <w:sz w:val="28"/>
          <w:szCs w:val="28"/>
        </w:rPr>
        <w:t>лями, учениками.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Администрации учебных заведений можно рекомендовать оптимизировать управленческую структуру, структурировать регламентацию трудовых обязанностей, пересмотреть систему стимулирования труда, пересмотреть условия труда и организацию рабочих</w:t>
      </w:r>
      <w:r>
        <w:rPr>
          <w:sz w:val="28"/>
          <w:szCs w:val="28"/>
        </w:rPr>
        <w:t xml:space="preserve"> мест. На снижение действий стресс факторов направлена профилактика и коррекция выгорания.</w:t>
      </w:r>
    </w:p>
    <w:p w:rsidR="00000000" w:rsidRDefault="00543CEC">
      <w:pPr>
        <w:pStyle w:val="1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 по второй главе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Прямое отношение эмоционального выгорания к сохранению здоровья, психической устойчивости, надежности и профессиональному долголетию специалис</w:t>
      </w:r>
      <w:r>
        <w:rPr>
          <w:sz w:val="28"/>
          <w:szCs w:val="28"/>
        </w:rPr>
        <w:t>тов, включенных в длительные межличностные коммуникации не вызывают сомнения. Эмоциональное выгорание представляет собой приобретённый стереотип эмоционального, чаще всего профессионального поведения. В результате диагностики уровня профессионального выгор</w:t>
      </w:r>
      <w:r>
        <w:rPr>
          <w:sz w:val="28"/>
          <w:szCs w:val="28"/>
        </w:rPr>
        <w:t>ания у педагогов общеобразовательных школ было выявлено: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учителей выявлен средний уровень выраженности симптомов эмоционального выгорания. Это такие симптомы как: психоэмоциональное истощение, деперсонализация и самооценка профессиональной эффекти</w:t>
      </w:r>
      <w:r>
        <w:rPr>
          <w:sz w:val="28"/>
          <w:szCs w:val="28"/>
        </w:rPr>
        <w:t>вности. Отсутствие высокого уровня выгорания показало, что у учителей влияние стрессогенных факторов ниже, чем в других соционамических профессиях, но не смотря на это у учителей был выявлен высокий уровень стресса получаемый ими от быстро меняющихся требо</w:t>
      </w:r>
      <w:r>
        <w:rPr>
          <w:sz w:val="28"/>
          <w:szCs w:val="28"/>
        </w:rPr>
        <w:t>ваний в работе. В группе учителей мы получили средний уровень тревожности и высокий уровень стресса, что может зависеть от многих факторов таких как большой опыт, невозможность изменить ситуацию, смиренность и отрешенность от рабочей ситуации.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</w:t>
      </w:r>
      <w:r>
        <w:rPr>
          <w:sz w:val="28"/>
          <w:szCs w:val="28"/>
        </w:rPr>
        <w:t>м, поставленная нами гипотеза нашей выпускной квалификационной работы о том, что учителя общеобразовательных школ подверженные синдрому эмоционального выгорания имеют высокий уровень тревожности и повышенный уровень стресса частично подтвердилась. Получены</w:t>
      </w:r>
      <w:r>
        <w:rPr>
          <w:sz w:val="28"/>
          <w:szCs w:val="28"/>
        </w:rPr>
        <w:t>е нами данные могут так же зависить от выбранной нами базы исследования, конкретных учителей и администрации. .</w:t>
      </w: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описанной работе нами изучалась проблема эмоционального выгорания у учителей общеобразовательных школ. Эмоциональное выгорание -</w:t>
      </w:r>
      <w:r>
        <w:rPr>
          <w:sz w:val="28"/>
          <w:szCs w:val="28"/>
        </w:rPr>
        <w:t xml:space="preserve"> это феномен встречающийся во многих профессиях социального типа, именно это и обуславливает ее актуальность. Педагогическая работа имеет свою специфику - это и высокая коммуникативная нагруженность, и высокие требования в эмоциональной и когнитивной сфере</w:t>
      </w:r>
      <w:r>
        <w:rPr>
          <w:sz w:val="28"/>
          <w:szCs w:val="28"/>
        </w:rPr>
        <w:t>. Данные факторы отрицательно сказываются на развитии синдрома профессионального выгорания у педагогов, на их психологическом благополучии и результате профессиональной деятельности.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части исследования мы провели психологический анализ проб</w:t>
      </w:r>
      <w:r>
        <w:rPr>
          <w:sz w:val="28"/>
          <w:szCs w:val="28"/>
        </w:rPr>
        <w:t xml:space="preserve">лемы эмоционального выгорания в педагогической деятельности, рассмотрели основные теоретические подходы к проблеме выгорания, раскрыли особенности проявления эмоционального выгорания у педагогов, описали возможные способы профилактики и коррекции синдрома </w:t>
      </w:r>
      <w:r>
        <w:rPr>
          <w:sz w:val="28"/>
          <w:szCs w:val="28"/>
        </w:rPr>
        <w:t>эмоционального выгорания.</w:t>
      </w:r>
    </w:p>
    <w:p w:rsidR="00000000" w:rsidRDefault="00543CEC">
      <w:pPr>
        <w:shd w:val="clear" w:color="000000" w:fill="auto"/>
        <w:tabs>
          <w:tab w:val="left" w:pos="1078"/>
          <w:tab w:val="left" w:pos="1660"/>
          <w:tab w:val="left" w:pos="1846"/>
          <w:tab w:val="left" w:pos="2062"/>
          <w:tab w:val="left" w:pos="2261"/>
          <w:tab w:val="left" w:pos="2488"/>
          <w:tab w:val="left" w:pos="2941"/>
          <w:tab w:val="left" w:pos="3028"/>
          <w:tab w:val="left" w:pos="3437"/>
          <w:tab w:val="left" w:pos="3668"/>
          <w:tab w:val="left" w:pos="4196"/>
          <w:tab w:val="left" w:pos="5068"/>
          <w:tab w:val="left" w:pos="5203"/>
          <w:tab w:val="left" w:pos="5733"/>
          <w:tab w:val="left" w:pos="6111"/>
          <w:tab w:val="left" w:pos="6244"/>
          <w:tab w:val="left" w:pos="6618"/>
          <w:tab w:val="left" w:pos="6927"/>
          <w:tab w:val="left" w:pos="7442"/>
          <w:tab w:val="left" w:pos="7653"/>
          <w:tab w:val="left" w:pos="7808"/>
          <w:tab w:val="left" w:pos="9053"/>
          <w:tab w:val="left" w:pos="92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теоретического исследования нами было установлено, что синдром эмоционального выгорания является физическим, эмоциональным и умственным истощением организма работника, которое возникает у здоровых людей, </w:t>
      </w:r>
      <w:r>
        <w:rPr>
          <w:sz w:val="28"/>
          <w:szCs w:val="28"/>
        </w:rPr>
        <w:t>пребывающих напряженной рабочей ситуации при выполнении своей работы. Данный синдром состоит из 3 компонентов: эмоционального истощения, личностного отдаления и снижения самооценки. Первоочередно выгорание появляется в социономически направленных профессия</w:t>
      </w:r>
      <w:r>
        <w:rPr>
          <w:sz w:val="28"/>
          <w:szCs w:val="28"/>
        </w:rPr>
        <w:t>х, и оказывает отрицательное воздействие на здоровье и деятельность работников. В работе учителей есть много стрессогенных факторов, которые способствуют развитию синдрома выгорания у педагогов. К основным факторам можно отнести коммуникативную напряженнос</w:t>
      </w:r>
      <w:r>
        <w:rPr>
          <w:sz w:val="28"/>
          <w:szCs w:val="28"/>
        </w:rPr>
        <w:t>ть, большую активность субъектов профессиональной деятельности, отсроченность и неопределённость результата своего труда, разнообразие выполняемых работ, эмоциональная отдача, высокие требования к когнитивной сфере. Помимо особенностей присущих педагогичес</w:t>
      </w:r>
      <w:r>
        <w:rPr>
          <w:sz w:val="28"/>
          <w:szCs w:val="28"/>
        </w:rPr>
        <w:t>кой деятельности, на процесс выгорания влияют еще такие факторы как перегрузки, неясная регламентация прав, отсутствие профессионального роста. Кроме этого, неблагоприятные факторы могут пополняться и личностными особенностями учителя.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эмпирической части</w:t>
      </w:r>
      <w:r>
        <w:rPr>
          <w:sz w:val="28"/>
          <w:szCs w:val="28"/>
        </w:rPr>
        <w:t xml:space="preserve"> нашего исследования проводилась работа по исследованию особенностей проявления эмоционального выгорания у учителей. Зависимость выгорания от стресса и тревожности личности учителя.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нами результаты говорят о том, что у учителей общеобразовательн</w:t>
      </w:r>
      <w:r>
        <w:rPr>
          <w:sz w:val="28"/>
          <w:szCs w:val="28"/>
        </w:rPr>
        <w:t>ых школ присутствует синдром выгорания и развит в средней степени, но при этом тревожность у педагогов выражена в стредней степени, стрессу подвержено большинство учителей в его наивысшей форме.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большей мере для учителей характерно проявление синдрома в </w:t>
      </w:r>
      <w:r>
        <w:rPr>
          <w:sz w:val="28"/>
          <w:szCs w:val="28"/>
        </w:rPr>
        <w:t>таком показателе как «личностное отдаление», чуть меньше в «психоэмоциональном истощении», и хуже всего у учителей прослеживается «снижение профессиональной мотивации».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у педагогов выражена личностная тревожность, что связано с личностью учителя, а </w:t>
      </w:r>
      <w:r>
        <w:rPr>
          <w:sz w:val="28"/>
          <w:szCs w:val="28"/>
        </w:rPr>
        <w:t>не его рабочей ситуацией.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у учителей выражен в высокой степени, что напрямую связано с уровнем эмоционального выгорания.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которые мы показатели в нашем исследовании могут быть связаны с такими особенностями профессии как большое наличие стрес</w:t>
      </w:r>
      <w:r>
        <w:rPr>
          <w:sz w:val="28"/>
          <w:szCs w:val="28"/>
        </w:rPr>
        <w:t>совых ситуаций в работе педагога, перегруженность информацией, обилие коммуникации и эмоциональная загруженность и другие.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свидетельствуют о необходимости разработки и проведения профилактических мероприятий, направленных на нормализацию </w:t>
      </w:r>
      <w:r>
        <w:rPr>
          <w:sz w:val="28"/>
          <w:szCs w:val="28"/>
        </w:rPr>
        <w:t>показателей по синдрому профессионального выгорания педагогических кадров. Такими мерами могут быть: аутогенная тренировка, саморегуляция, система поощрений, психокоррекционные группы и другие.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нами исследования частично подтверждаю</w:t>
      </w:r>
      <w:r>
        <w:rPr>
          <w:sz w:val="28"/>
          <w:szCs w:val="28"/>
        </w:rPr>
        <w:t>т гипотезу о том, что учителя общеобразовательных школ подвержены эмоциональному выгоранию имеют высокий уровень тревожности и повышенный уровень стресса.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Дальнейшей перспективой исследования может являться проведение сравнительных исследований специфики в</w:t>
      </w:r>
      <w:r>
        <w:rPr>
          <w:sz w:val="28"/>
          <w:szCs w:val="28"/>
        </w:rPr>
        <w:t>ыгорания у работников разных областей педагогической деятельности таких как сотрудники вузов, детских дошкольных учреждений, учреждений дополнительного образования.</w:t>
      </w:r>
    </w:p>
    <w:p w:rsidR="00000000" w:rsidRDefault="00543CE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Список использованной литературы</w:t>
      </w:r>
    </w:p>
    <w:p w:rsidR="00000000" w:rsidRDefault="00543CEC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43CEC">
      <w:pPr>
        <w:shd w:val="clear" w:color="000000" w:fill="auto"/>
        <w:tabs>
          <w:tab w:val="left" w:pos="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Ананьев Б.Г. Человек как предмет познания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- СПб.: П</w:t>
      </w:r>
      <w:r>
        <w:rPr>
          <w:sz w:val="28"/>
          <w:szCs w:val="28"/>
        </w:rPr>
        <w:t>итер, 2001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- 288с.</w:t>
      </w:r>
    </w:p>
    <w:p w:rsidR="00000000" w:rsidRDefault="00543CE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color w:val="101010"/>
          <w:sz w:val="28"/>
          <w:szCs w:val="28"/>
        </w:rPr>
        <w:t>2.</w:t>
      </w:r>
      <w:r>
        <w:rPr>
          <w:color w:val="101010"/>
          <w:sz w:val="28"/>
          <w:szCs w:val="28"/>
        </w:rPr>
        <w:tab/>
        <w:t>Бабич О. И. Личностные ресурсы преодоления синдрома профессионального выгорания педагогов: диссертация канд. псих. наук. - Хабаровск, 2007. - 184с.</w:t>
      </w:r>
    </w:p>
    <w:p w:rsidR="00000000" w:rsidRDefault="00543CEC">
      <w:pPr>
        <w:shd w:val="clear" w:color="000000" w:fill="aut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Бабич О.И. </w:t>
      </w:r>
      <w:r>
        <w:rPr>
          <w:color w:val="101010"/>
          <w:sz w:val="28"/>
          <w:szCs w:val="28"/>
        </w:rPr>
        <w:t xml:space="preserve">Профилактика синдрома профессионального выгорания педагогов. </w:t>
      </w:r>
      <w:r>
        <w:rPr>
          <w:color w:val="101010"/>
          <w:sz w:val="28"/>
          <w:szCs w:val="28"/>
          <w:lang w:val="en-US"/>
        </w:rPr>
        <w:t>Диагностика</w:t>
      </w:r>
      <w:r>
        <w:rPr>
          <w:color w:val="101010"/>
          <w:sz w:val="28"/>
          <w:szCs w:val="28"/>
          <w:lang w:val="en-US"/>
        </w:rPr>
        <w:t>, тренинги, упражнения</w:t>
      </w:r>
      <w:r>
        <w:rPr>
          <w:color w:val="FF0000"/>
          <w:sz w:val="28"/>
          <w:szCs w:val="28"/>
          <w:lang w:val="en-US"/>
        </w:rPr>
        <w:t xml:space="preserve">. </w:t>
      </w:r>
      <w:r>
        <w:rPr>
          <w:color w:val="101010"/>
          <w:sz w:val="28"/>
          <w:szCs w:val="28"/>
          <w:lang w:val="en-US"/>
        </w:rPr>
        <w:t xml:space="preserve">- М.: </w:t>
      </w:r>
      <w:r>
        <w:rPr>
          <w:sz w:val="28"/>
          <w:szCs w:val="28"/>
          <w:lang w:val="en-US"/>
        </w:rPr>
        <w:t>Учитель, 2014. - 123с.</w:t>
      </w:r>
    </w:p>
    <w:p w:rsidR="00000000" w:rsidRDefault="00543CE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Бойко В.В. Энергия эмоций в общении: взгляд на себя и на других. - М: Информационно-издательский дом "Филинъ", 1996. - 472с.</w:t>
      </w:r>
    </w:p>
    <w:p w:rsidR="00000000" w:rsidRDefault="00543CEC">
      <w:pPr>
        <w:shd w:val="clear" w:color="000000" w:fill="auto"/>
        <w:tabs>
          <w:tab w:val="left" w:pos="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Борисова М.В. Диагностика и профилактика эмоционального выгорания. - Уче</w:t>
      </w:r>
      <w:r>
        <w:rPr>
          <w:sz w:val="28"/>
          <w:szCs w:val="28"/>
        </w:rPr>
        <w:t>бно-методическое пособие. Ярославль: Изд-во ЯГПУ, 2005. - 43с.</w:t>
      </w:r>
    </w:p>
    <w:p w:rsidR="00000000" w:rsidRDefault="00543CE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Борисова М. В. Психологические детерминанты психического выгорания у педагогов: диссертация канд. псих. наук. - Ярославль, 2003. - 190с.</w:t>
      </w:r>
    </w:p>
    <w:p w:rsidR="00000000" w:rsidRDefault="00543CEC">
      <w:pPr>
        <w:shd w:val="clear" w:color="000000" w:fill="auto"/>
        <w:tabs>
          <w:tab w:val="left" w:pos="81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Борисова М.В. Психологические детерминанты феномен</w:t>
      </w:r>
      <w:r>
        <w:rPr>
          <w:sz w:val="28"/>
          <w:szCs w:val="28"/>
        </w:rPr>
        <w:t xml:space="preserve">а эмоционального выгорания у педагогов // Вопросы психологии, 2005. </w:t>
      </w:r>
      <w:r>
        <w:rPr>
          <w:sz w:val="28"/>
          <w:szCs w:val="28"/>
          <w:lang w:val="en-US"/>
        </w:rPr>
        <w:t>№2 - С.96-103.</w:t>
      </w:r>
    </w:p>
    <w:p w:rsidR="00000000" w:rsidRDefault="00543CEC">
      <w:pPr>
        <w:shd w:val="clear" w:color="000000" w:fill="aut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Водопьянова Н.Е., Старченкова Е.С. Синдром выгорания: диагностика и профилактика. </w:t>
      </w:r>
      <w:r>
        <w:rPr>
          <w:sz w:val="28"/>
          <w:szCs w:val="28"/>
          <w:lang w:val="en-US"/>
        </w:rPr>
        <w:t>2-е изд. - СПб.: Питер, 2009. - 336 с.</w:t>
      </w:r>
    </w:p>
    <w:p w:rsidR="00000000" w:rsidRDefault="00543CEC">
      <w:pPr>
        <w:shd w:val="clear" w:color="000000" w:fill="auto"/>
        <w:tabs>
          <w:tab w:val="left" w:pos="812"/>
          <w:tab w:val="left" w:pos="99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9.</w:t>
      </w:r>
      <w:r>
        <w:rPr>
          <w:noProof/>
          <w:sz w:val="28"/>
          <w:szCs w:val="28"/>
          <w:lang w:val="en-US"/>
        </w:rPr>
        <w:tab/>
      </w:r>
      <w:r>
        <w:rPr>
          <w:sz w:val="28"/>
          <w:szCs w:val="28"/>
        </w:rPr>
        <w:t>Воробьева М. А. Психолого-педагогические услов</w:t>
      </w:r>
      <w:r>
        <w:rPr>
          <w:sz w:val="28"/>
          <w:szCs w:val="28"/>
        </w:rPr>
        <w:t>ия преодоления педагогом синдрома эмоционального выгорания: дисс. … канд. педагогических наук. - Екатеринбург: Самарский государственный университет, 2008. - 23 с.</w:t>
      </w:r>
    </w:p>
    <w:p w:rsidR="00000000" w:rsidRDefault="00543CEC">
      <w:pPr>
        <w:shd w:val="clear" w:color="000000" w:fill="auto"/>
        <w:tabs>
          <w:tab w:val="left" w:pos="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Горохова М. Ю. Роль личностного фактора в возникновении и развитии феномена «эмоциональн</w:t>
      </w:r>
      <w:r>
        <w:rPr>
          <w:sz w:val="28"/>
          <w:szCs w:val="28"/>
        </w:rPr>
        <w:t>ого выгорания»: дисс. … канд. психологических наук. - М., 2004. - 242 с</w:t>
      </w:r>
    </w:p>
    <w:p w:rsidR="00000000" w:rsidRDefault="00543CE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Грабе М. Синдром выгорания. Болезнь нашего времени. -СПб.: Речь, 2008. - 96 с.</w:t>
      </w:r>
    </w:p>
    <w:p w:rsidR="00543CEC" w:rsidRDefault="00543CE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Гринберг Дж. Управление стрессом. - СПб.: Питер, 2002. - 496с.</w:t>
      </w:r>
    </w:p>
    <w:sectPr w:rsidR="00543C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A"/>
    <w:rsid w:val="00543CEC"/>
    <w:rsid w:val="0065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5F8753-E916-426B-A7DF-44DD7E3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11320</Words>
  <Characters>64528</Characters>
  <Application>Microsoft Office Word</Application>
  <DocSecurity>0</DocSecurity>
  <Lines>537</Lines>
  <Paragraphs>151</Paragraphs>
  <ScaleCrop>false</ScaleCrop>
  <Company/>
  <LinksUpToDate>false</LinksUpToDate>
  <CharactersWithSpaces>75697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2024-09-28T19:47:00Z</dcterms:created>
  <dcterms:modified xsi:type="dcterms:W3CDTF">2024-09-28T19:47:00Z</dcterms:modified>
</cp:coreProperties>
</file>