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труда: психические состояния человека в труде</w:t>
      </w:r>
    </w:p>
    <w:p w:rsidR="00000000" w:rsidRDefault="00EA22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Понятие психического состояния. Виды психических состояний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Состояние утомления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Состояние монотонности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Эмоциональное напряжение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Состояние психологической готовности к д</w:t>
      </w:r>
      <w:r>
        <w:rPr>
          <w:rFonts w:ascii="Times New Roman CYR" w:hAnsi="Times New Roman CYR" w:cs="Times New Roman CYR"/>
          <w:sz w:val="28"/>
          <w:szCs w:val="28"/>
        </w:rPr>
        <w:t>еятельности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Условия труда и психические состояния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оценки психических состояний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22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Понятие психического состояния. Виды психических состояний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Психическое состояние человека - это относительно устойчивая структурная организация всех </w:t>
      </w:r>
      <w:r>
        <w:rPr>
          <w:rFonts w:ascii="Times New Roman CYR" w:hAnsi="Times New Roman CYR" w:cs="Times New Roman CYR"/>
          <w:sz w:val="28"/>
          <w:szCs w:val="28"/>
        </w:rPr>
        <w:t>компонентов психики, выполняющая функцию активного взаимодействия человека (как обладателя этой психики) с внешней средой, представленной в данный момент конкретной ситуацией.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Состояния человека в трудовой деятельности классифицируют по признаку длительнос</w:t>
      </w:r>
      <w:r>
        <w:rPr>
          <w:rFonts w:ascii="Times New Roman CYR" w:hAnsi="Times New Roman CYR" w:cs="Times New Roman CYR"/>
          <w:sz w:val="28"/>
          <w:szCs w:val="28"/>
        </w:rPr>
        <w:t>ти, по ведущему компоненту, по степени напряжения их общего тонуса, по степени активной деятельности сознания, по доминирующим в их структуре свойствам личности и т. д.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Асеев располагает возникающие в процессе трудовой деятельности психические состояния</w:t>
      </w:r>
      <w:r>
        <w:rPr>
          <w:rFonts w:ascii="Times New Roman CYR" w:hAnsi="Times New Roman CYR" w:cs="Times New Roman CYR"/>
          <w:sz w:val="28"/>
          <w:szCs w:val="28"/>
        </w:rPr>
        <w:t xml:space="preserve"> по следующим группам: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Относительно устойчивые и длительные по времени состояния. Такие состояния определяют отношение человека к данному конкретному производству и конкретному виду труда. Эти состояния (удовлетворенности или неудовлетворенности работой,</w:t>
      </w:r>
      <w:r>
        <w:rPr>
          <w:rFonts w:ascii="Times New Roman CYR" w:hAnsi="Times New Roman CYR" w:cs="Times New Roman CYR"/>
          <w:sz w:val="28"/>
          <w:szCs w:val="28"/>
        </w:rPr>
        <w:t xml:space="preserve"> заинтересованности трудом или безразличия к нему и т. п.) отражают общий психологический настрой коллектива;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Временные, ситуативные, быстропроходящие состояния. Возникают под влиянием разного рода неполадок в производственном процессе или во взаимоотнош</w:t>
      </w:r>
      <w:r>
        <w:rPr>
          <w:rFonts w:ascii="Times New Roman CYR" w:hAnsi="Times New Roman CYR" w:cs="Times New Roman CYR"/>
          <w:sz w:val="28"/>
          <w:szCs w:val="28"/>
        </w:rPr>
        <w:t>ениях рабочих;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Состояния, возникающие периодически в ходе трудовой деятельности. Таких состояний много. Например, предрасположение к работе, пониженная готовность к ней, врабатывание, повышенная работоспособность, утомление, конечный порыв и т. д. Сюда ж</w:t>
      </w:r>
      <w:r>
        <w:rPr>
          <w:rFonts w:ascii="Times New Roman CYR" w:hAnsi="Times New Roman CYR" w:cs="Times New Roman CYR"/>
          <w:sz w:val="28"/>
          <w:szCs w:val="28"/>
        </w:rPr>
        <w:t>е В. Асеев относит психические состояния, вызванные содержанием и характером работы (операции): скука, сонливость, апатия, повышенная активность и т. п.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признаку преобладания одной из сторон психики различают состояния эмоциональные, волевые (например, </w:t>
      </w:r>
      <w:r>
        <w:rPr>
          <w:rFonts w:ascii="Times New Roman CYR" w:hAnsi="Times New Roman CYR" w:cs="Times New Roman CYR"/>
          <w:sz w:val="28"/>
          <w:szCs w:val="28"/>
        </w:rPr>
        <w:t>состояние волевого усилия); состояния, в которых доминируют процессы восприятия и ощущения (состояние живого созерцания); состояния внимания (рассеянность, сосредоточенность); состояния, для которых характерна мыслительная активность (задумчивость, вдохнов</w:t>
      </w:r>
      <w:r>
        <w:rPr>
          <w:rFonts w:ascii="Times New Roman CYR" w:hAnsi="Times New Roman CYR" w:cs="Times New Roman CYR"/>
          <w:sz w:val="28"/>
          <w:szCs w:val="28"/>
        </w:rPr>
        <w:t>ение, озарение) и т. д.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важна для психологии труда классификация состояний по уровню напряжения, так как именно этот признак наиболее существен с точки зрения влияния состояния на эффективность деятельности. Умеренное напряжение - нормальное рабоч</w:t>
      </w:r>
      <w:r>
        <w:rPr>
          <w:rFonts w:ascii="Times New Roman CYR" w:hAnsi="Times New Roman CYR" w:cs="Times New Roman CYR"/>
          <w:sz w:val="28"/>
          <w:szCs w:val="28"/>
        </w:rPr>
        <w:t>ее состояние, возникающее под мобилизующим влиянием трудовой деятельности. Это состояние психической активности - необходимое условие успешного выполнения действий. Оно сопровождается умеренным изменением физиологических реакций организма, проявляется в хо</w:t>
      </w:r>
      <w:r>
        <w:rPr>
          <w:rFonts w:ascii="Times New Roman CYR" w:hAnsi="Times New Roman CYR" w:cs="Times New Roman CYR"/>
          <w:sz w:val="28"/>
          <w:szCs w:val="28"/>
        </w:rPr>
        <w:t>рошем самочувствии, стабильном и уверенном выполнении действий.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Умеренное напряжение соответствует работе в оптимальном режиме.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Оптимальный режим работы осуществляется в комфортных условиях, при нормальной работе технических устройств. Обстановка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привычной, рабочие действия осуществляются в строго определенном порядке, мышление носит алгоритмический характер.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оптимальных условиях промежуточные и конечные цели труда достигаются при невысоких нервно-психических затратах. Обычно здесь имеют место д</w:t>
      </w:r>
      <w:r>
        <w:rPr>
          <w:rFonts w:ascii="Times New Roman CYR" w:hAnsi="Times New Roman CYR" w:cs="Times New Roman CYR"/>
          <w:sz w:val="28"/>
          <w:szCs w:val="28"/>
        </w:rPr>
        <w:t>лительное сохранение работоспособности, отсутствие грубых нарушений, ошибочных действий, отказов, срывов и других аномалий. Труд в оптимальном режиме характеризуется высокой надежностью и оптимальной эффективностью.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Повышенное напряжение сопровождает деяте</w:t>
      </w:r>
      <w:r>
        <w:rPr>
          <w:rFonts w:ascii="Times New Roman CYR" w:hAnsi="Times New Roman CYR" w:cs="Times New Roman CYR"/>
          <w:sz w:val="28"/>
          <w:szCs w:val="28"/>
        </w:rPr>
        <w:t>льность, протекающую в экстремальных условиях.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Экстремальные условия - условия, требующие от работающего максимального напряжения физиологических и психических функций, резко выходящего за пределы физиологической нормы. Экстремальный режим в самом общем см</w:t>
      </w:r>
      <w:r>
        <w:rPr>
          <w:rFonts w:ascii="Times New Roman CYR" w:hAnsi="Times New Roman CYR" w:cs="Times New Roman CYR"/>
          <w:sz w:val="28"/>
          <w:szCs w:val="28"/>
        </w:rPr>
        <w:t>ысле - это режим работы в условиях, выходящих за пределы оптимума. Отклонения от оптимальных условий деятельности требуют повышенного волевого усилия или, иначе говоря, вызывают напряжение. Неблагоприятные факторы, повышающие напряжение, относятся к следую</w:t>
      </w:r>
      <w:r>
        <w:rPr>
          <w:rFonts w:ascii="Times New Roman CYR" w:hAnsi="Times New Roman CYR" w:cs="Times New Roman CYR"/>
          <w:sz w:val="28"/>
          <w:szCs w:val="28"/>
        </w:rPr>
        <w:t>щим группам: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физиологический дискомфорт, т. е. несоответствие условий обитания нормативным требованиям;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биологический страх;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дефицит времени на обслуживание;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повышенная трудность задачи;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повышенная значимость ошибочных действий;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релеван</w:t>
      </w:r>
      <w:r>
        <w:rPr>
          <w:rFonts w:ascii="Times New Roman CYR" w:hAnsi="Times New Roman CYR" w:cs="Times New Roman CYR"/>
          <w:sz w:val="28"/>
          <w:szCs w:val="28"/>
        </w:rPr>
        <w:t>тных помех;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неуспех вследствие объективных обстоятельств;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дефицит информации для принятия решений;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недогрузка информацией (сенсорная депривация);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перегрузка информацией;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конфликтные условия, т. е. условия, при которых выполнение одного из них тре</w:t>
      </w:r>
      <w:r>
        <w:rPr>
          <w:rFonts w:ascii="Times New Roman CYR" w:hAnsi="Times New Roman CYR" w:cs="Times New Roman CYR"/>
          <w:sz w:val="28"/>
          <w:szCs w:val="28"/>
        </w:rPr>
        <w:t>бует осуществления действий, противоречащих выполнению другого условия.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Напряжения могут быть классифицированы в соответствии с теми психическими функциями, которые преимущественно вовлечены в профессиональную деятельность и изменения которых наиболее выра</w:t>
      </w:r>
      <w:r>
        <w:rPr>
          <w:rFonts w:ascii="Times New Roman CYR" w:hAnsi="Times New Roman CYR" w:cs="Times New Roman CYR"/>
          <w:sz w:val="28"/>
          <w:szCs w:val="28"/>
        </w:rPr>
        <w:t>жены в неблагоприятных условиях.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Интеллектуальное напряжение - напряжение, 'вызванное частым обращением к интеллектуальным процессам при формировании плана обслуживания, обусловленное высокой плотностью потока проблемных ситуаций обслуживания.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Сенсорное на</w:t>
      </w:r>
      <w:r>
        <w:rPr>
          <w:rFonts w:ascii="Times New Roman CYR" w:hAnsi="Times New Roman CYR" w:cs="Times New Roman CYR"/>
          <w:sz w:val="28"/>
          <w:szCs w:val="28"/>
        </w:rPr>
        <w:t>пряжение - напряжение, вызванное неоптимальными условиями деятельности сенсорных и перцептивных систем и возникающее в случае больших затруднений в восприятии необходимой информации.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Монотония - напряжение, вызванное однообразием выполняемых действий, нево</w:t>
      </w:r>
      <w:r>
        <w:rPr>
          <w:rFonts w:ascii="Times New Roman CYR" w:hAnsi="Times New Roman CYR" w:cs="Times New Roman CYR"/>
          <w:sz w:val="28"/>
          <w:szCs w:val="28"/>
        </w:rPr>
        <w:t>зможностью переключения внимания, повышенными требованиями к концентрации и устойчивости внимания.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Политония - напряжение, вызванное необходимостью переключений внимания, частых и в неожиданных направлениях.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напряжение - напряжение организма, вы</w:t>
      </w:r>
      <w:r>
        <w:rPr>
          <w:rFonts w:ascii="Times New Roman CYR" w:hAnsi="Times New Roman CYR" w:cs="Times New Roman CYR"/>
          <w:sz w:val="28"/>
          <w:szCs w:val="28"/>
        </w:rPr>
        <w:t>званное повышенной нагрузкой на двигательный аппарат человека.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напряжение - напряжение, вызванное конфликтными условиями, повышенной вероятностью возникновения аварийной ситуации, неожиданностью либо длительным напряжением прочих видов.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Напря</w:t>
      </w:r>
      <w:r>
        <w:rPr>
          <w:rFonts w:ascii="Times New Roman CYR" w:hAnsi="Times New Roman CYR" w:cs="Times New Roman CYR"/>
          <w:sz w:val="28"/>
          <w:szCs w:val="28"/>
        </w:rPr>
        <w:t>жение ожидания - напряжение, вызванное необходимостью поддержания готовности рабочих функций в условиях отсутствия деятельности.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Мотивационное напряжение связано с борьбой мотивов, с выбором критериев для принятия решения.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Утомление - напряжение, связанное</w:t>
      </w:r>
      <w:r>
        <w:rPr>
          <w:rFonts w:ascii="Times New Roman CYR" w:hAnsi="Times New Roman CYR" w:cs="Times New Roman CYR"/>
          <w:sz w:val="28"/>
          <w:szCs w:val="28"/>
        </w:rPr>
        <w:t xml:space="preserve"> с временным снижением работоспособности, вызванным длительной работой.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Состояние утомления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утомления издавна привлекали к себе внимание исследователей, в том числе физиологов и психологов труда. Объясняется это их чрезвычайной практической зн</w:t>
      </w:r>
      <w:r>
        <w:rPr>
          <w:rFonts w:ascii="Times New Roman CYR" w:hAnsi="Times New Roman CYR" w:cs="Times New Roman CYR"/>
          <w:sz w:val="28"/>
          <w:szCs w:val="28"/>
        </w:rPr>
        <w:t>ачимостью: утомление является одним из самых распространенных факторов, оказывающих существенное влияние на производительность труда.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Утомление сопровождается уменьшением производимой работы и представляет собой весьма сложный и разнородный комплекс явлени</w:t>
      </w:r>
      <w:r>
        <w:rPr>
          <w:rFonts w:ascii="Times New Roman CYR" w:hAnsi="Times New Roman CYR" w:cs="Times New Roman CYR"/>
          <w:sz w:val="28"/>
          <w:szCs w:val="28"/>
        </w:rPr>
        <w:t xml:space="preserve">й. Полное содержание его определяется не только физиологическим, но также психологическим, результативно-производственным и социальным факторами. Исходя из этого, утомление и должно рассматриваться по меньшей мере с трех сторон: 1) со стороны субъективной </w:t>
      </w:r>
      <w:r>
        <w:rPr>
          <w:rFonts w:ascii="Times New Roman CYR" w:hAnsi="Times New Roman CYR" w:cs="Times New Roman CYR"/>
          <w:sz w:val="28"/>
          <w:szCs w:val="28"/>
        </w:rPr>
        <w:t>- как психическое состояние; 2) со стороны физиологических механизмов; 3) со стороны понижения производительности труда.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Психолога интересует утомление именно как особое, своеобразно переживаемое психическое состояние. Н.Д. Левитов рассматривает компоненты</w:t>
      </w:r>
      <w:r>
        <w:rPr>
          <w:rFonts w:ascii="Times New Roman CYR" w:hAnsi="Times New Roman CYR" w:cs="Times New Roman CYR"/>
          <w:sz w:val="28"/>
          <w:szCs w:val="28"/>
        </w:rPr>
        <w:t xml:space="preserve"> утомления как переживания и к ним относит: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Чувство слабосилия. Утомление сказывается в том, что человек чувствует снижение своей работоспособности, даже когда производительность труда еще не падает. Это снижение работоспособности выражается в переживан</w:t>
      </w:r>
      <w:r>
        <w:rPr>
          <w:rFonts w:ascii="Times New Roman CYR" w:hAnsi="Times New Roman CYR" w:cs="Times New Roman CYR"/>
          <w:sz w:val="28"/>
          <w:szCs w:val="28"/>
        </w:rPr>
        <w:t>ии особого, тягостного напряжения и в неуверенности; человек чувствует, что не в силах должным образом продолжать работу;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Расстройство внимания. Внимание - одна из наиболее утомляемых психических функций. В случае утомления внимание легко отвлекается, ст</w:t>
      </w:r>
      <w:r>
        <w:rPr>
          <w:rFonts w:ascii="Times New Roman CYR" w:hAnsi="Times New Roman CYR" w:cs="Times New Roman CYR"/>
          <w:sz w:val="28"/>
          <w:szCs w:val="28"/>
        </w:rPr>
        <w:t>ановится вялым, малоподвижным или, наоборот, хаотически подвижным, неустойчивым;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Расстройства в сенсорной области. Таким расстройствам под влиянием утомления подвергаются рецепторы, которые принимали участие в работе. Если человек долго читает без переры</w:t>
      </w:r>
      <w:r>
        <w:rPr>
          <w:rFonts w:ascii="Times New Roman CYR" w:hAnsi="Times New Roman CYR" w:cs="Times New Roman CYR"/>
          <w:sz w:val="28"/>
          <w:szCs w:val="28"/>
        </w:rPr>
        <w:t>вов, то, по его словам, у него начинают «расплываться» в глазах строчки текста. При продолжительном и напряженном слушании музыки теряется восприятие мелодии. Продолжительная ручная работа может привести к ослаблению тактильной и кинестетической чувствител</w:t>
      </w:r>
      <w:r>
        <w:rPr>
          <w:rFonts w:ascii="Times New Roman CYR" w:hAnsi="Times New Roman CYR" w:cs="Times New Roman CYR"/>
          <w:sz w:val="28"/>
          <w:szCs w:val="28"/>
        </w:rPr>
        <w:t>ьности.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Нарушения в моторной сфере. Утомление сказывается в замедлении или беспорядочной торопливости движений, расстройстве их ритма, в ослаблении точности и координированности движений, их деавтоматизации;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Дефекты памяти и мышления. Эти дефекты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относятся непосредственно к той сфере, с которой связана работа. В состоянии сильного утомления рабочий может забыть инструкцию, оставить в беспорядке рабочее место и одновременно хорошо помнить все, что не имеет отношения к работе. Мыслительные процессы </w:t>
      </w:r>
      <w:r>
        <w:rPr>
          <w:rFonts w:ascii="Times New Roman CYR" w:hAnsi="Times New Roman CYR" w:cs="Times New Roman CYR"/>
          <w:sz w:val="28"/>
          <w:szCs w:val="28"/>
        </w:rPr>
        <w:t>особенно нарушаются при утомлении от умственной работы, но и при физической работе человек нередко жалуется на понижение сообразительности и умственной ориентации;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Ослабление воли. При утомлении ослабляются решительность, выдержка и самоконтроль. Отсутст</w:t>
      </w:r>
      <w:r>
        <w:rPr>
          <w:rFonts w:ascii="Times New Roman CYR" w:hAnsi="Times New Roman CYR" w:cs="Times New Roman CYR"/>
          <w:sz w:val="28"/>
          <w:szCs w:val="28"/>
        </w:rPr>
        <w:t>вует настойчивость;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Сонливость. При сильном утомлении возникает сонливость как выражение охранительного торможения. Потребность в сне при изнурительной работе такова, что человек засыпает часто в любом положении, например сидя.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Отмеченные психологические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показатели утомления проявляются в зависимости от его силы. Бывает слабое утомление, при котором не происходит значительных изменений в психике. Такое утомление только сигнализирует о необходимости принять меры, чтобы не понизилась работоспособность. Вред</w:t>
      </w:r>
      <w:r>
        <w:rPr>
          <w:rFonts w:ascii="Times New Roman CYR" w:hAnsi="Times New Roman CYR" w:cs="Times New Roman CYR"/>
          <w:sz w:val="28"/>
          <w:szCs w:val="28"/>
        </w:rPr>
        <w:t>но переутомление, при котором резко понижается работоспособность и тем самым производительность труда. При переутомлении указанные выше нарушения в психической сфере очень заметны.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понятно, что речь идет о динамике утомления, в которой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вычленить разные стадии. Н.Д. Левитов различает первую стадию утомления, на которой появляется относительно слабое чувство усталости. Производительность труда не падает или падает незначительно. Однако нельзя считать, что если субъективное переживание - ч</w:t>
      </w:r>
      <w:r>
        <w:rPr>
          <w:rFonts w:ascii="Times New Roman CYR" w:hAnsi="Times New Roman CYR" w:cs="Times New Roman CYR"/>
          <w:sz w:val="28"/>
          <w:szCs w:val="28"/>
        </w:rPr>
        <w:t>увство усталости не сопровождается понижением производительности, то это переживание не имеет никакого значения. Чувство усталости появляется нередко тогда, когда человек, несмотря на тяжелую изнурительную работу, субъективно чувствует себя вполне работосп</w:t>
      </w:r>
      <w:r>
        <w:rPr>
          <w:rFonts w:ascii="Times New Roman CYR" w:hAnsi="Times New Roman CYR" w:cs="Times New Roman CYR"/>
          <w:sz w:val="28"/>
          <w:szCs w:val="28"/>
        </w:rPr>
        <w:t>особным. Причиной могут быть повышенный интерес к работе, особое ее стимулирование, волевой импульс. Находясь в таком состоянии сопротивления утомлению, человек в одних случаях действительно его преодолевает и не снижает производительность труда, а в други</w:t>
      </w:r>
      <w:r>
        <w:rPr>
          <w:rFonts w:ascii="Times New Roman CYR" w:hAnsi="Times New Roman CYR" w:cs="Times New Roman CYR"/>
          <w:sz w:val="28"/>
          <w:szCs w:val="28"/>
        </w:rPr>
        <w:t>х случаях это состояние может привести к своеобразному взрыву переутомления, который часто имеет большую разрушительную для работоспособности силу.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второй стадии утомления понижение производительности становится заметным и все более и более угрожающим, </w:t>
      </w:r>
      <w:r>
        <w:rPr>
          <w:rFonts w:ascii="Times New Roman CYR" w:hAnsi="Times New Roman CYR" w:cs="Times New Roman CYR"/>
          <w:sz w:val="28"/>
          <w:szCs w:val="28"/>
        </w:rPr>
        <w:t>причем часто это понижение относится только к качеству, а не к количеству выработки.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стадия характеризуется острым переживанием утомления, которое принимает форму переутомления. Кривая работы или резко снижается, или же принимает «лихорадочную» форм</w:t>
      </w:r>
      <w:r>
        <w:rPr>
          <w:rFonts w:ascii="Times New Roman CYR" w:hAnsi="Times New Roman CYR" w:cs="Times New Roman CYR"/>
          <w:sz w:val="28"/>
          <w:szCs w:val="28"/>
        </w:rPr>
        <w:t>у, отражающую попытки человека сохранить должный темп работы, который на данной стадии утомления может даже ускоряться, но оказывается неустойчивым. В конце концов рабочие действия могут быть так дезорганизованы, что человек почувствует невозможность продо</w:t>
      </w:r>
      <w:r>
        <w:rPr>
          <w:rFonts w:ascii="Times New Roman CYR" w:hAnsi="Times New Roman CYR" w:cs="Times New Roman CYR"/>
          <w:sz w:val="28"/>
          <w:szCs w:val="28"/>
        </w:rPr>
        <w:t>лжения работы, переживая при этом болезненное состояние.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4 степени переутомления - начинающееся, легкое, выраженное и тяжелое, меры борьбы с которыми должны соответствовать выраженности психофизиологических проявлений. Так, начинающееся переутомл</w:t>
      </w:r>
      <w:r>
        <w:rPr>
          <w:rFonts w:ascii="Times New Roman CYR" w:hAnsi="Times New Roman CYR" w:cs="Times New Roman CYR"/>
          <w:sz w:val="28"/>
          <w:szCs w:val="28"/>
        </w:rPr>
        <w:t>ение хорошо компенсируется при чёткой регламентации времени труда и отдыха. Легкая степень эффективно снимается в период очередного отпуска при рациональном его использовании. Выраженное переутомление требует срочного лечения в санатории, а тяжёлая степень</w:t>
      </w:r>
      <w:r>
        <w:rPr>
          <w:rFonts w:ascii="Times New Roman CYR" w:hAnsi="Times New Roman CYR" w:cs="Times New Roman CYR"/>
          <w:sz w:val="28"/>
          <w:szCs w:val="28"/>
        </w:rPr>
        <w:t xml:space="preserve"> переутомления требует лечения в условиях клиники.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характера труда различают физическое и умственное утомление. Для каждого из этих видов утомления характерны первичная и вторичная формы. Первичное утомление развивается в начале работы и с</w:t>
      </w:r>
      <w:r>
        <w:rPr>
          <w:rFonts w:ascii="Times New Roman CYR" w:hAnsi="Times New Roman CYR" w:cs="Times New Roman CYR"/>
          <w:sz w:val="28"/>
          <w:szCs w:val="28"/>
        </w:rPr>
        <w:t xml:space="preserve">видетельствует о недостаточном упрочении трудовых навыков. В процессе работы происходит преодоление первичного утомления, в результате чего работоспособность возрастает. Вторичное утомление, объективно отражающее снижение психофизиологических возможностей </w:t>
      </w:r>
      <w:r>
        <w:rPr>
          <w:rFonts w:ascii="Times New Roman CYR" w:hAnsi="Times New Roman CYR" w:cs="Times New Roman CYR"/>
          <w:sz w:val="28"/>
          <w:szCs w:val="28"/>
        </w:rPr>
        <w:t>организма, развивается спустя 2,5 - 3 часа после начала работы. Для ликвидации вторичного утомления необходим отдых.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Интересен вопрос об индивидуальной подверженности утомлению. Многие исследователи высказываются за ее существование. Так, С.М. Архангельски</w:t>
      </w:r>
      <w:r>
        <w:rPr>
          <w:rFonts w:ascii="Times New Roman CYR" w:hAnsi="Times New Roman CYR" w:cs="Times New Roman CYR"/>
          <w:sz w:val="28"/>
          <w:szCs w:val="28"/>
        </w:rPr>
        <w:t xml:space="preserve">й отмечает, что ход нарастания утомления и его конечная величина зависят от ряда условий: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индивидуальных особенностей рабочего;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обстоятельств протекания работы;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качества выполняемой работы;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особенностей трудового режима и т. д.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мы видим, </w:t>
      </w:r>
      <w:r>
        <w:rPr>
          <w:rFonts w:ascii="Times New Roman CYR" w:hAnsi="Times New Roman CYR" w:cs="Times New Roman CYR"/>
          <w:sz w:val="28"/>
          <w:szCs w:val="28"/>
        </w:rPr>
        <w:t>на первое место он ставит именно индивидуальные особенности рабочего.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Н.Д. Левитов считает, что подверженность утомлению зависит от таких индивидуальных особенностей человека, как физическое развитие и состояние здоровья, возраст, интерес и мотивация, воле</w:t>
      </w:r>
      <w:r>
        <w:rPr>
          <w:rFonts w:ascii="Times New Roman CYR" w:hAnsi="Times New Roman CYR" w:cs="Times New Roman CYR"/>
          <w:sz w:val="28"/>
          <w:szCs w:val="28"/>
        </w:rPr>
        <w:t>вые черты характера. От такого рода индивидуальных особенностей зависит и то, как переживает человек утомление и как справляется с ним на разных его стадиях.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Состояние монотонности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трудовой деятельности помимо состояния утомления возникает с</w:t>
      </w:r>
      <w:r>
        <w:rPr>
          <w:rFonts w:ascii="Times New Roman CYR" w:hAnsi="Times New Roman CYR" w:cs="Times New Roman CYR"/>
          <w:sz w:val="28"/>
          <w:szCs w:val="28"/>
        </w:rPr>
        <w:t>остояние монотонности, отрицательно действующее на работоспособность человека. Психическое состояние переживания монотонности, по Н.Д. Левитову, вызывается действительным и кажущимся однообразием выполняемых на работе движений и действий. Под влиянием пере</w:t>
      </w:r>
      <w:r>
        <w:rPr>
          <w:rFonts w:ascii="Times New Roman CYR" w:hAnsi="Times New Roman CYR" w:cs="Times New Roman CYR"/>
          <w:sz w:val="28"/>
          <w:szCs w:val="28"/>
        </w:rPr>
        <w:t>живания монотонности человек, не умеющий это психическое состояние сдерживать или устранять, становится вялым, безучастным к работе. Состояние монотонности также отрицательно действует на организм работающих, приводя к преждевременному утомлению.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М.И. Вино</w:t>
      </w:r>
      <w:r>
        <w:rPr>
          <w:rFonts w:ascii="Times New Roman CYR" w:hAnsi="Times New Roman CYR" w:cs="Times New Roman CYR"/>
          <w:sz w:val="28"/>
          <w:szCs w:val="28"/>
        </w:rPr>
        <w:t xml:space="preserve">градов следующим образом сформулировал понятие монотонности: «В физиологической основе монотонности лежит тормозящее действие однообразных повторных раздражителей, и оно проявляется тем скорее и глубже, чем ограниченнее раздражимая область коры, т. е. чем </w:t>
      </w:r>
      <w:r>
        <w:rPr>
          <w:rFonts w:ascii="Times New Roman CYR" w:hAnsi="Times New Roman CYR" w:cs="Times New Roman CYR"/>
          <w:sz w:val="28"/>
          <w:szCs w:val="28"/>
        </w:rPr>
        <w:t>проще состав раздражающей стереотипной системы».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монотонности всегда связывается с трудом по выполнению однообразных и кратковременных операций. Однако единого мнения в отношении критерия степени монотонности работы пока нет. Под монотонностью одни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понимают объективную характеристику самого процесса труда, другие - только психическое состояние человека, являющееся следствием однообразия работы. В зарубежной литературе, в частности американской, понятие монотонности трактуется во втором, чисто-субъек</w:t>
      </w:r>
      <w:r>
        <w:rPr>
          <w:rFonts w:ascii="Times New Roman CYR" w:hAnsi="Times New Roman CYR" w:cs="Times New Roman CYR"/>
          <w:sz w:val="28"/>
          <w:szCs w:val="28"/>
        </w:rPr>
        <w:t>тивном смысле.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Советские психологи не отрицают факта субъективного переживания монотонности, сопровождающегося потерей интереса к работе, скукой, сонливостью и т. п. Однако, то их мнению, это не служит основанием для отрицания монотонности как явления, объ</w:t>
      </w:r>
      <w:r>
        <w:rPr>
          <w:rFonts w:ascii="Times New Roman CYR" w:hAnsi="Times New Roman CYR" w:cs="Times New Roman CYR"/>
          <w:sz w:val="28"/>
          <w:szCs w:val="28"/>
        </w:rPr>
        <w:t>ективно присущего трудовому процессу и оказывающего неблагоприятное действие на подавляющее большинство работающих. Из этого разного понимания сущности монотонности вытекает и разное понимание путей борьбы с монотонностью, о чем речь пойдет ниже.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Монотонно</w:t>
      </w:r>
      <w:r>
        <w:rPr>
          <w:rFonts w:ascii="Times New Roman CYR" w:hAnsi="Times New Roman CYR" w:cs="Times New Roman CYR"/>
          <w:sz w:val="28"/>
          <w:szCs w:val="28"/>
        </w:rPr>
        <w:t>сть и утомление. Важным вопросом в понимании природы состояния монотонности является разграничение общих и отличительных его черт по сравнению с состоянием утомления. Общее у этих двух состояний то, что оба они отрицательно влияют на работоспособность чело</w:t>
      </w:r>
      <w:r>
        <w:rPr>
          <w:rFonts w:ascii="Times New Roman CYR" w:hAnsi="Times New Roman CYR" w:cs="Times New Roman CYR"/>
          <w:sz w:val="28"/>
          <w:szCs w:val="28"/>
        </w:rPr>
        <w:t>века и оба переживаются как неприятное чувство. Существенное различие между этими состояниями заключается в том, что утомление вызывается тяжестью умственной или физической работы, а состояние монотонности может переживаться и при легком, совсем неутомител</w:t>
      </w:r>
      <w:r>
        <w:rPr>
          <w:rFonts w:ascii="Times New Roman CYR" w:hAnsi="Times New Roman CYR" w:cs="Times New Roman CYR"/>
          <w:sz w:val="28"/>
          <w:szCs w:val="28"/>
        </w:rPr>
        <w:t>ьном труде. Утомление является фазовым процессом, а монотонность характеризуется волновой кривой, обладающей повышениями и спадами. Значит, первым следствием утомления является снижение выполнения, а монотонности - колебания выполнения. Утомление усиливает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психическую напряженность; монотонность, как раз наоборот, снижает ее.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Монотонность и психическая насыщенность. Необходимо также отличать состояние монотонности от психической насыщенности. Психическая насыщенность вызывает волнение, нервозность, беспокой</w:t>
      </w:r>
      <w:r>
        <w:rPr>
          <w:rFonts w:ascii="Times New Roman CYR" w:hAnsi="Times New Roman CYR" w:cs="Times New Roman CYR"/>
          <w:sz w:val="28"/>
          <w:szCs w:val="28"/>
        </w:rPr>
        <w:t>ство; монотонность, напротив, сопровождается полусонным состоянием, сопровождающимся снижением психической активности и скукой. Психическая насыщенность вызывается главным образом повторением деятельности, а для появления монотонности необходимы и другие о</w:t>
      </w:r>
      <w:r>
        <w:rPr>
          <w:rFonts w:ascii="Times New Roman CYR" w:hAnsi="Times New Roman CYR" w:cs="Times New Roman CYR"/>
          <w:sz w:val="28"/>
          <w:szCs w:val="28"/>
        </w:rPr>
        <w:t xml:space="preserve">бъективные данные (бедность раздражителей, их однообразие, ограниченность поля наблюдения и т. д.). Очень важно подчеркнуть, что размежевание психического насыщения и монотонности является относительным, так как: 1) они взаимно влияют друг на друга; 2) их </w:t>
      </w:r>
      <w:r>
        <w:rPr>
          <w:rFonts w:ascii="Times New Roman CYR" w:hAnsi="Times New Roman CYR" w:cs="Times New Roman CYR"/>
          <w:sz w:val="28"/>
          <w:szCs w:val="28"/>
        </w:rPr>
        <w:t>последствия суммарно действуют на состояние человека; 3) в производственной практике ни одно из них не встречается в крайних формах, можно лишь исследовать их сочетания, имеющие разные пропорции.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важным вопросом является выяснение изменений, прои</w:t>
      </w:r>
      <w:r>
        <w:rPr>
          <w:rFonts w:ascii="Times New Roman CYR" w:hAnsi="Times New Roman CYR" w:cs="Times New Roman CYR"/>
          <w:sz w:val="28"/>
          <w:szCs w:val="28"/>
        </w:rPr>
        <w:t>сходящих в человеческой психике вследствие монотонности. Суммируя уже упоминавшиеся симптомы, можно отметить прежде всего субъективное влияние монотонности, имеющее характер переживания: чувства усталости, сонливости, испорченность настроения (в разной сте</w:t>
      </w:r>
      <w:r>
        <w:rPr>
          <w:rFonts w:ascii="Times New Roman CYR" w:hAnsi="Times New Roman CYR" w:cs="Times New Roman CYR"/>
          <w:sz w:val="28"/>
          <w:szCs w:val="28"/>
        </w:rPr>
        <w:t>пени), скука, нейтральное отношение и т. д.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 спорным является вопрос об индивидуальных различиях в сопротивляемости монотонности. Экстравертированная личность может противостоять монотонности в меньшей мере, чем интравертированная. Между интеллектом и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чувствительностью к монотонности не было установлено корреляции. За рубежом, однако, ставились эксперименты для установления соотношений между переживанием монотонности и умственным развитием человека. Согласно результатам этих экспериментов, скорее и ост</w:t>
      </w:r>
      <w:r>
        <w:rPr>
          <w:rFonts w:ascii="Times New Roman CYR" w:hAnsi="Times New Roman CYR" w:cs="Times New Roman CYR"/>
          <w:sz w:val="28"/>
          <w:szCs w:val="28"/>
        </w:rPr>
        <w:t>рее переживают монотонность умственно более развитые люди. Однако Н.Д. Левитов называет такие выводы упрощенными и неверными. По его мнению, если в работе встречаются неизбежные однообразные движения или действия, то умственно развитый человек переживает ч</w:t>
      </w:r>
      <w:r>
        <w:rPr>
          <w:rFonts w:ascii="Times New Roman CYR" w:hAnsi="Times New Roman CYR" w:cs="Times New Roman CYR"/>
          <w:sz w:val="28"/>
          <w:szCs w:val="28"/>
        </w:rPr>
        <w:t>увство монотонности в меньшей степени, так как отдает себе отчет в необходимости этих действий для выполнения трудового задания, и может лучше активизировать свою работу, усматривая в однообразном разнообразное. В связи с этим Е.П. Ильин замечает, что спос</w:t>
      </w:r>
      <w:r>
        <w:rPr>
          <w:rFonts w:ascii="Times New Roman CYR" w:hAnsi="Times New Roman CYR" w:cs="Times New Roman CYR"/>
          <w:sz w:val="28"/>
          <w:szCs w:val="28"/>
        </w:rPr>
        <w:t>обность усматривать разнообразие в однообразном присуща высококвалифицированным специалистам. Малоквалифицированный рабочий не может уловить изменений однообразия и становится жертвой бесстимульного безразличия.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Устойчивость к монотонии, как показали иссле</w:t>
      </w:r>
      <w:r>
        <w:rPr>
          <w:rFonts w:ascii="Times New Roman CYR" w:hAnsi="Times New Roman CYR" w:cs="Times New Roman CYR"/>
          <w:sz w:val="28"/>
          <w:szCs w:val="28"/>
        </w:rPr>
        <w:t xml:space="preserve">дования И.П. Фетискина, определяется инертностью нервных процессов, преобладанием внешнего торможения и внутреннего возбуждения, малой силой нервной системы. И наоборот, сильнее подвергались влиянию монотонных условий лица, которым свойственны подвижность </w:t>
      </w:r>
      <w:r>
        <w:rPr>
          <w:rFonts w:ascii="Times New Roman CYR" w:hAnsi="Times New Roman CYR" w:cs="Times New Roman CYR"/>
          <w:sz w:val="28"/>
          <w:szCs w:val="28"/>
        </w:rPr>
        <w:t>нервных процессов, преобладание внешнего возбуждения и внутреннего торможения, сильная нервная система. Однако неоспоримо значение мотивации в преодолении отрицательного влияния скучной и однообразной работы. В силу этого можно считать, что отношения лично</w:t>
      </w:r>
      <w:r>
        <w:rPr>
          <w:rFonts w:ascii="Times New Roman CYR" w:hAnsi="Times New Roman CYR" w:cs="Times New Roman CYR"/>
          <w:sz w:val="28"/>
          <w:szCs w:val="28"/>
        </w:rPr>
        <w:t>сти, высокое чувство ответственности в значительной мере компенсируют «неблагоприятные» природные свойства нервной системы.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последний, разбираемый в связи с состоянием монотонии, вопрос - пути борьбы с монотонностью на производстве. М.И. Виноградов предл</w:t>
      </w:r>
      <w:r>
        <w:rPr>
          <w:rFonts w:ascii="Times New Roman CYR" w:hAnsi="Times New Roman CYR" w:cs="Times New Roman CYR"/>
          <w:sz w:val="28"/>
          <w:szCs w:val="28"/>
        </w:rPr>
        <w:t xml:space="preserve">агает следующие пять мероприятий или путей борьбы с монотонностью вообще, а при поточном производстве в особенности: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объединение чрезмерно простых и монотонных операций в более сложные и разнообразные по содержанию;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периодическую смену операций, выполняе</w:t>
      </w:r>
      <w:r>
        <w:rPr>
          <w:rFonts w:ascii="Times New Roman CYR" w:hAnsi="Times New Roman CYR" w:cs="Times New Roman CYR"/>
          <w:sz w:val="28"/>
          <w:szCs w:val="28"/>
        </w:rPr>
        <w:t xml:space="preserve">мых каждым рабочим, т. е. совмещение операций;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периодическиеизменения ритма работы;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дополнительного перерыва;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посторонних раздражителей (функциональная музыка).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по-иному, можно сказать более «психологично», видит пути предупр</w:t>
      </w:r>
      <w:r>
        <w:rPr>
          <w:rFonts w:ascii="Times New Roman CYR" w:hAnsi="Times New Roman CYR" w:cs="Times New Roman CYR"/>
          <w:sz w:val="28"/>
          <w:szCs w:val="28"/>
        </w:rPr>
        <w:t>еждения и преодоления монотонности в работе Н.Д. Левитов.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путь. При выполнении однообразной работы необходимо проникнуться сознанием ее необходимости, в таком случае повышается роль мотивов, стимулов в работе. Большое значение имеют также результаты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работы. Чем яснее и отчетливее человек видит на каждом этапе работы ее результаты, тем больше он заинтересовывается своей работой и тем меньше переживает состояние монотонности.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путь. Нужно стремиться отыскивать интересное в однообразной работе.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</w:t>
      </w:r>
      <w:r>
        <w:rPr>
          <w:rFonts w:ascii="Times New Roman CYR" w:hAnsi="Times New Roman CYR" w:cs="Times New Roman CYR"/>
          <w:sz w:val="28"/>
          <w:szCs w:val="28"/>
        </w:rPr>
        <w:t>етий путь. Нужно стремиться к повышению автоматизма рабочих действий, чтобы иметь возможность отвлекаться, например думать о чем-нибудь интересном. Этот путь, правда, допустим лишь при однообразных и очень простых работах.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путь. Можно создать вне</w:t>
      </w:r>
      <w:r>
        <w:rPr>
          <w:rFonts w:ascii="Times New Roman CYR" w:hAnsi="Times New Roman CYR" w:cs="Times New Roman CYR"/>
          <w:sz w:val="28"/>
          <w:szCs w:val="28"/>
        </w:rPr>
        <w:t>шние условия, ослабляющие впечатление однообразия работы. В некоторых случаях, например, достаточно перенести работу из закрытого помещения на свежий воздух, чтобы она переживалась как менее однообразная.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Пятый путь. Введение функциональной музыки.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</w:t>
      </w:r>
      <w:r>
        <w:rPr>
          <w:rFonts w:ascii="Times New Roman CYR" w:hAnsi="Times New Roman CYR" w:cs="Times New Roman CYR"/>
          <w:sz w:val="28"/>
          <w:szCs w:val="28"/>
        </w:rPr>
        <w:t>ональное напряжение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Исследования, проведенные В.Л. Марищуком, К.К. Платоновым, В.В. Суворовой и другими психологами, позволили установить, что эмоциональное напряжение может по-разному влиять на поведение человека. В соответствии с преобладанием процессов </w:t>
      </w:r>
      <w:r>
        <w:rPr>
          <w:rFonts w:ascii="Times New Roman CYR" w:hAnsi="Times New Roman CYR" w:cs="Times New Roman CYR"/>
          <w:sz w:val="28"/>
          <w:szCs w:val="28"/>
        </w:rPr>
        <w:t>возбуждения или торможения состояние эмоционального напряжения может проявляться в двух формах: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возбудимой, характеризующейся повышенными двигательными реакциями, суетливостью, излишней говорливостью и т. д.;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тормозной, для которой характерны угнетение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деятельности, замедленные реакции, «замирание» вплоть до полной неспособности реагировать на различного рода воздействия.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детальное описание форм поведения человека в экстремальных условиях дает Е.А. Милерян. Напряженный тип поведения проявляется в </w:t>
      </w:r>
      <w:r>
        <w:rPr>
          <w:rFonts w:ascii="Times New Roman CYR" w:hAnsi="Times New Roman CYR" w:cs="Times New Roman CYR"/>
          <w:sz w:val="28"/>
          <w:szCs w:val="28"/>
        </w:rPr>
        <w:t xml:space="preserve">общей заторможенности, замедленности, скованности, импульсивности и напряженности выполнения рабочих функций. Представители этой группы судорожно сжимают рукоятки управления, кусают губы, лицо перекошено, внимание их приковано к индикатору, на воздействие </w:t>
      </w:r>
      <w:r>
        <w:rPr>
          <w:rFonts w:ascii="Times New Roman CYR" w:hAnsi="Times New Roman CYR" w:cs="Times New Roman CYR"/>
          <w:sz w:val="28"/>
          <w:szCs w:val="28"/>
        </w:rPr>
        <w:t>эмоциогенных факторов реагируют чрезвычайно импульсивно и сильно.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поведение может также проявляться в сознательном уклонении человека от выполнения своих функций. В отдельных случаях наблюдается некоторая пассивность и стремление оградить себ</w:t>
      </w:r>
      <w:r>
        <w:rPr>
          <w:rFonts w:ascii="Times New Roman CYR" w:hAnsi="Times New Roman CYR" w:cs="Times New Roman CYR"/>
          <w:sz w:val="28"/>
          <w:szCs w:val="28"/>
        </w:rPr>
        <w:t>я от вмешательства в ход событий. Этот тип поведения в экстремальных условиях Е.А. Милерян назвал трусливым. Под влиянием страха «трусливые» операторы начинают действовать по привычному, однако не адекватному сложившейся ситуации шаблону.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Тормозной тип эмо</w:t>
      </w:r>
      <w:r>
        <w:rPr>
          <w:rFonts w:ascii="Times New Roman CYR" w:hAnsi="Times New Roman CYR" w:cs="Times New Roman CYR"/>
          <w:sz w:val="28"/>
          <w:szCs w:val="28"/>
        </w:rPr>
        <w:t>ционального поведения человека характеризуется полной заторможенностью его действий, возникающей при воздействии эмоциогенных, необычных и ответственных ситуаций.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яркой и опасной формой проявления эмоциональной неустойчивости человека являются афф</w:t>
      </w:r>
      <w:r>
        <w:rPr>
          <w:rFonts w:ascii="Times New Roman CYR" w:hAnsi="Times New Roman CYR" w:cs="Times New Roman CYR"/>
          <w:sz w:val="28"/>
          <w:szCs w:val="28"/>
        </w:rPr>
        <w:t>ективные срывы деятельности, в результате чего он начинает действовать агрессивно, бессмысленно и бесконтрольно, что усугубляет состояние управляемой им системы, ускоряя этим наступление катастроф и аварий. Это агрессивно-бесконтрольный тип поведения.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псих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ический труд напряжение утомление монотонность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полученные Е.А. Милеряном и его сотрудниками данные свидетельствуют о том, что существует такая категория людей, которые при наличии надлежащей мотивации, находясь в экстремальных условиях, значит</w:t>
      </w:r>
      <w:r>
        <w:rPr>
          <w:rFonts w:ascii="Times New Roman CYR" w:hAnsi="Times New Roman CYR" w:cs="Times New Roman CYR"/>
          <w:sz w:val="28"/>
          <w:szCs w:val="28"/>
        </w:rPr>
        <w:t>ельно улучшают показатели своей работы. Такой тип поведения называется прогрессивным. Он характеризуется боевым задором, повышенной работоспособностью, минимальной затратой сил. Авторы считают, что представителями прогрессивного типа поведения следует в пе</w:t>
      </w:r>
      <w:r>
        <w:rPr>
          <w:rFonts w:ascii="Times New Roman CYR" w:hAnsi="Times New Roman CYR" w:cs="Times New Roman CYR"/>
          <w:sz w:val="28"/>
          <w:szCs w:val="28"/>
        </w:rPr>
        <w:t>рвую очередь комплектовать те учебные заведения, которые готовят операторов для особо ответственных профессий. А так как пока еще не найдены эффективные средства психологического воздействия на представителей тормозного и агрессивно-бесконтрольного типов п</w:t>
      </w:r>
      <w:r>
        <w:rPr>
          <w:rFonts w:ascii="Times New Roman CYR" w:hAnsi="Times New Roman CYR" w:cs="Times New Roman CYR"/>
          <w:sz w:val="28"/>
          <w:szCs w:val="28"/>
        </w:rPr>
        <w:t>оведения, авторы считают лучшим путем повышения надежности систем управления своевременный отсев таких лиц. Напряженный тип поведения поддается исправлению. Исследования эмоциональной устойчивости операторов показали, что у большинства людей в процессе спе</w:t>
      </w:r>
      <w:r>
        <w:rPr>
          <w:rFonts w:ascii="Times New Roman CYR" w:hAnsi="Times New Roman CYR" w:cs="Times New Roman CYR"/>
          <w:sz w:val="28"/>
          <w:szCs w:val="28"/>
        </w:rPr>
        <w:t xml:space="preserve">циально организованного обучения, направленного на формирование навыков, напряженность может быть снята путем выработки и автоматизации динамических стереотипов. При этом трудовая деятельность на уровне навыка приобретает свойства стабильности, надежности </w:t>
      </w:r>
      <w:r>
        <w:rPr>
          <w:rFonts w:ascii="Times New Roman CYR" w:hAnsi="Times New Roman CYR" w:cs="Times New Roman CYR"/>
          <w:sz w:val="28"/>
          <w:szCs w:val="28"/>
        </w:rPr>
        <w:t>и помехоустойчивости.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Трусливый тип поведения может быть изменен и улучшен путем определенных воспитательных воздействий, помогающих человеку преодолевать эмоции страха, выходить победителем из тяжелого положения. При этом укрепляется его вера в себя, в св</w:t>
      </w:r>
      <w:r>
        <w:rPr>
          <w:rFonts w:ascii="Times New Roman CYR" w:hAnsi="Times New Roman CYR" w:cs="Times New Roman CYR"/>
          <w:sz w:val="28"/>
          <w:szCs w:val="28"/>
        </w:rPr>
        <w:t>ои возможности и развиваются необходимые волевые качества. В тех случаях, когда это удается сделать, стабильность и продуктивность деятельности в экстремальных условиях значительно повышаются.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ученые видят три пути повышения надежности челов</w:t>
      </w:r>
      <w:r>
        <w:rPr>
          <w:rFonts w:ascii="Times New Roman CYR" w:hAnsi="Times New Roman CYR" w:cs="Times New Roman CYR"/>
          <w:sz w:val="28"/>
          <w:szCs w:val="28"/>
        </w:rPr>
        <w:t>ека в экстремальных условиях: 1) научно обоснованный профессиональный психологический отбор; 2) воспитание эмоционально-волевых и моральных свойств личности, которые позволили бы ей не только подавлять эмоции, но и управлять ими, преобразуя их в источник с</w:t>
      </w:r>
      <w:r>
        <w:rPr>
          <w:rFonts w:ascii="Times New Roman CYR" w:hAnsi="Times New Roman CYR" w:cs="Times New Roman CYR"/>
          <w:sz w:val="28"/>
          <w:szCs w:val="28"/>
        </w:rPr>
        <w:t>илы и энергии; 3) создание наиболее благоприятного психологического климата и оптимизация условий работы.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Существенное значение в воспитании эмоций имеют также повышение общего уровня интеллектуального развития и широта его, так как регулирование человечес</w:t>
      </w:r>
      <w:r>
        <w:rPr>
          <w:rFonts w:ascii="Times New Roman CYR" w:hAnsi="Times New Roman CYR" w:cs="Times New Roman CYR"/>
          <w:sz w:val="28"/>
          <w:szCs w:val="28"/>
        </w:rPr>
        <w:t>кой деятельности не достигается одними волевыми процессами, а включает в себя всю сознательную интеллектуальную деятельность и базируется на общем мировоззрении человека.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Состояние психологической готовности к деятельности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человека в экстрема</w:t>
      </w:r>
      <w:r>
        <w:rPr>
          <w:rFonts w:ascii="Times New Roman CYR" w:hAnsi="Times New Roman CYR" w:cs="Times New Roman CYR"/>
          <w:sz w:val="28"/>
          <w:szCs w:val="28"/>
        </w:rPr>
        <w:t>льных условиях деятельности является проявлением и результатом психологической готовности к деятельности.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такое психологическая готовность? М.И. Дьяченко и Л.А. Кандыбович выделяют заблаговременную, общую, или длительную, готовность и временную, сит</w:t>
      </w:r>
      <w:r>
        <w:rPr>
          <w:rFonts w:ascii="Times New Roman CYR" w:hAnsi="Times New Roman CYR" w:cs="Times New Roman CYR"/>
          <w:sz w:val="28"/>
          <w:szCs w:val="28"/>
        </w:rPr>
        <w:t>уативную (состояние готовности). Первая представляет собой ранее приобретенные установки, знания, навыки, умения, мотивы деятельности.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ее возникает состояние готовности к выполнению тех или иных текущих задач деятельности. Временное состояние гот</w:t>
      </w:r>
      <w:r>
        <w:rPr>
          <w:rFonts w:ascii="Times New Roman CYR" w:hAnsi="Times New Roman CYR" w:cs="Times New Roman CYR"/>
          <w:sz w:val="28"/>
          <w:szCs w:val="28"/>
        </w:rPr>
        <w:t>овности - это актуализация, приспособление всех сил, создание психологических возможностей для успешных действий в данный момент.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Ситуативная готовность - это динамичное целостное состояние личности, внутренняя настроенность на определенное поведение, моби</w:t>
      </w:r>
      <w:r>
        <w:rPr>
          <w:rFonts w:ascii="Times New Roman CYR" w:hAnsi="Times New Roman CYR" w:cs="Times New Roman CYR"/>
          <w:sz w:val="28"/>
          <w:szCs w:val="28"/>
        </w:rPr>
        <w:t>лизованность всех сил на активные и целесообразные действия.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Будучи целостными образованиями, общая и ситуативная психологическая готовность включает следующие компоненты: а) мотивационные (потребность успешно выполнить поставленную задачу, интерес к деяте</w:t>
      </w:r>
      <w:r>
        <w:rPr>
          <w:rFonts w:ascii="Times New Roman CYR" w:hAnsi="Times New Roman CYR" w:cs="Times New Roman CYR"/>
          <w:sz w:val="28"/>
          <w:szCs w:val="28"/>
        </w:rPr>
        <w:t>льности, стремление добиться успеха и показать себя с лучшей стороны); б) познавательные (понимание обязанностей, задачи, оценку ее значимости, знание средств достижения цели, представление вероятных изменений обстановки); в) эмоциональные (чувство ответст</w:t>
      </w:r>
      <w:r>
        <w:rPr>
          <w:rFonts w:ascii="Times New Roman CYR" w:hAnsi="Times New Roman CYR" w:cs="Times New Roman CYR"/>
          <w:sz w:val="28"/>
          <w:szCs w:val="28"/>
        </w:rPr>
        <w:t>венности, уверенность в успехе, воодушевление); г) волевые (управление собой и мобилизация сил, сосредоточение на задаче, отвлечение от мешающих воздействий, преодоление сомнений, боязни).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Готовность человека к успешным действиям в аварийной ситуации склад</w:t>
      </w:r>
      <w:r>
        <w:rPr>
          <w:rFonts w:ascii="Times New Roman CYR" w:hAnsi="Times New Roman CYR" w:cs="Times New Roman CYR"/>
          <w:sz w:val="28"/>
          <w:szCs w:val="28"/>
        </w:rPr>
        <w:t xml:space="preserve">ывается из его личностных особенностей, уровня подготовленности, полноты информации о случившемся, наличия времени и средств для ликвидации аварийной ситуации,, наличия информации об эффективности предпринимаемых мер. Анализ поведения человека в аварийной </w:t>
      </w:r>
      <w:r>
        <w:rPr>
          <w:rFonts w:ascii="Times New Roman CYR" w:hAnsi="Times New Roman CYR" w:cs="Times New Roman CYR"/>
          <w:sz w:val="28"/>
          <w:szCs w:val="28"/>
        </w:rPr>
        <w:t>ситуации показывает,, что наиболее сильным раздражителем, приводящим к ошибочным действиям, является именно неполнота информации. Нужна предварительная и достаточно высокая психологическая готовность, которая позволила бы компенсировать недостаток информац</w:t>
      </w:r>
      <w:r>
        <w:rPr>
          <w:rFonts w:ascii="Times New Roman CYR" w:hAnsi="Times New Roman CYR" w:cs="Times New Roman CYR"/>
          <w:sz w:val="28"/>
          <w:szCs w:val="28"/>
        </w:rPr>
        <w:t>ии. Для этого необходимы тренировки, развивающие быстроту мышления, подсказывающие, как использовать прежний опыт для успешных действий в условиях неполной информации, формирующие способность переключения с одной установки на другую и способность к прогноз</w:t>
      </w:r>
      <w:r>
        <w:rPr>
          <w:rFonts w:ascii="Times New Roman CYR" w:hAnsi="Times New Roman CYR" w:cs="Times New Roman CYR"/>
          <w:sz w:val="28"/>
          <w:szCs w:val="28"/>
        </w:rPr>
        <w:t>ированию и предвосхищению. В ходе таких тренировок необходимо увеличить объем и распределяемость внимания и подготовить человека к тому, чтобы в аварийной ситуации он воспринимал не все элементы производственной ситуации, а только необходимые.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Предупредить</w:t>
      </w:r>
      <w:r>
        <w:rPr>
          <w:rFonts w:ascii="Times New Roman CYR" w:hAnsi="Times New Roman CYR" w:cs="Times New Roman CYR"/>
          <w:sz w:val="28"/>
          <w:szCs w:val="28"/>
        </w:rPr>
        <w:t xml:space="preserve"> скованность, связанную с переоценкой возникшего усложнения, помогает планирование своих действий: воображаемое их «проигрывание», предварительная обработка возможных вариантов действий при возникновении тех или иных положений в работе вплоть до аварийных.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каждого человека есть свой «набор» приемов выхода из трудных ситуаций. Но самоуправление всегда предполагает умение вводить в поле сознания нужные в данный момент мысли, представления, впечатления и блокировать или ограничивать с их помощью отрицательны</w:t>
      </w:r>
      <w:r>
        <w:rPr>
          <w:rFonts w:ascii="Times New Roman CYR" w:hAnsi="Times New Roman CYR" w:cs="Times New Roman CYR"/>
          <w:sz w:val="28"/>
          <w:szCs w:val="28"/>
        </w:rPr>
        <w:t>е воздействия и переживания. Возможности самоуправления увеличиваются, если специалист внутренне и внешне активен в критической ситуации. В этом случае у него повышается способность владеть собой, преодолевать напряженность, более правильно использовать св</w:t>
      </w:r>
      <w:r>
        <w:rPr>
          <w:rFonts w:ascii="Times New Roman CYR" w:hAnsi="Times New Roman CYR" w:cs="Times New Roman CYR"/>
          <w:sz w:val="28"/>
          <w:szCs w:val="28"/>
        </w:rPr>
        <w:t>ои знания, умения и навыки.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Способами самомобилизации и регуляции своего поведения, по мнению многих психологов, являются: самоубеждение, самоприказ, самоободрение (например, сохранить стойкость и готовность к действию некоторым специалистам помогало чувст</w:t>
      </w:r>
      <w:r>
        <w:rPr>
          <w:rFonts w:ascii="Times New Roman CYR" w:hAnsi="Times New Roman CYR" w:cs="Times New Roman CYR"/>
          <w:sz w:val="28"/>
          <w:szCs w:val="28"/>
        </w:rPr>
        <w:t>во личной удачливости, основанное на предшествующем опыте успешного преодоления сложных препятствий), самоанализ (снять эмоциональную напряженность помогает анализ вызвавших ее причин), отвлечение сознания с помощью «умственного действия» (концентрация вни</w:t>
      </w:r>
      <w:r>
        <w:rPr>
          <w:rFonts w:ascii="Times New Roman CYR" w:hAnsi="Times New Roman CYR" w:cs="Times New Roman CYR"/>
          <w:sz w:val="28"/>
          <w:szCs w:val="28"/>
        </w:rPr>
        <w:t>мания не на исходе дела, а на технике решения задачи, тактических приемах); наконец, устранение внешних признаков эмоциональной напряженности.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авторы уделяют внимание аутогенной тренировке, фармакологическим средствам поддержания психологической гот</w:t>
      </w:r>
      <w:r>
        <w:rPr>
          <w:rFonts w:ascii="Times New Roman CYR" w:hAnsi="Times New Roman CYR" w:cs="Times New Roman CYR"/>
          <w:sz w:val="28"/>
          <w:szCs w:val="28"/>
        </w:rPr>
        <w:t>овности в экстремальных условиях деятельности.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видим, приемы формирования психологической готовности имеют много общего с приемами волевой подготовки. И не случайно: создание состояния готовности к деятельности прямо зависит от уровня развития волевых </w:t>
      </w:r>
      <w:r>
        <w:rPr>
          <w:rFonts w:ascii="Times New Roman CYR" w:hAnsi="Times New Roman CYR" w:cs="Times New Roman CYR"/>
          <w:sz w:val="28"/>
          <w:szCs w:val="28"/>
        </w:rPr>
        <w:t>свойств и способности к управлению ими. Обобщение методов и приемов создания и поддержания психологической готовности и их уточнение применительно к конкретной деятельности представляют собой пока еще слабо используемый резерв повышения надежности трудовой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в экстремальных условиях.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Условия труда и психические состояния человека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упоминалось ранее, психические состояния утомления и монотонности являются отрицательными состояниями человека в трудовой деятельности, т. е. состояниями, сн</w:t>
      </w:r>
      <w:r>
        <w:rPr>
          <w:rFonts w:ascii="Times New Roman CYR" w:hAnsi="Times New Roman CYR" w:cs="Times New Roman CYR"/>
          <w:sz w:val="28"/>
          <w:szCs w:val="28"/>
        </w:rPr>
        <w:t>ижающими его работоспособность. Условия труда в значительной степени обусловливают эти состояния. Отсюда следует, что рационализация условий труда является средством борьбы с отрицательными психическими состояниями, а значит, и средством повышения производ</w:t>
      </w:r>
      <w:r>
        <w:rPr>
          <w:rFonts w:ascii="Times New Roman CYR" w:hAnsi="Times New Roman CYR" w:cs="Times New Roman CYR"/>
          <w:sz w:val="28"/>
          <w:szCs w:val="28"/>
        </w:rPr>
        <w:t>ительности труда.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среда влияет на динамику мотивов трудовой деятельности и непосредственно (через групповую мораль, установки, взаимоотношения в группе), и опосредованно (через состояние человека). Так же опосредованно - через изменения состояни</w:t>
      </w:r>
      <w:r>
        <w:rPr>
          <w:rFonts w:ascii="Times New Roman CYR" w:hAnsi="Times New Roman CYR" w:cs="Times New Roman CYR"/>
          <w:sz w:val="28"/>
          <w:szCs w:val="28"/>
        </w:rPr>
        <w:t>я человека - влияет на его отношение к труду и физическая среда (санитарно-гигиенические факторы, организация рабочего места, режим труда и отдыха и т. д.).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В.Г. Асеев называет следующие пути воздействия на отрицательные психические состояния и предупрежде</w:t>
      </w:r>
      <w:r>
        <w:rPr>
          <w:rFonts w:ascii="Times New Roman CYR" w:hAnsi="Times New Roman CYR" w:cs="Times New Roman CYR"/>
          <w:sz w:val="28"/>
          <w:szCs w:val="28"/>
        </w:rPr>
        <w:t xml:space="preserve">ние их: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улучшение организации трудового процесса,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эстетической и санитарно-гигиенической обстановки,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создание благоприятного психологического климата в коллективе,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рационализация режимов труда и отдыха и т. д.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Словом, изменение условий труда в широком</w:t>
      </w:r>
      <w:r>
        <w:rPr>
          <w:rFonts w:ascii="Times New Roman CYR" w:hAnsi="Times New Roman CYR" w:cs="Times New Roman CYR"/>
          <w:sz w:val="28"/>
          <w:szCs w:val="28"/>
        </w:rPr>
        <w:t xml:space="preserve"> смысле.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факторов физической среды, то их специально изучают гигиенисты, физиологи, врачи, инженеры. Психологов интересует влияние условий физической среды на психическое состояние работающих. Замечено, что при усиленном освещении производител</w:t>
      </w:r>
      <w:r>
        <w:rPr>
          <w:rFonts w:ascii="Times New Roman CYR" w:hAnsi="Times New Roman CYR" w:cs="Times New Roman CYR"/>
          <w:sz w:val="28"/>
          <w:szCs w:val="28"/>
        </w:rPr>
        <w:t>ьность труда может повыситься даже не потому, что повысилась зрительная чувствительность, а потому, что работать в светлом помещении более приятно. Сила света, падающего на рабочее место, должна быть достаточной во избежание излишнего напряжения зрения при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работе. Большая освещенность требуется в тех случаях, когда работа связана с мелкими деталями. Согласно проведенным исследованиям, острота зрительной чувствительности повышается с усилением освещения, но до каких пределов усиления освещения эта закономерн</w:t>
      </w:r>
      <w:r>
        <w:rPr>
          <w:rFonts w:ascii="Times New Roman CYR" w:hAnsi="Times New Roman CYR" w:cs="Times New Roman CYR"/>
          <w:sz w:val="28"/>
          <w:szCs w:val="28"/>
        </w:rPr>
        <w:t>ость сохраняет свое значение, еще неясно.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фактор, неблагоприятно влияющий на психику - шум. Чем сознательнее и сложнее работа, тем более отрицательно на нее действуют отвлекающие звуки. Когда рабочие действия совершаются в большей или меньшей сте</w:t>
      </w:r>
      <w:r>
        <w:rPr>
          <w:rFonts w:ascii="Times New Roman CYR" w:hAnsi="Times New Roman CYR" w:cs="Times New Roman CYR"/>
          <w:sz w:val="28"/>
          <w:szCs w:val="28"/>
        </w:rPr>
        <w:t>пени автоматически (как прочно сложившийся навык), посторонние звуки, если они не резки и не разнообразны, неблагоприятного действия на состояние человека и продуктивность его труда не оказывают. На этом наблюдении основывается применение функциональной му</w:t>
      </w:r>
      <w:r>
        <w:rPr>
          <w:rFonts w:ascii="Times New Roman CYR" w:hAnsi="Times New Roman CYR" w:cs="Times New Roman CYR"/>
          <w:sz w:val="28"/>
          <w:szCs w:val="28"/>
        </w:rPr>
        <w:t>зыки.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Продолжительный и однообразный шум обладает монотогенными свойствами. Описано снижение скорости и точности сенсомоторных процессов, а также внимания под воздействием такого рода шума.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даже из короткого перечня фактов понятно, насколько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важны факторы физической среды в поддержании нормального психического состояния работающих. Однако не менее важными, а иногда и главными, становятся факторы социальной среды, взаимоотношения между людьми в трудовом процессе. Психологию коллектива, сложную</w:t>
      </w:r>
      <w:r>
        <w:rPr>
          <w:rFonts w:ascii="Times New Roman CYR" w:hAnsi="Times New Roman CYR" w:cs="Times New Roman CYR"/>
          <w:sz w:val="28"/>
          <w:szCs w:val="28"/>
        </w:rPr>
        <w:t xml:space="preserve"> совокупность внутриколлективных социально-психологических явлений в литературе часто определяют как психологическую атмосферу, социально-психологический микроклимат.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внутренним условиям создания психологического микроклимата в коллективе, благотворно вл</w:t>
      </w:r>
      <w:r>
        <w:rPr>
          <w:rFonts w:ascii="Times New Roman CYR" w:hAnsi="Times New Roman CYR" w:cs="Times New Roman CYR"/>
          <w:sz w:val="28"/>
          <w:szCs w:val="28"/>
        </w:rPr>
        <w:t>ияющего на состояние работающих, относят авторитет и особенности личности руководителя, стиль его руководства, совместимость членов коллектива по характерам, ценностным ориентациям, эмоциональным и другим свойствам, наличие влиятельных лидеров в неофициаль</w:t>
      </w:r>
      <w:r>
        <w:rPr>
          <w:rFonts w:ascii="Times New Roman CYR" w:hAnsi="Times New Roman CYR" w:cs="Times New Roman CYR"/>
          <w:sz w:val="28"/>
          <w:szCs w:val="28"/>
        </w:rPr>
        <w:t>ных группах и отношение этих лидеров к производственным задачам, стоящим перед коллективом и т. п. Все эти факторы накладывают своеобразный отпечаток на психологическую атмосферу коллектива, на характер и формы межличностных отношений, коллективные мнения,</w:t>
      </w:r>
      <w:r>
        <w:rPr>
          <w:rFonts w:ascii="Times New Roman CYR" w:hAnsi="Times New Roman CYR" w:cs="Times New Roman CYR"/>
          <w:sz w:val="28"/>
          <w:szCs w:val="28"/>
        </w:rPr>
        <w:t xml:space="preserve"> настроения, на целеустремленность, направленность, сплоченность, требовательность, дисциплинированность, самостоятельность, социальную активность, устойчивость поведения в сложной обстановке и т. д. Внешние объективные факторы воздействуют на коллектив и </w:t>
      </w:r>
      <w:r>
        <w:rPr>
          <w:rFonts w:ascii="Times New Roman CYR" w:hAnsi="Times New Roman CYR" w:cs="Times New Roman CYR"/>
          <w:sz w:val="28"/>
          <w:szCs w:val="28"/>
        </w:rPr>
        <w:t>личность через совокупность этих внутренних условий. Поэтому психология каждого конкретного коллектива не является точной копией общественной психологии, а всегда специфична и неповторима.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Индивидуализация условий труда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условиям труда, типично</w:t>
      </w:r>
      <w:r>
        <w:rPr>
          <w:rFonts w:ascii="Times New Roman CYR" w:hAnsi="Times New Roman CYR" w:cs="Times New Roman CYR"/>
          <w:sz w:val="28"/>
          <w:szCs w:val="28"/>
        </w:rPr>
        <w:t>е влияние этих условий на психические состояния достаточно изучены. Однако не у всех людей одни и те же условия труда вызывают одинаковые состояния. Отсюда возникает необходимость проектировать или совершенствовать условия труда применительно к индивидуаль</w:t>
      </w:r>
      <w:r>
        <w:rPr>
          <w:rFonts w:ascii="Times New Roman CYR" w:hAnsi="Times New Roman CYR" w:cs="Times New Roman CYR"/>
          <w:sz w:val="28"/>
          <w:szCs w:val="28"/>
        </w:rPr>
        <w:t>ным особенностям работника. Можно назвать немало удачных попыток, сделанных в этом направлении. Сейчас уже есть возможность говорить о некоторых приемах, способах, принципах приспособления условий труда к индивидуальности работающего человека.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В.Г. Лоос из</w:t>
      </w:r>
      <w:r>
        <w:rPr>
          <w:rFonts w:ascii="Times New Roman CYR" w:hAnsi="Times New Roman CYR" w:cs="Times New Roman CYR"/>
          <w:sz w:val="28"/>
          <w:szCs w:val="28"/>
        </w:rPr>
        <w:t xml:space="preserve">учал психологическое воздействие заданного и самостоятельно регулируемого темпа. Сравнивая конвейерные линии с различными темповыми характеристиками, он пришел к выводу, что повышение принудительного темпа служит причиной усиления отрицательного отношения </w:t>
      </w:r>
      <w:r>
        <w:rPr>
          <w:rFonts w:ascii="Times New Roman CYR" w:hAnsi="Times New Roman CYR" w:cs="Times New Roman CYR"/>
          <w:sz w:val="28"/>
          <w:szCs w:val="28"/>
        </w:rPr>
        <w:t>к данной работе. Эксперименты, проведенные автором, показали, что регулируемый темп более производителен и вызывает меньшее утомление. В.Г. Лоос называет несколько типов самостоятельного регулирования темпа, которые могут находить применение в производстве</w:t>
      </w:r>
      <w:r>
        <w:rPr>
          <w:rFonts w:ascii="Times New Roman CYR" w:hAnsi="Times New Roman CYR" w:cs="Times New Roman CYR"/>
          <w:sz w:val="28"/>
          <w:szCs w:val="28"/>
        </w:rPr>
        <w:t>нных условиях: 1) индивидуально регулируемый темп, когда исполнитель может управлять скоростью работы, руководствуясь в основном своими возможностями и желаниями; 2) хотя каждый исполнитель и управляет непосредственно темпом своей работы, но уже должен соо</w:t>
      </w:r>
      <w:r>
        <w:rPr>
          <w:rFonts w:ascii="Times New Roman CYR" w:hAnsi="Times New Roman CYR" w:cs="Times New Roman CYR"/>
          <w:sz w:val="28"/>
          <w:szCs w:val="28"/>
        </w:rPr>
        <w:t xml:space="preserve">тносить его с действиями других работников; 3) коллективное регулирование темпа, где скорость работы изменяется по коллективно разработанной программе. В связи с последним типом регуляции темпа В.Г. Лоос рассматривает предложение о формировании бригады из </w:t>
      </w:r>
      <w:r>
        <w:rPr>
          <w:rFonts w:ascii="Times New Roman CYR" w:hAnsi="Times New Roman CYR" w:cs="Times New Roman CYR"/>
          <w:sz w:val="28"/>
          <w:szCs w:val="28"/>
        </w:rPr>
        <w:t>людей «с равным природным темпом».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Обсуждаемая сейчас экономистами и социологами идея свободного расписания представляет собой не что иное, как индивидуальное регулирование режима дня. Эксперименты со свободным расписанием проводятся сейчас в ряде зарубежн</w:t>
      </w:r>
      <w:r>
        <w:rPr>
          <w:rFonts w:ascii="Times New Roman CYR" w:hAnsi="Times New Roman CYR" w:cs="Times New Roman CYR"/>
          <w:sz w:val="28"/>
          <w:szCs w:val="28"/>
        </w:rPr>
        <w:t>ых стран. Главные преимущества нового режима видят в определенном ощущении свободы в выборе рабочего времени и в ликвидации перегрузки транспорта в часы пик. Социологи считают, что свободное расписание помогает избавиться от формального, школярского отноше</w:t>
      </w:r>
      <w:r>
        <w:rPr>
          <w:rFonts w:ascii="Times New Roman CYR" w:hAnsi="Times New Roman CYR" w:cs="Times New Roman CYR"/>
          <w:sz w:val="28"/>
          <w:szCs w:val="28"/>
        </w:rPr>
        <w:t>ния к работе, воспитывает чувство ответственности за нее. К этому надо добавить, что гибкий график является условием оптимизации режима труда в соответствии с индивидуальными колебаниями работоспособности, например у «жаворонков» и «сов».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 же принцип ин</w:t>
      </w:r>
      <w:r>
        <w:rPr>
          <w:rFonts w:ascii="Times New Roman CYR" w:hAnsi="Times New Roman CYR" w:cs="Times New Roman CYR"/>
          <w:sz w:val="28"/>
          <w:szCs w:val="28"/>
        </w:rPr>
        <w:t>дивидуального регулирования может быть применен при рационализации освещенности рабочего места. Известно, что уровень освещенности не только определяет скорость и точность восприятия. Свет является также эстетическим фактором производственной среды, оказыв</w:t>
      </w:r>
      <w:r>
        <w:rPr>
          <w:rFonts w:ascii="Times New Roman CYR" w:hAnsi="Times New Roman CYR" w:cs="Times New Roman CYR"/>
          <w:sz w:val="28"/>
          <w:szCs w:val="28"/>
        </w:rPr>
        <w:t>ающим влияние на настроение работающих. Однако есть категория людей, которые плохо переносят сильную освещенность. Это лица со слабым типом высшей нервной деятельности, которых Б.М. Теплов не случайно сравнивал с высокочувствительной фотопленкой. Их индиви</w:t>
      </w:r>
      <w:r>
        <w:rPr>
          <w:rFonts w:ascii="Times New Roman CYR" w:hAnsi="Times New Roman CYR" w:cs="Times New Roman CYR"/>
          <w:sz w:val="28"/>
          <w:szCs w:val="28"/>
        </w:rPr>
        <w:t>дуальный оптимум в отношении внешних раздражителей значительно ниже стандартов. Конечно, возможны индивидуальные отклонения и в другую сторону. Сочетание общего и местного (регулируемого) освещения, рекомендуемое гигиенистами, разрешает и задачу индивидуал</w:t>
      </w:r>
      <w:r>
        <w:rPr>
          <w:rFonts w:ascii="Times New Roman CYR" w:hAnsi="Times New Roman CYR" w:cs="Times New Roman CYR"/>
          <w:sz w:val="28"/>
          <w:szCs w:val="28"/>
        </w:rPr>
        <w:t>изации уровня освещенности.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По-иному решается задача индивидуализации условий труда в тех случаях, когда эти условия различаются требованиями к коммуникативным свойствам личности.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В.И. Чумак изучал деятельность поездных диспетчеров на Криворожском горно-о</w:t>
      </w:r>
      <w:r>
        <w:rPr>
          <w:rFonts w:ascii="Times New Roman CYR" w:hAnsi="Times New Roman CYR" w:cs="Times New Roman CYR"/>
          <w:sz w:val="28"/>
          <w:szCs w:val="28"/>
        </w:rPr>
        <w:t>богатительном комбинате. Примерно половина станций на этом комбинате имела автоматизированное управление железнодорожным движением, на других станциях управление движением совершалось без автоматизации. В качестве одного из главных показателей успешности в</w:t>
      </w:r>
      <w:r>
        <w:rPr>
          <w:rFonts w:ascii="Times New Roman CYR" w:hAnsi="Times New Roman CYR" w:cs="Times New Roman CYR"/>
          <w:sz w:val="28"/>
          <w:szCs w:val="28"/>
        </w:rPr>
        <w:t>ыступала безаварийность. В.И. Чумак обнаружил тесную связь между экстраверсией диспетчера и успешностью его деятельности в неавтоматизированной системе управления железнодорожным движением. В автоматизированной системе взаимосвязь обратная. Диспетчер 3. П.</w:t>
      </w:r>
      <w:r>
        <w:rPr>
          <w:rFonts w:ascii="Times New Roman CYR" w:hAnsi="Times New Roman CYR" w:cs="Times New Roman CYR"/>
          <w:sz w:val="28"/>
          <w:szCs w:val="28"/>
        </w:rPr>
        <w:t>, которая перешла с неавтоматизированной станции на станцию с автоматизированным управлением, сказала исследователю, что работать здесь ей скучно, так как приходится управлять не людьми, а непосредственно движением поездов с диспетчерского пульта. На прежн</w:t>
      </w:r>
      <w:r>
        <w:rPr>
          <w:rFonts w:ascii="Times New Roman CYR" w:hAnsi="Times New Roman CYR" w:cs="Times New Roman CYR"/>
          <w:sz w:val="28"/>
          <w:szCs w:val="28"/>
        </w:rPr>
        <w:t>ем месте, где в ее подчинении были стрелочники, 3. П. было гораздо интереснее работать: «Все время с людьми, некогда скучать и думать о всяких неприятных вещах, которых в жизни предостаточно». Диспетчеры-интраверты успешнее работали на автоматизированных с</w:t>
      </w:r>
      <w:r>
        <w:rPr>
          <w:rFonts w:ascii="Times New Roman CYR" w:hAnsi="Times New Roman CYR" w:cs="Times New Roman CYR"/>
          <w:sz w:val="28"/>
          <w:szCs w:val="28"/>
        </w:rPr>
        <w:t xml:space="preserve">танциях.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выводов исследования В.И. Чумака была рекомендация о перераспределении поездных диспетчеров по станциям в соответствии с их индивидуальными особенностями.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Индивидуализация условий труда является одним из резервов повышения производительн</w:t>
      </w:r>
      <w:r>
        <w:rPr>
          <w:rFonts w:ascii="Times New Roman CYR" w:hAnsi="Times New Roman CYR" w:cs="Times New Roman CYR"/>
          <w:sz w:val="28"/>
          <w:szCs w:val="28"/>
        </w:rPr>
        <w:t>ости его. Способами такой индивидуализации могут быть индивидуальное регулирование, выбор одного из типовых вариантов или подбор рабочего поста, задания в соответствии с индивидуальными особенностями работника. Эти способы могут быть использованы в процесс</w:t>
      </w:r>
      <w:r>
        <w:rPr>
          <w:rFonts w:ascii="Times New Roman CYR" w:hAnsi="Times New Roman CYR" w:cs="Times New Roman CYR"/>
          <w:sz w:val="28"/>
          <w:szCs w:val="28"/>
        </w:rPr>
        <w:t>е рационализации и особенно проектирования различных элементов производственной среды (освещенности, рабочего места, темпа и режима труда, автоматизированности, функциональной музыки и др.), объединяемых нами общим понятием условий труда. Проводить такую р</w:t>
      </w:r>
      <w:r>
        <w:rPr>
          <w:rFonts w:ascii="Times New Roman CYR" w:hAnsi="Times New Roman CYR" w:cs="Times New Roman CYR"/>
          <w:sz w:val="28"/>
          <w:szCs w:val="28"/>
        </w:rPr>
        <w:t>аботу на предприятии должен психолог, имеющий специальное психологическое образование.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22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Методы оценки психических состояний человека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установить степень адекватности условий труда характеру деятельности и оценить эффективность рационали</w:t>
      </w:r>
      <w:r>
        <w:rPr>
          <w:rFonts w:ascii="Times New Roman CYR" w:hAnsi="Times New Roman CYR" w:cs="Times New Roman CYR"/>
          <w:sz w:val="28"/>
          <w:szCs w:val="28"/>
        </w:rPr>
        <w:t>зации в этих условиях, используют различные методы исследования состояний. Оценка состояний обучающегося может служить также для определения обученности, для прогнозирования успешности обучения и деятельности.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состояния - сложные явления психич</w:t>
      </w:r>
      <w:r>
        <w:rPr>
          <w:rFonts w:ascii="Times New Roman CYR" w:hAnsi="Times New Roman CYR" w:cs="Times New Roman CYR"/>
          <w:sz w:val="28"/>
          <w:szCs w:val="28"/>
        </w:rPr>
        <w:t>еской деятельности, для изучения которых необходимо применять различные методы. Во многих случаях лишь сочетание ряда методов может дать то, что можно назвать диагнозом психического состояния.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Некоторый материал для суждения о психическом состоянии человек</w:t>
      </w:r>
      <w:r>
        <w:rPr>
          <w:rFonts w:ascii="Times New Roman CYR" w:hAnsi="Times New Roman CYR" w:cs="Times New Roman CYR"/>
          <w:sz w:val="28"/>
          <w:szCs w:val="28"/>
        </w:rPr>
        <w:t>а может дает внешняя картина его поведения, устанавливаемая с помощью наблюдения. Наблюдая за внешней картиной поведения человека в целях определения его психического состояния, психолог должен уметь фиксировать важные для диагностики показатели. Здесь при</w:t>
      </w:r>
      <w:r>
        <w:rPr>
          <w:rFonts w:ascii="Times New Roman CYR" w:hAnsi="Times New Roman CYR" w:cs="Times New Roman CYR"/>
          <w:sz w:val="28"/>
          <w:szCs w:val="28"/>
        </w:rPr>
        <w:t>ходят на помощь фотография и кино. Применяются для диагноза .психических состояний и экспериментальные методы - естественный и лабораторный.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применении наблюдения для раскрытия многих механизмов психической деятельности пишут В.Л. Марищук, К.К. Платонов,</w:t>
      </w:r>
      <w:r>
        <w:rPr>
          <w:rFonts w:ascii="Times New Roman CYR" w:hAnsi="Times New Roman CYR" w:cs="Times New Roman CYR"/>
          <w:sz w:val="28"/>
          <w:szCs w:val="28"/>
        </w:rPr>
        <w:t xml:space="preserve"> Е.А. Плетницкий. Результаты наблюдений, по их мнению, могут быть дополнены данными, полученными при объективной регистрации: хронометраже, фотографировании, киносъемке, замере некоторых физиологических функций (пульс, дыхание, артериальное давление, потоо</w:t>
      </w:r>
      <w:r>
        <w:rPr>
          <w:rFonts w:ascii="Times New Roman CYR" w:hAnsi="Times New Roman CYR" w:cs="Times New Roman CYR"/>
          <w:sz w:val="28"/>
          <w:szCs w:val="28"/>
        </w:rPr>
        <w:t>тделение, КГР и др.). Эта методика носит название методики визуальной оценки состояния по внешним признакам и соматическим показателям. Психическое состояние утомления - явление сложное, оно зависит не только от тяжести работы, но и от ряда субъективных ус</w:t>
      </w:r>
      <w:r>
        <w:rPr>
          <w:rFonts w:ascii="Times New Roman CYR" w:hAnsi="Times New Roman CYR" w:cs="Times New Roman CYR"/>
          <w:sz w:val="28"/>
          <w:szCs w:val="28"/>
        </w:rPr>
        <w:t>ловий: повышенной возбудимости, астенических эмоций, отсутствия планомерности и отсюда от беспорядочности в работе.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Применяемые в настоящее время методы исследования можно условно разделить на две группы: методики, ориентированные на физиологическое и псих</w:t>
      </w:r>
      <w:r>
        <w:rPr>
          <w:rFonts w:ascii="Times New Roman CYR" w:hAnsi="Times New Roman CYR" w:cs="Times New Roman CYR"/>
          <w:sz w:val="28"/>
          <w:szCs w:val="28"/>
        </w:rPr>
        <w:t>ическое. Физиологическими являются методы исследования физиологии мышц (электромиография), физиологии центральной нервной системы (ЭЭГ), физиологии вегетативной нервной системы (измерения пульса, КГР, зрачковый рефлекс и т. д.). К психологическим методам о</w:t>
      </w:r>
      <w:r>
        <w:rPr>
          <w:rFonts w:ascii="Times New Roman CYR" w:hAnsi="Times New Roman CYR" w:cs="Times New Roman CYR"/>
          <w:sz w:val="28"/>
          <w:szCs w:val="28"/>
        </w:rPr>
        <w:t>тносятся тесты, измеряющие психические функции человека. Только применяя разные методы с включением в них и словесного отчета, можно дать научное описание состояния утомления и найти ему объяснение, а также избегнуть смешения утомления с другими факторами,</w:t>
      </w:r>
      <w:r>
        <w:rPr>
          <w:rFonts w:ascii="Times New Roman CYR" w:hAnsi="Times New Roman CYR" w:cs="Times New Roman CYR"/>
          <w:sz w:val="28"/>
          <w:szCs w:val="28"/>
        </w:rPr>
        <w:t xml:space="preserve"> снижающими производительность труда.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Новой и важной проблемой является оценка состояния человека-оператора. Высказано немало ценных в методологическом и практическом отношении предложений, идей и гипотез, которые за последние годы подтверждаются результат</w:t>
      </w:r>
      <w:r>
        <w:rPr>
          <w:rFonts w:ascii="Times New Roman CYR" w:hAnsi="Times New Roman CYR" w:cs="Times New Roman CYR"/>
          <w:sz w:val="28"/>
          <w:szCs w:val="28"/>
        </w:rPr>
        <w:t>ами исследований, проведенных как у нас, так и за рубежом. Советские ученые не только первыми выдвинули проблему контроля состояния человека-оператора, но и многое сделали для ее решения. Так, выявлены основные требования к контролю состояния человека-опер</w:t>
      </w:r>
      <w:r>
        <w:rPr>
          <w:rFonts w:ascii="Times New Roman CYR" w:hAnsi="Times New Roman CYR" w:cs="Times New Roman CYR"/>
          <w:sz w:val="28"/>
          <w:szCs w:val="28"/>
        </w:rPr>
        <w:t>атора: непрерывность, дистанционность, быстродейственность, автоматичность, прогностичность.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показало перспективность подхода к разработке методов контроля состояния как сложного динамического многокомпонентного образа и последующей классификации его</w:t>
      </w:r>
      <w:r>
        <w:rPr>
          <w:rFonts w:ascii="Times New Roman CYR" w:hAnsi="Times New Roman CYR" w:cs="Times New Roman CYR"/>
          <w:sz w:val="28"/>
          <w:szCs w:val="28"/>
        </w:rPr>
        <w:t xml:space="preserve"> с помощью ЭВМ, работающих по специальным программам. В связи с этим подходом перед исследователями стоит ряд нерешенных задач. Так, на современном этапе наука не располагает средствами, позволяющими непосредственно измерять психические явления. При изучен</w:t>
      </w:r>
      <w:r>
        <w:rPr>
          <w:rFonts w:ascii="Times New Roman CYR" w:hAnsi="Times New Roman CYR" w:cs="Times New Roman CYR"/>
          <w:sz w:val="28"/>
          <w:szCs w:val="28"/>
        </w:rPr>
        <w:t>ии их используют так называемые «индиканты» (доступные наблюдению проявления, которые связаны с психическими явлениями посредством некоторых законов). Например, величина, характеризующая электрическое сопротивление кожи, является индикантом эмоций, продукт</w:t>
      </w:r>
      <w:r>
        <w:rPr>
          <w:rFonts w:ascii="Times New Roman CYR" w:hAnsi="Times New Roman CYR" w:cs="Times New Roman CYR"/>
          <w:sz w:val="28"/>
          <w:szCs w:val="28"/>
        </w:rPr>
        <w:t>ивность труда - индикантом работоспособности, порог обнаружимости сигнала индикантом напряжения внимания и т. д. Трудности констатации психических состояний усугубляются тем, что эти состояния не развиваются спонтанно, а являются результатом взаимодействия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организма и среды. Отсюда возникает необходимость при контроле состояний учитывать не только характеристики деятельности организма, но и характеристики окружающей среды. В этой связи важно выделить признаки среды, являющиеся детерминантами интересующих на</w:t>
      </w:r>
      <w:r>
        <w:rPr>
          <w:rFonts w:ascii="Times New Roman CYR" w:hAnsi="Times New Roman CYR" w:cs="Times New Roman CYR"/>
          <w:sz w:val="28"/>
          <w:szCs w:val="28"/>
        </w:rPr>
        <w:t>с состояний в каждом конкретном случае.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важен тот факт, что специфические человеческие состояния формируются и развиваются в условиях социальной среды, прежде всего в процессе общения человека с окружающими. Однако психические явления изучаются пока </w:t>
      </w:r>
      <w:r>
        <w:rPr>
          <w:rFonts w:ascii="Times New Roman CYR" w:hAnsi="Times New Roman CYR" w:cs="Times New Roman CYR"/>
          <w:sz w:val="28"/>
          <w:szCs w:val="28"/>
        </w:rPr>
        <w:t>вне условий общения. Это позволяет раскрыть закономерности психических явлений лишь частично. Между тем в реальной жизни динамика психических состояний связана с условиями, способами и формами общения. Поэтому важно изучить информационные связи между опера</w:t>
      </w:r>
      <w:r>
        <w:rPr>
          <w:rFonts w:ascii="Times New Roman CYR" w:hAnsi="Times New Roman CYR" w:cs="Times New Roman CYR"/>
          <w:sz w:val="28"/>
          <w:szCs w:val="28"/>
        </w:rPr>
        <w:t>торами и их роль в формировании общепсихического состояния каждого оператора.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22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Гаврилов В.Е. Использование модульного подхода для психологической классификации профессий в целях профориентации // Вопросы психологии, 1987. №1. С. 111-117.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Зин</w:t>
      </w:r>
      <w:r>
        <w:rPr>
          <w:rFonts w:ascii="Times New Roman CYR" w:hAnsi="Times New Roman CYR" w:cs="Times New Roman CYR"/>
          <w:sz w:val="28"/>
          <w:szCs w:val="28"/>
        </w:rPr>
        <w:t xml:space="preserve">ченко В.П. Аффект и интеллект в образовании. М.: Тривола, 1995. 64 с.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Иванова Е.М. Основы психологического изучения профессиональной деятельности. М.: МГУ, 1987. 208 с.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Иванова Е.М. Психотехнология изучения человека в трудовой деятельности. Учебно-методи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ческое пособие для студентов факультетов психологии государственных ун-тов. М.: МГУ, 1992. 94 с.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Иванова Е.М., Носкова О.Г., Чернышева О.Н. Спецпрактикум по психологическому изучению профессиональной деятельности. Учебное пособие. М.: МГУ, 1980. 82 с.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</w:t>
      </w:r>
      <w:r>
        <w:rPr>
          <w:rFonts w:ascii="Times New Roman CYR" w:hAnsi="Times New Roman CYR" w:cs="Times New Roman CYR"/>
          <w:sz w:val="28"/>
          <w:szCs w:val="28"/>
        </w:rPr>
        <w:t xml:space="preserve">имов Е.А. Как выбирать профессию. М.: Просвещение, 1990. 159 с.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Климов Е.А. Введение в психологию труда. М.: Изд-во МГУ, 1988. 199 с.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Марищук В.Л. Психологические основы формирования профессионально важных качеств. Автореф. дисс. … доктора псих. наук. Л.</w:t>
      </w:r>
      <w:r>
        <w:rPr>
          <w:rFonts w:ascii="Times New Roman CYR" w:hAnsi="Times New Roman CYR" w:cs="Times New Roman CYR"/>
          <w:sz w:val="28"/>
          <w:szCs w:val="28"/>
        </w:rPr>
        <w:t>, 1982.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Маркова А.К. Психология профессионализма. М.: «Знание», 1996. 308 с.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Пряжников Н.С. S № $, или Личность в эпоху продажности. М.: МПСИ; Воронеж: НПО «МОДЭК», 2000а. 224 с.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Пряжников Н.С. Психология элитарности. М.: МПСИ; Воронеж: НПО «МОДЭК», 2000</w:t>
      </w:r>
      <w:r>
        <w:rPr>
          <w:rFonts w:ascii="Times New Roman CYR" w:hAnsi="Times New Roman CYR" w:cs="Times New Roman CYR"/>
          <w:sz w:val="28"/>
          <w:szCs w:val="28"/>
        </w:rPr>
        <w:t xml:space="preserve">б. 512 с.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Романова Е.С., Суворова Г.А. Психологические основы профессиографии. М.: МПГУ им. В.И.Ленина, 1990. 182 с.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Человек: Мыслители прошлого и настоящего о его жизни, смерти и бессмертии. Древний мир - эпоха просвещения (сост. П.С.Гуревич). М.: Полит</w:t>
      </w:r>
      <w:r>
        <w:rPr>
          <w:rFonts w:ascii="Times New Roman CYR" w:hAnsi="Times New Roman CYR" w:cs="Times New Roman CYR"/>
          <w:sz w:val="28"/>
          <w:szCs w:val="28"/>
        </w:rPr>
        <w:t xml:space="preserve">издат, 1991. 463 с.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Шадриков В.Д. Проблемы системогенеза профессиональной деятельности . М.: Наука. 1982. 183 с. 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Шпильрейн И.Н. Искусственная деавтоматизация как метод психологического исследования // История советской психологии труда. Тексты (20-30-е г</w:t>
      </w:r>
      <w:r>
        <w:rPr>
          <w:rFonts w:ascii="Times New Roman CYR" w:hAnsi="Times New Roman CYR" w:cs="Times New Roman CYR"/>
          <w:sz w:val="28"/>
          <w:szCs w:val="28"/>
        </w:rPr>
        <w:t xml:space="preserve">оды ХХ века) / Под ред. В.П.Зинченко и др. М.: МГУ, 1983, С. 139-141. </w:t>
      </w:r>
    </w:p>
    <w:p w:rsidR="00EA22F8" w:rsidRDefault="00EA2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персоналом: Учебник для вузов / Под ред. Т.Ю. Базарова, Б.Л. Еремина. М.: Банки и биржи, ЮНИТИ, 1998. 423 с.</w:t>
      </w:r>
    </w:p>
    <w:sectPr w:rsidR="00EA22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79"/>
    <w:rsid w:val="006D4E79"/>
    <w:rsid w:val="00EA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6906</Words>
  <Characters>39365</Characters>
  <Application>Microsoft Office Word</Application>
  <DocSecurity>0</DocSecurity>
  <Lines>328</Lines>
  <Paragraphs>92</Paragraphs>
  <ScaleCrop>false</ScaleCrop>
  <Company/>
  <LinksUpToDate>false</LinksUpToDate>
  <CharactersWithSpaces>46179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2024-09-19T09:54:00Z</dcterms:created>
  <dcterms:modified xsi:type="dcterms:W3CDTF">2024-09-19T09:54:00Z</dcterms:modified>
</cp:coreProperties>
</file>