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372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000000" w:rsidRDefault="009E372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Психологічні особливості інтелектуально обдарованої особистості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Основні вітчизняні та зарубіжні підходи до вивчення інтелектуальної обдарованості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Емпіричне дослідження особливостей прояву інтелектуальної обдарованості у майбутні</w:t>
      </w:r>
      <w:r>
        <w:rPr>
          <w:sz w:val="28"/>
          <w:szCs w:val="28"/>
          <w:lang w:val="ru-RU"/>
        </w:rPr>
        <w:t>х психологів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Умови розвитку інтелектуальної обдарованості у майбутніх психологів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Висновки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Література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9E372B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Основні вітчизняні та зарубіжні підходи до вивчення інтелектуальної обдарованості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Першочерговою проблемою сучасної теорії обдарованості є визначе</w:t>
      </w:r>
      <w:r>
        <w:rPr>
          <w:sz w:val="28"/>
          <w:szCs w:val="28"/>
          <w:lang w:val="ru-RU"/>
        </w:rPr>
        <w:t>ння самого поняття «обдарованість». У психологічному словнику [23; 24] подається щонайменше п’ять тлумачень цього поняття: 1) обдарованість - це якісно своєрідне поєднання здібностей, що забезпечують успішність виконання діяльності; 2) обдарованість як заг</w:t>
      </w:r>
      <w:r>
        <w:rPr>
          <w:sz w:val="28"/>
          <w:szCs w:val="28"/>
          <w:lang w:val="ru-RU"/>
        </w:rPr>
        <w:t xml:space="preserve">альні здібності, що обумовлюють діапазон можливостей людини, рівень та своєрідність її діяльності; 3) обдарованість як розумовий потенціал, інтелект; цілісна індивідуальна характеристика пізнавальних можливостей та здібностей до навчання; 4) обдарованість </w:t>
      </w:r>
      <w:r>
        <w:rPr>
          <w:sz w:val="28"/>
          <w:szCs w:val="28"/>
          <w:lang w:val="ru-RU"/>
        </w:rPr>
        <w:t xml:space="preserve">як сукупність задатків, природних передумов, характеристика ступеня виразності та своєрідності природних передумов здібностей; 5) обдарованість як талановитість, наявність внутрішніх умов для видатних досягнень у діяльності. Таке різноманіття у дефініціях </w:t>
      </w:r>
      <w:r>
        <w:rPr>
          <w:sz w:val="28"/>
          <w:szCs w:val="28"/>
          <w:lang w:val="ru-RU"/>
        </w:rPr>
        <w:t>відображає всю складність становлення науки про обдарованість і неоднозначність її розуміння різними дослідниками.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Теоретичний аналіз змісту поняття «обдарованість» дав змогу Г. Глотовій виокремити три підоснови цього терміна: широкий, проміжний та вузький</w:t>
      </w:r>
      <w:r>
        <w:rPr>
          <w:sz w:val="28"/>
          <w:szCs w:val="28"/>
          <w:lang w:val="ru-RU"/>
        </w:rPr>
        <w:t>. Широке значення терміна «обдарованість» характеризує загальнолюдську обдарованість як здатність до безмежного та всебічного розвитку кожного представника людського роду. Чим вище рівень розвитку суспільства, тим вищий рівень можливого психічного розвитку</w:t>
      </w:r>
      <w:r>
        <w:rPr>
          <w:sz w:val="28"/>
          <w:szCs w:val="28"/>
          <w:lang w:val="ru-RU"/>
        </w:rPr>
        <w:t xml:space="preserve"> індивіда при подібних вроджених анатомо-фізіологічних та психічних особливостях.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Проміжне визначення терміна «обдарованість» обумовлене тим, що вихідна безмежна загальнолюдська обдарованість пов’язана зі специфікою анатомо- фізіологічної та психічної орга</w:t>
      </w:r>
      <w:r>
        <w:rPr>
          <w:sz w:val="28"/>
          <w:szCs w:val="28"/>
          <w:lang w:val="ru-RU"/>
        </w:rPr>
        <w:t xml:space="preserve">нізації людей, виявляється завжди трансформованою конкретним досягнутим рівнем розвитку суспільства. </w:t>
      </w:r>
      <w:r>
        <w:rPr>
          <w:sz w:val="28"/>
          <w:szCs w:val="28"/>
          <w:lang w:val="ru-RU"/>
        </w:rPr>
        <w:lastRenderedPageBreak/>
        <w:t xml:space="preserve">Однакові індивідуальні особливості індивіда на різних рівнях розвитку суспільства, при різному залученні до соціальних зв’язків можуть проявлятися у формі </w:t>
      </w:r>
      <w:r>
        <w:rPr>
          <w:sz w:val="28"/>
          <w:szCs w:val="28"/>
          <w:lang w:val="ru-RU"/>
        </w:rPr>
        <w:t>обдарованості абсолютно різної за характером і за рівнем.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Вузький сенс терміна «обдарованість» історично виникає у зв’язку з тим, що всі нормальні новонароджені потенційно можуть стати розумними й освіченими людьми свого часу, хоча не всі стають такими. От</w:t>
      </w:r>
      <w:r>
        <w:rPr>
          <w:sz w:val="28"/>
          <w:szCs w:val="28"/>
          <w:lang w:val="ru-RU"/>
        </w:rPr>
        <w:t xml:space="preserve">же, варто говорити про взаємозв’язок цього типу анатомо-фізіологічної та психічної організації із соціальною ситуацією розвитку, що є максимально сприятливою для цього процесу. На практиці максимально сприятлива ситуація може опинитися будь- якою (легкою, </w:t>
      </w:r>
      <w:r>
        <w:rPr>
          <w:sz w:val="28"/>
          <w:szCs w:val="28"/>
          <w:lang w:val="ru-RU"/>
        </w:rPr>
        <w:t>складною, навіть трагічною), головне, що вона надає потужний поштовх саморозвитку людини. Складність проблеми обдарованості, відмічає автор, полягає в тому, що зіткнення із максимально сприятливою ситуацією розвитку в житті кожного індивіда може відбуватис</w:t>
      </w:r>
      <w:r>
        <w:rPr>
          <w:sz w:val="28"/>
          <w:szCs w:val="28"/>
          <w:lang w:val="ru-RU"/>
        </w:rPr>
        <w:t>я в різні вікові періоди його життя. Тобто обдарованість динамічна, знаходиться в постійному розвитку й русі.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Загалом, аналіз літератури показав, що існують різноманітні наукові концепції обдарованості, створені в річищі різноманітних теоретичних напрямів.</w:t>
      </w:r>
      <w:r>
        <w:rPr>
          <w:sz w:val="28"/>
          <w:szCs w:val="28"/>
          <w:lang w:val="ru-RU"/>
        </w:rPr>
        <w:t xml:space="preserve"> Виокремлюються натуралістична (Г. Айзенк, Ф. Гальтон), соціокультурна (Л. Виготський, Дж. Рензуллі), процесуально-діяльнісна (Д. Богоявленська, В. Моляко, В. Шадріков) парадигми в її дослідженні. Унаслідок розбіжностей у вихідних позиціях кожний підхід «в</w:t>
      </w:r>
      <w:r>
        <w:rPr>
          <w:sz w:val="28"/>
          <w:szCs w:val="28"/>
          <w:lang w:val="ru-RU"/>
        </w:rPr>
        <w:t xml:space="preserve">исвітлює» в обдарованості лише один із боків її прояву, фіксує в ній лише окрему її частину - ту, яка відповідає теоретичним та методологічним засадам цього підходу. При цьому переважна більшість дослідників в одному одностайні: що обдарованість неможливо </w:t>
      </w:r>
      <w:r>
        <w:rPr>
          <w:sz w:val="28"/>
          <w:szCs w:val="28"/>
          <w:lang w:val="ru-RU"/>
        </w:rPr>
        <w:t>звести ні до інтелекту, ні до мотиваційної сфери особистості, ні до креативності. Проте, незалежно від цієї загальної думки, обдарованість, як цілісна, системна якість психіки, опиняється в процесі самої постановки проблеми розчленованою та обмеженою межам</w:t>
      </w:r>
      <w:r>
        <w:rPr>
          <w:sz w:val="28"/>
          <w:szCs w:val="28"/>
          <w:lang w:val="ru-RU"/>
        </w:rPr>
        <w:t xml:space="preserve">и тієї або іншої </w:t>
      </w:r>
      <w:r>
        <w:rPr>
          <w:sz w:val="28"/>
          <w:szCs w:val="28"/>
          <w:lang w:val="ru-RU"/>
        </w:rPr>
        <w:lastRenderedPageBreak/>
        <w:t>науково-психологічної парадигми.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Цілком природно, виникає запитання: якщо обдарованість не зводиться ні до одного зі своїх феноменологічних проявів, то чи є правомірним, узагалі, ставити питання щодо її психологічної природи, тобто про ная</w:t>
      </w:r>
      <w:r>
        <w:rPr>
          <w:sz w:val="28"/>
          <w:szCs w:val="28"/>
          <w:lang w:val="ru-RU"/>
        </w:rPr>
        <w:t>вність такої психічної реальності. На це запитання знаходимо відповідь у фундаментальній праці В. Панова. На його думку, і таке питання, і відповідно підхід до обдарованості цілком можливі, якщо як вихідну засаду обрати становлення обдарованості як прояв т</w:t>
      </w:r>
      <w:r>
        <w:rPr>
          <w:sz w:val="28"/>
          <w:szCs w:val="28"/>
          <w:lang w:val="ru-RU"/>
        </w:rPr>
        <w:t>ворчої природи психіки. За такого підходу обдарованість виступає як психічна реальність, яка, проходячи різні етапи свого становлення, набуває високого ступеня та індивідуальної форми прояву в психіці конкретної людини за рахунок її взаємодії з навколишнім</w:t>
      </w:r>
      <w:r>
        <w:rPr>
          <w:sz w:val="28"/>
          <w:szCs w:val="28"/>
          <w:lang w:val="ru-RU"/>
        </w:rPr>
        <w:t xml:space="preserve"> середовищем [19].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Якщо як фундаментальні прояви психічної реальності виділити три її основні види (психічні процеси, психічні стани та особистісні властивості індивіда), то відповідно й обдарованість, як психічна реальність, що конкретно втілена в психіці</w:t>
      </w:r>
      <w:r>
        <w:rPr>
          <w:sz w:val="28"/>
          <w:szCs w:val="28"/>
          <w:lang w:val="ru-RU"/>
        </w:rPr>
        <w:t>, на думку В. Панова, може бути представлена у вигляді: 1) психічного процесу, що обумовлює вибірковий інтерес, емоційну замученість і високу успішність під час виконання діяльності того або іншого виду. За наявності відповідних природних задатків і відпов</w:t>
      </w:r>
      <w:r>
        <w:rPr>
          <w:sz w:val="28"/>
          <w:szCs w:val="28"/>
          <w:lang w:val="ru-RU"/>
        </w:rPr>
        <w:t>ідної ситуації розвитку така «процесуальна» здібність може розвинутися в обдарованість, але може залишитися на рівні високої сформованості окремої здібності; 2) психічного стану як функціонально-ситуативної єдності всіх сфер психіки (тілесної, емоційної, і</w:t>
      </w:r>
      <w:r>
        <w:rPr>
          <w:sz w:val="28"/>
          <w:szCs w:val="28"/>
          <w:lang w:val="ru-RU"/>
        </w:rPr>
        <w:t xml:space="preserve">нтелектуальної, особистісної, духовно-моральної), яка виникає достатньо часто для того, щоб цей індивід мав бажання шукати та створювати ситуацію для її переживання, проживання та особистісного самоствердження; 3) у вигляді риси особистості, яка знаходить </w:t>
      </w:r>
      <w:r>
        <w:rPr>
          <w:sz w:val="28"/>
          <w:szCs w:val="28"/>
          <w:lang w:val="ru-RU"/>
        </w:rPr>
        <w:t xml:space="preserve">відображення в присутній у індивіда постійній потребі у прояві власної обдарованості, а отже, виступає провідним фактором (стимулом) психічного розвитку. Саме ця риса визначає його </w:t>
      </w:r>
      <w:r>
        <w:rPr>
          <w:sz w:val="28"/>
          <w:szCs w:val="28"/>
          <w:lang w:val="ru-RU"/>
        </w:rPr>
        <w:lastRenderedPageBreak/>
        <w:t>основний сенс життя в будь-яких ситуаціях і під час виконання будь-яких вид</w:t>
      </w:r>
      <w:r>
        <w:rPr>
          <w:sz w:val="28"/>
          <w:szCs w:val="28"/>
          <w:lang w:val="ru-RU"/>
        </w:rPr>
        <w:t>ів діяльності, а особливо в діяльності, до якої він має інтерес [19].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Значний вплив на формування уявлень про природу обдарованості мав також постульований у вітчизняній психології відхід від епігенетичних уявлень про природу психічного. Так обдарованість </w:t>
      </w:r>
      <w:r>
        <w:rPr>
          <w:sz w:val="28"/>
          <w:szCs w:val="28"/>
          <w:lang w:val="ru-RU"/>
        </w:rPr>
        <w:t>почала розглядатися не як щось стале, а як певна потенція, реалізація якої на різних етапах психічного розвитку та становлення особистості потребує наявності відповідних умов (О. Кульчицька, О. Матюшкін, Р. Пономарьова-Семенова).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Важливим для розуміння обд</w:t>
      </w:r>
      <w:r>
        <w:rPr>
          <w:sz w:val="28"/>
          <w:szCs w:val="28"/>
          <w:lang w:val="ru-RU"/>
        </w:rPr>
        <w:t>арованості в контексті цієї роботи є її розуміння Б. Ананьєвим як готовності до розвитку в різних напрямах, а отже, створення підґрунтя для розвитку і виникнення спеціальних здібностей. Тобто обдарованість можна розглядати не лише як досягнутий рівень розв</w:t>
      </w:r>
      <w:r>
        <w:rPr>
          <w:sz w:val="28"/>
          <w:szCs w:val="28"/>
          <w:lang w:val="ru-RU"/>
        </w:rPr>
        <w:t>итку, а й як потенціал, випередження майбутньої діяльності, психологічну основу для розвитку здібностей у конкретному виді діяльності. За словами С. Рубінштейна, обдарованість людини визначається діапазоном нових можливостей, які відкриває їх реалізація.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 Моляко визначає обдарованість як системне утворення особистості, що є координатором, регулятором, стимулятором творчої діяльності, сприяє знаходженню таких рішень, які дають можливість людині краще пристосуватися до світу, оточення, інших людей і до само</w:t>
      </w:r>
      <w:r>
        <w:rPr>
          <w:sz w:val="28"/>
          <w:szCs w:val="28"/>
          <w:lang w:val="ru-RU"/>
        </w:rPr>
        <w:t>ї себе [17].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Богоявленська [2] поділяє ознаки обдарованості на інструментальні та мотиваційні. Перші характеризують способи діяльності особистості, інші - її ставлення до реальності або власної діяльності. Серед інструментальних ознак на перший план вих</w:t>
      </w:r>
      <w:r>
        <w:rPr>
          <w:sz w:val="28"/>
          <w:szCs w:val="28"/>
          <w:lang w:val="ru-RU"/>
        </w:rPr>
        <w:t>одять стратегії діяльності обдарованої особистості, відмінними рисами якої є вихід за межі заданих вимог, нормативно-рефлексивний характер дій та узагальненість внутрішнього плану діяльності. Обдарована особистість, на відміну від іншої, схильна до схвален</w:t>
      </w:r>
      <w:r>
        <w:rPr>
          <w:sz w:val="28"/>
          <w:szCs w:val="28"/>
          <w:lang w:val="ru-RU"/>
        </w:rPr>
        <w:t xml:space="preserve">ня рішення на підставі ретельного аналізу проблеми, орієнтована на розгорнуте </w:t>
      </w:r>
      <w:r>
        <w:rPr>
          <w:sz w:val="28"/>
          <w:szCs w:val="28"/>
          <w:lang w:val="ru-RU"/>
        </w:rPr>
        <w:lastRenderedPageBreak/>
        <w:t>обґрунтування й обговорення питань, що виникають, спирається на узагальнені знання, розшукує загальні принципи та ідеї, для неї характерним є швидке опанування діяльності, її вис</w:t>
      </w:r>
      <w:r>
        <w:rPr>
          <w:sz w:val="28"/>
          <w:szCs w:val="28"/>
          <w:lang w:val="ru-RU"/>
        </w:rPr>
        <w:t>ока успішність, використання та створення нових способів діяльності, постановка її нових цілей.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інструментальних ознак обдарованої особистості належить виразність індивідуального стилю діяльності (схильність все робити по-своєму) й самодостатня система </w:t>
      </w:r>
      <w:r>
        <w:rPr>
          <w:sz w:val="28"/>
          <w:szCs w:val="28"/>
          <w:lang w:val="ru-RU"/>
        </w:rPr>
        <w:t>саморегуляції, яка формується досить рано і дає їй змогу самостійно орієнтуватися у виборі вектора і змісту саморозвитку. Важливу роль в ідентифікації обдарованості відіграє така інструментальна ознака, як особливий тип організації знань, їх висока структу</w:t>
      </w:r>
      <w:r>
        <w:rPr>
          <w:sz w:val="28"/>
          <w:szCs w:val="28"/>
          <w:lang w:val="ru-RU"/>
        </w:rPr>
        <w:t>рованість, уміння бачити в складному просте, а в простому - складне. Крім того, для обдарованої особистості характерна тенденція мислити «згорнутими структурами» (В. Крутецький). Проте слід зауважити, що особливі характеристики знань обдарованої особистост</w:t>
      </w:r>
      <w:r>
        <w:rPr>
          <w:sz w:val="28"/>
          <w:szCs w:val="28"/>
          <w:lang w:val="ru-RU"/>
        </w:rPr>
        <w:t>і можуть виявити себе лише щодо сфери її інтересів, що домінують.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мотиваційних ознак Д. Богоявленська відносить підвищену вибіркову чутливість, надзвичайну захопленість певною справою (і, як наслідок - вражаючу працездатність та наполегливість), підвище</w:t>
      </w:r>
      <w:r>
        <w:rPr>
          <w:sz w:val="28"/>
          <w:szCs w:val="28"/>
          <w:lang w:val="ru-RU"/>
        </w:rPr>
        <w:t>ну пізнавальну потребу, надання переваг парадоксальній, суперечливій інформації, неприйняття стандартних завдань та готових відповідей, високу критичність та прагнення до вдосконалення [2].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стрижневих якостей обдарованої особистості, на думку Ю. Гільбух</w:t>
      </w:r>
      <w:r>
        <w:rPr>
          <w:sz w:val="28"/>
          <w:szCs w:val="28"/>
          <w:lang w:val="ru-RU"/>
        </w:rPr>
        <w:t>а, слід віднести ранній прояв пізнавальної активності та допитливість: швидкість та точність виконання розумових операцій, що обумовлені стійкістю уваги та оперативністю пам’яті; оригінальність вербальних асоціацій, виразну установку на творче виконання за</w:t>
      </w:r>
      <w:r>
        <w:rPr>
          <w:sz w:val="28"/>
          <w:szCs w:val="28"/>
          <w:lang w:val="ru-RU"/>
        </w:rPr>
        <w:t>вдань, розвиненість творчого мислення й уяви; володіння основними компонентами уміння учитися.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Згідно з результатами дослідження К. Хеллера, високоординарні </w:t>
      </w:r>
      <w:r>
        <w:rPr>
          <w:sz w:val="28"/>
          <w:szCs w:val="28"/>
          <w:lang w:val="ru-RU"/>
        </w:rPr>
        <w:lastRenderedPageBreak/>
        <w:t>відрізняються від середньоординарних за такими діагностично-значущими параметрами: високі інтелекту</w:t>
      </w:r>
      <w:r>
        <w:rPr>
          <w:sz w:val="28"/>
          <w:szCs w:val="28"/>
          <w:lang w:val="ru-RU"/>
        </w:rPr>
        <w:t>альні здібності, видатні креативні здібності (наприклад, оригінальність, гнучкість та розробленість), здатність до більш швидкого засвоєння та видатна пам’ять, інтелектуальна допитливість та прагнення до знань, інтернальний локус контролю та висока особист</w:t>
      </w:r>
      <w:r>
        <w:rPr>
          <w:sz w:val="28"/>
          <w:szCs w:val="28"/>
          <w:lang w:val="ru-RU"/>
        </w:rPr>
        <w:t>існа відповідальність, упевненість у власній ефективності та самостійність суджень, позитивна академічна «Я-концепція», яка пов’язана з адекватною самооцінкою.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Л. Дорфман та Г. Ковальова виявили, що висококреативні особистості відрізняються від низькокреат</w:t>
      </w:r>
      <w:r>
        <w:rPr>
          <w:sz w:val="28"/>
          <w:szCs w:val="28"/>
          <w:lang w:val="ru-RU"/>
        </w:rPr>
        <w:t>ивних за параметрами когнітивних стилів; вони більш рефлексивні, володіють більш гнучким пізнавальним контролем і перцептивно-моторними способами переробки інформації.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Присутність перерахованих вище ознак характеризує явну, актуальну обдарованість, прихова</w:t>
      </w:r>
      <w:r>
        <w:rPr>
          <w:sz w:val="28"/>
          <w:szCs w:val="28"/>
          <w:lang w:val="ru-RU"/>
        </w:rPr>
        <w:t>на ж обдарованість проявляється в діяльності дитини в менш виразній, замаскованій формі. До ознак обдарованості цієї групи дітей Л. Попова віднесла такі: жвавість, допитливість, незалежність у діях; ініціативу, прагнення брати участь у всьому новому; викор</w:t>
      </w:r>
      <w:r>
        <w:rPr>
          <w:sz w:val="28"/>
          <w:szCs w:val="28"/>
          <w:lang w:val="ru-RU"/>
        </w:rPr>
        <w:t>истання уяви у мисленні; гнучкість у підходах до проблем; здатність використовувати отримані знання в інших сферах і відшукувати взаємозв’язки між ідеями, які здаються не пов’язаними між собою; почуття гумору та різнобічні інтереси.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Специфіка дитячої та до</w:t>
      </w:r>
      <w:r>
        <w:rPr>
          <w:sz w:val="28"/>
          <w:szCs w:val="28"/>
          <w:lang w:val="ru-RU"/>
        </w:rPr>
        <w:t>рослої обдарованості полягає у тому, що дитяча обдарованість не є гарантом таланту дорослої людини, при цьому не кожний талановитий дорослий проявив себе у дитинстві як обдарована дитина. Можливі різні варіанти «переходу» дитячої обдарованості в якості дор</w:t>
      </w:r>
      <w:r>
        <w:rPr>
          <w:sz w:val="28"/>
          <w:szCs w:val="28"/>
          <w:lang w:val="ru-RU"/>
        </w:rPr>
        <w:t>ослої людини.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Отже, результати аналізу літератури свідчать про складність та неоднозначність підходів до виокремлення ознак обдарованості і характеристик обдарованої особистості, що пов’язано, насамперед, із різноманіттям їх прояву у реальному житті; з впл</w:t>
      </w:r>
      <w:r>
        <w:rPr>
          <w:sz w:val="28"/>
          <w:szCs w:val="28"/>
          <w:lang w:val="ru-RU"/>
        </w:rPr>
        <w:t xml:space="preserve">ивом чисельних факторів (природних, вікових, гендерних, соціальних) як на ступінь виразності, так і на якісні характеристики </w:t>
      </w:r>
      <w:r>
        <w:rPr>
          <w:sz w:val="28"/>
          <w:szCs w:val="28"/>
          <w:lang w:val="ru-RU"/>
        </w:rPr>
        <w:lastRenderedPageBreak/>
        <w:t>обдарованості. Для сучасного етапу розвитку теорії обдарованості властивий багатовимірний підхід до розуміння її сутності, визначен</w:t>
      </w:r>
      <w:r>
        <w:rPr>
          <w:sz w:val="28"/>
          <w:szCs w:val="28"/>
          <w:lang w:val="ru-RU"/>
        </w:rPr>
        <w:t>ня обдарованості як системного явища, що має динамічні, вікові, соціальні та інші характеристики.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Аналіз робіт у галузі психології обдарованості дає змогу виокремити її специфічні характеристики: обдарованість - це системне утворення, що не зводиться до пр</w:t>
      </w:r>
      <w:r>
        <w:rPr>
          <w:sz w:val="28"/>
          <w:szCs w:val="28"/>
          <w:lang w:val="ru-RU"/>
        </w:rPr>
        <w:t>остої суми окремих здібностей; обдарованість є результатом взаємодії багатьох факторів, у модель обдарованості включаються особистісний (мотиваційний), когнітивний (інтелектуальний), творчий та спеціальний компоненти; обдарованість є динамічним утворенням,</w:t>
      </w:r>
      <w:r>
        <w:rPr>
          <w:sz w:val="28"/>
          <w:szCs w:val="28"/>
          <w:lang w:val="ru-RU"/>
        </w:rPr>
        <w:t xml:space="preserve"> специфічним, залежно від логіки вікового розвитку індивіда; обдарованість залежить від культурного та соціального середовища; обдарованість може проявлятися в актуальному та потенційному видах, розумітися як певний наявний рівень досягнень і як готовність</w:t>
      </w:r>
      <w:r>
        <w:rPr>
          <w:sz w:val="28"/>
          <w:szCs w:val="28"/>
          <w:lang w:val="ru-RU"/>
        </w:rPr>
        <w:t xml:space="preserve"> до розвитку.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Проблемою, також вкрай важливою в теорії обдарованості, є класифікація видів обдарованості. У сучасній психології виокремлюються різні підстави для їх класифікації. Н. Лейтес виокремлює обдарованість загальну (розумову) і обдарованість специф</w:t>
      </w:r>
      <w:r>
        <w:rPr>
          <w:sz w:val="28"/>
          <w:szCs w:val="28"/>
          <w:lang w:val="ru-RU"/>
        </w:rPr>
        <w:t>ічну, до якої відносить психомоторну, художню, творчу, музичну, математичну, соціальну та інші види [15]. А. Матюшкін виокремлює один вид обдарованості - творчий, оскільки, якщо немає творчості, немає сенсу говорити про обдарованість [16]. Д. Богоявленська</w:t>
      </w:r>
      <w:r>
        <w:rPr>
          <w:sz w:val="28"/>
          <w:szCs w:val="28"/>
          <w:lang w:val="ru-RU"/>
        </w:rPr>
        <w:t xml:space="preserve"> [2] відмічає, що творча обдарованість не розглядається як особливий, самостійний вид обдарованості, вона не є окремою модальністю, вона властива для будь-якого виду праці. Умовно кажучи, творча обдарованість - це характеристика не просто вищого рівня вико</w:t>
      </w:r>
      <w:r>
        <w:rPr>
          <w:sz w:val="28"/>
          <w:szCs w:val="28"/>
          <w:lang w:val="ru-RU"/>
        </w:rPr>
        <w:t>нання будь-якої діяльності, але її розвиток за ініціативою суб’єкта діяльності. Г. Глотова виокремлює потенційну та актуальну обдарованість. Під потенційною обдарованістю розуміється суголосність специфіки анатомо-фізіологічної та психічної організації люд</w:t>
      </w:r>
      <w:r>
        <w:rPr>
          <w:sz w:val="28"/>
          <w:szCs w:val="28"/>
          <w:lang w:val="ru-RU"/>
        </w:rPr>
        <w:t xml:space="preserve">ини із можливостями, що наявні у суспільстві. Актуальна обдарованість - це реалізація можливостей </w:t>
      </w:r>
      <w:r>
        <w:rPr>
          <w:sz w:val="28"/>
          <w:szCs w:val="28"/>
          <w:lang w:val="ru-RU"/>
        </w:rPr>
        <w:lastRenderedPageBreak/>
        <w:t>(задатків) конкретної людини в сприятливій соціальній ситуації розвитку. Актуальна обдарованість поділяється на глобальну, коли людина принципово може бути ус</w:t>
      </w:r>
      <w:r>
        <w:rPr>
          <w:sz w:val="28"/>
          <w:szCs w:val="28"/>
          <w:lang w:val="ru-RU"/>
        </w:rPr>
        <w:t>пішною в будь- якому виді діяльності, яким займеться серйозно, і парціальну, що має прояв у вузькому виді діяльності. Характер актуальної обдарованості природою не обумовлений і залежить не від рівня розвитку суспільства, а від особливостей життєвого шляху</w:t>
      </w:r>
      <w:r>
        <w:rPr>
          <w:sz w:val="28"/>
          <w:szCs w:val="28"/>
          <w:lang w:val="ru-RU"/>
        </w:rPr>
        <w:t xml:space="preserve"> людини.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Ґрунтуючись на логіці вікового розвитку, виокремлюють ранню обдарованість, що має прояв у дитинстві, і пізню обдарованість, що проявляється у зрілому віці. Автор розглядає також первинну та вторинну обдарованості. Механізми первинної обдарованості</w:t>
      </w:r>
      <w:r>
        <w:rPr>
          <w:sz w:val="28"/>
          <w:szCs w:val="28"/>
          <w:lang w:val="ru-RU"/>
        </w:rPr>
        <w:t xml:space="preserve"> кодуються генетично та проявляються в індивідуальних особливостях людини на ранніх стадіях її розвитку. Проте подальший розвиток людини залежатиме від декодування механізмів вторинної обдарованості, які закодовані в культурі. Залежно від узагальнених сфер</w:t>
      </w:r>
      <w:r>
        <w:rPr>
          <w:sz w:val="28"/>
          <w:szCs w:val="28"/>
          <w:lang w:val="ru-RU"/>
        </w:rPr>
        <w:t xml:space="preserve"> діяльності, в яких розвивається та проявляється обдарованість, Г. Глотова виокремлює життєву обдарованість, властиву для повсякденної діяльності та спілкування; академічну обдарованість, що має прояв у різних видах навчальної діяльності; професійну обдаро</w:t>
      </w:r>
      <w:r>
        <w:rPr>
          <w:sz w:val="28"/>
          <w:szCs w:val="28"/>
          <w:lang w:val="ru-RU"/>
        </w:rPr>
        <w:t>ваність, що проявляється під час виконання певного виду діяльності в системі суспільного поділу праці.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Обдарованість можна класифікувати на підставі різних критеріїв: 1) за широтою прояву - загальна або спеціальна; 2) за типом діяльності, якій надається пе</w:t>
      </w:r>
      <w:r>
        <w:rPr>
          <w:sz w:val="28"/>
          <w:szCs w:val="28"/>
          <w:lang w:val="ru-RU"/>
        </w:rPr>
        <w:t>ревага - інтелектуальна, академічна, творча, художна, психомоторна (спортивна), соціальна (лідерська); 3) за інтенсивністю прояву (обдаровані, високообдаровані, винятково або надобдаровані); 4) за видом прояву - актуальна та потенційна або явна й прихована</w:t>
      </w:r>
      <w:r>
        <w:rPr>
          <w:sz w:val="28"/>
          <w:szCs w:val="28"/>
          <w:lang w:val="ru-RU"/>
        </w:rPr>
        <w:t xml:space="preserve">; 5) за віковими особливостями - рання або пізня; 6) за динамічними ознаками - стабільна та тимчасова; 7) за темпами вікового розвитку - обдаровані із нормальним темпом вікового розвитку, з його випередженням (вундеркінди) або з відставанням; 8) </w:t>
      </w:r>
      <w:r>
        <w:rPr>
          <w:sz w:val="28"/>
          <w:szCs w:val="28"/>
          <w:lang w:val="ru-RU"/>
        </w:rPr>
        <w:lastRenderedPageBreak/>
        <w:t>за особист</w:t>
      </w:r>
      <w:r>
        <w:rPr>
          <w:sz w:val="28"/>
          <w:szCs w:val="28"/>
          <w:lang w:val="ru-RU"/>
        </w:rPr>
        <w:t>існими, гендерними або іншими особливостями.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Отже, здійснений теоретичний аналіз уможливив як критерії інтелектуальної обдарованості майбутніх психологів розглядати такі: надситуативність, допитливість, розвинуте логічне, асоціативне мислення, оригінальніс</w:t>
      </w:r>
      <w:r>
        <w:rPr>
          <w:sz w:val="28"/>
          <w:szCs w:val="28"/>
          <w:lang w:val="ru-RU"/>
        </w:rPr>
        <w:t>ть та гнучкість мислення, здатність до прогнозування, високу концентрацію уваги, спостережливість, високий рівень розвитку пам’яті, креативність, самостійність, егоцентричність, тонкий гумор, незвичне сприйняття звичного.</w:t>
      </w:r>
    </w:p>
    <w:p w:rsidR="00000000" w:rsidRDefault="009E372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9E372B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Емпіричне дослідження особлив</w:t>
      </w:r>
      <w:r>
        <w:rPr>
          <w:sz w:val="28"/>
          <w:szCs w:val="28"/>
          <w:lang w:val="ru-RU"/>
        </w:rPr>
        <w:t>остей прояву інтелектуальної обдарованості у майбутніх психологів</w:t>
      </w:r>
    </w:p>
    <w:p w:rsidR="00000000" w:rsidRDefault="009E372B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обдарованість інтелектуальний майбутній психолог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роботі використано тест Р. Амтхауера, призначений для вимірювання рівня розвитку різних боків інтелекту. Тест складається з дев’яти субтест</w:t>
      </w:r>
      <w:r>
        <w:rPr>
          <w:sz w:val="28"/>
          <w:szCs w:val="28"/>
          <w:lang w:val="ru-RU"/>
        </w:rPr>
        <w:t xml:space="preserve">ів: «ДР» доповнення речень (1.LS), «ВС» - виключення слова (2.GE), «Ан» - аналогії (3.AN), «Уз» - узагальнення (4.KL), «Пм» - пам’ять, мнемічні здібності (9.ME), «A3» - арифметичні задачі (5.RA), «ЧР» - числові ряди (6.ZR), «ПУя» - просторова уява (7.FS), </w:t>
      </w:r>
      <w:r>
        <w:rPr>
          <w:sz w:val="28"/>
          <w:szCs w:val="28"/>
          <w:lang w:val="ru-RU"/>
        </w:rPr>
        <w:t>«Пуз» - просторове узагальнення (8.WU), кожний з яких спрямований на вимірювання різних функцій інтелекту для оцінки когнітивних здібностей.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Окремі субтести об’єднують у такі групи.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Вербальні субтести, що вимагають здатності оперувати словами як символа</w:t>
      </w:r>
      <w:r>
        <w:rPr>
          <w:sz w:val="28"/>
          <w:szCs w:val="28"/>
          <w:lang w:val="ru-RU"/>
        </w:rPr>
        <w:t>ми (LS, GE, AN, KL, ME). У осіб з вищою результативністю в цих субтестах превалює вербальний інтелект, вони частіше орієнтуються на суспільні науки чи на вивчення іноземних мов, цікавляться такими видами практичної діяльності, в яких можуть використовувати</w:t>
      </w:r>
      <w:r>
        <w:rPr>
          <w:sz w:val="28"/>
          <w:szCs w:val="28"/>
          <w:lang w:val="ru-RU"/>
        </w:rPr>
        <w:t xml:space="preserve"> вербальні символи і відповідне мислення.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 Математичні субтести, що вимагають розвитку здатності оперувати математичними символами і числами (RA, ZR). Високі результати в цих субтестах вказують на «математичну обдарованість» випробовуваного.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С. Субтести </w:t>
      </w:r>
      <w:r>
        <w:rPr>
          <w:sz w:val="28"/>
          <w:szCs w:val="28"/>
          <w:lang w:val="ru-RU"/>
        </w:rPr>
        <w:t xml:space="preserve">на просторове уявлення визначають рівень розвитку наочно-образного мислення, побудованого на оперуванні просторовими образами і відносинами (FS, WU). Висока результативність у цих субтестах вказує на технічну та природничу обдарованість за умови наявності </w:t>
      </w:r>
      <w:r>
        <w:rPr>
          <w:sz w:val="28"/>
          <w:szCs w:val="28"/>
          <w:lang w:val="ru-RU"/>
        </w:rPr>
        <w:t xml:space="preserve">високого показника в математичних субтестах. Ізольована висока результативність у цих субтестах вказує на превалювання «конкретного» мислення, на технічну або </w:t>
      </w:r>
      <w:r>
        <w:rPr>
          <w:sz w:val="28"/>
          <w:szCs w:val="28"/>
          <w:lang w:val="ru-RU"/>
        </w:rPr>
        <w:lastRenderedPageBreak/>
        <w:t>іншу практичну спрямованість інтелекту.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Краща результативність у субтестах LSіAN-W-профіль вказує</w:t>
      </w:r>
      <w:r>
        <w:rPr>
          <w:sz w:val="28"/>
          <w:szCs w:val="28"/>
          <w:lang w:val="ru-RU"/>
        </w:rPr>
        <w:t xml:space="preserve"> на обдарованість «швидше, практичну», в той час як краща результативність у субтестах GEіKL-М-профіль говорить про обдарованість «швидше, теоретичну». Найвищі результати отримано за першими чотирма тестами, що, на думку Р. Амтхауера, свідчить про те, що у</w:t>
      </w:r>
      <w:r>
        <w:rPr>
          <w:sz w:val="28"/>
          <w:szCs w:val="28"/>
          <w:lang w:val="ru-RU"/>
        </w:rPr>
        <w:t xml:space="preserve"> випробовуваного розвинені «теоретичні здібності», у тому випадку, коли результати кращі за останніми п’ятьма субтестами, - більш розвинені «практичні здібності».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Враховуючи те, що найбільш пов’язаними з рівнем та структурою інтелекту, зокрема, просторовим</w:t>
      </w:r>
      <w:r>
        <w:rPr>
          <w:sz w:val="28"/>
          <w:szCs w:val="28"/>
          <w:lang w:val="ru-RU"/>
        </w:rPr>
        <w:t xml:space="preserve"> мисленням, здатністю до узагальнень, класифікації та вербальним інтелектом виявилися особливості креативності, які вимірює тест С. Мєдніка «Діагностика вербальної креативності», в роботі застосовано саме його. Розроблений тест призначений для діагностики </w:t>
      </w:r>
      <w:r>
        <w:rPr>
          <w:sz w:val="28"/>
          <w:szCs w:val="28"/>
          <w:lang w:val="ru-RU"/>
        </w:rPr>
        <w:t>вербальної креативності, що визначається як процес переструктурування елементів ситуації. Досліджуваним пропонуються словесні тріади (трійки слів), елементи яких належать до взаємно віддалених асоціативних сфер. Досліджуваному необхідно встановити між ними</w:t>
      </w:r>
      <w:r>
        <w:rPr>
          <w:sz w:val="28"/>
          <w:szCs w:val="28"/>
          <w:lang w:val="ru-RU"/>
        </w:rPr>
        <w:t xml:space="preserve"> асоціативний зв'язок шляхом знаходження четвертого, яке поєднувало б елементи так, щоб з кожним з них воно утворювало певне словосполучення.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Використання цього тесту допомогло виявити загальні принципи оцінки вербальної креативності у майбутніх психологів</w:t>
      </w:r>
      <w:r>
        <w:rPr>
          <w:sz w:val="28"/>
          <w:szCs w:val="28"/>
          <w:lang w:val="ru-RU"/>
        </w:rPr>
        <w:t>: а) індекс оригінальності як сума індексів оригінальності окремих відповідей, віднесена до загальної кількості відповідей; б) індекс унікальності як відношення кількості унікальних (ті, що не зустрічаються у вибірці) відповідей до загальної їх кількості.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Вивчення мотивації самоствердження у майбутніх психологів здійснювалося на основі методики «Мотивація досягнення успіху» Т. Елерса. Діагностика мотивації успіху у майбутніх психологів - одне з важливих завдань практичної психології. З досліджень Мак-Клелла</w:t>
      </w:r>
      <w:r>
        <w:rPr>
          <w:sz w:val="28"/>
          <w:szCs w:val="28"/>
          <w:lang w:val="ru-RU"/>
        </w:rPr>
        <w:t xml:space="preserve">нда, Д. Аткінсона, Х. </w:t>
      </w:r>
      <w:r>
        <w:rPr>
          <w:sz w:val="28"/>
          <w:szCs w:val="28"/>
          <w:lang w:val="ru-RU"/>
        </w:rPr>
        <w:lastRenderedPageBreak/>
        <w:t>Хекхаузена та інших, відомо, що одним із шляхів самоствердження є прагнення особистості довести оточуючим і собі, що вона варта поваги, через досягнення успіхів у навчанні. Методика дає змогу виявити рівні сформованості мотивації успі</w:t>
      </w:r>
      <w:r>
        <w:rPr>
          <w:sz w:val="28"/>
          <w:szCs w:val="28"/>
          <w:lang w:val="ru-RU"/>
        </w:rPr>
        <w:t>ху у майбутніх психологів.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Оцінка характерологічних властивостей майбутніх психологів з позиції етичної складової здійснювалася за оригінальною методикою «Добро - Зло» (Л. Попова, А. Кашина). Окрім трьох основних шкал (Добро, Зло, Людяність) у «ДЗ» виокрем</w:t>
      </w:r>
      <w:r>
        <w:rPr>
          <w:sz w:val="28"/>
          <w:szCs w:val="28"/>
          <w:lang w:val="ru-RU"/>
        </w:rPr>
        <w:t xml:space="preserve">лено субшкали як показники ступеня представленості окремих якостей і характеристик особистості, які становлять її етичний пласт. До позитивних моральних якостей особистості віднесено: готовність до виконання обов’язків (покірність, врахування думки інших, </w:t>
      </w:r>
      <w:r>
        <w:rPr>
          <w:sz w:val="28"/>
          <w:szCs w:val="28"/>
          <w:lang w:val="ru-RU"/>
        </w:rPr>
        <w:t>скромність, достоїнство, честь, чесність); ввічливість (покаяння, терплячість, такт, відповідальність, здатність звинувачувати себе у всьому); безкорисність - істинна здатність на добрі вчинки (самовиховання, людяність, самопожертва, совість, великодушніст</w:t>
      </w:r>
      <w:r>
        <w:rPr>
          <w:sz w:val="28"/>
          <w:szCs w:val="28"/>
          <w:lang w:val="ru-RU"/>
        </w:rPr>
        <w:t xml:space="preserve">ь). До особистісних рис, які є негативними, за своєю суттю, і відображають деструктивний початок в особистості, згідно з методикою, належать: прагнення до високого соціального статусу за будь-яку ціну (постійна переконаність у своїй правоті, честолюбство, </w:t>
      </w:r>
      <w:r>
        <w:rPr>
          <w:sz w:val="28"/>
          <w:szCs w:val="28"/>
          <w:lang w:val="ru-RU"/>
        </w:rPr>
        <w:t>підлабузництво, несамокритичність, скупість, відсутність почуття гумору); аморальність (цинізм, необов’язковість, здатність образити, заздрість, безпринципність); наявність злих намірів (хамство, віроломство, демагогія, грубість, нестриманість, наглість) [</w:t>
      </w:r>
      <w:r>
        <w:rPr>
          <w:sz w:val="28"/>
          <w:szCs w:val="28"/>
          <w:lang w:val="ru-RU"/>
        </w:rPr>
        <w:t>20].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Інтелектуальна обдарованість репрезентує собою цілісну багатокомпонентну структуру, яка вміщує у себе спеціальний (спеціальні здібності), інтелектуальний (вербальний інтелект та природничу обдарованість), мотиваційний (ситуативну самоактуалізацію), кр</w:t>
      </w:r>
      <w:r>
        <w:rPr>
          <w:sz w:val="28"/>
          <w:szCs w:val="28"/>
          <w:lang w:val="ru-RU"/>
        </w:rPr>
        <w:t>еативний (вербальну унікальність) та духовний (емпіричні референти - добро, зло) компоненти, яким властиві своєрідні тенденції прояву, залежно від курсу навчання.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роботі наводяться емпіричні дані, отримані аспіранткою І. Потоцькою </w:t>
      </w:r>
      <w:r>
        <w:rPr>
          <w:sz w:val="28"/>
          <w:szCs w:val="28"/>
          <w:lang w:val="ru-RU"/>
        </w:rPr>
        <w:lastRenderedPageBreak/>
        <w:t>під нашим керівництвом.</w:t>
      </w:r>
      <w:r>
        <w:rPr>
          <w:sz w:val="28"/>
          <w:szCs w:val="28"/>
          <w:lang w:val="ru-RU"/>
        </w:rPr>
        <w:t xml:space="preserve"> Виявлено, що у структурі інтелекту у майбутніх психологів найбільш вираженим є вербальний інтелект, або вербальна обдарованість. За загальним показником інтелекту низькі показники рівня розвитку IQ отримали четверта частина досліджуваних; середній рівень </w:t>
      </w:r>
      <w:r>
        <w:rPr>
          <w:sz w:val="28"/>
          <w:szCs w:val="28"/>
          <w:lang w:val="ru-RU"/>
        </w:rPr>
        <w:t>- більше половини; високий - четверта частина досліджуваних. З’ясовано, що у процесі фахової підготовки студентів відбувається поступове зростання показників теоретичного мислення, а також аналітико-синтетичного мислення.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Доведено, що лінійні зв’язки між п</w:t>
      </w:r>
      <w:r>
        <w:rPr>
          <w:sz w:val="28"/>
          <w:szCs w:val="28"/>
          <w:lang w:val="ru-RU"/>
        </w:rPr>
        <w:t>араметрами інтелекту та креативності є типовими лише для майбутніх психологів із середнім рівнем розвитку інтелекту. Високий рівень вербальної креативності позитивно впливає на прояв таких структурних компонентів інтелекту, як здатність до логічних умовиво</w:t>
      </w:r>
      <w:r>
        <w:rPr>
          <w:sz w:val="28"/>
          <w:szCs w:val="28"/>
          <w:lang w:val="ru-RU"/>
        </w:rPr>
        <w:t>дів та швидкого вирішення формалізованих проблем («арифметичних задач»), на глибину просторових уявлень, аналітико-синтетичних здібностей («просторової уяви»), математичну («комплекс математичних субтестів») та природничу обдарованість («комплекс конструкт</w:t>
      </w:r>
      <w:r>
        <w:rPr>
          <w:sz w:val="28"/>
          <w:szCs w:val="28"/>
          <w:lang w:val="ru-RU"/>
        </w:rPr>
        <w:t>ивних субтестів»).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З’ясовано, що у процесі фахової підготовки показники мотивації до успіху у майбутніх психологів поступово зростають. Важливою особистісною детермінантою мотивації до успіху є вольовий самоконтроль, який забезпечує наполегливість, цілеспр</w:t>
      </w:r>
      <w:r>
        <w:rPr>
          <w:sz w:val="28"/>
          <w:szCs w:val="28"/>
          <w:lang w:val="ru-RU"/>
        </w:rPr>
        <w:t>ямованість і контроль власних емоцій та поведінки. Особливості мотивації досягнення студентів значною мірою детерміновані їхніми комунікативними, мнемічними та перцептивними здібностями. До важливих результатів однофакторного дисперсійного аналізу віднесен</w:t>
      </w:r>
      <w:r>
        <w:rPr>
          <w:sz w:val="28"/>
          <w:szCs w:val="28"/>
          <w:lang w:val="ru-RU"/>
        </w:rPr>
        <w:t>о також факт наявності тісних зв’язків між курсом навчання та ситуативною самоактуалізацією майбутніх психологів.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Виявлено, що майбутні психологи мають найвищий ступінь розвитку (3,0 &gt; x &gt; 2,1) здібностей і вмінь, які були представлені їм для самооцінки. Ц</w:t>
      </w:r>
      <w:r>
        <w:rPr>
          <w:sz w:val="28"/>
          <w:szCs w:val="28"/>
          <w:lang w:val="ru-RU"/>
        </w:rPr>
        <w:t xml:space="preserve">ей факт уже дає змогу говорити про поліструктурованість спеціальних здібностей майбутнього психолога. Загальна лінія розвитку спеціальних здібностей та </w:t>
      </w:r>
      <w:r>
        <w:rPr>
          <w:sz w:val="28"/>
          <w:szCs w:val="28"/>
          <w:lang w:val="ru-RU"/>
        </w:rPr>
        <w:lastRenderedPageBreak/>
        <w:t>логіки її розгортання в процесі фахової підготовки засвідчує гетерохронний характер становлення здібност</w:t>
      </w:r>
      <w:r>
        <w:rPr>
          <w:sz w:val="28"/>
          <w:szCs w:val="28"/>
          <w:lang w:val="ru-RU"/>
        </w:rPr>
        <w:t>ей особистості як системного утворення в складі інтелектуальної обдарованості. Загальна картина розвитку такої системи може бути узагальнена як тенденція до послідовного розгортання з курсом її провідних здібностей.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Емпірично доведено, що духовність є сист</w:t>
      </w:r>
      <w:r>
        <w:rPr>
          <w:sz w:val="28"/>
          <w:szCs w:val="28"/>
          <w:lang w:val="ru-RU"/>
        </w:rPr>
        <w:t xml:space="preserve">емоутворювальним фактором інтелектуальної обдарованості, вона пов’язана з вищим рівнем розвитку особистості майбутнього психолога і визначає напрям, в якому йтиме цей творчий процес. Для переважної більшості досліджуваних властивий високий рівень розвитку </w:t>
      </w:r>
      <w:r>
        <w:rPr>
          <w:sz w:val="28"/>
          <w:szCs w:val="28"/>
          <w:lang w:val="ru-RU"/>
        </w:rPr>
        <w:t>духовності.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 розвитку людини та її психіки детермінується багатьма причинами, факторами, умовами. Їх комбінація утворює складну систему. При цьому виявляється, що одні причини (фактори, умови) діють в одному напрямі, інші - в іншому, нерідко прямо пр</w:t>
      </w:r>
      <w:r>
        <w:rPr>
          <w:sz w:val="28"/>
          <w:szCs w:val="28"/>
          <w:lang w:val="ru-RU"/>
        </w:rPr>
        <w:t>отилежному першому. За певних обставин це може призвести до «розхитування» системи, процесу її розвитку. Тому, наголошує Б. Ломов, постає питання щодо міри співвідношення різних причин, факторів, умов, а також виявлення на цій основі стабілізуючої детермін</w:t>
      </w:r>
      <w:r>
        <w:rPr>
          <w:sz w:val="28"/>
          <w:szCs w:val="28"/>
          <w:lang w:val="ru-RU"/>
        </w:rPr>
        <w:t>ації, тобто такої комбінації зовнішніх та внутрішніх детермінант, яка забезпечує стійкість та відносну автономність системи, що розвивається.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Вивчаючи детермінації розвитку обдарованості фахівця, ми спиралися на думку С. Рубінштейна про те, що людській пси</w:t>
      </w:r>
      <w:r>
        <w:rPr>
          <w:sz w:val="28"/>
          <w:szCs w:val="28"/>
          <w:lang w:val="ru-RU"/>
        </w:rPr>
        <w:t>хіці, людському буттю притаманні багатоплановість та багаторівневість. Детермінація реально виступає як багатопланова, багаторівнева, багатовимірна, що містить явища різних порядків, тобто як системна. У дослідженні детермінації обдарованості системний під</w:t>
      </w:r>
      <w:r>
        <w:rPr>
          <w:sz w:val="28"/>
          <w:szCs w:val="28"/>
          <w:lang w:val="ru-RU"/>
        </w:rPr>
        <w:t>хід вимагає, насамперед, виокремлення її місця в «просторі», в якому вона здійснюється. Як відомо, спосіб існування людини є полісистемним. Це, безумовно, створює певні труднощі у визначенні цього «простору» [25].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Проте, на думку дослідників, було б хибним</w:t>
      </w:r>
      <w:r>
        <w:rPr>
          <w:sz w:val="28"/>
          <w:szCs w:val="28"/>
          <w:lang w:val="ru-RU"/>
        </w:rPr>
        <w:t xml:space="preserve"> вважати, що проста </w:t>
      </w:r>
      <w:r>
        <w:rPr>
          <w:sz w:val="28"/>
          <w:szCs w:val="28"/>
          <w:lang w:val="ru-RU"/>
        </w:rPr>
        <w:lastRenderedPageBreak/>
        <w:t>декомпозиція даних, що накопичуються під час вивчення будь-якого феномена, і є реалізацією системного підходу. Головне завдання полягає в тому, щоб зрозуміти закономірні зв’язки між цими даними. При цьому важливо, що зв’язки між явищами</w:t>
      </w:r>
      <w:r>
        <w:rPr>
          <w:sz w:val="28"/>
          <w:szCs w:val="28"/>
          <w:lang w:val="ru-RU"/>
        </w:rPr>
        <w:t>, які належать до означеної системи, виступають не як епізодичні і випадкові взаємодії, а є істотними умовами виникнення, існування і розвитку кожного з них, а також системи в цілому. Аналізуючи те або інше явище з позиції системного підходу, недостатньо к</w:t>
      </w:r>
      <w:r>
        <w:rPr>
          <w:sz w:val="28"/>
          <w:szCs w:val="28"/>
          <w:lang w:val="ru-RU"/>
        </w:rPr>
        <w:t>онстатувати, що воно є цілісним. Далі виникає цілком логічне запитання: чому дещо є цілим та цілісним? Задля того, щоб відповісти на нього, необхідно розкрити системні підґрунтя і виявити системоутворювальний фактор. Саме цей фактор визначає в кожному конк</w:t>
      </w:r>
      <w:r>
        <w:rPr>
          <w:sz w:val="28"/>
          <w:szCs w:val="28"/>
          <w:lang w:val="ru-RU"/>
        </w:rPr>
        <w:t>ретному випадку особливості функціонування системи. Залежно від нього, конкретна закономірність може проявлятися по-різному. На думку, Б. Ломова, системоутворювальний фактор формується і розвивається в процесі життя індивіда в суспільстві. У загальній стру</w:t>
      </w:r>
      <w:r>
        <w:rPr>
          <w:sz w:val="28"/>
          <w:szCs w:val="28"/>
          <w:lang w:val="ru-RU"/>
        </w:rPr>
        <w:t>ктурі інтелектуальної обдарованості майбутнього психолога таким фактором, на нашу думку, і є спеціальні здібності.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Під час дослідження проблеми інтелектуальної обдарованості величезного значення набуває питання про роль біологічних та соціальних факторів у</w:t>
      </w:r>
      <w:r>
        <w:rPr>
          <w:sz w:val="28"/>
          <w:szCs w:val="28"/>
          <w:lang w:val="ru-RU"/>
        </w:rPr>
        <w:t xml:space="preserve"> її розвитку. У сучасній психології та психофізіології й дотепер залишається відкритим питання щодо ролі вроджених задатків у психічному розвитку дитини, у формуванні її здібностей. Чимала кількість психологів вважає, що у формуванні здібностей першочергов</w:t>
      </w:r>
      <w:r>
        <w:rPr>
          <w:sz w:val="28"/>
          <w:szCs w:val="28"/>
          <w:lang w:val="ru-RU"/>
        </w:rPr>
        <w:t>е значення належить вродженим задаткам, що характеризують індивідуальні особливості морфології та динаміки нервової системи людини. Ці задатки лежать в основі успішного оволодівання тими або іншими здібностями. Д. Богоявленська [2] провела дослідження, спр</w:t>
      </w:r>
      <w:r>
        <w:rPr>
          <w:sz w:val="28"/>
          <w:szCs w:val="28"/>
          <w:lang w:val="ru-RU"/>
        </w:rPr>
        <w:t xml:space="preserve">ямовані на виявлення зв’язку обдарованості, як інтегральної якості особистості, з певними психофізіологічними показниками. Авторка дійшла важливого висновку, що детермінація обдарованості відбувається на рівні не індивіда, а на рівні </w:t>
      </w:r>
      <w:r>
        <w:rPr>
          <w:sz w:val="28"/>
          <w:szCs w:val="28"/>
          <w:lang w:val="ru-RU"/>
        </w:rPr>
        <w:lastRenderedPageBreak/>
        <w:t>особистості. Цей висно</w:t>
      </w:r>
      <w:r>
        <w:rPr>
          <w:sz w:val="28"/>
          <w:szCs w:val="28"/>
          <w:lang w:val="ru-RU"/>
        </w:rPr>
        <w:t>вок було підтверджено і в циклі психогенетичних досліджень, у процесі яких було встановлено, що частка впливу середовища в утворенні фенотипічної дисперсії ознаки перевищує внесок генотипічних факторів.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Чисельні наукові дослідження [3; 6; 8; 10; 18] свідча</w:t>
      </w:r>
      <w:r>
        <w:rPr>
          <w:sz w:val="28"/>
          <w:szCs w:val="28"/>
          <w:lang w:val="ru-RU"/>
        </w:rPr>
        <w:t>ть про те, що підґрунтям для розвитку здібностей є діяльність. У цьому факті знаходить відображення конкретно-історична обумовленість інтелекту. Людський інтелект завжди спрямований на вирішення завдань, що історично виникають, або на пізнання історично об</w:t>
      </w:r>
      <w:r>
        <w:rPr>
          <w:sz w:val="28"/>
          <w:szCs w:val="28"/>
          <w:lang w:val="ru-RU"/>
        </w:rPr>
        <w:t>умовлених функцій людської життєдіяльності. Водночас інтелект є результатом вирішення завдань і пізнавальної діяльності в цілому.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Розуміння обдарованості як динамічної системи, розгляд цього феномену з позиції розвитку в процесі постійної взаємодії зовнішн</w:t>
      </w:r>
      <w:r>
        <w:rPr>
          <w:sz w:val="28"/>
          <w:szCs w:val="28"/>
          <w:lang w:val="ru-RU"/>
        </w:rPr>
        <w:t>іх впливів і внутрішніх родових структур дає змогу розглядати означений феномен не лише як результат, а й як процес.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 метою вивчення внеску особистісних детермінант інтелектуальної обдарованості здійснено унаочнення та обговорення результатів кореляційног</w:t>
      </w:r>
      <w:r>
        <w:rPr>
          <w:sz w:val="28"/>
          <w:szCs w:val="28"/>
          <w:lang w:val="ru-RU"/>
        </w:rPr>
        <w:t>о аналізу взаємозв’язків показників спеціальних здібностей із особистісними факторами.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Отримані емпіричні дані для якісного та кількісного аналізів змісту особистісних факторів та їх взаємозв’язків було розподілено на такі блоки факторів: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І. Емоційно-вольо</w:t>
      </w:r>
      <w:r>
        <w:rPr>
          <w:sz w:val="28"/>
          <w:szCs w:val="28"/>
          <w:lang w:val="ru-RU"/>
        </w:rPr>
        <w:t>ві особливості: фактори «С», «G», «I», «Q3».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ІІ. Комунікативні властивості і особливості міжособистісної взаємодії: фактори «А», «Н», «F», Е».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ІІІ. Інтелектуальні особливості: фактор «Q1».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Щонайперше проаналізуємо взаємозв’язок емоційно-вольових особливост</w:t>
      </w:r>
      <w:r>
        <w:rPr>
          <w:sz w:val="28"/>
          <w:szCs w:val="28"/>
          <w:lang w:val="ru-RU"/>
        </w:rPr>
        <w:t xml:space="preserve">ей особистості зі спеціальними здібностями. Згідно з результатами дослідження фактор «С» (емоційна стійкість, сила «Я»), що проявляється в </w:t>
      </w:r>
      <w:r>
        <w:rPr>
          <w:sz w:val="28"/>
          <w:szCs w:val="28"/>
          <w:lang w:val="ru-RU"/>
        </w:rPr>
        <w:lastRenderedPageBreak/>
        <w:t>урівноваженості, спокої, реалістичності, впевненості у собі, наполегливості, самоконтролі, створює необхідні внутрішн</w:t>
      </w:r>
      <w:r>
        <w:rPr>
          <w:sz w:val="28"/>
          <w:szCs w:val="28"/>
          <w:lang w:val="ru-RU"/>
        </w:rPr>
        <w:t>і умови для розвитку дидактичних та мовних здібностей.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«G», а саме його позитивний полюс (сумлінність, відповідальність, стабільність, врівноваженість, наполегливість, схильність до моралізування, кмітливість) створює необхідні внутрішні умови для р</w:t>
      </w:r>
      <w:r>
        <w:rPr>
          <w:sz w:val="28"/>
          <w:szCs w:val="28"/>
          <w:lang w:val="ru-RU"/>
        </w:rPr>
        <w:t>озвитку організаторських, мовних та атенційних здібностей. Розвинуте почуття обов’язку і відповідальності, усвідомлене дотримання загальноприйнятих моральних правил і норм, наполегливість у досягненні мети, ділова спрямованість забезпечують невпинне зроста</w:t>
      </w:r>
      <w:r>
        <w:rPr>
          <w:sz w:val="28"/>
          <w:szCs w:val="28"/>
          <w:lang w:val="ru-RU"/>
        </w:rPr>
        <w:t>ння цих здібностей.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Дидактичні, дослідницькі, організаторські, емоційні, мовні, комунікативні, мнемічні, атенційні здібності пов’язані із фактором «І». Відповідно такі особистісні особливості, як ніжність, чутливість, терпимість до себе і оточення, витонче</w:t>
      </w:r>
      <w:r>
        <w:rPr>
          <w:sz w:val="28"/>
          <w:szCs w:val="28"/>
          <w:lang w:val="ru-RU"/>
        </w:rPr>
        <w:t>ність, схильність до романтизму зумовлюють змістову своєрідність здібностей.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«Q1+» (радикалізм) стає специфічною особистісною детермінантою розвитку дидактичних, дослідницьких, прогностичних, мовних, мнемічних та перцептивних здібностей. Слід підкре</w:t>
      </w:r>
      <w:r>
        <w:rPr>
          <w:sz w:val="28"/>
          <w:szCs w:val="28"/>
          <w:lang w:val="ru-RU"/>
        </w:rPr>
        <w:t>слити особливу роль «Q1» фактора в дослідницькій діяльності майбутніх психологів. Особлива ретельність експериментальних досліджень - одна із найважливіших характеристик наукової діяльності.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Подальший аналіз передбачав розгляд взаємозв’язку комунікативних </w:t>
      </w:r>
      <w:r>
        <w:rPr>
          <w:sz w:val="28"/>
          <w:szCs w:val="28"/>
          <w:lang w:val="ru-RU"/>
        </w:rPr>
        <w:t>властивостей і особливостей міжособистісної взаємодії: фактори «А», «Н», «F», Е» із здібностями.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Виявлено, що існує позитивна кореляція між перцептивними, атенційними, комунікативними, мовними, організаторськими, дидактичними, дослідницькими здібностями та</w:t>
      </w:r>
      <w:r>
        <w:rPr>
          <w:sz w:val="28"/>
          <w:szCs w:val="28"/>
          <w:lang w:val="ru-RU"/>
        </w:rPr>
        <w:t xml:space="preserve"> фактором «А». Цілком логічним є виявлення кореляційної залежності, адже товариськість, відкритість, природність, </w:t>
      </w:r>
      <w:r>
        <w:rPr>
          <w:sz w:val="28"/>
          <w:szCs w:val="28"/>
          <w:lang w:val="ru-RU"/>
        </w:rPr>
        <w:lastRenderedPageBreak/>
        <w:t xml:space="preserve">невимушеність, готовність до співпраці, пристосовність, увага до людей, готовність до спільної роботи, легкість у встановленні безпосередніх, </w:t>
      </w:r>
      <w:r>
        <w:rPr>
          <w:sz w:val="28"/>
          <w:szCs w:val="28"/>
          <w:lang w:val="ru-RU"/>
        </w:rPr>
        <w:t>міжособистісних контактів залежать від рівня розвитку вищезазначених здібностей.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факторі «Е» проявляються лідерські тенденції, незалежність у судженнях, упевненість у собі, сміливість, енергійність, самостійність, схильність до авантюрності. Доведено, що</w:t>
      </w:r>
      <w:r>
        <w:rPr>
          <w:sz w:val="28"/>
          <w:szCs w:val="28"/>
          <w:lang w:val="ru-RU"/>
        </w:rPr>
        <w:t xml:space="preserve"> фактор «Е» має потужний вплив на розвиток дидактичних, організаторських, прогностичних, мовних та комунікативних здібностей досліджуваних. Пріоритетну роль у розвитку окреслених здібностей відіграють самостійність, незалежність, наполегливість, схильність</w:t>
      </w:r>
      <w:r>
        <w:rPr>
          <w:sz w:val="28"/>
          <w:szCs w:val="28"/>
          <w:lang w:val="ru-RU"/>
        </w:rPr>
        <w:t xml:space="preserve"> до авторитарної поведінки та жага схвалення.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Отримана зведена картина даних дає змогу побачити тісний зв’язок між фактором «F» та 12 провідними здібностями. Життєрадісність, імпульсивність, захопленість, безтурботність, емоційна значущість соціальних конт</w:t>
      </w:r>
      <w:r>
        <w:rPr>
          <w:sz w:val="28"/>
          <w:szCs w:val="28"/>
          <w:lang w:val="ru-RU"/>
        </w:rPr>
        <w:t>актів, експресивність, експансивність, емоційна яскравість у стосунках між людьми, динамічність спілкування, яка передбачає емоційне лідерство в групах, визначають успішність розвитку здібностей. У цьому контексті доречно вказати, що за Я. Морено, імпульси</w:t>
      </w:r>
      <w:r>
        <w:rPr>
          <w:sz w:val="28"/>
          <w:szCs w:val="28"/>
          <w:lang w:val="ru-RU"/>
        </w:rPr>
        <w:t>вність, безтурботність, спонтанність є не безконтрольністю, а здатністю до руху в заданому напряму, здатністю до акту творчості «тут і тепер».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структурі спеціальних здібностей, необхідними компонентами є такі особливості особистості, як сміливість, оптим</w:t>
      </w:r>
      <w:r>
        <w:rPr>
          <w:sz w:val="28"/>
          <w:szCs w:val="28"/>
          <w:lang w:val="ru-RU"/>
        </w:rPr>
        <w:t>ізм, життєрадісність («F»), розвинуте почуття відповідальності, обов’язковість, добросовісність, точність, акуратність у справах, гарний самоконтроль («G»). Маємо право стверджувати, що для досліджуваних характерним є тонкий баланс суперечностей абстрактно</w:t>
      </w:r>
      <w:r>
        <w:rPr>
          <w:sz w:val="28"/>
          <w:szCs w:val="28"/>
          <w:lang w:val="ru-RU"/>
        </w:rPr>
        <w:t>го й конкретного; безтурботність і «надія на випадок» «F»; відповідальність, добросовісність, обов’язковість і внутрішня порядність «G».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Необхідні внутрішні передумови для розвитку дидактичних, </w:t>
      </w:r>
      <w:r>
        <w:rPr>
          <w:sz w:val="28"/>
          <w:szCs w:val="28"/>
          <w:lang w:val="ru-RU"/>
        </w:rPr>
        <w:lastRenderedPageBreak/>
        <w:t>дослідницьких, організаторських, прогностичних, мовних, комуні</w:t>
      </w:r>
      <w:r>
        <w:rPr>
          <w:sz w:val="28"/>
          <w:szCs w:val="28"/>
          <w:lang w:val="ru-RU"/>
        </w:rPr>
        <w:t>кативних, мнемічних, атенційних та вольових здібностей створює фактор «Н», що характеризує соціальну сміливість, схильність до ризику, товариськість, активність, чутливість, чуйність, добродушність, емоційність, артистичність.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Розгляд взаємозв’язку інтелек</w:t>
      </w:r>
      <w:r>
        <w:rPr>
          <w:sz w:val="28"/>
          <w:szCs w:val="28"/>
          <w:lang w:val="ru-RU"/>
        </w:rPr>
        <w:t>туальних особливостей із спеціальними здібностями показав, що фактор «Q1», який вказує на постійний самоконтроль, наполегливість у досягненні мети, подолання перешкод на шляху до мети за допомогою вольових зусиль, уміння планувати свій час і порядок дій, м</w:t>
      </w:r>
      <w:r>
        <w:rPr>
          <w:sz w:val="28"/>
          <w:szCs w:val="28"/>
          <w:lang w:val="ru-RU"/>
        </w:rPr>
        <w:t>ає додатний кореляційний зв’язок із атенційними здібностями.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Отже, багатоплановість досліджень психічних явищ, їх багатомірність та багаторівневий характер, поєднання властивостей різного порядку, складна побудова детермінації можуть бути розкриті лише тод</w:t>
      </w:r>
      <w:r>
        <w:rPr>
          <w:sz w:val="28"/>
          <w:szCs w:val="28"/>
          <w:lang w:val="ru-RU"/>
        </w:rPr>
        <w:t>і, коли система розглядається у розвитку. Лінії розвитку спеціальних здібностей та логіка їх розгортання у процесі фахової підготовки засвідчує гетерохронний характер становлення здібностей особистості як системного утворення в складі інтелектуальної обдар</w:t>
      </w:r>
      <w:r>
        <w:rPr>
          <w:sz w:val="28"/>
          <w:szCs w:val="28"/>
          <w:lang w:val="ru-RU"/>
        </w:rPr>
        <w:t>ованості.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E372B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Умови розвитку інтелектуальної обдарованості у майбутніх психологів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Ефективність розвитку інтелектуальної обдарованості майбутнього психолога залежить від певних умов, тобто оточення, в якому існує або здійснюється процес. Через те побудова </w:t>
      </w:r>
      <w:r>
        <w:rPr>
          <w:sz w:val="28"/>
          <w:szCs w:val="28"/>
          <w:lang w:val="ru-RU"/>
        </w:rPr>
        <w:t>формувального експерименту потребує проведення аналізу умов розвитку інтелектуальної обдарованості майбутніх психологів. Цільовий аналіз було спрямовано на виявлення системи внутрішніх та зовнішніх умов, що впливають на рівень розвитку інтелектуальної обда</w:t>
      </w:r>
      <w:r>
        <w:rPr>
          <w:sz w:val="28"/>
          <w:szCs w:val="28"/>
          <w:lang w:val="ru-RU"/>
        </w:rPr>
        <w:t>рованості.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Великому тлумачному словнику сучасної української мови термін «умови» тлумачиться як необхідні обставини, особливості реальної дійсності, </w:t>
      </w:r>
      <w:r>
        <w:rPr>
          <w:sz w:val="28"/>
          <w:szCs w:val="28"/>
          <w:lang w:val="ru-RU"/>
        </w:rPr>
        <w:lastRenderedPageBreak/>
        <w:t>які уможливлюють здійснення, створення чого-небудь або сприяють чомусь. Аналіз спеціальної літератури дов</w:t>
      </w:r>
      <w:r>
        <w:rPr>
          <w:sz w:val="28"/>
          <w:szCs w:val="28"/>
          <w:lang w:val="ru-RU"/>
        </w:rPr>
        <w:t xml:space="preserve">ів, що більшість науковців розглядають умови як: 1) наявність певних вимог для здійснення будь-чого, закріплених в документації; 2) необхідні обставини, які уможливлюють здійснення чого-небудь, або сприяють чомусь; 3) рушійні сили процесу, чинять вплив на </w:t>
      </w:r>
      <w:r>
        <w:rPr>
          <w:sz w:val="28"/>
          <w:szCs w:val="28"/>
          <w:lang w:val="ru-RU"/>
        </w:rPr>
        <w:t>сам процес та його результат [24; 26].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Під умовами в контексті нашого дослідження розглядаються ті обставини, за яких відбувається розвиток інтелектуальної обдарованості майбутніх психологів і від яких залежить кінцевий результат цього процесу. Під системо</w:t>
      </w:r>
      <w:r>
        <w:rPr>
          <w:sz w:val="28"/>
          <w:szCs w:val="28"/>
          <w:lang w:val="ru-RU"/>
        </w:rPr>
        <w:t>ю умов розвитку інтелектуальної обдарованості майбутніх психологів ми розуміємо сукупність взаємозв’язаних і періодично повторюваних способів впливу.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Умови можуть здійснювати вплив на загальний хід процесу або на його частину безпосередньо та опосередкован</w:t>
      </w:r>
      <w:r>
        <w:rPr>
          <w:sz w:val="28"/>
          <w:szCs w:val="28"/>
          <w:lang w:val="ru-RU"/>
        </w:rPr>
        <w:t>о. Умови, відсутність яких зупиняє процес або не дає змоги розпочатися, називають критичними чи необхідними. Ті, умови, що покращують, вдосконалюють процес, називаються сприятливими або бажаними. Стосовно взаємовпливу є пов’язані умови або незалежні. Таким</w:t>
      </w:r>
      <w:r>
        <w:rPr>
          <w:sz w:val="28"/>
          <w:szCs w:val="28"/>
          <w:lang w:val="ru-RU"/>
        </w:rPr>
        <w:t xml:space="preserve"> чином, шляхом створення певних умов ми спрямовуємо заданий процес на досягнення бажаного результату.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загальний хід розвитку інтелектуальної обдарованості можуть впливати як екзопсихічні (зовнішні), так ендопсихічні (внутрішні) умови. Зовнішні умови опо</w:t>
      </w:r>
      <w:r>
        <w:rPr>
          <w:sz w:val="28"/>
          <w:szCs w:val="28"/>
          <w:lang w:val="ru-RU"/>
        </w:rPr>
        <w:t>середковуються, трансформуються через власну систему життєвих принципів і сенсів, цінностей і ідеалів, норм і правил [13].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Внутрішні умови розвитку інтелектуальної обдарованості слід розглядати з позиції провідного методологічного принципу - принципу суб’є</w:t>
      </w:r>
      <w:r>
        <w:rPr>
          <w:sz w:val="28"/>
          <w:szCs w:val="28"/>
          <w:lang w:val="ru-RU"/>
        </w:rPr>
        <w:t xml:space="preserve">кта, відповідно до якого людина перебуває на вищому рівні активності й самовизначення і є творчою, самостійною й відповідальною особистістю. В основі такого погляду лежить розроблений С. Рубінштейном [25] принцип детермінізму: зовнішні </w:t>
      </w:r>
      <w:r>
        <w:rPr>
          <w:sz w:val="28"/>
          <w:szCs w:val="28"/>
          <w:lang w:val="ru-RU"/>
        </w:rPr>
        <w:lastRenderedPageBreak/>
        <w:t>причини діють тільки</w:t>
      </w:r>
      <w:r>
        <w:rPr>
          <w:sz w:val="28"/>
          <w:szCs w:val="28"/>
          <w:lang w:val="ru-RU"/>
        </w:rPr>
        <w:t xml:space="preserve"> через внутрішні умови. Вищі особистісні утворення - свідомість, активність, зрілість - виконують функції організації, регуляції, забезпечення цілісності життєвого шляху, суб’єктом якого людина стає у процесі становлення.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думку ряду авторів [4; 12], най</w:t>
      </w:r>
      <w:r>
        <w:rPr>
          <w:sz w:val="28"/>
          <w:szCs w:val="28"/>
          <w:lang w:val="ru-RU"/>
        </w:rPr>
        <w:t>важливішою умовою розвитку інтелектуальної обдарованості є наявність в особистості цілісного образу результату, якого вона прагне досягти. Потреба у наближенні до цього образу (певного ідеалу діяльності), аналіз відповідних дій, пошук засобів, які уможливл</w:t>
      </w:r>
      <w:r>
        <w:rPr>
          <w:sz w:val="28"/>
          <w:szCs w:val="28"/>
          <w:lang w:val="ru-RU"/>
        </w:rPr>
        <w:t>юють (або ускладнюють) цей процес, впливають на успішність розвитку педагогічно обдарованої особистості.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Особливе місце в розумінні внутрішніх умов набуває мотивація як та рушійна сила, що спонукає до активності, визначає межі та форми поведінки, обумовлює</w:t>
      </w:r>
      <w:r>
        <w:rPr>
          <w:sz w:val="28"/>
          <w:szCs w:val="28"/>
          <w:lang w:val="ru-RU"/>
        </w:rPr>
        <w:t xml:space="preserve"> спрямованість, орієнтує на досягнення поставлених цілей [7]. Створити необхідні умови, як свідомий безпосередній вплив на мотивацію особистості, можна за допомогою конкретизації цілей, завдань, роз’яснень, стимулювання внутрішньої роботи щодо самовдоскона</w:t>
      </w:r>
      <w:r>
        <w:rPr>
          <w:sz w:val="28"/>
          <w:szCs w:val="28"/>
          <w:lang w:val="ru-RU"/>
        </w:rPr>
        <w:t>лення, спонукання до переосмислення дійсності з метою подальшої перебудови своєї ведучої діяльності.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внутрішніх умов розвитку інтелектуальної обдарованості слід віднести індивідуальні особливості: активність, відповідальність, самостійність, стійкість, </w:t>
      </w:r>
      <w:r>
        <w:rPr>
          <w:sz w:val="28"/>
          <w:szCs w:val="28"/>
          <w:lang w:val="ru-RU"/>
        </w:rPr>
        <w:t>оптимізм, життєтворчість та цілеспрямованість [1; 5].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Як провідна умова розвитку інтелектуальної обдарованості майбутнього психолога виокремлюється розвиток здатності цілеспрямованої діяльності у ситуаціях невизначеності, що передбачає: формування вміння о</w:t>
      </w:r>
      <w:r>
        <w:rPr>
          <w:sz w:val="28"/>
          <w:szCs w:val="28"/>
          <w:lang w:val="ru-RU"/>
        </w:rPr>
        <w:t>держувати та опрацьовувати інформацію, яка стосується різноманітних ситуацій; прийняття відповідних обґрунтованих рішень; рефлексію своєї поведінки та діяльності [11].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Під час емпіричного дослідження доведено, що загальні й спеціальні </w:t>
      </w:r>
      <w:r>
        <w:rPr>
          <w:sz w:val="28"/>
          <w:szCs w:val="28"/>
          <w:lang w:val="ru-RU"/>
        </w:rPr>
        <w:lastRenderedPageBreak/>
        <w:t>здібності майбутнього</w:t>
      </w:r>
      <w:r>
        <w:rPr>
          <w:sz w:val="28"/>
          <w:szCs w:val="28"/>
          <w:lang w:val="ru-RU"/>
        </w:rPr>
        <w:t xml:space="preserve"> психолога слід розглядати як внутрішні умови розвитку інтелектуальної обдарованості. Загальні здібності як відносно стабільні властивості особистості забезпечують швидкість, міцність та точність опанування знаннями та вміннями, що стосуються різних видів </w:t>
      </w:r>
      <w:r>
        <w:rPr>
          <w:sz w:val="28"/>
          <w:szCs w:val="28"/>
          <w:lang w:val="ru-RU"/>
        </w:rPr>
        <w:t xml:space="preserve">діяльності. Спеціальні здібності - це, насамперед, властивості особистості, що дають змогу досягати значних результатів у професійній діяльності. Думка про те, що окрема психологічна якість може забезпечити високу продуктивність діяльного результату, бути </w:t>
      </w:r>
      <w:r>
        <w:rPr>
          <w:sz w:val="28"/>
          <w:szCs w:val="28"/>
          <w:lang w:val="ru-RU"/>
        </w:rPr>
        <w:t>еквівалентом усіх здібностей, позбавлена наукової істинності. Здібності - складне і багатоаспектне утворення, яке має глибокий анатомо- фізіологічний та психологічний зміст, а також всебічну та різнорівневу структуру та поліфункціональну дію. Розвиток здіб</w:t>
      </w:r>
      <w:r>
        <w:rPr>
          <w:sz w:val="28"/>
          <w:szCs w:val="28"/>
          <w:lang w:val="ru-RU"/>
        </w:rPr>
        <w:t xml:space="preserve">ностей пов’язаний із виникненням у майбутнього психолога інтересу: чим більше його приваблює професійна діяльність і чим активніше він її виконує, тим відчутніше це позначається на спеціальних здібностях. Через це Г. Костюк підкреслює, що здібності людини </w:t>
      </w:r>
      <w:r>
        <w:rPr>
          <w:sz w:val="28"/>
          <w:szCs w:val="28"/>
          <w:lang w:val="ru-RU"/>
        </w:rPr>
        <w:t>виявляються у тому, як вона використовує наявні у неї знання і набуває нових знань, умінь і навичок, необхідних для розв’язання тих завдань, що їх ставить перед нею життя. Вони - необхідна умова успішного збагачення досвіду. Поза сумнівом, що між здібностя</w:t>
      </w:r>
      <w:r>
        <w:rPr>
          <w:sz w:val="28"/>
          <w:szCs w:val="28"/>
          <w:lang w:val="ru-RU"/>
        </w:rPr>
        <w:t>ми людини та її життєвим досвідом існує складний взаємозв’язок: з одного боку, здібності залежать від досвіду, з іншого - відсутність потрібних знань і вмінь затримує розвиток та вияв здібностей. Видатний учений указує, що саме спроможність особистості усп</w:t>
      </w:r>
      <w:r>
        <w:rPr>
          <w:sz w:val="28"/>
          <w:szCs w:val="28"/>
          <w:lang w:val="ru-RU"/>
        </w:rPr>
        <w:t>ішно виконувати всіляку діяльність неможливо поза зв’язком із тим, що спонукає її до цього [14].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внутрішніх умов, що найтісніше пов’язані із потенційно творчими діями, К. Роджерс відніс такі: а) відкритість досвіду (екстенсиональність) в людини, яка від</w:t>
      </w:r>
      <w:r>
        <w:rPr>
          <w:sz w:val="28"/>
          <w:szCs w:val="28"/>
          <w:lang w:val="ru-RU"/>
        </w:rPr>
        <w:t xml:space="preserve">крита досвіду; кожний стимул вільно передається нервовою системою, не викривлюється певним захисним механізмом. Відкритість характеризується терпимістю до невизначеності там, де вона є. Особистість, </w:t>
      </w:r>
      <w:r>
        <w:rPr>
          <w:sz w:val="28"/>
          <w:szCs w:val="28"/>
          <w:lang w:val="ru-RU"/>
        </w:rPr>
        <w:lastRenderedPageBreak/>
        <w:t>відкрита новому досвіду, здатна сприймати значну суперечл</w:t>
      </w:r>
      <w:r>
        <w:rPr>
          <w:sz w:val="28"/>
          <w:szCs w:val="28"/>
          <w:lang w:val="ru-RU"/>
        </w:rPr>
        <w:t>иву інформацію, що не відповідає наявному досвіду; б) внутрішній локус оцінювання - означає, що основа оцінювання перебуває всередині особистості, в її власних оцінюваннях дійсності та поведінки; в) здатність до незвичних поєднань елементів й понять. Ця зд</w:t>
      </w:r>
      <w:r>
        <w:rPr>
          <w:sz w:val="28"/>
          <w:szCs w:val="28"/>
          <w:lang w:val="ru-RU"/>
        </w:rPr>
        <w:t>атність, передбачає спонтанну гру з ідеями, відтінками, формами, відносинами. Тут відбувається жонглювання елементами й побудова з них неймовірних поєднань. Квінтесенцією цієї умови є висування оригінальних гіпотез.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Отже, сама природа внутрішніх умов розви</w:t>
      </w:r>
      <w:r>
        <w:rPr>
          <w:sz w:val="28"/>
          <w:szCs w:val="28"/>
          <w:lang w:val="ru-RU"/>
        </w:rPr>
        <w:t>тку обдарованості, за К. Роджерсом, є такою, що їх прояв неможливо спровокувати, але сприяти цьому процесу цілком можливо.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Психологічні умови розвитку інтелектуальної обдарованості майбутнього психолога також можна описати і через єдність особистісних (баз</w:t>
      </w:r>
      <w:r>
        <w:rPr>
          <w:sz w:val="28"/>
          <w:szCs w:val="28"/>
          <w:lang w:val="ru-RU"/>
        </w:rPr>
        <w:t>ових) і ситуативних (процесуальних) характеристик.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базових психологічних умов належать: знання, навички, уміння; позитивні риси спрямованості особистості майбутнього психолога; прояв темпераменту, що є адекватним до вимог професійної діяльності, сприятл</w:t>
      </w:r>
      <w:r>
        <w:rPr>
          <w:sz w:val="28"/>
          <w:szCs w:val="28"/>
          <w:lang w:val="ru-RU"/>
        </w:rPr>
        <w:t>иві особливості характеру, наявність таких рис, як доброзичливість, тактовність, чутливість, вимогливість, рішучість, організаційні здібності [8; 12; 17; 21].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ситуативних психологічних умов належать: чітке усвідомлення майбутнім психологом завдань власн</w:t>
      </w:r>
      <w:r>
        <w:rPr>
          <w:sz w:val="28"/>
          <w:szCs w:val="28"/>
          <w:lang w:val="ru-RU"/>
        </w:rPr>
        <w:t>ої діяльності, досить сильні ситуативні мотиви, що стають спонуками для досягнення намічених цілей; адекватний перебіг психічних пізнавальних процесів; домінування стенічних психічних станів [22].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Узагальнення теоретичних надбань дає змогу стверджувати, що</w:t>
      </w:r>
      <w:r>
        <w:rPr>
          <w:sz w:val="28"/>
          <w:szCs w:val="28"/>
          <w:lang w:val="ru-RU"/>
        </w:rPr>
        <w:t xml:space="preserve"> особливостями умов, які сприяють розвитку інтелектуальної обдарованості майбутнього психолога є: 1) значний ступінь людського фактора, який формує суб’єктивне сприйняття певних умов; 2) циклічність процесу та необхідність </w:t>
      </w:r>
      <w:r>
        <w:rPr>
          <w:sz w:val="28"/>
          <w:szCs w:val="28"/>
          <w:lang w:val="ru-RU"/>
        </w:rPr>
        <w:lastRenderedPageBreak/>
        <w:t>постійного оновлення або створенн</w:t>
      </w:r>
      <w:r>
        <w:rPr>
          <w:sz w:val="28"/>
          <w:szCs w:val="28"/>
          <w:lang w:val="ru-RU"/>
        </w:rPr>
        <w:t>я окремих умов; 3) розподільність у часі між запровадженням умови та результатом її впливу; 4) складність (неможливість) однозначно встановити причинно-наслідкові зв’язки.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Важливою зовнішньою умовою розвитку інтелектуальної обдарованості є моніторинг, який</w:t>
      </w:r>
      <w:r>
        <w:rPr>
          <w:sz w:val="28"/>
          <w:szCs w:val="28"/>
          <w:lang w:val="ru-RU"/>
        </w:rPr>
        <w:t xml:space="preserve"> дає змогу забезпечити не лише врахування або фіксацію, але й використання поточної інформації для порівняння реального рівня розвитку складових компонентів інтелектуальної обдарованості майбутніх психологів із ідеальними (модельними).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Моніторинг - це орга</w:t>
      </w:r>
      <w:r>
        <w:rPr>
          <w:sz w:val="28"/>
          <w:szCs w:val="28"/>
          <w:lang w:val="ru-RU"/>
        </w:rPr>
        <w:t>нічний зв’язок діагностики та корекції, який породжує їх нову якість. Моніторинг передбачає прогнозування розвитку виявленого й досліджуваного феномена, орієнтуючись на внутрішню логіку його змін. Отримана під час моніторингу інформація має оперативний хар</w:t>
      </w:r>
      <w:r>
        <w:rPr>
          <w:sz w:val="28"/>
          <w:szCs w:val="28"/>
          <w:lang w:val="ru-RU"/>
        </w:rPr>
        <w:t>актер і дає змогу швидко приймати оптимальні рішення з метою удосконалення досліджуваних характеристик. А отримана майбутнім психологом із зовнішніх джерел інформація стає фактором внутрішньої саморегуляції, внаслідок якої виникає самомоніторинг, затим - с</w:t>
      </w:r>
      <w:r>
        <w:rPr>
          <w:sz w:val="28"/>
          <w:szCs w:val="28"/>
          <w:lang w:val="ru-RU"/>
        </w:rPr>
        <w:t>аморозвиток. Процес самокорекції актуалізується з моменту усвідомлення майбутнім психологом доцільності власних вчинків або дій, джерелом інформації про які може бути моніторинг. Ці можливості методу моніторингу мають виняткове значення для вирішення пробл</w:t>
      </w:r>
      <w:r>
        <w:rPr>
          <w:sz w:val="28"/>
          <w:szCs w:val="28"/>
          <w:lang w:val="ru-RU"/>
        </w:rPr>
        <w:t>еми розвитку обдарованості. Процедура моніторингу допомагає виявити й зафіксувати непрогнозовані та неочікувані результати, що мають як позитивний, так негативний характер.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Підготовка й проведення моніторингу передбачала декілька етапів: визначення мети та</w:t>
      </w:r>
      <w:r>
        <w:rPr>
          <w:sz w:val="28"/>
          <w:szCs w:val="28"/>
          <w:lang w:val="ru-RU"/>
        </w:rPr>
        <w:t xml:space="preserve"> завдань; вибору засобів й форм реєстрації результатів, опрацювання й психологічну інтерпретацію отриманої інформації. Форми реалізації моніторингу можна розділити на дві великі групи: 1) форми збору інформації, реєстрації стану поточних процесів; 2) форми</w:t>
      </w:r>
      <w:r>
        <w:rPr>
          <w:sz w:val="28"/>
          <w:szCs w:val="28"/>
          <w:lang w:val="ru-RU"/>
        </w:rPr>
        <w:t xml:space="preserve"> врахування отриманих даних у прийнятті рішення й регуляції процесу. Форми збору </w:t>
      </w:r>
      <w:r>
        <w:rPr>
          <w:sz w:val="28"/>
          <w:szCs w:val="28"/>
          <w:lang w:val="ru-RU"/>
        </w:rPr>
        <w:lastRenderedPageBreak/>
        <w:t>інформації у системі моніторингу визначаються відповідно до уявлень про його об’єкт (в дослідженні таким обрано інтелектуальну обдарованість).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Інформація, отримана внаслідок п</w:t>
      </w:r>
      <w:r>
        <w:rPr>
          <w:sz w:val="28"/>
          <w:szCs w:val="28"/>
          <w:lang w:val="ru-RU"/>
        </w:rPr>
        <w:t>роведення моніторингу, використовувалася лише як підґрунтя для прийняття певного рішення майбутнім психологом. Накопичені та систематизовані у процесі моніторингу дані є підґрунтям для розвитку інтелектуальної обдарованості майбутніх психологів.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Важливою з</w:t>
      </w:r>
      <w:r>
        <w:rPr>
          <w:sz w:val="28"/>
          <w:szCs w:val="28"/>
          <w:lang w:val="ru-RU"/>
        </w:rPr>
        <w:t>овнішньою умовою розвитку інтелектуальної обдарованості майбутніх психологів є забезпечення креативної спрямованості освітнього процесу. Креативний підхід до організації освітнього процесу переорієнтує його з предметно-змістового аспекту на особистість май</w:t>
      </w:r>
      <w:r>
        <w:rPr>
          <w:sz w:val="28"/>
          <w:szCs w:val="28"/>
          <w:lang w:val="ru-RU"/>
        </w:rPr>
        <w:t>бутнього спеціаліста і проявляється: у формуванні навчальних цілей у вигляді мисленнєвих задач; ціннісно-смисловій інтерпретації навчальної діяльності; у нестандартних способах і діях із задоволення потреби у новизні і творчості; у створенні авторських про</w:t>
      </w:r>
      <w:r>
        <w:rPr>
          <w:sz w:val="28"/>
          <w:szCs w:val="28"/>
          <w:lang w:val="ru-RU"/>
        </w:rPr>
        <w:t>грам, проектів, конкурсних творчих робіт [9].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Завдяки участі в роботі наукових гуртків і товариств, проблемних груп, робота в яких тісно пов’язана з розробкою і вирішенням дидактичних та методичних проблем, майбутні психологи водночас матимуть можливість о</w:t>
      </w:r>
      <w:r>
        <w:rPr>
          <w:sz w:val="28"/>
          <w:szCs w:val="28"/>
          <w:lang w:val="ru-RU"/>
        </w:rPr>
        <w:t>птимально вирішувати складні питання своєї життєтворчості, успішно досягати індивідуальних і суспільних цілей. Студентські наукові гуртки та проблемні групи, створені при кафедрах ВНЗ, є комплексними науковими об’єднаннями, дають змогу майбутнім психологам</w:t>
      </w:r>
      <w:r>
        <w:rPr>
          <w:sz w:val="28"/>
          <w:szCs w:val="28"/>
          <w:lang w:val="ru-RU"/>
        </w:rPr>
        <w:t xml:space="preserve"> долучитися до спільної розробки реальної наукової проблеми під керівництвом ученого. Участь у наукових конференціях студентів дає можливість об’єктивно оцінити результати науково-дослідної роботи інтелектуально обдарованих на кафедрах, у лабораторіях, на </w:t>
      </w:r>
      <w:r>
        <w:rPr>
          <w:sz w:val="28"/>
          <w:szCs w:val="28"/>
          <w:lang w:val="ru-RU"/>
        </w:rPr>
        <w:t>факультетах, навчальних закладах.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Одним із способів розв’язання поставленої проблеми є проведення загальнонаціональних олімпіад, конкурсів, конкурсів-захистів, турнірів і </w:t>
      </w:r>
      <w:r>
        <w:rPr>
          <w:sz w:val="28"/>
          <w:szCs w:val="28"/>
          <w:lang w:val="ru-RU"/>
        </w:rPr>
        <w:lastRenderedPageBreak/>
        <w:t xml:space="preserve">фестивалів та забезпечення участі обдарованої молоді у міжнародних інтелектуальних і </w:t>
      </w:r>
      <w:r>
        <w:rPr>
          <w:sz w:val="28"/>
          <w:szCs w:val="28"/>
          <w:lang w:val="ru-RU"/>
        </w:rPr>
        <w:t>творчих змаганнях; активне залучення обдарованої молоді до науково-дослідницької, експериментальної, творчої діяльності в гуртках.</w:t>
      </w:r>
    </w:p>
    <w:p w:rsidR="00000000" w:rsidRDefault="009E372B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rPr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br w:type="page"/>
      </w:r>
    </w:p>
    <w:p w:rsidR="00000000" w:rsidRDefault="009E372B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Висновки</w:t>
      </w:r>
    </w:p>
    <w:p w:rsidR="00000000" w:rsidRDefault="009E372B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Теоретичний аналіз показав, що проблема обдарованості людини супроводжує всю історію психології, не втрачаючи</w:t>
      </w:r>
      <w:r>
        <w:rPr>
          <w:sz w:val="28"/>
          <w:szCs w:val="28"/>
          <w:lang w:val="ru-RU"/>
        </w:rPr>
        <w:t xml:space="preserve"> своєї актуальності. Умовно можна виокремити чотири підходи до розуміння сутності та структурної організації обдарованості: нейтивістський, монометричний, комплексний та системний. Нейтивістські уявлення щодо обдарованості, як переважно вродженого явища, п</w:t>
      </w:r>
      <w:r>
        <w:rPr>
          <w:sz w:val="28"/>
          <w:szCs w:val="28"/>
          <w:lang w:val="ru-RU"/>
        </w:rPr>
        <w:t>оступилися місцем розумінню значущої ролі соціальних факторів у її розвитку. Монометричний підхід, що зводив обдарованість винятково до високого рівня інтелекту, поступився місцем системному підходу, який має на меті багатомірне, комплексне розуміння її су</w:t>
      </w:r>
      <w:r>
        <w:rPr>
          <w:sz w:val="28"/>
          <w:szCs w:val="28"/>
          <w:lang w:val="ru-RU"/>
        </w:rPr>
        <w:t>тності. Розгляд дослідницьких традицій у межах основних підходів вивчення обдарованості дає змогу стверджувати, що підгрунтям переважної більшості з них є природничо- наукова парадигма. За цією парадигмою обдарованість, пов’язана із спадковістю, розглядаєт</w:t>
      </w:r>
      <w:r>
        <w:rPr>
          <w:sz w:val="28"/>
          <w:szCs w:val="28"/>
          <w:lang w:val="ru-RU"/>
        </w:rPr>
        <w:t>ься як вроджена характеристика людини, що мало змінюється протягом життя. Сучасні дослідження відображають нові прогресивні тенденції у поглядах на природу обдарованості, в межах яких вона розглядається як багатофакторне явище. Культурі відводиться роль ко</w:t>
      </w:r>
      <w:r>
        <w:rPr>
          <w:sz w:val="28"/>
          <w:szCs w:val="28"/>
          <w:lang w:val="ru-RU"/>
        </w:rPr>
        <w:t>нтексту, сукупності всіх соціальних факторів обдарованості, пов’язаних із безпосереднім оточенням особистості.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Інтелектуальна обдарованість репрезентує цілісну багатокомпонентну структуру, яка вміщує спеціальний (професійно важливі здібності), інтелектуа</w:t>
      </w:r>
      <w:r>
        <w:rPr>
          <w:sz w:val="28"/>
          <w:szCs w:val="28"/>
          <w:lang w:val="ru-RU"/>
        </w:rPr>
        <w:t>льний (вербальний інтелект та природнича обдарованість), мотиваційний (ситуативна самоактуалізація), креативний (вербальна унікальність) та духовний (емпіричні референти - добро, зло) компоненти, яким властиві своєрідні тенденції прояву залежно від курсу н</w:t>
      </w:r>
      <w:r>
        <w:rPr>
          <w:sz w:val="28"/>
          <w:szCs w:val="28"/>
          <w:lang w:val="ru-RU"/>
        </w:rPr>
        <w:t>авчання.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Виявлено, що у структурі інтелекту у майбутніх психологів </w:t>
      </w:r>
      <w:r>
        <w:rPr>
          <w:sz w:val="28"/>
          <w:szCs w:val="28"/>
          <w:lang w:val="ru-RU"/>
        </w:rPr>
        <w:lastRenderedPageBreak/>
        <w:t>найбільш вираженим є вербальний інтелект або вербальна обдарованість. За загальним показником інтелекту низькі показники рівня розвитку IQ отримала четверта частина досліджуваних; середні</w:t>
      </w:r>
      <w:r>
        <w:rPr>
          <w:sz w:val="28"/>
          <w:szCs w:val="28"/>
          <w:lang w:val="ru-RU"/>
        </w:rPr>
        <w:t>й рівень - половина; високий - четверта частина досліджуваних. З’ясовано, що у процесі фахової підготовки студентів відбувається поступове зростання показників теоретичного мислення, а також аналітико-синтетичного мислення.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Доведено, що лінійні зв’язки м</w:t>
      </w:r>
      <w:r>
        <w:rPr>
          <w:sz w:val="28"/>
          <w:szCs w:val="28"/>
          <w:lang w:val="ru-RU"/>
        </w:rPr>
        <w:t>іж параметрами інтелекту та креативності є типовими лише для майбутніх психологів із середнім рівнем розвитку інтелекту. Високий рівень вербальної креативності позитивно впливає на прояв таких структурних компонентів інтелекту, як: здатність до логічних ум</w:t>
      </w:r>
      <w:r>
        <w:rPr>
          <w:sz w:val="28"/>
          <w:szCs w:val="28"/>
          <w:lang w:val="ru-RU"/>
        </w:rPr>
        <w:t>овиводів та здатність швидко вирішувати формалізовані проблеми (арифметичні задачі), на глибину просторових уявлень, аналітико-синтетичних здібностей (просторова уява), математичну (комплекс математичних субтестів) та природничу обдарованість (комплекс кон</w:t>
      </w:r>
      <w:r>
        <w:rPr>
          <w:sz w:val="28"/>
          <w:szCs w:val="28"/>
          <w:lang w:val="ru-RU"/>
        </w:rPr>
        <w:t>структивних субтестів).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З’ясовано, що у процесі фахової підготовки показники мотивації до успіху у майбутніх психологів поступово зростають. Важливою особистісною детермінантою мотивації до успіху є вольовий самоконтроль, який забезпечує наполегливість, </w:t>
      </w:r>
      <w:r>
        <w:rPr>
          <w:sz w:val="28"/>
          <w:szCs w:val="28"/>
          <w:lang w:val="ru-RU"/>
        </w:rPr>
        <w:t>цілеспрямованість, контролювання власних емоцій та поведінки. Особливості мотивації досягнення студентів значною мірою детерміновані їхніми комунікативними, мнемічними та перцептивними здібностями. До важливих результатів однофакторного дисперсійного аналі</w:t>
      </w:r>
      <w:r>
        <w:rPr>
          <w:sz w:val="28"/>
          <w:szCs w:val="28"/>
          <w:lang w:val="ru-RU"/>
        </w:rPr>
        <w:t>зу віднесено також факт наявності тісних зв’язків між курсом навчання та ситуативною самоактуалізацією майбутніх психологів.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Узагальнення теоретичних надбань дає змогу стверджувати, що особливостями умов, які сприяють розвитку інтелектуальної обдарованос</w:t>
      </w:r>
      <w:r>
        <w:rPr>
          <w:sz w:val="28"/>
          <w:szCs w:val="28"/>
          <w:lang w:val="ru-RU"/>
        </w:rPr>
        <w:t>ті майбутнього психолога є: 1) значний ступінь людського фактора, який формує суб’єктивне сприйняття певних умов; 2) циклічність процесу та необхідність постійного оновлення або створення окремих умов; 3) розподільність у часі між запровадженням умови та р</w:t>
      </w:r>
      <w:r>
        <w:rPr>
          <w:sz w:val="28"/>
          <w:szCs w:val="28"/>
          <w:lang w:val="ru-RU"/>
        </w:rPr>
        <w:t>езультатом її впливу; 4) складність (неможливість) однозначно встановити причинно-наслідкові зв’язки.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Взаємодія конкретних психологічних умов розвитку з індивідуально- неповторною організацією суб’єкта, яка реалізується за допомогою навчальної діяльності, </w:t>
      </w:r>
      <w:r>
        <w:rPr>
          <w:sz w:val="28"/>
          <w:szCs w:val="28"/>
          <w:lang w:val="ru-RU"/>
        </w:rPr>
        <w:t>породжує різні типи та рівні інтелектуальної обдарованості майбутнього психолога.</w:t>
      </w:r>
    </w:p>
    <w:p w:rsidR="00000000" w:rsidRDefault="009E372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rPr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br w:type="page"/>
      </w:r>
    </w:p>
    <w:p w:rsidR="00000000" w:rsidRDefault="009E372B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Література</w:t>
      </w:r>
    </w:p>
    <w:p w:rsidR="00000000" w:rsidRDefault="009E372B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1.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Антонова О. Є. Проблема співвідношення здібностей і обдарованості / О. Є. Антонова // Вісник Житомирського державного університету ім. Івана Франка. - 2007.</w:t>
      </w:r>
      <w:r>
        <w:rPr>
          <w:sz w:val="28"/>
          <w:szCs w:val="28"/>
          <w:lang w:val="ru-RU"/>
        </w:rPr>
        <w:t xml:space="preserve"> - Вип. 31. - С. 24-27.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2.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Богоявленская Д. Б. Психология творческих способностей / Д. Б. Богоявленская. - М.: Академия, 2002. - 320 с.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3.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Бодров В. А. Проблема преодоления стресса и теоретические подходы к его изучению / В. А. Бодров // Психологический жу</w:t>
      </w:r>
      <w:r>
        <w:rPr>
          <w:sz w:val="28"/>
          <w:szCs w:val="28"/>
          <w:lang w:val="ru-RU"/>
        </w:rPr>
        <w:t>рнал. - 2006. - Т. 27. - № 1. - С. 122-133.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4.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Боно, Э. Латеральное мышление / Э. Де Боно. - СПб.: Питер Паблишинг, 1997. - 320 с. (Серия «Мастера психологии»).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5.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Волянюк Н. Ю. Психологические предпосылки формирования циничности в педагогической профессии</w:t>
      </w:r>
      <w:r>
        <w:rPr>
          <w:sz w:val="28"/>
          <w:szCs w:val="28"/>
          <w:lang w:val="ru-RU"/>
        </w:rPr>
        <w:t xml:space="preserve"> / Н. Ю. Волянюк, Г. В. Ложкин // Практична психологія та соціальна робота. - 2010. - № 8 (137) - С. 1- 4.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6.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Воронин А. Н. Интеллект и креативность в межличностном взаимодействии / А. Н. Воронин. - М. : Ин-т психологии РАН, 2004. - 340 с.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7.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Выготский Л. </w:t>
      </w:r>
      <w:r>
        <w:rPr>
          <w:sz w:val="28"/>
          <w:szCs w:val="28"/>
          <w:lang w:val="ru-RU"/>
        </w:rPr>
        <w:t>С.Собраниесочинений/Л. С. Выготский.-М.: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Педагогика, 1984. - Т. 4. - 432 с.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8.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Дружинин В. Н. Психология творчества / В. Н. Дружинин // Психологический журнал. - 2005. - Т. 26. - № 5. - С. 101-109.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9.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Здібності,творчість,обдарованість:теорія,методика,резул</w:t>
      </w:r>
      <w:r>
        <w:rPr>
          <w:sz w:val="28"/>
          <w:szCs w:val="28"/>
          <w:lang w:val="ru-RU"/>
        </w:rPr>
        <w:t>ьтати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досліджень / За ред. В. О. Моляко, О. Л. Музики. - Житомир: Рута, 2006. - 320 с.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10.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Картер П. Частная жизнь / П. Картер, Р. Хайфилд. - М.: Захаров: АСТ, 1998.- 350 с.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11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.Коссов Б. Б. Личность и педагогическая одаренность: новый метод / Б. Б. Коссов</w:t>
      </w:r>
      <w:r>
        <w:rPr>
          <w:sz w:val="28"/>
          <w:szCs w:val="28"/>
          <w:lang w:val="ru-RU"/>
        </w:rPr>
        <w:t>. - М.: Изд-во Ин-та практич. психологии; Воронеж: Модек, 1998. - 128 с.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12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.Коул М. Культурно-историческая психология. Наука будущего / М. Коул. - М. : Когито-Центр, 1997. - 431 с.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13.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Кочукова О. В. Учебник как средство формирования критического мышления</w:t>
      </w:r>
      <w:r>
        <w:rPr>
          <w:sz w:val="28"/>
          <w:szCs w:val="28"/>
          <w:lang w:val="ru-RU"/>
        </w:rPr>
        <w:t xml:space="preserve"> учащихся на социокультурном материале / О. В. Кочукова, Н. С. Остражкова // Английский язык в школе. - Обнинск : Титул, 2005. - С. 12- 18.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14.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Кречетников К. Г. Проектирование креативной образовательной среды на основе информационных технологий в вузе: мо</w:t>
      </w:r>
      <w:r>
        <w:rPr>
          <w:sz w:val="28"/>
          <w:szCs w:val="28"/>
          <w:lang w:val="ru-RU"/>
        </w:rPr>
        <w:t>нография / К. Г. Кречетников. - М.: Госкоорцентр, 2002. - 296 с.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15.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Лейтес Н. С. Возрастная одаренность и индивидуальные различия: избр. тр. / Н. С. Лейтес. - 3-е изд., испр. и доп. - М.: Изд-во Москов. психолого-социал. ин-та; Воронеж: МОДЭК, 2008. - 480</w:t>
      </w:r>
      <w:r>
        <w:rPr>
          <w:sz w:val="28"/>
          <w:szCs w:val="28"/>
          <w:lang w:val="ru-RU"/>
        </w:rPr>
        <w:t xml:space="preserve"> с. - (Серия «Психологи России»).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16.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Матюшкин А. М. Концепция творческой одаренности / А. М. Матюшкин // Вопросы психологии. - 1989. - № 6. - С. 29 - 33.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17.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МолякоВ. А.Творческаяконструктология(пролегомены)/ В. А. Моляко. - К.: Освіта України, 2007. - 38</w:t>
      </w:r>
      <w:r>
        <w:rPr>
          <w:sz w:val="28"/>
          <w:szCs w:val="28"/>
          <w:lang w:val="ru-RU"/>
        </w:rPr>
        <w:t>8 с.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18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.Моляко В. О. Чи можна навчати творчості? / В. О. Моляко // Обдарована дитина. - 1999. - № 3. - С. 2-4.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19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.Панов В. И. Одаренность и профессиональные способности / В. И. Панов // Актуальные проблемы психологии труда, инженерной психологии и эргоно</w:t>
      </w:r>
      <w:r>
        <w:rPr>
          <w:sz w:val="28"/>
          <w:szCs w:val="28"/>
          <w:lang w:val="ru-RU"/>
        </w:rPr>
        <w:t>мики; под ред. В. А. Бодрова, А. Л. Журавлева. - М.: Изд-во Ин-та психологии РАН, 2011. - Вып. 2. - С. 224-244.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20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.Попов Л. М. Добро и зло в этической психологии личности / Л. М. Попов, О. Ю. Голубева, П. Н. Устин. - М.: Изд-во Ин-та психологии РАН, 2008.</w:t>
      </w:r>
      <w:r>
        <w:rPr>
          <w:sz w:val="28"/>
          <w:szCs w:val="28"/>
          <w:lang w:val="ru-RU"/>
        </w:rPr>
        <w:t xml:space="preserve"> - 240 с.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21.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Потоцька І. С. Мотиваційний компонент у структурі педагогічної обдарованості майбутнього вчителя / І. С. Потоцька // Актуальні проблеми психології : зб. наук. пр. Ін-ту психології ім. Г. С. Костюка НАПН України. - Кіровоград: Імекс-ЛТД, 2013.</w:t>
      </w:r>
      <w:r>
        <w:rPr>
          <w:sz w:val="28"/>
          <w:szCs w:val="28"/>
          <w:lang w:val="ru-RU"/>
        </w:rPr>
        <w:t xml:space="preserve"> - Т. ХІ: Соціальна психологія. - Вип. 6. - Кн. ІІ. - С. 206-221.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22.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Потоцька І. С. Системний підхід до розуміння сутності обдарованості професіонала / І. С. Потоцька // Екстремальна та авіаційна психологія у контексті технологічних досягнень інформаційно</w:t>
      </w:r>
      <w:r>
        <w:rPr>
          <w:sz w:val="28"/>
          <w:szCs w:val="28"/>
          <w:lang w:val="ru-RU"/>
        </w:rPr>
        <w:t>ї доби : матеріали VІІ наук.-практ. конф. (28 - 29 берез. 2012 р.). - К.: НАУ, 2012. - С. 94-98.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23.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Психологический словар / под ред. А. В. Петровского, М. Г. Ярошевского. - М.: Политиздат, 1990. - 389 с.</w:t>
      </w:r>
    </w:p>
    <w:p w:rsidR="00000000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24.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Рубинштейн С. Л. Основы общей психологии / С. </w:t>
      </w:r>
      <w:r>
        <w:rPr>
          <w:sz w:val="28"/>
          <w:szCs w:val="28"/>
          <w:lang w:val="ru-RU"/>
        </w:rPr>
        <w:t>Л. Рубинштейн. - СПб.: Питер, 2004. - 713 с.</w:t>
      </w:r>
    </w:p>
    <w:p w:rsidR="009E372B" w:rsidRDefault="009E372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25.</w:t>
      </w:r>
      <w:r>
        <w:rPr>
          <w:spacing w:val="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Советский энциклопедический словарь. - М. : Совет. энцикл., 1990. - 1629 с.</w:t>
      </w:r>
    </w:p>
    <w:sectPr w:rsidR="009E37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8F"/>
    <w:rsid w:val="009E372B"/>
    <w:rsid w:val="00B8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8118</Words>
  <Characters>46279</Characters>
  <Application>Microsoft Office Word</Application>
  <DocSecurity>0</DocSecurity>
  <Lines>385</Lines>
  <Paragraphs>108</Paragraphs>
  <ScaleCrop>false</ScaleCrop>
  <Company/>
  <LinksUpToDate>false</LinksUpToDate>
  <CharactersWithSpaces>54289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2024-09-27T08:26:00Z</dcterms:created>
  <dcterms:modified xsi:type="dcterms:W3CDTF">2024-09-27T08:26:00Z</dcterms:modified>
</cp:coreProperties>
</file>