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Психосоматика как научная дисциплина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История развития психосоматики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Современные представления о психосоматических болезнях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Диагностика в психосоматике и стратегии поведения личности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 xml:space="preserve">Стратегии поведения личности как объект </w:t>
      </w:r>
      <w:r>
        <w:rPr>
          <w:sz w:val="28"/>
          <w:szCs w:val="28"/>
        </w:rPr>
        <w:t>исследования психосоматики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Осуществление диагностики у пациентов с психосоматическими расстройствами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Терапия психосоматических заболеваний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7E02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E024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научно-технического прогресса за последние</w:t>
      </w:r>
      <w:r>
        <w:rPr>
          <w:sz w:val="28"/>
          <w:szCs w:val="28"/>
        </w:rPr>
        <w:t xml:space="preserve"> века жизнь человека в значительной мере изменилась. С одной стороны новые технологии облегчили труд и сделали возможным удовлетворение базовых проблем большей части человечества. С другой стороны напряженный ритм жизни, вызванный трансформацией в производ</w:t>
      </w:r>
      <w:r>
        <w:rPr>
          <w:sz w:val="28"/>
          <w:szCs w:val="28"/>
        </w:rPr>
        <w:t>ственных и управленческих отношениях, ускорение процессов производства и развитие каналов коммуникации привели к росту стрессов и психологической нагрузки на человека.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личность за десять лет получает больше информации и переживает больше стресс</w:t>
      </w:r>
      <w:r>
        <w:rPr>
          <w:sz w:val="28"/>
          <w:szCs w:val="28"/>
        </w:rPr>
        <w:t>ов, чем ее предки за всю свою жизнь. Далеко не все люди быстро адаптируются к подобным условиям. Многие представители современного общества страдают от продолжительного дистресса, в результате которого у них развиваются психические и психосоматические расс</w:t>
      </w:r>
      <w:r>
        <w:rPr>
          <w:sz w:val="28"/>
          <w:szCs w:val="28"/>
        </w:rPr>
        <w:t>тройства. Безусловно, психосоматические болезни не являются абсолютно новым явлением, но значительный рост заболеваемости наметился именно в индустриальном и постиндустриальном обществе.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Реакцией научного мира на подобные изменения стало появление нового м</w:t>
      </w:r>
      <w:r>
        <w:rPr>
          <w:sz w:val="28"/>
          <w:szCs w:val="28"/>
        </w:rPr>
        <w:t xml:space="preserve">еждисциплинарного направления теоретических исследований и практических мероприятий, получившего название психосоматики (от лат. «психо» - душа и «сома» - тело»). Конечно, психосоматика является синтетической отраслью знания, изучающей сложные связи между </w:t>
      </w:r>
      <w:r>
        <w:rPr>
          <w:sz w:val="28"/>
          <w:szCs w:val="28"/>
        </w:rPr>
        <w:t xml:space="preserve">социальными причинами, эмоциональным статусом человека, его духовно-нравственным состоянием и состоянием его соматического (телесного) здоровья. Но, почерпнув многое из медицины, психологии и других наук, она выработала собственные объект, предмет, цели и </w:t>
      </w:r>
      <w:r>
        <w:rPr>
          <w:sz w:val="28"/>
          <w:szCs w:val="28"/>
        </w:rPr>
        <w:t xml:space="preserve">методы исследования, а также терапии, став не просто </w:t>
      </w:r>
      <w:r>
        <w:rPr>
          <w:sz w:val="28"/>
          <w:szCs w:val="28"/>
        </w:rPr>
        <w:lastRenderedPageBreak/>
        <w:t>теоретической отраслью знаний, а важной частью практики в клинической психологии и медицине. Поэтому в нашей работе мы рассмотрим основные положения психосоматики как науки.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Психосоматика как научная д</w:t>
      </w:r>
      <w:r>
        <w:rPr>
          <w:sz w:val="28"/>
          <w:szCs w:val="28"/>
        </w:rPr>
        <w:t>исциплина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История развития психосоматики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Психосоматика - это межотраслевая научная дисциплина, занимающаяся изучением взаимосвязи соматических заболеваний (болезней тела) и психологических причин их возникновения.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изучения психосоматики явля</w:t>
      </w:r>
      <w:r>
        <w:rPr>
          <w:sz w:val="28"/>
          <w:szCs w:val="28"/>
        </w:rPr>
        <w:t>ются личность пациента, страдающего психосоматическим расстройством и индивидуальные психосоматические проявления. А предметом - психосоматические явления, их структура, функции, эволюция при различных видах телесных и психических патологий.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 древних</w:t>
      </w:r>
      <w:r>
        <w:rPr>
          <w:sz w:val="28"/>
          <w:szCs w:val="28"/>
        </w:rPr>
        <w:t xml:space="preserve"> времён имели некоторые размытые представления о связи психических явлений с телесным здоровьем, тогда речь шла о влиянии души на тело. Впервые в научной литературе термин «психосоматика» был использован в 1818 г. философом и психиатром Ф. Гейнротом (1773 </w:t>
      </w:r>
      <w:r>
        <w:rPr>
          <w:sz w:val="28"/>
          <w:szCs w:val="28"/>
        </w:rPr>
        <w:t>- 1843), который полагал, что большинство недугов тела обусловлены психогенными факторами, прежде всего, морального характера. Так, по его мнению, чувства злобы, стыда, сексуальной неудовлетворённости могли провоцировать развитие эпилепсии, раковых опухоле</w:t>
      </w:r>
      <w:r>
        <w:rPr>
          <w:sz w:val="28"/>
          <w:szCs w:val="28"/>
        </w:rPr>
        <w:t>й, туберкулёза.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Спустя десятилетие психоаналитик М. Якоби ввёл другой термин «соматопсихика», подчёркивая связь телесности с психическими явлениями. В начале ХХ в. в 1913 г. другой психоаналитик П. Федерн опубликовал доклад об успешном излечении больного а</w:t>
      </w:r>
      <w:r>
        <w:rPr>
          <w:sz w:val="28"/>
          <w:szCs w:val="28"/>
        </w:rPr>
        <w:t xml:space="preserve">стмой при помощи методов психоанализа. Его работа базировалась на представлениях основоположника психоанализа </w:t>
      </w:r>
      <w:r>
        <w:rPr>
          <w:sz w:val="28"/>
          <w:szCs w:val="28"/>
        </w:rPr>
        <w:lastRenderedPageBreak/>
        <w:t>Зигмунда Фрейда (1856 - 1939), который утверждал, что истерия и конверсия, в основе кторых лежит внутренний конфликт, могут выражаться в виде сома</w:t>
      </w:r>
      <w:r>
        <w:rPr>
          <w:sz w:val="28"/>
          <w:szCs w:val="28"/>
        </w:rPr>
        <w:t>тических симптомов. Эти симптомы очень разнообразны, от головной боли, вегетативных проявлений до развития тяжёлых телесных заболеваний, например, параличей. При этом каждый соматический симптом не случаен, он сигнализирует о психогенной причине, вызвавшей</w:t>
      </w:r>
      <w:r>
        <w:rPr>
          <w:sz w:val="28"/>
          <w:szCs w:val="28"/>
        </w:rPr>
        <w:t xml:space="preserve"> его, например, болезни нижних конечностей могут свидетельствовать о подсознательном нежелании «двигаться вперёд», страхе будущего, болезни органов зрения от нежелания видеть травмирующую ситуацию и т.д. Именно теория Фрейда о подсознательном вытеснении ле</w:t>
      </w:r>
      <w:r>
        <w:rPr>
          <w:sz w:val="28"/>
          <w:szCs w:val="28"/>
        </w:rPr>
        <w:t>гла в основу его понимания психосоматических заболеваний. Да и сами истерия и конверсия по Фрейду могут иметь, как психическую, так и соматическую природу, ведь болезнь с одной стороны позволяет снять напряжение, вызванное внутренним конфликтом, а с другой</w:t>
      </w:r>
      <w:r>
        <w:rPr>
          <w:sz w:val="28"/>
          <w:szCs w:val="28"/>
        </w:rPr>
        <w:t xml:space="preserve"> стороны реализовать накопившуюся энергию, хотя бы в виде заботы о своем физическом здоровье.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1922 г. термин «психосоматика» впервые был использован в медицинской литературе. Этот год и можно считать официальной датой зарождения науки. А вот ее развитием</w:t>
      </w:r>
      <w:r>
        <w:rPr>
          <w:sz w:val="28"/>
          <w:szCs w:val="28"/>
        </w:rPr>
        <w:t xml:space="preserve"> и становлением занимались другие учёные. Так, в 1040-50-хх г. изучением психосоматики занимался выдающийся американский психоаналитик и врач Франц Александер (1891 - 1964). Результатом его исследований стала книга «Психосоматическая медицина». По мнению А</w:t>
      </w:r>
      <w:r>
        <w:rPr>
          <w:sz w:val="28"/>
          <w:szCs w:val="28"/>
        </w:rPr>
        <w:t>лександера болезнь провоцируется не только соматическими или психогенными факторами. Он выделял три группы факторов: соматические (наследственность, предрасположенность органов к болезням, неблагоприятные внешние условия и т.д.), «личностную диспозиция» (н</w:t>
      </w:r>
      <w:r>
        <w:rPr>
          <w:sz w:val="28"/>
          <w:szCs w:val="28"/>
        </w:rPr>
        <w:t>авыки психологической защиты, выработанные человеком с детства) и провоцирующую психологическую ситуация (например, внутренний конфликт, психологическая травма, в современном понимании - стресс). Разрабатывая свою теорию он использовал не только представле</w:t>
      </w:r>
      <w:r>
        <w:rPr>
          <w:sz w:val="28"/>
          <w:szCs w:val="28"/>
        </w:rPr>
        <w:t>ния Фрейда, но и А. Адлера (1870 - 1937), а также результаты личных наблюдений.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Александер разработал т.н. концепцию специфичности. Согласно ей все психологические факторы являются нейтральными и лишь «личностная диспозиция», отношения пациента к ним де</w:t>
      </w:r>
      <w:r>
        <w:rPr>
          <w:sz w:val="28"/>
          <w:szCs w:val="28"/>
        </w:rPr>
        <w:t>лает их травмирующими. Выявить те или иные психогенные причины соматических заболеваний можно лишь при помощи психоаналитических методик. При этом сознательные эмоции пациента не причиняют ему вреда, лишь вытеснение и подавление эмоций (как правило, негати</w:t>
      </w:r>
      <w:r>
        <w:rPr>
          <w:sz w:val="28"/>
          <w:szCs w:val="28"/>
        </w:rPr>
        <w:t>вных) ведёт к появлению телесных недугов или отдельных симптомов. Для того, чтобы понять истинные причины психосоматических заболеваний нужно не только понять актуальную жизненную ситуацию больного, но и проследить за характером развития его личности.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>
        <w:rPr>
          <w:sz w:val="28"/>
          <w:szCs w:val="28"/>
        </w:rPr>
        <w:t>сновании концепции психосоматической специфичности возникла школа психосоматики Александера, занимавшаяся изучением взаимосвязи физиологических реакций с психическими процессами, в частности при протекании внутренних конфликтов. Согласно представлениям это</w:t>
      </w:r>
      <w:r>
        <w:rPr>
          <w:sz w:val="28"/>
          <w:szCs w:val="28"/>
        </w:rPr>
        <w:t xml:space="preserve">й школы те или иные типы эмоций у человека вызывают соответственные вегетативные реакции. И если человек не «выплёскивает» эмоцию, то есть не реагирует, то происходит нарушение вегетативных реакций, что приводит к соматическим заболеваниям. Наиболее часто </w:t>
      </w:r>
      <w:r>
        <w:rPr>
          <w:sz w:val="28"/>
          <w:szCs w:val="28"/>
        </w:rPr>
        <w:t>человек подавляет эмоции, связанные с сексуальными переживаниями, страхом, виной, чувством неполноценности, агрессией. При этом выделяются три типа психосоматических заболеваний: конверсионные симптомы, функциональные синдромы и психосоматозы.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Конверсионны</w:t>
      </w:r>
      <w:r>
        <w:rPr>
          <w:sz w:val="28"/>
          <w:szCs w:val="28"/>
        </w:rPr>
        <w:t>е симптомы представляют собой символическую реакцию на невротический конфликт личности, например глухота или параличи при истерии. Данные симптомы - реакция моторики и органов чувства человека.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тяжёлых случаях на невротический конфликт реагируют вн</w:t>
      </w:r>
      <w:r>
        <w:rPr>
          <w:sz w:val="28"/>
          <w:szCs w:val="28"/>
        </w:rPr>
        <w:t>утренние органы, тогда речь идет о возникновении функциональных синдромов, выражающихся в жалобах на проблемы с сердечно-сосудистой системой, пищеварительным трактом и т.д. неопределённого характера. Этот тот случай, когда терапевт не может диагностировать</w:t>
      </w:r>
      <w:r>
        <w:rPr>
          <w:sz w:val="28"/>
          <w:szCs w:val="28"/>
        </w:rPr>
        <w:t xml:space="preserve"> соматическое заболевание при наличии клинической картины телесного недуга.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Психосоматзы - это телесные заболевания, вызванные влиянием внутреннего конфликта на «орган - мишень». К ним наиболее часто относят бронхиальную астму, сахарный диабет, язвенную бо</w:t>
      </w:r>
      <w:r>
        <w:rPr>
          <w:sz w:val="28"/>
          <w:szCs w:val="28"/>
        </w:rPr>
        <w:t>лезнь желудка и кишечника, заболевания кожи. Однако, мнения учёных относительно перечня психосоматозов в значительной мере отличаются. Споры ведутся до сих пор.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Современные представления о психосоматических болезнях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Александера большой вклад в</w:t>
      </w:r>
      <w:r>
        <w:rPr>
          <w:sz w:val="28"/>
          <w:szCs w:val="28"/>
        </w:rPr>
        <w:t xml:space="preserve"> современную психосоматику сделали Элен Ф. Данбар (1902 - 1959) и Абрахам Маслоу (1908 - 1970).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Данбар сделал акцент именно на уязвимости определенных органов перед конфликтными переживаниями. Так ишемическая болезнь сердца провоцируется тревожностью, а</w:t>
      </w:r>
      <w:r>
        <w:rPr>
          <w:sz w:val="28"/>
          <w:szCs w:val="28"/>
        </w:rPr>
        <w:t xml:space="preserve"> склонность к травам - гипертрофированным чувством независимости. По его мнению, все пациенты, страдающие психосоматическими недугами склонны к отрешённости от реальности, недостатку включенности в актуальную жизненную ситуацию и неспособности вербально вы</w:t>
      </w:r>
      <w:r>
        <w:rPr>
          <w:sz w:val="28"/>
          <w:szCs w:val="28"/>
        </w:rPr>
        <w:t>разить свои переживания. Но в зависимости от преобладания тех или иных симптомов можно говорить о психосоматическом типе, профиле личности, например, «коронарном» или «язвенном». На основе теории Данбара (во многом подвергнутой критике) строили свои теории</w:t>
      </w:r>
      <w:r>
        <w:rPr>
          <w:sz w:val="28"/>
          <w:szCs w:val="28"/>
        </w:rPr>
        <w:t xml:space="preserve"> П. Сифнеос и М. Шур.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Питер Сифнеос (1920 - 2008) внёс в психологию и медицину понятие алекситимии - психического расстройства, заключающегося в неспособности человека ориентироваться в собственных эмоциях, в т.ч. связанных с телесной частью собственного «</w:t>
      </w:r>
      <w:r>
        <w:rPr>
          <w:sz w:val="28"/>
          <w:szCs w:val="28"/>
        </w:rPr>
        <w:t>Я». Для людей страдающих алекситимией характерна скудность воображения при чрезмерной вовлеченности во внешний мир. Не понимая своих эмоций, человек не может отреагировать на них, а значит, происходит накопление «неотреагированных эмоций» и развитие психос</w:t>
      </w:r>
      <w:r>
        <w:rPr>
          <w:sz w:val="28"/>
          <w:szCs w:val="28"/>
        </w:rPr>
        <w:t>оматических заболеваний. Причинами алекситимии могут быть, как возрастные нарушения, нарушения развития головного мозга, так и индивидуальные особенно эмоциональной сферы человека. Существует мнение, что во многом современное общество само провоцирует расп</w:t>
      </w:r>
      <w:r>
        <w:rPr>
          <w:sz w:val="28"/>
          <w:szCs w:val="28"/>
        </w:rPr>
        <w:t>ространение алекситимии, поощряя сдержанность и скрытность собственных эмоций у людей.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Марти заметил, что людям, страдающим психосоматическими заболеваниями присуща шаблонность мышления и речи, то есть некоторая бедность абстрактного мышления, что харак</w:t>
      </w:r>
      <w:r>
        <w:rPr>
          <w:sz w:val="28"/>
          <w:szCs w:val="28"/>
        </w:rPr>
        <w:t>терно и для алекситими. Подобная черта часто коррелирует с эмоциональной бедностью и депрессиями. Возможной причиной этих проявлений может являться асимметрии полушарий головного мозга. Это проливает свет на связь психосоматики и нейропсихологии. В целом э</w:t>
      </w:r>
      <w:r>
        <w:rPr>
          <w:sz w:val="28"/>
          <w:szCs w:val="28"/>
        </w:rPr>
        <w:t>ти нарушения сопровождаются инфантилизацией личности.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инфантилизма использовал и М. Шур в своей теории ресоматизации. Грудной ребенок не может выражать эмоции словесно, поэтому он выражает их телом - в виде крика, слез, моторики, вегетативных реакц</w:t>
      </w:r>
      <w:r>
        <w:rPr>
          <w:sz w:val="28"/>
          <w:szCs w:val="28"/>
        </w:rPr>
        <w:t>ий. В случае возникновения телесного реагирования на эмоции имеет место регресс к детскому эмоциональному реагированию. Ресоматизация соответствует регрессии, как способу психологической зашиты личности.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человек, подавляющий свои эмоции, не позвол</w:t>
      </w:r>
      <w:r>
        <w:rPr>
          <w:sz w:val="28"/>
          <w:szCs w:val="28"/>
        </w:rPr>
        <w:t>яет реагировать на них вербально, переживает процесс телесного реагирования. Появляется телесный дискомфорт, который может перерасти в устойчивый симптом и даже болезнь. Некоторые исследователи считают, что пациенты, больные неврозом и психосоматозами на с</w:t>
      </w:r>
      <w:r>
        <w:rPr>
          <w:sz w:val="28"/>
          <w:szCs w:val="28"/>
        </w:rPr>
        <w:t>амом деле больше всего страдают от своей инфантильности и в первую очередь для излечения необходимо психологическое взросление личности (десоматизация). При этом речь идет не об общей, а об избирательной инфантильности. По А. Беку (1921 г.р.) регрессии мож</w:t>
      </w:r>
      <w:r>
        <w:rPr>
          <w:sz w:val="28"/>
          <w:szCs w:val="28"/>
        </w:rPr>
        <w:t>ет предшествовать когнитивный сдвиг, когда в состоянии стресса человек начинает реагировать на инстинктивном уровне, возвращаясь к более раним формам эмоционального реагирования. Взрослый человек, чтобы сохранить здоровье должен уметь осознанно использоват</w:t>
      </w:r>
      <w:r>
        <w:rPr>
          <w:sz w:val="28"/>
          <w:szCs w:val="28"/>
        </w:rPr>
        <w:t>ь весь набор эмоционального реагирования, включая и детские формы (например, при общении с детьми и инфантильными пациентами). Хотя иногда осознанная регрессия может иметь и психотерапевтическое значение, например методика «первичного крика» по А. Янову. Т</w:t>
      </w:r>
      <w:r>
        <w:rPr>
          <w:sz w:val="28"/>
          <w:szCs w:val="28"/>
        </w:rPr>
        <w:t>аким образом, можно достичь связи сознательных и подсознательных процессов.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Митчерлих (1908 - 1982) предложил концепцию двухфазной психологической защиты (или вытеснения). На основе регрессии у человека возникает первичный психологический и вторичный те</w:t>
      </w:r>
      <w:r>
        <w:rPr>
          <w:sz w:val="28"/>
          <w:szCs w:val="28"/>
        </w:rPr>
        <w:t>лесный конфликт, при этом они могут сменять друг друга, формируя картину смешанных невротических и психосоматических проявлений. Поэтому в клинической психологии и медицине появился термин «соматизация», означающий следствие психологической защиты в виде т</w:t>
      </w:r>
      <w:r>
        <w:rPr>
          <w:sz w:val="28"/>
          <w:szCs w:val="28"/>
        </w:rPr>
        <w:t>елесного реагирования и физиологических симптомов. При этом подразумевается, что психологическая защита была неудачной и нерациональной. Соматизация выступает в качестве наглядного выражения процесса вытеснения в психике человека. Согласно статистике около</w:t>
      </w:r>
      <w:r>
        <w:rPr>
          <w:sz w:val="28"/>
          <w:szCs w:val="28"/>
        </w:rPr>
        <w:t xml:space="preserve"> 30% пациентов, обращающихся за помощью к терапевтам, страдают от психосоматических заболеваний.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концепции Карен Хорни (1885 - 1952) причиной психосоматических заболеваний может стать тревожность личности. В первую очередь это касалось детской тре</w:t>
      </w:r>
      <w:r>
        <w:rPr>
          <w:sz w:val="28"/>
          <w:szCs w:val="28"/>
        </w:rPr>
        <w:t>вожности, однако применяя данную теорию по отношению к взрослым пациентам, исследователи опять же сталкивались с инфантильными чертами личности. Но можно взглянуть на проблему и с другой стороны, используя постулат «все болезни родом из детства».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К.</w:t>
      </w:r>
      <w:r>
        <w:rPr>
          <w:sz w:val="28"/>
          <w:szCs w:val="28"/>
        </w:rPr>
        <w:t xml:space="preserve"> Хорни углубляла представление Фрейда о базовом внутреннем конфликте и вывела классификацию этих противостояний. Конфликт «приближение - избегание» характеризуется желанием человека получить удовольствие и страхом. Конфликт типа «избегание - избегание» зар</w:t>
      </w:r>
      <w:r>
        <w:rPr>
          <w:sz w:val="28"/>
          <w:szCs w:val="28"/>
        </w:rPr>
        <w:t xml:space="preserve">ождается в условиях стрессовой ситуации и предстоящего сложного выбора «из двух зол». В конфликте «приближение - приближение» выбор осложняется стремлением личности к перфекционизму. Развитие этих конфликтов вызывает депрессию и психосоматические реакции, </w:t>
      </w:r>
      <w:r>
        <w:rPr>
          <w:sz w:val="28"/>
          <w:szCs w:val="28"/>
        </w:rPr>
        <w:t>т.к. нормальное реагирование на эмоции ухудшается, или отсутствует.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Фредерик Перлз (1893 - 1970) и др. учёные, например современный отечественный психолог М. Литвак видят во внутренних конфликтах борьбу «взрослого» и «ребёнка» в структуре личности. Подсозн</w:t>
      </w:r>
      <w:r>
        <w:rPr>
          <w:sz w:val="28"/>
          <w:szCs w:val="28"/>
        </w:rPr>
        <w:t>ание («ребёнок») всегда старается найти слабые стороны в сознательной психологической защите, и, находя их, обуславливает картину кинической депрессии и психосоматических расстройств. Для осознания внутреннего конфликта и переведения его в плоскость сознат</w:t>
      </w:r>
      <w:r>
        <w:rPr>
          <w:sz w:val="28"/>
          <w:szCs w:val="28"/>
        </w:rPr>
        <w:t>ельного реагирования необходима психокоррекция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Маслоу называл главной причиной возникновения психосоматических заболеваний невозможность самореализации и самоактуализации, как важных потребностей в структуре человеческой личности («пирамиды Маслоу»). Са</w:t>
      </w:r>
      <w:r>
        <w:rPr>
          <w:sz w:val="28"/>
          <w:szCs w:val="28"/>
        </w:rPr>
        <w:t>мовыражение в иерархии потребностей Маслоу стоит на самом верху, после физиологических потребностей, потребности в защите, социальных потребностей и самоуважения. То есть достигнуть самореализации человек не может, если не удовлетворены его базовые потребн</w:t>
      </w:r>
      <w:r>
        <w:rPr>
          <w:sz w:val="28"/>
          <w:szCs w:val="28"/>
        </w:rPr>
        <w:t>ости. И чем больше неудовлетворённых базовых потребностей, тем больше вероятность возникновения психосоматического заболевания. Однако, даже среди благополучных людей, которые удовлетворили прочие потребности, возможны проблемы с самореализацией из-за непр</w:t>
      </w:r>
      <w:r>
        <w:rPr>
          <w:sz w:val="28"/>
          <w:szCs w:val="28"/>
        </w:rPr>
        <w:t>авильных стратегий поведения, в частности реагирования на стресс.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Психиатр и невролог Виктор Франкл (1905 - 1997), развивая идею Маслоу, называл главной причиной психосоматических заболеваний отсутствие жизненных смыслов, а психолог из США Карл Роджерс (19</w:t>
      </w:r>
      <w:r>
        <w:rPr>
          <w:sz w:val="28"/>
          <w:szCs w:val="28"/>
        </w:rPr>
        <w:t>02 - 1987) - т.н. экзистенциальный кризис. Под этим кризисом он понимал состояние тревоги при невозможности найти смысл жизни, разрешить вопрос существования личности, свойственное, как правило, развитому обществу.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учёный Пауль Шильдер (1886 - 1949)</w:t>
      </w:r>
      <w:r>
        <w:rPr>
          <w:sz w:val="28"/>
          <w:szCs w:val="28"/>
        </w:rPr>
        <w:t xml:space="preserve"> предположил, что в основе психосоматических заболеваний лежат познавательные процессы личности, в частности те, что касаются аспектов познания собственного тела. Он ввёл понятие «карты тела», где каждый орган соответствует тем или иным представлениям и по</w:t>
      </w:r>
      <w:r>
        <w:rPr>
          <w:sz w:val="28"/>
          <w:szCs w:val="28"/>
        </w:rPr>
        <w:t xml:space="preserve"> которой можно подобрать «ключ» к пониманию болезней. Так представления о тревоге ассоциируются у человека с сердцем, а страхи перед недоброкачественной пищей могут связываться с представлениями о пищеварительном тракте. То есть те или иные образы в мышлен</w:t>
      </w:r>
      <w:r>
        <w:rPr>
          <w:sz w:val="28"/>
          <w:szCs w:val="28"/>
        </w:rPr>
        <w:t>ии способны порождать ответную вегетативную реакцию и вегетативные хронические нарушения. При помощи формирования правильной «карты тела» у пациента можно выработать адекватные представления и излечить его от психосоматических заболеваний. На это подходе о</w:t>
      </w:r>
      <w:r>
        <w:rPr>
          <w:sz w:val="28"/>
          <w:szCs w:val="28"/>
        </w:rPr>
        <w:t>снована психокоррекция Фельденкрайза. Современная «карта тела» представляет собой проекцию частей тела в головном мозге человека, а также сенсорное и пространственно-временное осознование личности. И если говорить о пространственно-временном содержании «ка</w:t>
      </w:r>
      <w:r>
        <w:rPr>
          <w:sz w:val="28"/>
          <w:szCs w:val="28"/>
        </w:rPr>
        <w:t>рты тела», то А. Бек видит причину психосоматических болезней в негативном содержании категория «Я», «мир» и «будущее», а Дж. Келли - в неспособности человека предсказывать поведение окружающих и связанных с ней негативных переживаниях.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Уильяма Г</w:t>
      </w:r>
      <w:r>
        <w:rPr>
          <w:sz w:val="28"/>
          <w:szCs w:val="28"/>
        </w:rPr>
        <w:t>лассера (1925 - 2013) психосоматические болезни, как и депрессия появляются тогда, когда личность неправильно контролирует своё поведение в окружающем мире. Психосоматическая реакция - это также инфантильные попытки контролировать ситуацию (аналогично тому</w:t>
      </w:r>
      <w:r>
        <w:rPr>
          <w:sz w:val="28"/>
          <w:szCs w:val="28"/>
        </w:rPr>
        <w:t>, как в детстве человек пытался выглядеть больным или несчастным, чтобы привлечь внимание родителей). Иногда это происходит в форме самооправдания неправильного поведения, иногда в форме торможения естественных эмоциональных реакций. Происходит этого из-за</w:t>
      </w:r>
      <w:r>
        <w:rPr>
          <w:sz w:val="28"/>
          <w:szCs w:val="28"/>
        </w:rPr>
        <w:t xml:space="preserve"> недостаточного понимания личностью собственных потребностей и собственного потенциала для контроля над жизненной ситуацией. При этом психологическая защита блокирует осознание «выбора страданий», ведь никто не хочет осознавать, что он сам является причино</w:t>
      </w:r>
      <w:r>
        <w:rPr>
          <w:sz w:val="28"/>
          <w:szCs w:val="28"/>
        </w:rPr>
        <w:t>й собственных неудачи и болезней. Нередко такие люди подпадают под негативное контролирующее влияние родственников, что также вызывает соматизацию психологических проблем.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Депрессивная реакция и «психосоматика» могут возникать и в случае «обусловленной» ил</w:t>
      </w:r>
      <w:r>
        <w:rPr>
          <w:sz w:val="28"/>
          <w:szCs w:val="28"/>
        </w:rPr>
        <w:t>и «выученной» беспомощности (по М. Селигману), когда человек не может изменить ситуацию и становится подчинённым, пассивным. Е. Кленингер видит эту схему в виде агрессивных эмоций при утрате значимого для личности объекта и депрессивных эмоций при невозмож</w:t>
      </w:r>
      <w:r>
        <w:rPr>
          <w:sz w:val="28"/>
          <w:szCs w:val="28"/>
        </w:rPr>
        <w:t xml:space="preserve">ности это сделать. И те и другие эмоции слабо выражены и не осознаны, вызывают психосоматические нарушения. Д. Клерман полагает, что подобная форма реагирования проводит к патологии лишь в гипертрофированном виде, в других же случаях, она служит адаптации </w:t>
      </w:r>
      <w:r>
        <w:rPr>
          <w:sz w:val="28"/>
          <w:szCs w:val="28"/>
        </w:rPr>
        <w:t>личности.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К. Фостера депрессия и психосоматические болезни возникают, если личность утратила навыки адаптивного поведения. Утрата этих навыков происходит из-за нарушения системы подкрепления эмоций. Так, гнев вызывает негативное подкрепление и чт</w:t>
      </w:r>
      <w:r>
        <w:rPr>
          <w:sz w:val="28"/>
          <w:szCs w:val="28"/>
        </w:rPr>
        <w:t>обы избежать его, человек подавляет свой гнев, что и вызывает телесные недомогания и заболевания. В случае непоследовательного подкрепления в детстве, во взрослом возрасте формируется склонность к депрессиям и психосоматическим заболевания. Нарушения адапт</w:t>
      </w:r>
      <w:r>
        <w:rPr>
          <w:sz w:val="28"/>
          <w:szCs w:val="28"/>
        </w:rPr>
        <w:t>ации могут вызывать и изменения внешней среды, например потеря близкого человека, места работы, являвшихся источником положительного подкрепления эмоций. Это теорию развивали также Левинсон и Костелло.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можем видеть, что в психосоматике сф</w:t>
      </w:r>
      <w:r>
        <w:rPr>
          <w:sz w:val="28"/>
          <w:szCs w:val="28"/>
        </w:rPr>
        <w:t>ормировалось несколько подходов. Психоаналитический подход (Александер, Данбар, Хорни и др.) делает акцент на внутреннем психологическом конфликте, как главном факторе развития психосоматических заболеваний. Для когнитивного подхода (П. Шильдер, А. Бек, Д.</w:t>
      </w:r>
      <w:r>
        <w:rPr>
          <w:sz w:val="28"/>
          <w:szCs w:val="28"/>
        </w:rPr>
        <w:t xml:space="preserve"> Келли) свойственно рассмотрение познавательных процессов в качестве ведущих стимулов развития личности, нарушение кторых может влиять на телесное здоровье человека. В рамках поведенческого подхода (Е. Клингер, Л. Клерман, К. Фостер и др.) учёные отстаиваю</w:t>
      </w:r>
      <w:r>
        <w:rPr>
          <w:sz w:val="28"/>
          <w:szCs w:val="28"/>
        </w:rPr>
        <w:t>т мнение о том, что стратегия поведения, в частности избегание, может вызвать психосоматическую болезнь. Наконец сторонники гуманистического подхода (А. Маслоу, В. Франкл, К. Роджерс) видят причину психосоматических нарушений в кризисах, вызванных невозмож</w:t>
      </w:r>
      <w:r>
        <w:rPr>
          <w:sz w:val="28"/>
          <w:szCs w:val="28"/>
        </w:rPr>
        <w:t>ность самовыражения личности.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формирует современную теорию и практику психосоматики и психосоматической медицины.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Диагностика в психосоматике и стратегии поведения личности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Стратегии поведения личности как объект исследования психосоматики</w:t>
      </w:r>
    </w:p>
    <w:p w:rsidR="00000000" w:rsidRDefault="007E024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психосоматика личность расстройство терапия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предыдущем разделе мы смогли убедиться, что многие ученые считают психосоматические нарушения следствием неправильного поведения людей, в частности реагирования на стресс. В современной психосоматике поведение</w:t>
      </w:r>
      <w:r>
        <w:rPr>
          <w:sz w:val="28"/>
          <w:szCs w:val="28"/>
        </w:rPr>
        <w:t xml:space="preserve"> человека считается второй важной причиной после алекстимии, вызывающей психосоматические нарушения. Стратегиям поведения уделяется очень много внимания.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литературе используется ряд терминов (копинг, копинговые действия, копинг - стратеги</w:t>
      </w:r>
      <w:r>
        <w:rPr>
          <w:sz w:val="28"/>
          <w:szCs w:val="28"/>
        </w:rPr>
        <w:t>и, копинговые стили, копинг - поведение), с помощью которых определяют индивидуальную адаптационную реакцию человека к сложной жизненной ситуации. Под сложной жизненной ситуацией большинство исследователей понимают ситуацию, которая объективно нарушает нор</w:t>
      </w:r>
      <w:r>
        <w:rPr>
          <w:sz w:val="28"/>
          <w:szCs w:val="28"/>
        </w:rPr>
        <w:t>мальную жизнедеятельность личности и является сложной для ее самостоятельного решения. Естественно, что успех выхода из сложной жизненной ситуации зависит, прежде всего, от самого человека. Важными показателями в субъективной картине сложной жизненной ситу</w:t>
      </w:r>
      <w:r>
        <w:rPr>
          <w:sz w:val="28"/>
          <w:szCs w:val="28"/>
        </w:rPr>
        <w:t>ации являются представление о ситуации и способах ее преодоления.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Работы, посвященные изучению способов такого преодоления или копингов, появились в зарубежной психологии во второй половине XX в. Понятие «копинг» происходит от английского слова «cope» (пре</w:t>
      </w:r>
      <w:r>
        <w:rPr>
          <w:sz w:val="28"/>
          <w:szCs w:val="28"/>
        </w:rPr>
        <w:t>одолевать). В роботах немецких авторов используется термин «bewaltіgung» (преодоление). Copіng - индивидуальный способ взаимодействия с ситуацией в соответствии с ее личностной логикой, значимостью в жизни человека и его психологическими возможностями. В р</w:t>
      </w:r>
      <w:r>
        <w:rPr>
          <w:sz w:val="28"/>
          <w:szCs w:val="28"/>
        </w:rPr>
        <w:t>аботах отечественных психологов мы встречаем интерпретацию понятия «копинг» как преодоление (стрессопреодоление) или психологическое преодоление стресса. Определение поведения преодоления охватывает круг проблем, в решении которых раскрываются разные конце</w:t>
      </w:r>
      <w:r>
        <w:rPr>
          <w:sz w:val="28"/>
          <w:szCs w:val="28"/>
        </w:rPr>
        <w:t>птуальные подходы и интерпретации исследуемого феномена. Рассмотрим их подробнее.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Маслоу, копинг - это готовность индивида решать жизненные проблемы путем приспособления к обстоятельствам, что предусматривает сформированность умения использовать </w:t>
      </w:r>
      <w:r>
        <w:rPr>
          <w:sz w:val="28"/>
          <w:szCs w:val="28"/>
        </w:rPr>
        <w:t>определённые средства для преодоления стресса. В случае выбора активных форм поведения повышается эффективность устранения влияния стрессоров на личность. Особенности важны навыки, связанные с «Я-Конценцией», локусом контроля, эмпатией, условиями среды. По</w:t>
      </w:r>
      <w:r>
        <w:rPr>
          <w:sz w:val="28"/>
          <w:szCs w:val="28"/>
        </w:rPr>
        <w:t xml:space="preserve"> мнению учёного, копинг противопоставляется экспрессивному поведению.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Основоположниками понятия «копинг» считаются психологи Ричард Лазарус (1922 - 2002) и Сьюзанн Фолькман (1930), которые называли копинг - стратегии, стратегией овладения и урегулирование </w:t>
      </w:r>
      <w:r>
        <w:rPr>
          <w:sz w:val="28"/>
          <w:szCs w:val="28"/>
        </w:rPr>
        <w:t>взаимоотношений с окружающей средой. Р. Лазарус в своей книге «Psychologіcal Stress and Copіng Process» («Психологический стресс и процесс его преодоления») обратился к копингу для описания осознанных стратегий преодоления стресса и других событий, вызываю</w:t>
      </w:r>
      <w:r>
        <w:rPr>
          <w:sz w:val="28"/>
          <w:szCs w:val="28"/>
        </w:rPr>
        <w:t>щих тревогу. Эти авторы ввели также в наш словарь такие понятия, как жизнестойкость (hardіness) и стрессоустойчивость.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А.В. Либина ввела термин «совладание».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«копинг» интерпретируется по-разному в разных психологических ш</w:t>
      </w:r>
      <w:r>
        <w:rPr>
          <w:sz w:val="28"/>
          <w:szCs w:val="28"/>
        </w:rPr>
        <w:t>колах.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подход - неопсихоаналитический, разрабатывался в работах Н. Хаан, где copіng трактуется в понятиях динамики Эго, как одно из средств психологической защиты, которая используется для послабления напряжения. Копинг - процессы рассматриваются ка</w:t>
      </w:r>
      <w:r>
        <w:rPr>
          <w:sz w:val="28"/>
          <w:szCs w:val="28"/>
        </w:rPr>
        <w:t>к эго - процессы, направленные на продуктивную адаптацию личности к сложным ситуациям.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Лазарус и С. Фолькман тоже рассматривают копинг как динамический процесс, который определяется субъективностью переживания ситуации, стадией развития конфликта, столк</w:t>
      </w:r>
      <w:r>
        <w:rPr>
          <w:sz w:val="28"/>
          <w:szCs w:val="28"/>
        </w:rPr>
        <w:t>новеньем субъекта с внешним миром. Они обозначили психологическое преодоление как когнитивные и поведенческие усилия личности, направленные на снижение влияния стресса.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Бодров в рамках ресурсного подхода, отмечает, что источником развития психологичес</w:t>
      </w:r>
      <w:r>
        <w:rPr>
          <w:sz w:val="28"/>
          <w:szCs w:val="28"/>
        </w:rPr>
        <w:t>кого стресса могут быть внешние сообщения и внешняя информация. Суть ресурсного подхода заключается в том, что эффективное сохранение психического и физического здоровья некоторыми людьми и их адаптация к разным сложным жизненным ситуациям объясняется удач</w:t>
      </w:r>
      <w:r>
        <w:rPr>
          <w:sz w:val="28"/>
          <w:szCs w:val="28"/>
        </w:rPr>
        <w:t>ным «распределением ресурсов» (commerce of resources).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психодинамического подхода, реакции на кризис, сложные ситуации определяют те качества подсознания, которые в повседневной жизни не проявляются в поведении. Н.В. Родина отождествляет коп</w:t>
      </w:r>
      <w:r>
        <w:rPr>
          <w:sz w:val="28"/>
          <w:szCs w:val="28"/>
        </w:rPr>
        <w:t>инг - стратегии с «верхушкой айсберга» антикризисного поведения - стратегии осознаются индивидом, тогда как психологические защитные механизмы отображают глубинную, несознательную линию преодоления сложных ситуаций, при этом они являются первичными по отно</w:t>
      </w:r>
      <w:r>
        <w:rPr>
          <w:sz w:val="28"/>
          <w:szCs w:val="28"/>
        </w:rPr>
        <w:t>шению к копинг-стратегиям. Копинг рассматривается как структурная «надстройка» личности, что возникает в результате социализации, вследствие взаимодействия кризисных, затруднительных ситуаций и неосознанных мотивов личности.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назначение копи</w:t>
      </w:r>
      <w:r>
        <w:rPr>
          <w:sz w:val="28"/>
          <w:szCs w:val="28"/>
        </w:rPr>
        <w:t xml:space="preserve">нг - поведения заключается в том, чтобы как можно лучше адаптировать человека к требованиям ситуации, овладеть ею, ослабить или смягчить ее требования, избегнуть или привыкнуть к ним и таким образом погасить стрессовое действие ситуации, а значит избежать </w:t>
      </w:r>
      <w:r>
        <w:rPr>
          <w:sz w:val="28"/>
          <w:szCs w:val="28"/>
        </w:rPr>
        <w:t>развития депрессии и психосоматических расстройств.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активных поведенческих стратегий преодоления стресса и относительно низкая восприимчивость к стрессовым ситуациям оказывают содействие улучшению самочувствия. А к его ухудшению и нарастанию </w:t>
      </w:r>
      <w:r>
        <w:rPr>
          <w:sz w:val="28"/>
          <w:szCs w:val="28"/>
        </w:rPr>
        <w:t>отрицательной симптоматики приводят старание избегнуть проблемы и применение пассивных стратегий, направленных не на решение проблемы, а на уменьшение эмоционального напряжения.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реализация копинг - стратегий может проходить в трех сферах: поведенч</w:t>
      </w:r>
      <w:r>
        <w:rPr>
          <w:sz w:val="28"/>
          <w:szCs w:val="28"/>
        </w:rPr>
        <w:t>еской, когнитивной и эмоциональной.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к базовым копинг - стратегиям научные работники и практики относят стратегию «решения проблем», «поиска социальной поддержки» и «избегания». Для них характерны следующие особенности: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Стратегия решения проблем -</w:t>
      </w:r>
      <w:r>
        <w:rPr>
          <w:sz w:val="28"/>
          <w:szCs w:val="28"/>
        </w:rPr>
        <w:t xml:space="preserve"> это активная поведенческая стратегия, применяя которую человек стремится использовать личностные ресурсы для поиска возможных способов эффективного решения проблемы;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Стратегия поиска социальной поддержки - это активная поведенческая стратегия, применяя </w:t>
      </w:r>
      <w:r>
        <w:rPr>
          <w:sz w:val="28"/>
          <w:szCs w:val="28"/>
        </w:rPr>
        <w:t>которую человек для эффективного решения проблемы обращается за помощью и поддержкой к окружающей среде: семье, друзьям;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Стратегия избегания - это поведенческая стратегия, применяя которую, человек стремится избегнуть контакта с окружающим миром, вытесня</w:t>
      </w:r>
      <w:r>
        <w:rPr>
          <w:sz w:val="28"/>
          <w:szCs w:val="28"/>
        </w:rPr>
        <w:t>ет необходимость решения проблемы.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способам избегания можно отнести «уход» в болезнь, активизацию употребления алкоголя, наркотиков. Вариантом активного способа избегания является - суицид и аутодеструкция. Стратегия избегания - одна из ведущих поведенче</w:t>
      </w:r>
      <w:r>
        <w:rPr>
          <w:sz w:val="28"/>
          <w:szCs w:val="28"/>
        </w:rPr>
        <w:t>ских стратегий, которая оказывает содействие формированию дезадаптивного псевдопреодолевающего поведения. Результатом такого поведения становится возникновение психических и психосоматических заболеваний.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копинг - таксономия, предложенная М. С</w:t>
      </w:r>
      <w:r>
        <w:rPr>
          <w:sz w:val="28"/>
          <w:szCs w:val="28"/>
        </w:rPr>
        <w:t>тюарт и М. Райхертсом, упорядочивает действия и реакции преодоления по их ориентации: на ситуацию (активное влияние, бегство, пассивность); на репрезентацию (поиск или подавление информации); на оценку (создание смысла, переоценка, изменение цели).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Осу</w:t>
      </w:r>
      <w:r>
        <w:rPr>
          <w:sz w:val="28"/>
          <w:szCs w:val="28"/>
        </w:rPr>
        <w:t>ществление диагностики у пациентов с психосоматическими расстройствами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диагностика психосоматики чаще всего начинается с диагностической беседы, которая позволяет определить не только жалобы пациента, но и его отношение к жизни, стратегии поведени</w:t>
      </w:r>
      <w:r>
        <w:rPr>
          <w:sz w:val="28"/>
          <w:szCs w:val="28"/>
        </w:rPr>
        <w:t>я.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беседы после установления контакта, психолог или психотерапевт должен выяснить время возникновения конверсионных симптомов, а в более тяжелых случаях - и функционального синдрома или психосоматоза. Это период следует сопоставить с важным</w:t>
      </w:r>
      <w:r>
        <w:rPr>
          <w:sz w:val="28"/>
          <w:szCs w:val="28"/>
        </w:rPr>
        <w:t>и событиями в жизни пациента. Если найден жизненный кризис, проблема, повлиявшая на развитие психосоматического недуга, то важно узнать, понимает ли сам больной причину своего заболевания. С этой целью диагност должен углубиться не только в личность пациен</w:t>
      </w:r>
      <w:r>
        <w:rPr>
          <w:sz w:val="28"/>
          <w:szCs w:val="28"/>
        </w:rPr>
        <w:t>та, но изучить условия его воспитания в детстве, конфликты в процессе социализации и общественной жизни. Лучше вызывать воспоминания больного в форме свободных ассоциаций.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учитывать весь комплекс внешних и внутренних факторов, которые могли повлиять </w:t>
      </w:r>
      <w:r>
        <w:rPr>
          <w:sz w:val="28"/>
          <w:szCs w:val="28"/>
        </w:rPr>
        <w:t>на возникновение психосоматической патологии. Необоходимо узнать, что именно вызывает трудности в жизни больного, как он преодолевает эти трудности, как при этом взаимодействует с семьёй, друзьями, коллегами, как сам относится к своей болезни. При этом учи</w:t>
      </w:r>
      <w:r>
        <w:rPr>
          <w:sz w:val="28"/>
          <w:szCs w:val="28"/>
        </w:rPr>
        <w:t>тываются и невербальные сигналы, например поза, жесты, мимика пациента, что позволяет понять сдерживает ли он свои эмоции. В отношениях с психотерапевтом пациент, скорее всего, проявит привычные ему стратегии психологической защиты. Специалист в работе с п</w:t>
      </w:r>
      <w:r>
        <w:rPr>
          <w:sz w:val="28"/>
          <w:szCs w:val="28"/>
        </w:rPr>
        <w:t>ациентом может использовать подбадривание, провокации, следя затем, чтобы не потерять доверие со стороны больного. У пациента должно возникнуть ощущение, что он и сам узнает нечто новое о своей личности и жизни.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важны в диагностической беседы пауз</w:t>
      </w:r>
      <w:r>
        <w:rPr>
          <w:sz w:val="28"/>
          <w:szCs w:val="28"/>
        </w:rPr>
        <w:t>ы, когда пациент молчит. Это, значит, что он вспоминает и переосмысливает, поэтому лучше не торопиться и не перебивать его. Нередко психологи и психотерапевты стакиваются с сопротивлением больного, который отрицает психогенную природу своей болезни. Это мо</w:t>
      </w:r>
      <w:r>
        <w:rPr>
          <w:sz w:val="28"/>
          <w:szCs w:val="28"/>
        </w:rPr>
        <w:t>жет усложнить процесс диагностики.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последующих бесед специалист может применить тестовые методики исследования. Важно, чтобы они были простыми, не требовали много времени, могли дополнять друг друга, имели высокую суммарную валидность. Наибо</w:t>
      </w:r>
      <w:r>
        <w:rPr>
          <w:sz w:val="28"/>
          <w:szCs w:val="28"/>
        </w:rPr>
        <w:t>лее часто при работе с пациентами, страдающими психосоматическими расстройствами используют личностные тесты: Торонтскую шкалу алекситимии, тест-опросник Г. Айзенка (EPI) и методику многофакторного исследования личности Р. Кеттела, Миннесотский многоаспект</w:t>
      </w:r>
      <w:r>
        <w:rPr>
          <w:sz w:val="28"/>
          <w:szCs w:val="28"/>
        </w:rPr>
        <w:t>ный личностный опросник, тест дифференциальной самооценки функционального состояния (САН), личностный опросник Бехтеревского института - ЛОБИ, реже другие специализированные тесты, например, тест Роршарха, шкалу депрессии Бека или Зунга.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тестирования</w:t>
      </w:r>
      <w:r>
        <w:rPr>
          <w:sz w:val="28"/>
          <w:szCs w:val="28"/>
        </w:rPr>
        <w:t xml:space="preserve"> является определение основных качеств личности пациента, его отношения к болезни и способов преодоления проблем. При этом важно выявить сопутствующие психические расстройства, например, неврозы, депрессию, тревожные расстройства. В сочетании с диагностиче</w:t>
      </w:r>
      <w:r>
        <w:rPr>
          <w:sz w:val="28"/>
          <w:szCs w:val="28"/>
        </w:rPr>
        <w:t>скими беседами это позволяет определить причину возникновения психосоматического нарешения, поставить диагноз и выбрать наиболее эффективную терапию.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E024D">
      <w:pPr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Терапия психосоматических заболеваний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Лечений психосоматических заболеваний после постановки диагно</w:t>
      </w:r>
      <w:r>
        <w:rPr>
          <w:sz w:val="28"/>
          <w:szCs w:val="28"/>
        </w:rPr>
        <w:t>за проводится в несколько этапов: предоставление неотложной помощи (возможно с госпитализацией), кратковременное и длительное лечение. Длительное лечение включает психотерапию, медикаментозное лечение психических и соматических нарушений, реабилитацию.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назначении медикаментозной терапии специалисты придерживаются принципов индивидуальности, комбинаторики и динамической коррекции состояния больного. Это значит, что для каждого пациента подбирается определенный набор лекарств, их дозировка, производится к</w:t>
      </w:r>
      <w:r>
        <w:rPr>
          <w:sz w:val="28"/>
          <w:szCs w:val="28"/>
        </w:rPr>
        <w:t>оррекция лечения в зависимости от изменения состояния пациента. Но медикаментозная терапия малоэффективна без психотерапии.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психотерапии подбираются индивидуально в зависимости от причин возникновения психосоматического заболевания. Это может быть с</w:t>
      </w:r>
      <w:r>
        <w:rPr>
          <w:sz w:val="28"/>
          <w:szCs w:val="28"/>
        </w:rPr>
        <w:t>уппортивная психотерапия, групповая и семейная психотерапия, аутотренинги, клинико-психосоматическое лечение (стационарное) и т.д. Практикующие специалисты делают акцент на многообразие методов лечения, что повышает их эффективность. Помимо психотерапии ва</w:t>
      </w:r>
      <w:r>
        <w:rPr>
          <w:sz w:val="28"/>
          <w:szCs w:val="28"/>
        </w:rPr>
        <w:t>жно проводить терапию соматических симптомов, например, назначать больным ЛФК, массажи, физиотерапевтические процедуры, дыхательные упражнения. При наличии подлинных соматических заболеваний важно не усугубить их течения. Терапия может проводиться при учас</w:t>
      </w:r>
      <w:r>
        <w:rPr>
          <w:sz w:val="28"/>
          <w:szCs w:val="28"/>
        </w:rPr>
        <w:t>тии невролога, терапевта, педиатра, если речь идет о лечении ребенка. Но приоритетным является лечение психиатра. Смена врачей не должна исключать преемственность, чтобы избежать резкой смены терапевтических методов.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настоящее время предло</w:t>
      </w:r>
      <w:r>
        <w:rPr>
          <w:sz w:val="28"/>
          <w:szCs w:val="28"/>
        </w:rPr>
        <w:t>женные принципы терапии психосоматических расстройств можно систематизировать, выделив следующие основные направления: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Клинико-психологические (общие) принципы (индивидуализации, опосредованности, отношений, среды, гуманизма);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Клинико-динамические прин</w:t>
      </w:r>
      <w:r>
        <w:rPr>
          <w:sz w:val="28"/>
          <w:szCs w:val="28"/>
        </w:rPr>
        <w:t>ципы (системности - комплексности, этапности, предпочтительности терапии);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Клинико-патогенетические принципы (обязательность использования антидепрессантов, дифференцированность терапии депрессивных расстройств, проведение седативной терапии с учетом афф</w:t>
      </w:r>
      <w:r>
        <w:rPr>
          <w:sz w:val="28"/>
          <w:szCs w:val="28"/>
        </w:rPr>
        <w:t>екта тревоги, локализации соматических расстройств, церебрально-органической недостаточности и особенностей личности больного).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распределении психосоматических больных учитывается внутренняя картина болезни и наличии нозогений. Внутренняя картина отраж</w:t>
      </w:r>
      <w:r>
        <w:rPr>
          <w:sz w:val="28"/>
          <w:szCs w:val="28"/>
        </w:rPr>
        <w:t>ает отношение пациентов к болезни. Здесь выделяются ситуационный и личностный вариант. В первом варианте течение болезни в основном обусловлено внешними факторами, например неблагоприятными жизненными условиями. Во втором варианте ключевую роль играют псих</w:t>
      </w:r>
      <w:r>
        <w:rPr>
          <w:sz w:val="28"/>
          <w:szCs w:val="28"/>
        </w:rPr>
        <w:t>ологические деформации личности. Пациентом со второй картиной чаще требуется длительная психотерапия, в то время как пациентам с ситуационным вариантом развития болезни - среднесрочный комплекс психотерапевтических и физиотерапевтических методов для уменьш</w:t>
      </w:r>
      <w:r>
        <w:rPr>
          <w:sz w:val="28"/>
          <w:szCs w:val="28"/>
        </w:rPr>
        <w:t>ения соматизации.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соматическими болезнями могут развиваться нозогении - психогенные реакции на болезнь, как травмирующий фактор. На формирование нозогений оказывает влияние и внутренняя картина соматического заболевания.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невротические, </w:t>
      </w:r>
      <w:r>
        <w:rPr>
          <w:sz w:val="28"/>
          <w:szCs w:val="28"/>
        </w:rPr>
        <w:t>аффективные и патохарактерологические нозегении. Для невротических нозогений характерно наличие тревожно-фобических расстройств и «невротического отрицания». Больной испытывает страх перед болезнью, перед воображаемой невозможностью реабилитации, он пытает</w:t>
      </w:r>
      <w:r>
        <w:rPr>
          <w:sz w:val="28"/>
          <w:szCs w:val="28"/>
        </w:rPr>
        <w:t>ся либо преувеличить, либо отрицать влияние болезни на его жизнь, становится очень мнительным, склонным к ипохондрии.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Аффективные нозогении чаще сводятся к возникновения депрессии или гипомании. У пациентов может наблюдаться сильная подавленность или наобо</w:t>
      </w:r>
      <w:r>
        <w:rPr>
          <w:sz w:val="28"/>
          <w:szCs w:val="28"/>
        </w:rPr>
        <w:t>рот приподнятость настроения, граничащая с эйфорией, они неадекватно оценивают свое состояние.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Патохарактерологические синдромы представлены следующими вариантами: гипернозогнозическим в виде сверхценных идей (ипохондрия здоровья) и синдромом «патологическ</w:t>
      </w:r>
      <w:r>
        <w:rPr>
          <w:sz w:val="28"/>
          <w:szCs w:val="28"/>
        </w:rPr>
        <w:t>ого отрицания болезни».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нозогений в психосоматике разработано сочетание психотерапии и психофармакотерапии. А гуманистическая психотерапия, гештальт-терапия, арт-терапия зарекомендовали себя как эффективные средства борьбы с алекситимией. Излеч</w:t>
      </w:r>
      <w:r>
        <w:rPr>
          <w:sz w:val="28"/>
          <w:szCs w:val="28"/>
        </w:rPr>
        <w:t>ить эту причину развития психосоматических заболеваний трудно, но можно снизить остроту негативных проявлений.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Отличается психотерапия при различных типах психосоматических заболеваний в зависимости от пораженных органов, например, психотерапия при бронхиа</w:t>
      </w:r>
      <w:r>
        <w:rPr>
          <w:sz w:val="28"/>
          <w:szCs w:val="28"/>
        </w:rPr>
        <w:t>льной астме, отличается от психотерапии при желудочно-кишечных заболеваниях или патологиях опорно-двигательного аппарата. В последнее время очень актуальным направлением психосоматики стало лечение нервной анорексии и др. пищевых расстройств.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</w:t>
      </w:r>
      <w:r>
        <w:rPr>
          <w:sz w:val="28"/>
          <w:szCs w:val="28"/>
        </w:rPr>
        <w:t>сихосоматика развивается в направлении совершенствования решения терапевтических задач. В ближайшем будущем будут совершенствоваться методики психосоматических исследований и поведенческой терапии, усиливаться функциональные и институциональные связи между</w:t>
      </w:r>
      <w:r>
        <w:rPr>
          <w:sz w:val="28"/>
          <w:szCs w:val="28"/>
        </w:rPr>
        <w:t xml:space="preserve"> медициной, психологией и психосоматикой.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E024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Психосоматика - это междисциплинарная область научных знаний, занимающаяся изучением взаимосвязи соматических заболеваний (болезней тела) и психологических причин их возникновения.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изучения п</w:t>
      </w:r>
      <w:r>
        <w:rPr>
          <w:sz w:val="28"/>
          <w:szCs w:val="28"/>
        </w:rPr>
        <w:t>сихосоматики являются личность пациента, страдающего психосоматическим расстройством и индивидуальные психосоматические проявления. А предметом - психосоматические явления, их структура, функции, эволюция при различных видах патологий.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развитие пс</w:t>
      </w:r>
      <w:r>
        <w:rPr>
          <w:sz w:val="28"/>
          <w:szCs w:val="28"/>
        </w:rPr>
        <w:t>ихосоматики как науки началось с начала прошлого века. За это время сформировался ряд подходов к пониманию психосоматических явлений. Психоаналитический подход (Александер, Данбар, Хорни и др.) делает акцент на внутреннем психологическом конфликте. Для ког</w:t>
      </w:r>
      <w:r>
        <w:rPr>
          <w:sz w:val="28"/>
          <w:szCs w:val="28"/>
        </w:rPr>
        <w:t>нитивного подхода (П. Шильдер, А. Бек, Д. Келли) свойственно рассмотрение познавательных процессов в качестве ведущих причин развития болезней. В рамках поведенческого подхода (Е. Клингер, Л. Клерман, К. Фостер и др.) учёные отстаивают мнение о том, что ст</w:t>
      </w:r>
      <w:r>
        <w:rPr>
          <w:sz w:val="28"/>
          <w:szCs w:val="28"/>
        </w:rPr>
        <w:t>ратегия поведения, в частности избегание, может вызвать психосоматическую болезнь.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этих подходов современные специалисты рассматривают психосоматические заболевания как результат неправильного поведения личности, когда человек выбирает не стра</w:t>
      </w:r>
      <w:r>
        <w:rPr>
          <w:sz w:val="28"/>
          <w:szCs w:val="28"/>
        </w:rPr>
        <w:t>тегию решения проблем и поиска социальной поддержки в борьбе со стрессом (копинг - стратегию»), а тактику избегания (уход в болезнь, аддикции и т.д.). Эмоциональное напряжение в таком случае нарастает, нарушаются механизмы психологической защиты и происход</w:t>
      </w:r>
      <w:r>
        <w:rPr>
          <w:sz w:val="28"/>
          <w:szCs w:val="28"/>
        </w:rPr>
        <w:t>ит соматизация, то есть телесная реакция на стресс. Немаловажную роль играет и специфическое психическое расстройство - алекситимия. Поэтому в ходе психосоматической диагностики, включающей беседы и тестирование, специалист должен определить характер психо</w:t>
      </w:r>
      <w:r>
        <w:rPr>
          <w:sz w:val="28"/>
          <w:szCs w:val="28"/>
        </w:rPr>
        <w:t xml:space="preserve">соматического расстройства и выбрать индивидуальную программу терапии для пациента. При этом психиатр тесно сотрудничает с медиками иного профиля. 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E024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7E024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Андреев И.Л., Березанцев А.Ю. Психосоматика, психотерапия, личность </w:t>
      </w:r>
      <w:r>
        <w:rPr>
          <w:sz w:val="28"/>
          <w:szCs w:val="28"/>
        </w:rPr>
        <w:t>(теоретический аспект) // Российский психиатрический журнал. 2012. № 2. С. 39-46.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Бакирова З.А., Мочалов С.М., Куксо П.А. Последствия нарушения психоэмоциаонльной сферы человека // Известия Самарского научного центра Российской академии наук. 2010. Т. 12</w:t>
      </w:r>
      <w:r>
        <w:rPr>
          <w:sz w:val="28"/>
          <w:szCs w:val="28"/>
        </w:rPr>
        <w:t>. № 3-2. С. 382-385.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Гигнгер С., Гингер А. Практическое пособие для психотерапевтов. - М.: Академический проект, 2014. - 240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Жукова Н.В. Клиника внутренних болезней. Основы психосоматики. Психиатрия. - М.: Человек, 2010. - 48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Краснов А.А. и др.</w:t>
      </w:r>
      <w:r>
        <w:rPr>
          <w:sz w:val="28"/>
          <w:szCs w:val="28"/>
        </w:rPr>
        <w:t xml:space="preserve"> Основы психосоматики. - СПб.: Издательство Санкт-Петербургского университета, 2012. - 112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Кулаков С.А. Психосоматика. - М.: Речь. - 320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Лебедева В.Ф., Семке В.Я., Якутенок Л.П. Психические расстройства при соматических заболеваниях. - Томск, Изд</w:t>
      </w:r>
      <w:r>
        <w:rPr>
          <w:sz w:val="28"/>
          <w:szCs w:val="28"/>
        </w:rPr>
        <w:t>-во «Иван Федоров», 2010. - 326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Маслоу А. Мотивация и личность. - СПб.: Питер, 2014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Петрова Н.Н. Основы психосоматической медицины. - СПб.: Издательство Санкт-Петербургского университета. - 72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Психосоматика. Телесность и культура. Под ред. В</w:t>
      </w:r>
      <w:r>
        <w:rPr>
          <w:sz w:val="28"/>
          <w:szCs w:val="28"/>
        </w:rPr>
        <w:t>.В. Николаевой. - М.: Академический проект, 2009. - 311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Семыкина Е.Ю. Тяжёлая жизненная ситуация и копинг - поведение в исследованиях зарубежных и отечественных психологов // Гуманитарные и социальные науки Межвузовский сборник научных трудов. Магнито</w:t>
      </w:r>
      <w:r>
        <w:rPr>
          <w:sz w:val="28"/>
          <w:szCs w:val="28"/>
        </w:rPr>
        <w:t>горск, 2011. С. 160-167.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Старшенбаум Г.В. Психосоматика и психотерапия. Исцеление души и тела. - М.: Феникс, 2014. - 350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Степанова О.П. Копинг - поведение психосоматических больных // Личность в условиях современных социальных изменений материалы Вс</w:t>
      </w:r>
      <w:r>
        <w:rPr>
          <w:sz w:val="28"/>
          <w:szCs w:val="28"/>
        </w:rPr>
        <w:t>ероссийской научно-практической конференции. Магнитогорск, 2010. С. 152-164.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Стресс, выгорание, совладание в современном контексте. - М.: Институт психологии РАН, 2011. - 512 с.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Терещук Е.И. Единство души и тела // Психиатрия, психотерапия и клиническа</w:t>
      </w:r>
      <w:r>
        <w:rPr>
          <w:sz w:val="28"/>
          <w:szCs w:val="28"/>
        </w:rPr>
        <w:t>я психология. 2012. № 1. С. 147-153.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Федотова М.А., Беляева Н.С. Гармонизация личности: инновационный подход // Социально-гуманитарные знания. 2013. № 11. С. 135-141.</w:t>
      </w:r>
    </w:p>
    <w:p w:rsidR="00000000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Хорни К. Наши внутренние конфликты. Конструктивная теория невроза. - М.: Канон+РООИ «</w:t>
      </w:r>
      <w:r>
        <w:rPr>
          <w:sz w:val="28"/>
          <w:szCs w:val="28"/>
        </w:rPr>
        <w:t>Реабилитация», 2012. - 288 с.</w:t>
      </w:r>
    </w:p>
    <w:p w:rsidR="007E024D" w:rsidRDefault="007E0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Шанина Г.Е. Психогигиена и психопрофилактика. - М.: Логос, 2013. - 148 с.</w:t>
      </w:r>
    </w:p>
    <w:sectPr w:rsidR="007E02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33"/>
    <w:rsid w:val="007E024D"/>
    <w:rsid w:val="00E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5900</Words>
  <Characters>33630</Characters>
  <Application>Microsoft Office Word</Application>
  <DocSecurity>0</DocSecurity>
  <Lines>280</Lines>
  <Paragraphs>78</Paragraphs>
  <ScaleCrop>false</ScaleCrop>
  <Company/>
  <LinksUpToDate>false</LinksUpToDate>
  <CharactersWithSpaces>39452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2024-07-29T18:59:00Z</dcterms:created>
  <dcterms:modified xsi:type="dcterms:W3CDTF">2024-07-29T18:59:00Z</dcterms:modified>
</cp:coreProperties>
</file>