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21CB" w14:textId="77777777" w:rsidR="00FD0261" w:rsidRDefault="00FD0261">
      <w:r>
        <w:t xml:space="preserve">                           </w:t>
      </w:r>
      <w:r>
        <w:rPr>
          <w:b/>
          <w:bCs/>
        </w:rPr>
        <w:t>ГБПОУ РМ «Краснослободский медицинский колледж»</w:t>
      </w:r>
    </w:p>
    <w:p w14:paraId="17026B0D" w14:textId="77777777" w:rsidR="00FD0261" w:rsidRDefault="00FD0261"/>
    <w:p w14:paraId="52D18067" w14:textId="77777777" w:rsidR="00FD0261" w:rsidRDefault="00FD0261"/>
    <w:p w14:paraId="4A37CF7A" w14:textId="77777777" w:rsidR="00FD0261" w:rsidRDefault="00FD0261"/>
    <w:p w14:paraId="5A1F4FEA" w14:textId="77777777" w:rsidR="00FD0261" w:rsidRDefault="00FD0261"/>
    <w:p w14:paraId="7E49A09E" w14:textId="77777777" w:rsidR="00FD0261" w:rsidRDefault="00FD0261"/>
    <w:p w14:paraId="69A3BAB7" w14:textId="77777777" w:rsidR="00FD0261" w:rsidRDefault="00FD0261"/>
    <w:p w14:paraId="493EFF48" w14:textId="77777777" w:rsidR="00FD0261" w:rsidRDefault="00FD0261"/>
    <w:p w14:paraId="10D45037" w14:textId="48ABF9B5" w:rsidR="00FD0261" w:rsidRDefault="002F7683" w:rsidP="0056146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7018E05" wp14:editId="071EEE63">
                <wp:extent cx="4486275" cy="1047750"/>
                <wp:effectExtent l="190500" t="276225" r="1428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1047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D2E374" w14:textId="77777777" w:rsidR="002F7683" w:rsidRDefault="002F7683" w:rsidP="002F768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История болезни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018E0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3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" filled="f" stroked="f">
                <o:lock v:ext="edit" shapetype="t"/>
                <v:textbox style="mso-fit-shape-to-text:t">
                  <w:txbxContent>
                    <w:p w14:paraId="13D2E374" w14:textId="77777777" w:rsidR="002F7683" w:rsidRDefault="002F7683" w:rsidP="002F7683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История болезни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60667" w14:textId="77777777" w:rsidR="00FD0261" w:rsidRDefault="00FD0261"/>
    <w:p w14:paraId="34006EA4" w14:textId="77777777" w:rsidR="00FD0261" w:rsidRDefault="00FD0261"/>
    <w:p w14:paraId="0FA15F86" w14:textId="77777777" w:rsidR="00FD0261" w:rsidRDefault="00FD0261"/>
    <w:p w14:paraId="3CDA5845" w14:textId="77777777" w:rsidR="00FD0261" w:rsidRDefault="00FD0261" w:rsidP="00561465">
      <w:pPr>
        <w:jc w:val="center"/>
      </w:pPr>
    </w:p>
    <w:p w14:paraId="1F791893" w14:textId="77777777" w:rsidR="00FD0261" w:rsidRPr="00561465" w:rsidRDefault="00FD0261" w:rsidP="00561465">
      <w:pPr>
        <w:jc w:val="center"/>
        <w:rPr>
          <w:b/>
          <w:bCs/>
          <w:sz w:val="52"/>
          <w:szCs w:val="52"/>
        </w:rPr>
      </w:pPr>
      <w:r w:rsidRPr="00561465">
        <w:rPr>
          <w:sz w:val="52"/>
          <w:szCs w:val="52"/>
        </w:rPr>
        <w:t>Диагноз клинический:</w:t>
      </w:r>
    </w:p>
    <w:p w14:paraId="03B07A26" w14:textId="77777777" w:rsidR="00FD0261" w:rsidRPr="00561465" w:rsidRDefault="00FD0261" w:rsidP="00561465">
      <w:pPr>
        <w:jc w:val="center"/>
        <w:rPr>
          <w:b/>
          <w:bCs/>
          <w:sz w:val="44"/>
          <w:szCs w:val="44"/>
        </w:rPr>
      </w:pPr>
      <w:r w:rsidRPr="00561465">
        <w:rPr>
          <w:b/>
          <w:bCs/>
          <w:i/>
          <w:iCs/>
          <w:sz w:val="44"/>
          <w:szCs w:val="44"/>
        </w:rPr>
        <w:t>Пупочная грыжа</w:t>
      </w:r>
    </w:p>
    <w:p w14:paraId="244AC6DE" w14:textId="77777777" w:rsidR="00FD0261" w:rsidRPr="00561465" w:rsidRDefault="00FD0261" w:rsidP="00561465">
      <w:pPr>
        <w:jc w:val="center"/>
        <w:rPr>
          <w:b/>
          <w:bCs/>
          <w:sz w:val="44"/>
          <w:szCs w:val="44"/>
        </w:rPr>
      </w:pPr>
    </w:p>
    <w:p w14:paraId="63BBFBED" w14:textId="77777777" w:rsidR="00FD0261" w:rsidRDefault="00FD0261">
      <w:pPr>
        <w:rPr>
          <w:b/>
          <w:bCs/>
          <w:sz w:val="32"/>
          <w:szCs w:val="32"/>
        </w:rPr>
      </w:pPr>
    </w:p>
    <w:p w14:paraId="3DBCA5AA" w14:textId="77777777" w:rsidR="00FD0261" w:rsidRDefault="00FD0261">
      <w:pPr>
        <w:rPr>
          <w:b/>
          <w:bCs/>
          <w:sz w:val="32"/>
          <w:szCs w:val="32"/>
        </w:rPr>
      </w:pPr>
    </w:p>
    <w:p w14:paraId="092C3A2F" w14:textId="77777777" w:rsidR="00FD0261" w:rsidRDefault="00FD0261">
      <w:pPr>
        <w:rPr>
          <w:b/>
          <w:bCs/>
          <w:sz w:val="32"/>
          <w:szCs w:val="32"/>
        </w:rPr>
      </w:pPr>
    </w:p>
    <w:p w14:paraId="00C0E53C" w14:textId="77777777" w:rsidR="00FD0261" w:rsidRDefault="00FD0261">
      <w:pPr>
        <w:rPr>
          <w:b/>
          <w:bCs/>
          <w:sz w:val="32"/>
          <w:szCs w:val="32"/>
        </w:rPr>
      </w:pPr>
    </w:p>
    <w:p w14:paraId="0326DF34" w14:textId="77777777" w:rsidR="00FD0261" w:rsidRDefault="00FD0261">
      <w:pPr>
        <w:rPr>
          <w:b/>
          <w:bCs/>
          <w:sz w:val="32"/>
          <w:szCs w:val="32"/>
        </w:rPr>
      </w:pPr>
    </w:p>
    <w:p w14:paraId="054D8E69" w14:textId="77777777" w:rsidR="00FD0261" w:rsidRDefault="00FD0261">
      <w:pPr>
        <w:rPr>
          <w:b/>
          <w:bCs/>
          <w:sz w:val="32"/>
          <w:szCs w:val="32"/>
        </w:rPr>
      </w:pPr>
    </w:p>
    <w:p w14:paraId="0B5CF9D2" w14:textId="77777777" w:rsidR="00FD0261" w:rsidRDefault="00FD0261">
      <w:pPr>
        <w:rPr>
          <w:b/>
          <w:bCs/>
          <w:sz w:val="32"/>
          <w:szCs w:val="32"/>
        </w:rPr>
      </w:pPr>
    </w:p>
    <w:p w14:paraId="08E8A3D0" w14:textId="77777777" w:rsidR="00FD0261" w:rsidRDefault="00FD0261">
      <w:pPr>
        <w:rPr>
          <w:b/>
          <w:bCs/>
          <w:sz w:val="32"/>
          <w:szCs w:val="32"/>
        </w:rPr>
      </w:pPr>
    </w:p>
    <w:p w14:paraId="5FE1179F" w14:textId="77777777" w:rsidR="00FD0261" w:rsidRDefault="00FD0261">
      <w:pPr>
        <w:rPr>
          <w:b/>
          <w:bCs/>
          <w:sz w:val="32"/>
          <w:szCs w:val="32"/>
        </w:rPr>
      </w:pPr>
    </w:p>
    <w:p w14:paraId="59540892" w14:textId="77777777" w:rsidR="00FD0261" w:rsidRDefault="00FD0261">
      <w:pPr>
        <w:rPr>
          <w:b/>
          <w:bCs/>
          <w:sz w:val="32"/>
          <w:szCs w:val="32"/>
        </w:rPr>
      </w:pPr>
    </w:p>
    <w:p w14:paraId="07D9B9A9" w14:textId="77777777" w:rsidR="00FD0261" w:rsidRDefault="00FD0261">
      <w:r>
        <w:rPr>
          <w:b/>
          <w:bCs/>
        </w:rPr>
        <w:t xml:space="preserve">                                                                                               Выполнила:</w:t>
      </w:r>
      <w:r>
        <w:t xml:space="preserve"> студентка 304 группы</w:t>
      </w:r>
    </w:p>
    <w:p w14:paraId="46B43C18" w14:textId="77777777" w:rsidR="00FD0261" w:rsidRDefault="00FD0261">
      <w:pPr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="004865D8">
        <w:t>Башкирцева Е.В</w:t>
      </w:r>
    </w:p>
    <w:p w14:paraId="0B724B4D" w14:textId="77777777" w:rsidR="00FD0261" w:rsidRDefault="00FD0261">
      <w:pPr>
        <w:rPr>
          <w:b/>
          <w:bCs/>
        </w:rPr>
      </w:pPr>
    </w:p>
    <w:p w14:paraId="3ABF6FA3" w14:textId="77777777" w:rsidR="00FD0261" w:rsidRDefault="00FD0261">
      <w:pPr>
        <w:rPr>
          <w:b/>
          <w:bCs/>
        </w:rPr>
      </w:pPr>
    </w:p>
    <w:p w14:paraId="5D2A8F90" w14:textId="77777777" w:rsidR="00FD0261" w:rsidRDefault="00FD0261">
      <w:pPr>
        <w:rPr>
          <w:b/>
          <w:bCs/>
        </w:rPr>
      </w:pPr>
    </w:p>
    <w:p w14:paraId="44D26EDD" w14:textId="77777777" w:rsidR="00FD0261" w:rsidRDefault="00FD0261">
      <w:pPr>
        <w:rPr>
          <w:b/>
          <w:bCs/>
        </w:rPr>
      </w:pPr>
    </w:p>
    <w:p w14:paraId="57F3EF2C" w14:textId="77777777" w:rsidR="00FD0261" w:rsidRDefault="00FD0261">
      <w:pPr>
        <w:rPr>
          <w:b/>
          <w:bCs/>
        </w:rPr>
      </w:pPr>
    </w:p>
    <w:p w14:paraId="442B517D" w14:textId="77777777" w:rsidR="00FD0261" w:rsidRDefault="00FD0261">
      <w:pPr>
        <w:rPr>
          <w:b/>
          <w:bCs/>
        </w:rPr>
      </w:pPr>
    </w:p>
    <w:p w14:paraId="4CE1EE78" w14:textId="77777777" w:rsidR="00FD0261" w:rsidRDefault="00FD0261">
      <w:pPr>
        <w:rPr>
          <w:b/>
          <w:bCs/>
        </w:rPr>
      </w:pPr>
    </w:p>
    <w:p w14:paraId="12864511" w14:textId="77777777" w:rsidR="00FD0261" w:rsidRDefault="00FD0261">
      <w:pPr>
        <w:rPr>
          <w:b/>
          <w:bCs/>
        </w:rPr>
      </w:pPr>
    </w:p>
    <w:p w14:paraId="44145DFD" w14:textId="77777777" w:rsidR="00FD0261" w:rsidRDefault="00FD0261">
      <w:pPr>
        <w:rPr>
          <w:b/>
          <w:bCs/>
        </w:rPr>
      </w:pPr>
    </w:p>
    <w:p w14:paraId="5C669152" w14:textId="77777777" w:rsidR="00FD0261" w:rsidRDefault="00FD0261">
      <w:pPr>
        <w:rPr>
          <w:b/>
          <w:bCs/>
        </w:rPr>
      </w:pPr>
    </w:p>
    <w:p w14:paraId="65E1CB88" w14:textId="77777777" w:rsidR="00FD0261" w:rsidRDefault="00FD0261">
      <w:pPr>
        <w:rPr>
          <w:b/>
          <w:bCs/>
        </w:rPr>
      </w:pPr>
    </w:p>
    <w:p w14:paraId="224A0AF5" w14:textId="77777777" w:rsidR="00FD0261" w:rsidRDefault="00FD0261">
      <w:pPr>
        <w:rPr>
          <w:b/>
          <w:bCs/>
        </w:rPr>
      </w:pPr>
    </w:p>
    <w:p w14:paraId="0D9317B9" w14:textId="77777777" w:rsidR="00FD0261" w:rsidRDefault="00FD0261">
      <w:r>
        <w:lastRenderedPageBreak/>
        <w:t xml:space="preserve">  </w:t>
      </w:r>
    </w:p>
    <w:p w14:paraId="5F01C8F4" w14:textId="77777777" w:rsidR="00FD0261" w:rsidRDefault="00FD0261">
      <w:pPr>
        <w:rPr>
          <w:sz w:val="30"/>
          <w:szCs w:val="30"/>
        </w:rPr>
      </w:pPr>
      <w:r>
        <w:t xml:space="preserve">                                   </w:t>
      </w:r>
      <w:r>
        <w:rPr>
          <w:sz w:val="30"/>
          <w:szCs w:val="30"/>
        </w:rPr>
        <w:t>СУБЪЕКТИВНОЕ ОБСЛЕДОВАНИЕ</w:t>
      </w:r>
    </w:p>
    <w:p w14:paraId="6287340C" w14:textId="77777777" w:rsidR="00FD0261" w:rsidRDefault="00FD0261">
      <w:pPr>
        <w:rPr>
          <w:b/>
          <w:bCs/>
        </w:rPr>
      </w:pPr>
      <w:r>
        <w:rPr>
          <w:sz w:val="30"/>
          <w:szCs w:val="30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Паспортная часть</w:t>
      </w:r>
    </w:p>
    <w:p w14:paraId="77E4906A" w14:textId="77777777" w:rsidR="00FD0261" w:rsidRDefault="00FD0261">
      <w:pPr>
        <w:rPr>
          <w:b/>
          <w:bCs/>
        </w:rPr>
      </w:pPr>
    </w:p>
    <w:p w14:paraId="16852D78" w14:textId="77777777" w:rsidR="00FD0261" w:rsidRDefault="00FD0261">
      <w:r>
        <w:t xml:space="preserve">       </w:t>
      </w:r>
      <w:r>
        <w:rPr>
          <w:b/>
          <w:bCs/>
        </w:rPr>
        <w:t xml:space="preserve">Ф.И.О. </w:t>
      </w:r>
    </w:p>
    <w:p w14:paraId="0E2E0AEC" w14:textId="77777777" w:rsidR="00FD0261" w:rsidRDefault="00FD0261">
      <w:r>
        <w:t xml:space="preserve">       </w:t>
      </w:r>
      <w:r>
        <w:rPr>
          <w:b/>
          <w:bCs/>
        </w:rPr>
        <w:t xml:space="preserve">Возраст: </w:t>
      </w:r>
      <w:r>
        <w:rPr>
          <w:u w:val="single"/>
        </w:rPr>
        <w:t>29.07.1950  (63 г.)</w:t>
      </w:r>
    </w:p>
    <w:p w14:paraId="1765A74D" w14:textId="77777777" w:rsidR="00FD0261" w:rsidRDefault="00FD0261">
      <w:r>
        <w:t xml:space="preserve">       </w:t>
      </w:r>
      <w:r>
        <w:rPr>
          <w:b/>
          <w:bCs/>
        </w:rPr>
        <w:t xml:space="preserve">Профессия: </w:t>
      </w:r>
      <w:r>
        <w:t>На пенсии.</w:t>
      </w:r>
    </w:p>
    <w:p w14:paraId="31CFE4DA" w14:textId="77777777" w:rsidR="00FD0261" w:rsidRDefault="00FD0261">
      <w:r>
        <w:t xml:space="preserve">       </w:t>
      </w:r>
      <w:r>
        <w:rPr>
          <w:b/>
          <w:bCs/>
        </w:rPr>
        <w:t>Адрес:</w:t>
      </w:r>
      <w:r w:rsidR="00192098">
        <w:rPr>
          <w:b/>
          <w:bCs/>
        </w:rPr>
        <w:t xml:space="preserve"> </w:t>
      </w:r>
    </w:p>
    <w:p w14:paraId="0F8B5BA9" w14:textId="77777777" w:rsidR="00FD0261" w:rsidRDefault="00FD0261">
      <w:r>
        <w:t xml:space="preserve">      </w:t>
      </w:r>
      <w:r>
        <w:rPr>
          <w:b/>
          <w:bCs/>
        </w:rPr>
        <w:t xml:space="preserve"> Дата поступления: </w:t>
      </w:r>
      <w:r>
        <w:t>16.12.2013</w:t>
      </w:r>
    </w:p>
    <w:p w14:paraId="70481B6A" w14:textId="77777777" w:rsidR="00FD0261" w:rsidRDefault="00FD0261">
      <w:pPr>
        <w:rPr>
          <w:b/>
          <w:bCs/>
        </w:rPr>
      </w:pPr>
      <w:r>
        <w:t xml:space="preserve">       </w:t>
      </w:r>
      <w:r>
        <w:rPr>
          <w:b/>
          <w:bCs/>
        </w:rPr>
        <w:t xml:space="preserve">Кем направлен: </w:t>
      </w:r>
      <w:r>
        <w:t>поликлиника</w:t>
      </w:r>
    </w:p>
    <w:p w14:paraId="1950941E" w14:textId="77777777" w:rsidR="00FD0261" w:rsidRDefault="00FD0261">
      <w:r>
        <w:rPr>
          <w:b/>
          <w:bCs/>
        </w:rPr>
        <w:t xml:space="preserve">       Диагноз направившего учреждения: </w:t>
      </w:r>
      <w:r>
        <w:rPr>
          <w:u w:val="single"/>
        </w:rPr>
        <w:t>пупочная грыжа</w:t>
      </w:r>
    </w:p>
    <w:p w14:paraId="434EF7DF" w14:textId="77777777" w:rsidR="00FD0261" w:rsidRDefault="00FD0261">
      <w:pPr>
        <w:rPr>
          <w:b/>
          <w:bCs/>
        </w:rPr>
      </w:pPr>
      <w:r>
        <w:t xml:space="preserve">       </w:t>
      </w:r>
      <w:r>
        <w:rPr>
          <w:b/>
          <w:bCs/>
        </w:rPr>
        <w:t xml:space="preserve">Диагноз при поступлении: </w:t>
      </w:r>
      <w:r>
        <w:rPr>
          <w:u w:val="single"/>
        </w:rPr>
        <w:t>пупочная грыжа</w:t>
      </w:r>
    </w:p>
    <w:p w14:paraId="47880FF6" w14:textId="77777777" w:rsidR="00FD0261" w:rsidRDefault="00FD0261">
      <w:pPr>
        <w:rPr>
          <w:b/>
          <w:bCs/>
        </w:rPr>
      </w:pPr>
    </w:p>
    <w:p w14:paraId="49D92410" w14:textId="77777777" w:rsidR="00FD0261" w:rsidRDefault="00FD0261">
      <w:pPr>
        <w:rPr>
          <w:b/>
          <w:bCs/>
        </w:rPr>
      </w:pPr>
    </w:p>
    <w:p w14:paraId="2A494F88" w14:textId="77777777" w:rsidR="00FD0261" w:rsidRDefault="00FD0261">
      <w:pPr>
        <w:rPr>
          <w:b/>
          <w:bCs/>
        </w:rPr>
      </w:pPr>
    </w:p>
    <w:p w14:paraId="597CE674" w14:textId="77777777" w:rsidR="00FD0261" w:rsidRDefault="00FD0261">
      <w:pPr>
        <w:rPr>
          <w:b/>
          <w:bCs/>
        </w:rPr>
      </w:pPr>
    </w:p>
    <w:p w14:paraId="27A1C603" w14:textId="77777777" w:rsidR="00FD0261" w:rsidRDefault="00FD0261">
      <w:pPr>
        <w:rPr>
          <w:sz w:val="28"/>
          <w:szCs w:val="28"/>
        </w:rPr>
      </w:pPr>
      <w:r>
        <w:t xml:space="preserve">           </w:t>
      </w:r>
      <w:r>
        <w:rPr>
          <w:b/>
          <w:bCs/>
          <w:sz w:val="28"/>
          <w:szCs w:val="28"/>
        </w:rPr>
        <w:t>Жалобы при поступлении:</w:t>
      </w:r>
      <w:r>
        <w:rPr>
          <w:sz w:val="28"/>
          <w:szCs w:val="28"/>
        </w:rPr>
        <w:t xml:space="preserve"> на боли в области пупка, грыжевого выпячивания.</w:t>
      </w:r>
    </w:p>
    <w:p w14:paraId="04361AB7" w14:textId="77777777" w:rsidR="00FD0261" w:rsidRDefault="00FD0261">
      <w:pPr>
        <w:rPr>
          <w:b/>
          <w:bCs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Жалобы на момент осмотра: </w:t>
      </w:r>
      <w:r>
        <w:rPr>
          <w:sz w:val="28"/>
          <w:szCs w:val="28"/>
        </w:rPr>
        <w:t>жалоб не предъявляет.</w:t>
      </w:r>
    </w:p>
    <w:p w14:paraId="2AAB85BF" w14:textId="77777777" w:rsidR="00FD0261" w:rsidRDefault="00FD0261">
      <w:pPr>
        <w:rPr>
          <w:b/>
          <w:bCs/>
        </w:rPr>
      </w:pPr>
    </w:p>
    <w:p w14:paraId="1136AAC2" w14:textId="77777777" w:rsidR="00FD0261" w:rsidRDefault="00FD026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en-US"/>
        </w:rPr>
        <w:t>Anamnesis</w:t>
      </w:r>
      <w:r w:rsidRPr="004865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 w:rsidRPr="004865D8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Больна в течении 12 лет, когда впервые заметила появление выпячивания в области пупка, увеличивающегося при кашле и физической нагрузке. В больницу ранее не обращалась. Последнее обострение в течении 2 недель, когда появились сильные боли в области пупка, после физической нагрузки (ухаживает за больным мужем). Боли носили острый характер. Боли не купировались приемом анальгина и Но-Шпа. Обратилась в поликлинику, госпитализирована в хирургическое отделение.</w:t>
      </w:r>
    </w:p>
    <w:p w14:paraId="79419B0E" w14:textId="77777777" w:rsidR="00FD0261" w:rsidRDefault="00FD02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4E66C55" w14:textId="77777777" w:rsidR="00FD0261" w:rsidRDefault="00FD0261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Anamnesis</w:t>
      </w:r>
      <w:r w:rsidRPr="004865D8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Vitae</w:t>
      </w:r>
      <w:r w:rsidRPr="004865D8">
        <w:rPr>
          <w:rFonts w:cs="Times New Roman"/>
          <w:b/>
          <w:bCs/>
          <w:sz w:val="28"/>
          <w:szCs w:val="28"/>
        </w:rPr>
        <w:t>.</w:t>
      </w:r>
      <w:r w:rsidRPr="004865D8">
        <w:rPr>
          <w:rFonts w:cs="Times New Roman"/>
          <w:sz w:val="28"/>
          <w:szCs w:val="28"/>
        </w:rPr>
        <w:t xml:space="preserve">  Родилась первым ребенком из двух детей. На момент рождения мать и отец здоровы. Жилищные условия – хорошие. Росла и развивалась по возрасту. </w:t>
      </w:r>
    </w:p>
    <w:p w14:paraId="76D6E9A5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Перенесенные заболевания: Ветрянка, ОРЗ, язвенная болезнь 12-перстной кишки. О проводимых профилактических прививках не помнит.</w:t>
      </w:r>
    </w:p>
    <w:p w14:paraId="2DCE46F1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школу пошла с семи лет, закончила девять классов средней школы</w:t>
      </w:r>
      <w:r w:rsidR="002118F9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Менструация с 13 лет регулярные безболезненные. Имеет двоих здоровых детей Вредных привычек – отрицает. </w:t>
      </w:r>
    </w:p>
    <w:p w14:paraId="5D8469E2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Наследственный анамнез – не отягощён.</w:t>
      </w:r>
    </w:p>
    <w:p w14:paraId="3BDEF73E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Сопутсвующие заболевания: Артериальная гипертензия </w:t>
      </w:r>
      <w:r w:rsidRPr="004865D8"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 xml:space="preserve">ст. </w:t>
      </w:r>
    </w:p>
    <w:p w14:paraId="73BFCDD4" w14:textId="77777777" w:rsidR="00FD0261" w:rsidRDefault="00FD026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Психические заболевания, венерические болезни, болезни крови, туберкулёз, травмы, операции отрицает.</w:t>
      </w:r>
    </w:p>
    <w:p w14:paraId="204822B9" w14:textId="77777777" w:rsidR="00FD0261" w:rsidRPr="004865D8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Аллергологический анамнез – отрицает</w:t>
      </w:r>
    </w:p>
    <w:p w14:paraId="0A68CB7B" w14:textId="77777777" w:rsidR="00FD0261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>Материально обеспечена. Условия жизни – хорошие</w:t>
      </w:r>
    </w:p>
    <w:p w14:paraId="7152F0F7" w14:textId="77777777" w:rsidR="00FD0261" w:rsidRDefault="00FD0261">
      <w:pPr>
        <w:rPr>
          <w:rFonts w:cs="Times New Roman"/>
          <w:sz w:val="28"/>
          <w:szCs w:val="28"/>
        </w:rPr>
      </w:pPr>
    </w:p>
    <w:p w14:paraId="15F33848" w14:textId="77777777" w:rsidR="00FD0261" w:rsidRDefault="00FD0261">
      <w:pPr>
        <w:rPr>
          <w:rFonts w:cs="Times New Roman"/>
          <w:sz w:val="28"/>
          <w:szCs w:val="28"/>
        </w:rPr>
      </w:pPr>
    </w:p>
    <w:p w14:paraId="2EC2E212" w14:textId="77777777" w:rsidR="00FD0261" w:rsidRDefault="00FD0261">
      <w:pPr>
        <w:rPr>
          <w:rFonts w:cs="Times New Roman"/>
          <w:b/>
          <w:bCs/>
          <w:sz w:val="30"/>
          <w:szCs w:val="30"/>
        </w:rPr>
      </w:pPr>
      <w:r w:rsidRPr="004865D8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b/>
          <w:bCs/>
          <w:sz w:val="30"/>
          <w:szCs w:val="30"/>
        </w:rPr>
        <w:t>Данные объективного обследования</w:t>
      </w:r>
    </w:p>
    <w:p w14:paraId="0567A40F" w14:textId="77777777" w:rsidR="00FD0261" w:rsidRDefault="00FD0261">
      <w:pPr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   </w:t>
      </w:r>
    </w:p>
    <w:p w14:paraId="740D8CEB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0"/>
          <w:szCs w:val="30"/>
        </w:rPr>
        <w:lastRenderedPageBreak/>
        <w:t xml:space="preserve">     </w:t>
      </w:r>
      <w:r>
        <w:rPr>
          <w:rFonts w:cs="Times New Roman"/>
          <w:b/>
          <w:bCs/>
          <w:sz w:val="28"/>
          <w:szCs w:val="28"/>
        </w:rPr>
        <w:t>Общее состояние:</w:t>
      </w:r>
      <w:r>
        <w:rPr>
          <w:rFonts w:cs="Times New Roman"/>
          <w:sz w:val="28"/>
          <w:szCs w:val="28"/>
        </w:rPr>
        <w:t xml:space="preserve"> удовлетворительное</w:t>
      </w:r>
    </w:p>
    <w:p w14:paraId="46E3F96C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>Сознание:</w:t>
      </w:r>
      <w:r>
        <w:rPr>
          <w:rFonts w:cs="Times New Roman"/>
          <w:sz w:val="28"/>
          <w:szCs w:val="28"/>
        </w:rPr>
        <w:t xml:space="preserve"> ясное</w:t>
      </w:r>
    </w:p>
    <w:p w14:paraId="32E48D5C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Положение: </w:t>
      </w:r>
      <w:r>
        <w:rPr>
          <w:rFonts w:cs="Times New Roman"/>
          <w:sz w:val="28"/>
          <w:szCs w:val="28"/>
          <w:u w:val="single"/>
        </w:rPr>
        <w:t>активное</w:t>
      </w:r>
      <w:r>
        <w:rPr>
          <w:rFonts w:cs="Times New Roman"/>
          <w:sz w:val="28"/>
          <w:szCs w:val="28"/>
        </w:rPr>
        <w:t xml:space="preserve">,   </w:t>
      </w:r>
      <w:r>
        <w:rPr>
          <w:rFonts w:cs="Times New Roman"/>
          <w:sz w:val="28"/>
          <w:szCs w:val="28"/>
          <w:lang w:val="en-US"/>
        </w:rPr>
        <w:t>t</w:t>
      </w:r>
      <w:r w:rsidRPr="004865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тела </w:t>
      </w:r>
      <w:r>
        <w:rPr>
          <w:rFonts w:cs="Times New Roman"/>
          <w:sz w:val="28"/>
          <w:szCs w:val="28"/>
          <w:u w:val="single"/>
        </w:rPr>
        <w:t xml:space="preserve">  36,7  С</w:t>
      </w:r>
    </w:p>
    <w:p w14:paraId="050FD632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>Режим:</w:t>
      </w:r>
      <w:r>
        <w:rPr>
          <w:rFonts w:cs="Times New Roman"/>
          <w:sz w:val="28"/>
          <w:szCs w:val="28"/>
        </w:rPr>
        <w:t xml:space="preserve"> постельный</w:t>
      </w:r>
    </w:p>
    <w:p w14:paraId="4B98F27D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Конституционный тип: </w:t>
      </w:r>
      <w:r>
        <w:rPr>
          <w:rFonts w:cs="Times New Roman"/>
          <w:sz w:val="28"/>
          <w:szCs w:val="28"/>
          <w:u w:val="single"/>
        </w:rPr>
        <w:t>нормостенический.</w:t>
      </w:r>
      <w:r>
        <w:rPr>
          <w:rFonts w:cs="Times New Roman"/>
          <w:sz w:val="28"/>
          <w:szCs w:val="28"/>
        </w:rPr>
        <w:t xml:space="preserve"> </w:t>
      </w:r>
    </w:p>
    <w:p w14:paraId="459B7356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>Питание</w:t>
      </w:r>
      <w:r>
        <w:rPr>
          <w:rFonts w:cs="Times New Roman"/>
          <w:sz w:val="28"/>
          <w:szCs w:val="28"/>
        </w:rPr>
        <w:t xml:space="preserve">: нормальное, рост </w:t>
      </w:r>
      <w:r>
        <w:rPr>
          <w:rFonts w:cs="Times New Roman"/>
          <w:sz w:val="28"/>
          <w:szCs w:val="28"/>
          <w:u w:val="single"/>
        </w:rPr>
        <w:t xml:space="preserve"> 170 </w:t>
      </w:r>
      <w:r>
        <w:rPr>
          <w:rFonts w:cs="Times New Roman"/>
          <w:sz w:val="28"/>
          <w:szCs w:val="28"/>
        </w:rPr>
        <w:t xml:space="preserve"> см</w:t>
      </w:r>
      <w:r>
        <w:rPr>
          <w:rFonts w:cs="Times New Roman"/>
          <w:sz w:val="28"/>
          <w:szCs w:val="28"/>
          <w:u w:val="single"/>
        </w:rPr>
        <w:t>,</w:t>
      </w:r>
      <w:r>
        <w:rPr>
          <w:rFonts w:cs="Times New Roman"/>
          <w:sz w:val="28"/>
          <w:szCs w:val="28"/>
        </w:rPr>
        <w:t xml:space="preserve"> вес</w:t>
      </w:r>
      <w:r>
        <w:rPr>
          <w:rFonts w:cs="Times New Roman"/>
          <w:sz w:val="28"/>
          <w:szCs w:val="28"/>
          <w:u w:val="single"/>
        </w:rPr>
        <w:t xml:space="preserve"> 75 </w:t>
      </w:r>
      <w:r>
        <w:rPr>
          <w:rFonts w:cs="Times New Roman"/>
          <w:sz w:val="28"/>
          <w:szCs w:val="28"/>
        </w:rPr>
        <w:t xml:space="preserve"> кг.</w:t>
      </w:r>
    </w:p>
    <w:p w14:paraId="77A4807B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>Кожные покровы:</w:t>
      </w:r>
      <w:r>
        <w:rPr>
          <w:rFonts w:cs="Times New Roman"/>
          <w:sz w:val="28"/>
          <w:szCs w:val="28"/>
        </w:rPr>
        <w:t xml:space="preserve"> обычной окраски, сухие, эластичность кожи снижена, тургор ткани снижен.</w:t>
      </w:r>
    </w:p>
    <w:p w14:paraId="7CE1F181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Подкожно-жировая клетчатка: </w:t>
      </w:r>
      <w:r>
        <w:rPr>
          <w:rFonts w:cs="Times New Roman"/>
          <w:sz w:val="28"/>
          <w:szCs w:val="28"/>
        </w:rPr>
        <w:t>выражена хорошо, наибольшее отложение жира отмечается на животе и бедрах.</w:t>
      </w:r>
    </w:p>
    <w:p w14:paraId="02FAE7C4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Лимфатические узлы: </w:t>
      </w:r>
      <w:r>
        <w:rPr>
          <w:rFonts w:cs="Times New Roman"/>
          <w:sz w:val="28"/>
          <w:szCs w:val="28"/>
        </w:rPr>
        <w:t>не увеличены.</w:t>
      </w:r>
    </w:p>
    <w:p w14:paraId="6E99EE17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Костно-мышечный аппарат: </w:t>
      </w:r>
      <w:r>
        <w:rPr>
          <w:rFonts w:cs="Times New Roman"/>
          <w:sz w:val="28"/>
          <w:szCs w:val="28"/>
        </w:rPr>
        <w:t>развит нормально.</w:t>
      </w:r>
    </w:p>
    <w:p w14:paraId="224FE8C9" w14:textId="77777777" w:rsidR="00FD0261" w:rsidRDefault="00FD0261">
      <w:pPr>
        <w:rPr>
          <w:rFonts w:cs="Times New Roman"/>
          <w:sz w:val="28"/>
          <w:szCs w:val="28"/>
        </w:rPr>
      </w:pPr>
    </w:p>
    <w:p w14:paraId="6EA23E4F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b/>
          <w:bCs/>
          <w:sz w:val="28"/>
          <w:szCs w:val="28"/>
        </w:rPr>
        <w:t>ОРГАНЫ ДЫХАНИЯ</w:t>
      </w:r>
    </w:p>
    <w:p w14:paraId="613D4DFD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Жалобы:</w:t>
      </w:r>
      <w:r>
        <w:rPr>
          <w:rFonts w:cs="Times New Roman"/>
          <w:sz w:val="28"/>
          <w:szCs w:val="28"/>
        </w:rPr>
        <w:t xml:space="preserve"> жалоб не предъявляет.</w:t>
      </w:r>
    </w:p>
    <w:p w14:paraId="07E5D554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Осмотр. </w:t>
      </w:r>
      <w:r>
        <w:rPr>
          <w:rFonts w:cs="Times New Roman"/>
          <w:sz w:val="28"/>
          <w:szCs w:val="28"/>
        </w:rPr>
        <w:t>Дыхание через нос, свободное. Голос звучный. Грудная клетка конусовидной формы. Обе половины грудной клетки одинаково участвуют в акте дыхания. Тип дыхания — грудной. ЧДД 17 в мин.</w:t>
      </w:r>
    </w:p>
    <w:p w14:paraId="1735B901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>Перкуссия</w:t>
      </w:r>
    </w:p>
    <w:p w14:paraId="03072BC4" w14:textId="77777777" w:rsidR="00FD0261" w:rsidRDefault="00FD0261">
      <w:r>
        <w:rPr>
          <w:rFonts w:cs="Times New Roman"/>
          <w:sz w:val="28"/>
          <w:szCs w:val="28"/>
        </w:rPr>
        <w:t xml:space="preserve">         </w:t>
      </w:r>
    </w:p>
    <w:tbl>
      <w:tblPr>
        <w:tblW w:w="0" w:type="auto"/>
        <w:tblInd w:w="488" w:type="dxa"/>
        <w:tblLayout w:type="fixed"/>
        <w:tblLook w:val="0000" w:firstRow="0" w:lastRow="0" w:firstColumn="0" w:lastColumn="0" w:noHBand="0" w:noVBand="0"/>
      </w:tblPr>
      <w:tblGrid>
        <w:gridCol w:w="2700"/>
        <w:gridCol w:w="2730"/>
        <w:gridCol w:w="3275"/>
      </w:tblGrid>
      <w:tr w:rsidR="00FD0261" w14:paraId="60672207" w14:textId="77777777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6ADDC" w14:textId="77777777" w:rsidR="00FD0261" w:rsidRDefault="00FD0261">
            <w:pPr>
              <w:snapToGrid w:val="0"/>
              <w:spacing w:line="360" w:lineRule="auto"/>
            </w:pP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8987A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E8312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FD0261" w14:paraId="04408275" w14:textId="77777777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1543C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Нижние границы:</w:t>
            </w:r>
          </w:p>
          <w:p w14:paraId="35597F01" w14:textId="77777777" w:rsidR="00FD0261" w:rsidRDefault="00FD0261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 линия</w:t>
            </w:r>
          </w:p>
          <w:p w14:paraId="456A10EB" w14:textId="77777777" w:rsidR="00FD0261" w:rsidRDefault="00FD0261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линия</w:t>
            </w:r>
          </w:p>
          <w:p w14:paraId="1117F31F" w14:textId="77777777" w:rsidR="00FD0261" w:rsidRDefault="00FD0261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  <w:p w14:paraId="5ED6A761" w14:textId="77777777" w:rsidR="00FD0261" w:rsidRDefault="00FD0261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01A23" w14:textId="77777777" w:rsidR="00FD0261" w:rsidRDefault="00FD026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0F57B21F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</w:p>
          <w:p w14:paraId="3258F70D" w14:textId="77777777" w:rsidR="00FD0261" w:rsidRDefault="00FD0261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 </w:t>
            </w:r>
            <w:r>
              <w:rPr>
                <w:sz w:val="20"/>
                <w:szCs w:val="20"/>
              </w:rPr>
              <w:t>м/р</w:t>
            </w:r>
          </w:p>
          <w:p w14:paraId="1A0A7282" w14:textId="77777777" w:rsidR="00FD0261" w:rsidRDefault="00FD0261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1DD7B554" w14:textId="77777777" w:rsidR="00FD0261" w:rsidRDefault="00FD0261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м/р.</w:t>
            </w:r>
          </w:p>
          <w:p w14:paraId="775411A8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м/р. -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м/р. Остистый отросток 11 грудного позвонка</w:t>
            </w:r>
          </w:p>
        </w:tc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36586F" w14:textId="77777777" w:rsidR="00FD0261" w:rsidRDefault="00FD0261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12EB84A7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</w:p>
          <w:p w14:paraId="704CA48D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51A3AB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</w:p>
          <w:p w14:paraId="2200A712" w14:textId="77777777" w:rsidR="00FD0261" w:rsidRPr="004865D8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м/р.</w:t>
            </w:r>
          </w:p>
          <w:p w14:paraId="0E16301D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м/р.Остистый отросток 12 грудного позвонка</w:t>
            </w:r>
          </w:p>
        </w:tc>
      </w:tr>
      <w:tr w:rsidR="00FD0261" w14:paraId="0EC71BE2" w14:textId="77777777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985A4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нижних краев легких по средней подмышечной линии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8B4D3" w14:textId="77777777" w:rsidR="00FD0261" w:rsidRDefault="00FD02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</w:t>
            </w:r>
          </w:p>
        </w:tc>
        <w:tc>
          <w:tcPr>
            <w:tcW w:w="3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DF119" w14:textId="77777777" w:rsidR="00FD0261" w:rsidRDefault="00FD0261">
            <w:pPr>
              <w:spacing w:line="360" w:lineRule="auto"/>
            </w:pPr>
            <w:r>
              <w:rPr>
                <w:sz w:val="20"/>
                <w:szCs w:val="20"/>
              </w:rPr>
              <w:t>2см</w:t>
            </w:r>
          </w:p>
        </w:tc>
      </w:tr>
    </w:tbl>
    <w:p w14:paraId="078571BD" w14:textId="77777777" w:rsidR="00FD0261" w:rsidRDefault="00FD0261"/>
    <w:p w14:paraId="256921D3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Сравнительная перкуссия: над симметричными участками легких перкуторно определяется ясный легочной звук.</w:t>
      </w:r>
    </w:p>
    <w:p w14:paraId="4D435E0A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>При аускультации</w:t>
      </w:r>
      <w:r>
        <w:rPr>
          <w:rFonts w:cs="Times New Roman"/>
          <w:sz w:val="28"/>
          <w:szCs w:val="28"/>
        </w:rPr>
        <w:t xml:space="preserve"> дыхание везикулярное на всем протяжении легких.</w:t>
      </w:r>
    </w:p>
    <w:p w14:paraId="2C7B7CED" w14:textId="77777777" w:rsidR="00FD0261" w:rsidRDefault="00FD0261">
      <w:pPr>
        <w:rPr>
          <w:rFonts w:cs="Times New Roman"/>
          <w:sz w:val="28"/>
          <w:szCs w:val="28"/>
        </w:rPr>
      </w:pPr>
    </w:p>
    <w:p w14:paraId="18745B07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b/>
          <w:bCs/>
          <w:sz w:val="28"/>
          <w:szCs w:val="28"/>
        </w:rPr>
        <w:t>ОРГАНЫ КРОВООБРАЩЕНИЯ</w:t>
      </w:r>
    </w:p>
    <w:p w14:paraId="42D4E798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Жалобы: </w:t>
      </w:r>
      <w:r>
        <w:rPr>
          <w:rFonts w:cs="Times New Roman"/>
          <w:sz w:val="28"/>
          <w:szCs w:val="28"/>
        </w:rPr>
        <w:t>на головную боль, тошноту, рвоту, не связанную с приемом пищи, слабость. Недомогание. Последние несколько лет принимает гипотензивные средства (дибазол, капотен) в случаях повышения артериального давления. Рабочее АД 150/80.</w:t>
      </w:r>
    </w:p>
    <w:p w14:paraId="7CC59A11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Осмотр: </w:t>
      </w:r>
      <w:r>
        <w:rPr>
          <w:rFonts w:cs="Times New Roman"/>
          <w:sz w:val="28"/>
          <w:szCs w:val="28"/>
        </w:rPr>
        <w:t>область сердца не изменена.</w:t>
      </w:r>
    </w:p>
    <w:p w14:paraId="43B474F0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При палпации: </w:t>
      </w:r>
      <w:r>
        <w:rPr>
          <w:rFonts w:cs="Times New Roman"/>
          <w:sz w:val="28"/>
          <w:szCs w:val="28"/>
        </w:rPr>
        <w:t xml:space="preserve">верхушечный толчек определяется в 5 межреберье на 1-2 см </w:t>
      </w:r>
      <w:r>
        <w:rPr>
          <w:rFonts w:cs="Times New Roman"/>
          <w:sz w:val="28"/>
          <w:szCs w:val="28"/>
        </w:rPr>
        <w:lastRenderedPageBreak/>
        <w:t>кнутри от левой среднеключичной линии. Пульс симметричный, частота 80 ударов в минуту, ритмичный, хорошего наполнения.</w:t>
      </w:r>
    </w:p>
    <w:p w14:paraId="7CF6F147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При перкуссии: </w:t>
      </w:r>
      <w:r>
        <w:rPr>
          <w:rFonts w:cs="Times New Roman"/>
          <w:sz w:val="28"/>
          <w:szCs w:val="28"/>
        </w:rPr>
        <w:t>границы относительной сердечной тупости. Правая- в 4 межреберье на 2 см кнаружи от правого края грудины. Лева- в 5 межреберье на 1-2 см кнутри от левой среднеключичной линии. Верхняя- на уровне 3-его ребра.</w:t>
      </w:r>
    </w:p>
    <w:p w14:paraId="289325AF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При аускультации: </w:t>
      </w:r>
      <w:r>
        <w:rPr>
          <w:rFonts w:cs="Times New Roman"/>
          <w:sz w:val="28"/>
          <w:szCs w:val="28"/>
        </w:rPr>
        <w:t>тоны сердца ритмичные, ясные. ЧСС 80 в минуту.</w:t>
      </w:r>
    </w:p>
    <w:p w14:paraId="30196BD7" w14:textId="77777777" w:rsidR="00FD0261" w:rsidRDefault="00FD0261">
      <w:pPr>
        <w:rPr>
          <w:rFonts w:cs="Times New Roman"/>
          <w:sz w:val="28"/>
          <w:szCs w:val="28"/>
        </w:rPr>
      </w:pPr>
    </w:p>
    <w:p w14:paraId="5A4AD299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</w:t>
      </w:r>
      <w:r>
        <w:rPr>
          <w:rFonts w:cs="Times New Roman"/>
          <w:b/>
          <w:bCs/>
          <w:sz w:val="28"/>
          <w:szCs w:val="28"/>
        </w:rPr>
        <w:t>ОРГАНЫ ПИЩЕВАРЕНИЯ</w:t>
      </w:r>
    </w:p>
    <w:p w14:paraId="037E19F8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Жалобы при поступлении: </w:t>
      </w:r>
      <w:r>
        <w:rPr>
          <w:rFonts w:cs="Times New Roman"/>
          <w:sz w:val="28"/>
          <w:szCs w:val="28"/>
        </w:rPr>
        <w:t>на боли в области грыжевого выпячивания. Носящие «тянущий» характер.</w:t>
      </w:r>
    </w:p>
    <w:p w14:paraId="17B6DF2A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Осмотр дежурного хирурга при поступлении: </w:t>
      </w:r>
      <w:r>
        <w:rPr>
          <w:rFonts w:cs="Times New Roman"/>
          <w:sz w:val="28"/>
          <w:szCs w:val="28"/>
        </w:rPr>
        <w:t>язык влажный, живот мягкий, в пупочной области в области грыжевого выпячивания пальпируется плотное,  не в правимое в брюшную полость образование. Кашлевой толчок не проводится.</w:t>
      </w:r>
    </w:p>
    <w:p w14:paraId="5D9C1E34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>Осмотр: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язык влажный, розовый. Живот правильной формы, симметричный, участвует в акте дыхания.</w:t>
      </w:r>
    </w:p>
    <w:p w14:paraId="493FA9D3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 xml:space="preserve">При пальпации: </w:t>
      </w:r>
      <w:r>
        <w:rPr>
          <w:rFonts w:cs="Times New Roman"/>
          <w:sz w:val="28"/>
          <w:szCs w:val="28"/>
        </w:rPr>
        <w:t>живот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мягкий, безболезненный.  Печень не выступает из-под края реберной дуги. Симптомы Ортнера, Кера, Мюсси отрицательные. Желчный пузырь не пальпируется. </w:t>
      </w:r>
    </w:p>
    <w:p w14:paraId="2A62E3F0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 xml:space="preserve">При перкуссии: </w:t>
      </w:r>
      <w:r>
        <w:rPr>
          <w:rFonts w:cs="Times New Roman"/>
          <w:sz w:val="28"/>
          <w:szCs w:val="28"/>
        </w:rPr>
        <w:t>выслушивается тимпонический звук.</w:t>
      </w:r>
    </w:p>
    <w:p w14:paraId="2ECF3153" w14:textId="77777777" w:rsidR="00FD0261" w:rsidRDefault="00FD0261">
      <w:pPr>
        <w:rPr>
          <w:rFonts w:cs="Times New Roman"/>
          <w:sz w:val="28"/>
          <w:szCs w:val="28"/>
        </w:rPr>
      </w:pPr>
    </w:p>
    <w:p w14:paraId="5DA40D66" w14:textId="77777777" w:rsidR="00FD0261" w:rsidRDefault="00FD0261">
      <w:pPr>
        <w:rPr>
          <w:rFonts w:cs="Times New Roman"/>
          <w:sz w:val="28"/>
          <w:szCs w:val="28"/>
        </w:rPr>
      </w:pPr>
    </w:p>
    <w:p w14:paraId="79A2F07F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cs="Times New Roman"/>
          <w:b/>
          <w:bCs/>
          <w:sz w:val="28"/>
          <w:szCs w:val="28"/>
        </w:rPr>
        <w:t>ОРГАНЫ МОЧЕВЫДЕЛЕНИЯ</w:t>
      </w:r>
    </w:p>
    <w:p w14:paraId="7AF12E4C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Осмотр: </w:t>
      </w:r>
      <w:r>
        <w:rPr>
          <w:rFonts w:cs="Times New Roman"/>
          <w:sz w:val="28"/>
          <w:szCs w:val="28"/>
        </w:rPr>
        <w:t>область почек не изменена. Почки пропальпировать не удалось. Симптом Постернатского отрицательный с обеих сторон. Мочеиспускание свободное, жалоб на боль при мочеиспускании, изменении цвета мочи, чувство не полного опорожнения мочевого пузыря не предъявляет.</w:t>
      </w:r>
    </w:p>
    <w:p w14:paraId="118A04AF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>Перкуторно:</w:t>
      </w:r>
      <w:r>
        <w:rPr>
          <w:rFonts w:cs="Times New Roman"/>
          <w:sz w:val="28"/>
          <w:szCs w:val="28"/>
        </w:rPr>
        <w:t xml:space="preserve"> мочевой пузырь не выступает над лобковым сочленением.</w:t>
      </w:r>
    </w:p>
    <w:p w14:paraId="76E276C7" w14:textId="77777777" w:rsidR="00FD0261" w:rsidRDefault="00FD0261">
      <w:pPr>
        <w:rPr>
          <w:rFonts w:cs="Times New Roman"/>
          <w:sz w:val="28"/>
          <w:szCs w:val="28"/>
        </w:rPr>
      </w:pPr>
    </w:p>
    <w:p w14:paraId="68F39BE3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На основе жалоб, анамнеза, объективных данных выставлен предварительный диагноз: </w:t>
      </w:r>
      <w:r>
        <w:rPr>
          <w:rFonts w:cs="Times New Roman"/>
          <w:b/>
          <w:bCs/>
          <w:sz w:val="28"/>
          <w:szCs w:val="28"/>
          <w:u w:val="single"/>
        </w:rPr>
        <w:t>пупочная грыжа.</w:t>
      </w:r>
    </w:p>
    <w:p w14:paraId="64B04D5F" w14:textId="77777777" w:rsidR="00FD0261" w:rsidRDefault="00FD0261">
      <w:pPr>
        <w:rPr>
          <w:rFonts w:cs="Times New Roman"/>
          <w:sz w:val="28"/>
          <w:szCs w:val="28"/>
        </w:rPr>
      </w:pPr>
    </w:p>
    <w:p w14:paraId="5A9523A8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</w:t>
      </w:r>
      <w:r>
        <w:rPr>
          <w:rFonts w:cs="Times New Roman"/>
          <w:b/>
          <w:bCs/>
          <w:sz w:val="28"/>
          <w:szCs w:val="28"/>
        </w:rPr>
        <w:t>План обследования</w:t>
      </w:r>
    </w:p>
    <w:p w14:paraId="2685BE52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1.Обзорная </w:t>
      </w:r>
      <w:r>
        <w:rPr>
          <w:rFonts w:cs="Times New Roman"/>
          <w:sz w:val="28"/>
          <w:szCs w:val="28"/>
          <w:lang w:val="en-US"/>
        </w:rPr>
        <w:t>R</w:t>
      </w:r>
      <w:r>
        <w:rPr>
          <w:rFonts w:cs="Times New Roman"/>
          <w:sz w:val="28"/>
          <w:szCs w:val="28"/>
        </w:rPr>
        <w:t>-грамма брюшной полости.</w:t>
      </w:r>
    </w:p>
    <w:p w14:paraId="73E324E8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2.Общий анализ крови.</w:t>
      </w:r>
    </w:p>
    <w:p w14:paraId="6C0BBF4E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3.Биохимический анализ крови (билирубин, креатинин).</w:t>
      </w:r>
    </w:p>
    <w:p w14:paraId="19B70A40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4.Общий анализ мочи.</w:t>
      </w:r>
    </w:p>
    <w:p w14:paraId="1E10F6EB" w14:textId="77777777" w:rsidR="00FD0261" w:rsidRPr="004865D8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5.Групповая принадлежность +</w:t>
      </w:r>
      <w:r>
        <w:rPr>
          <w:rFonts w:cs="Times New Roman"/>
          <w:sz w:val="28"/>
          <w:szCs w:val="28"/>
          <w:lang w:val="en-US"/>
        </w:rPr>
        <w:t>Rh</w:t>
      </w:r>
      <w:r w:rsidRPr="004865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фактор + анти </w:t>
      </w:r>
      <w:r>
        <w:rPr>
          <w:rFonts w:cs="Times New Roman"/>
          <w:sz w:val="28"/>
          <w:szCs w:val="28"/>
          <w:lang w:val="en-US"/>
        </w:rPr>
        <w:t>Rh</w:t>
      </w:r>
      <w:r w:rsidRPr="004865D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AT</w:t>
      </w:r>
      <w:r w:rsidRPr="004865D8">
        <w:rPr>
          <w:rFonts w:cs="Times New Roman"/>
          <w:sz w:val="28"/>
          <w:szCs w:val="28"/>
        </w:rPr>
        <w:t>.</w:t>
      </w:r>
    </w:p>
    <w:p w14:paraId="0BDD5BA8" w14:textId="77777777" w:rsidR="00FD0261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6.</w:t>
      </w:r>
      <w:r>
        <w:rPr>
          <w:rFonts w:cs="Times New Roman"/>
          <w:sz w:val="28"/>
          <w:szCs w:val="28"/>
          <w:lang w:val="en-US"/>
        </w:rPr>
        <w:t>RW</w:t>
      </w:r>
      <w:r w:rsidRPr="004865D8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Hbs</w:t>
      </w:r>
      <w:r>
        <w:rPr>
          <w:rFonts w:cs="Times New Roman"/>
          <w:sz w:val="28"/>
          <w:szCs w:val="28"/>
        </w:rPr>
        <w:t>-АГ, ВИЧ.</w:t>
      </w:r>
    </w:p>
    <w:p w14:paraId="4611FE0B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7.ЭКГ.</w:t>
      </w:r>
    </w:p>
    <w:p w14:paraId="3B4BC6CF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8.Флюрография грудной клетки.</w:t>
      </w:r>
    </w:p>
    <w:p w14:paraId="6516D2BB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b/>
          <w:bCs/>
          <w:sz w:val="28"/>
          <w:szCs w:val="28"/>
        </w:rPr>
        <w:t>План лечения</w:t>
      </w:r>
      <w:r>
        <w:rPr>
          <w:rFonts w:cs="Times New Roman"/>
          <w:sz w:val="28"/>
          <w:szCs w:val="28"/>
        </w:rPr>
        <w:t xml:space="preserve"> </w:t>
      </w:r>
    </w:p>
    <w:p w14:paraId="379F407A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1.Необходимо проведение срочной операции «грыжесечение» с последующей пластикой передней брюшной стенки, для предупреждения развития кишечной </w:t>
      </w:r>
      <w:r>
        <w:rPr>
          <w:rFonts w:cs="Times New Roman"/>
          <w:sz w:val="28"/>
          <w:szCs w:val="28"/>
        </w:rPr>
        <w:lastRenderedPageBreak/>
        <w:t>непроходимости, перитонита и перфорации кишки.</w:t>
      </w:r>
    </w:p>
    <w:p w14:paraId="73795B6A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b/>
          <w:bCs/>
          <w:sz w:val="28"/>
          <w:szCs w:val="28"/>
        </w:rPr>
        <w:t>Данные лабораторных и инструментальных исследований.</w:t>
      </w:r>
    </w:p>
    <w:p w14:paraId="11B4DC35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Анализ мочи:</w:t>
      </w:r>
    </w:p>
    <w:p w14:paraId="6270A9E7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Цвет – жёлтый;</w:t>
      </w:r>
    </w:p>
    <w:p w14:paraId="1732FC28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Прозрачность – полная;</w:t>
      </w:r>
    </w:p>
    <w:p w14:paraId="1A0039F7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Плотность – </w:t>
      </w:r>
      <w:r w:rsidRPr="004865D8">
        <w:rPr>
          <w:rFonts w:cs="Times New Roman"/>
          <w:sz w:val="28"/>
          <w:szCs w:val="28"/>
        </w:rPr>
        <w:t>1015</w:t>
      </w:r>
    </w:p>
    <w:p w14:paraId="15BC6B63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Реакция  - кислая;</w:t>
      </w:r>
    </w:p>
    <w:p w14:paraId="78706058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Белок – </w:t>
      </w:r>
      <w:r>
        <w:rPr>
          <w:rFonts w:cs="Times New Roman"/>
          <w:sz w:val="28"/>
          <w:szCs w:val="28"/>
          <w:lang w:val="en-US"/>
        </w:rPr>
        <w:t>ABS</w:t>
      </w:r>
      <w:r>
        <w:rPr>
          <w:rFonts w:cs="Times New Roman"/>
          <w:sz w:val="28"/>
          <w:szCs w:val="28"/>
        </w:rPr>
        <w:t>;</w:t>
      </w:r>
    </w:p>
    <w:p w14:paraId="0A2D16B2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Глю – </w:t>
      </w:r>
      <w:r>
        <w:rPr>
          <w:rFonts w:cs="Times New Roman"/>
          <w:sz w:val="28"/>
          <w:szCs w:val="28"/>
          <w:lang w:val="en-US"/>
        </w:rPr>
        <w:t>abs</w:t>
      </w:r>
      <w:r>
        <w:rPr>
          <w:rFonts w:cs="Times New Roman"/>
          <w:sz w:val="28"/>
          <w:szCs w:val="28"/>
        </w:rPr>
        <w:t>;</w:t>
      </w:r>
    </w:p>
    <w:p w14:paraId="7ECC4E8D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Кетоновые тела - </w:t>
      </w:r>
      <w:r>
        <w:rPr>
          <w:rFonts w:cs="Times New Roman"/>
          <w:sz w:val="28"/>
          <w:szCs w:val="28"/>
          <w:lang w:val="en-US"/>
        </w:rPr>
        <w:t>abs</w:t>
      </w:r>
      <w:r>
        <w:rPr>
          <w:rFonts w:cs="Times New Roman"/>
          <w:sz w:val="28"/>
          <w:szCs w:val="28"/>
        </w:rPr>
        <w:t>;</w:t>
      </w:r>
    </w:p>
    <w:p w14:paraId="7EEE77A5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Эпителий – 3-5 в поле зрения;</w:t>
      </w:r>
    </w:p>
    <w:p w14:paraId="1D710209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Лейкоциты – до 1-2 в поле зрения;</w:t>
      </w:r>
    </w:p>
    <w:p w14:paraId="1367C7F2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Эр. Неизменённые – 0-1 в поле зр.;</w:t>
      </w:r>
    </w:p>
    <w:p w14:paraId="0F6E5CFE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</w:p>
    <w:p w14:paraId="17F23A18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Общий анализ крови:</w:t>
      </w:r>
    </w:p>
    <w:p w14:paraId="42AB5893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lang w:val="en-US"/>
        </w:rPr>
        <w:t>Hb</w:t>
      </w:r>
      <w:r>
        <w:rPr>
          <w:rFonts w:cs="Times New Roman"/>
          <w:sz w:val="28"/>
          <w:szCs w:val="28"/>
        </w:rPr>
        <w:t xml:space="preserve"> – 1</w:t>
      </w:r>
      <w:r w:rsidRPr="004865D8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>,0</w:t>
      </w:r>
    </w:p>
    <w:p w14:paraId="4271DF89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Эр – 5,6</w:t>
      </w:r>
    </w:p>
    <w:p w14:paraId="25996655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Цветовой показатель – 0,9</w:t>
      </w:r>
    </w:p>
    <w:p w14:paraId="08F7A35F" w14:textId="77777777" w:rsidR="00FD0261" w:rsidRPr="004865D8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Тр – </w:t>
      </w:r>
      <w:r w:rsidRPr="004865D8">
        <w:rPr>
          <w:rFonts w:cs="Times New Roman"/>
          <w:sz w:val="28"/>
          <w:szCs w:val="28"/>
        </w:rPr>
        <w:t>180</w:t>
      </w:r>
      <w:r>
        <w:rPr>
          <w:rFonts w:cs="Times New Roman"/>
          <w:sz w:val="28"/>
          <w:szCs w:val="28"/>
        </w:rPr>
        <w:t>,0</w:t>
      </w:r>
    </w:p>
    <w:p w14:paraId="1F433AD9" w14:textId="77777777" w:rsidR="00FD0261" w:rsidRPr="004865D8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lang w:val="en-US"/>
        </w:rPr>
        <w:t>Leu</w:t>
      </w:r>
      <w:r w:rsidRPr="004865D8">
        <w:rPr>
          <w:rFonts w:cs="Times New Roman"/>
          <w:sz w:val="28"/>
          <w:szCs w:val="28"/>
        </w:rPr>
        <w:t xml:space="preserve"> – 14,7</w:t>
      </w:r>
    </w:p>
    <w:p w14:paraId="7135474F" w14:textId="77777777" w:rsidR="00FD0261" w:rsidRPr="004865D8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 </w:t>
      </w:r>
    </w:p>
    <w:p w14:paraId="23FD8F8C" w14:textId="77777777" w:rsidR="00FD0261" w:rsidRPr="004865D8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    Анализ крови на Групповую и резус принадлежность</w:t>
      </w:r>
    </w:p>
    <w:p w14:paraId="5178AC6C" w14:textId="77777777" w:rsidR="00FD0261" w:rsidRPr="004865D8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>Группа крови – В (</w:t>
      </w:r>
      <w:r>
        <w:rPr>
          <w:rFonts w:cs="Times New Roman"/>
          <w:sz w:val="28"/>
          <w:szCs w:val="28"/>
          <w:lang w:val="en-US"/>
        </w:rPr>
        <w:t>III</w:t>
      </w:r>
      <w:r w:rsidRPr="004865D8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  <w:lang w:val="en-US"/>
        </w:rPr>
        <w:t>Rh</w:t>
      </w:r>
      <w:r w:rsidRPr="004865D8">
        <w:rPr>
          <w:rFonts w:cs="Times New Roman"/>
          <w:sz w:val="28"/>
          <w:szCs w:val="28"/>
        </w:rPr>
        <w:t xml:space="preserve">+; Анти </w:t>
      </w:r>
      <w:r>
        <w:rPr>
          <w:rFonts w:cs="Times New Roman"/>
          <w:sz w:val="28"/>
          <w:szCs w:val="28"/>
          <w:lang w:val="en-US"/>
        </w:rPr>
        <w:t>Rh</w:t>
      </w:r>
      <w:r w:rsidRPr="004865D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AT</w:t>
      </w:r>
      <w:r w:rsidRPr="004865D8">
        <w:rPr>
          <w:rFonts w:cs="Times New Roman"/>
          <w:sz w:val="28"/>
          <w:szCs w:val="28"/>
        </w:rPr>
        <w:t xml:space="preserve"> не обнаружены.</w:t>
      </w:r>
    </w:p>
    <w:p w14:paraId="1D7B9EC7" w14:textId="77777777" w:rsidR="00FD0261" w:rsidRPr="004865D8" w:rsidRDefault="00FD0261">
      <w:pPr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</w:t>
      </w:r>
    </w:p>
    <w:p w14:paraId="2A86EF38" w14:textId="77777777" w:rsidR="00FD0261" w:rsidRDefault="00FD0261">
      <w:pPr>
        <w:rPr>
          <w:rFonts w:cs="Times New Roman"/>
          <w:b/>
          <w:bCs/>
          <w:sz w:val="28"/>
          <w:szCs w:val="28"/>
        </w:rPr>
      </w:pPr>
      <w:r w:rsidRPr="004865D8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b/>
          <w:bCs/>
          <w:sz w:val="28"/>
          <w:szCs w:val="28"/>
        </w:rPr>
        <w:t>17.12.2013г. Операция «грыжесечение с пластикой передней брюшной стенки».</w:t>
      </w:r>
    </w:p>
    <w:p w14:paraId="1593F04B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p w14:paraId="67762285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                </w:t>
      </w:r>
      <w:r>
        <w:rPr>
          <w:rFonts w:cs="Times New Roman"/>
          <w:b/>
          <w:bCs/>
          <w:sz w:val="32"/>
          <w:szCs w:val="32"/>
        </w:rPr>
        <w:t>Лечение.</w:t>
      </w:r>
    </w:p>
    <w:p w14:paraId="3A1727C7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1.Перевязка области послеоперационной раны.</w:t>
      </w:r>
    </w:p>
    <w:p w14:paraId="255DC081" w14:textId="77777777" w:rsidR="00FD0261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2.Баралгин 5,0 мг., в/м при болях.</w:t>
      </w:r>
    </w:p>
    <w:p w14:paraId="18AEEC15" w14:textId="77777777" w:rsidR="00FD0261" w:rsidRPr="004865D8" w:rsidRDefault="00FD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3.При появлении признаков воспаления назначить антибиотики широкого спектра действия.</w:t>
      </w:r>
    </w:p>
    <w:p w14:paraId="09A3A598" w14:textId="77777777" w:rsidR="00FD0261" w:rsidRPr="004865D8" w:rsidRDefault="00FD0261">
      <w:pPr>
        <w:rPr>
          <w:rFonts w:cs="Times New Roman"/>
          <w:sz w:val="28"/>
          <w:szCs w:val="28"/>
        </w:rPr>
      </w:pPr>
    </w:p>
    <w:p w14:paraId="66146207" w14:textId="77777777" w:rsidR="00FD0261" w:rsidRPr="004865D8" w:rsidRDefault="00FD0261">
      <w:pPr>
        <w:rPr>
          <w:rFonts w:ascii="Tahoma" w:hAnsi="Tahoma" w:cs="Tahoma"/>
          <w:sz w:val="28"/>
          <w:szCs w:val="28"/>
        </w:rPr>
      </w:pPr>
    </w:p>
    <w:sectPr w:rsidR="00FD0261" w:rsidRPr="004865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D8"/>
    <w:rsid w:val="00192098"/>
    <w:rsid w:val="002118F9"/>
    <w:rsid w:val="002F7683"/>
    <w:rsid w:val="004865D8"/>
    <w:rsid w:val="00561465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7FBEC"/>
  <w15:chartTrackingRefBased/>
  <w15:docId w15:val="{DD5FD090-D51E-4179-BF44-54A9E550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2024-11-01T08:42:00Z</dcterms:created>
  <dcterms:modified xsi:type="dcterms:W3CDTF">2024-11-01T08:42:00Z</dcterms:modified>
</cp:coreProperties>
</file>