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2F" w:rsidRPr="0043242F" w:rsidRDefault="0043242F" w:rsidP="0043242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242F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64511F" w:rsidRDefault="0064511F" w:rsidP="0043242F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3942" w:rsidRDefault="0064511F" w:rsidP="0064511F">
      <w:pPr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 xml:space="preserve">1. Ф. И. О.  </w:t>
      </w:r>
      <w:r w:rsidRPr="00664A92">
        <w:rPr>
          <w:rFonts w:ascii="Times New Roman" w:hAnsi="Times New Roman"/>
          <w:sz w:val="28"/>
          <w:szCs w:val="28"/>
        </w:rPr>
        <w:t xml:space="preserve"> </w:t>
      </w:r>
      <w:r w:rsidR="00CB3942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64511F" w:rsidRPr="00664A92" w:rsidRDefault="0064511F" w:rsidP="0064511F">
      <w:pPr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2. Возраст</w:t>
      </w:r>
      <w:r w:rsidR="0043242F">
        <w:rPr>
          <w:rFonts w:ascii="Times New Roman" w:hAnsi="Times New Roman"/>
          <w:sz w:val="28"/>
          <w:szCs w:val="28"/>
        </w:rPr>
        <w:t xml:space="preserve">   60  лет  (17</w:t>
      </w:r>
      <w:r w:rsidR="00CB3942">
        <w:rPr>
          <w:rFonts w:ascii="Times New Roman" w:hAnsi="Times New Roman"/>
          <w:sz w:val="28"/>
          <w:szCs w:val="28"/>
        </w:rPr>
        <w:t>. 04. 4</w:t>
      </w:r>
      <w:r w:rsidR="00196978">
        <w:rPr>
          <w:rFonts w:ascii="Times New Roman" w:hAnsi="Times New Roman"/>
          <w:sz w:val="28"/>
          <w:szCs w:val="28"/>
        </w:rPr>
        <w:t>8</w:t>
      </w:r>
      <w:r w:rsidRPr="00664A92">
        <w:rPr>
          <w:rFonts w:ascii="Times New Roman" w:hAnsi="Times New Roman"/>
          <w:sz w:val="28"/>
          <w:szCs w:val="28"/>
        </w:rPr>
        <w:t>.)</w:t>
      </w:r>
    </w:p>
    <w:p w:rsidR="0064511F" w:rsidRPr="00664A92" w:rsidRDefault="0064511F" w:rsidP="0064511F">
      <w:pPr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3. Образование</w:t>
      </w:r>
      <w:r w:rsidR="0039760D">
        <w:rPr>
          <w:rFonts w:ascii="Times New Roman" w:hAnsi="Times New Roman"/>
          <w:sz w:val="28"/>
          <w:szCs w:val="28"/>
        </w:rPr>
        <w:t xml:space="preserve">   </w:t>
      </w:r>
    </w:p>
    <w:p w:rsidR="0064511F" w:rsidRPr="0043242F" w:rsidRDefault="0064511F" w:rsidP="0064511F">
      <w:pPr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4. Место работы</w:t>
      </w:r>
      <w:r w:rsidRPr="00664A92">
        <w:rPr>
          <w:rFonts w:ascii="Times New Roman" w:hAnsi="Times New Roman"/>
          <w:sz w:val="28"/>
          <w:szCs w:val="28"/>
        </w:rPr>
        <w:t xml:space="preserve">   </w:t>
      </w:r>
      <w:r w:rsidR="0043242F">
        <w:rPr>
          <w:rFonts w:ascii="Times New Roman" w:hAnsi="Times New Roman"/>
          <w:sz w:val="28"/>
          <w:szCs w:val="28"/>
        </w:rPr>
        <w:t>,.. д</w:t>
      </w:r>
      <w:r w:rsidR="0043242F" w:rsidRPr="0043242F">
        <w:rPr>
          <w:rFonts w:ascii="Times New Roman" w:hAnsi="Times New Roman"/>
          <w:sz w:val="28"/>
          <w:szCs w:val="28"/>
        </w:rPr>
        <w:t>/</w:t>
      </w:r>
    </w:p>
    <w:p w:rsidR="00C85832" w:rsidRPr="00664A92" w:rsidRDefault="0064511F" w:rsidP="00196978">
      <w:p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5.Адрес места жительства</w:t>
      </w:r>
      <w:r w:rsidRPr="00664A92">
        <w:rPr>
          <w:rFonts w:ascii="Times New Roman" w:hAnsi="Times New Roman"/>
          <w:sz w:val="28"/>
          <w:szCs w:val="28"/>
        </w:rPr>
        <w:t xml:space="preserve">    </w:t>
      </w:r>
      <w:r w:rsidR="006729CB">
        <w:rPr>
          <w:rFonts w:ascii="Times New Roman" w:hAnsi="Times New Roman"/>
          <w:sz w:val="28"/>
          <w:szCs w:val="28"/>
        </w:rPr>
        <w:t xml:space="preserve"> </w:t>
      </w:r>
    </w:p>
    <w:p w:rsidR="00C85832" w:rsidRPr="00664A92" w:rsidRDefault="00C85832" w:rsidP="00C85832">
      <w:pPr>
        <w:jc w:val="both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6. Дата поступления больного в отделение</w:t>
      </w:r>
      <w:r w:rsidR="001D7CC2">
        <w:rPr>
          <w:rFonts w:ascii="Times New Roman" w:hAnsi="Times New Roman"/>
          <w:sz w:val="28"/>
          <w:szCs w:val="28"/>
        </w:rPr>
        <w:t>:</w:t>
      </w:r>
      <w:r w:rsidR="00BA19A4">
        <w:rPr>
          <w:rFonts w:ascii="Times New Roman" w:hAnsi="Times New Roman"/>
          <w:sz w:val="28"/>
          <w:szCs w:val="28"/>
        </w:rPr>
        <w:t xml:space="preserve"> 17.04.08г.</w:t>
      </w:r>
      <w:r w:rsidR="0039760D">
        <w:rPr>
          <w:rFonts w:ascii="Times New Roman" w:hAnsi="Times New Roman"/>
          <w:sz w:val="28"/>
          <w:szCs w:val="28"/>
        </w:rPr>
        <w:t>госпит</w:t>
      </w:r>
      <w:r w:rsidR="00236295">
        <w:rPr>
          <w:rFonts w:ascii="Times New Roman" w:hAnsi="Times New Roman"/>
          <w:sz w:val="28"/>
          <w:szCs w:val="28"/>
        </w:rPr>
        <w:t>ализирована повторно.</w:t>
      </w:r>
    </w:p>
    <w:p w:rsidR="006729CB" w:rsidRDefault="00C85832" w:rsidP="006E2709">
      <w:pPr>
        <w:ind w:left="709" w:firstLine="0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7. Диагноз при поступлении</w:t>
      </w:r>
      <w:r w:rsidRPr="00664A92">
        <w:rPr>
          <w:rFonts w:ascii="Times New Roman" w:hAnsi="Times New Roman"/>
          <w:sz w:val="28"/>
          <w:szCs w:val="28"/>
        </w:rPr>
        <w:t xml:space="preserve"> </w:t>
      </w:r>
      <w:r w:rsidR="004D6DBB">
        <w:rPr>
          <w:rFonts w:ascii="Times New Roman" w:hAnsi="Times New Roman"/>
          <w:sz w:val="28"/>
          <w:szCs w:val="28"/>
        </w:rPr>
        <w:t>:</w:t>
      </w:r>
      <w:r w:rsidRPr="00664A92">
        <w:rPr>
          <w:rFonts w:ascii="Times New Roman" w:hAnsi="Times New Roman"/>
          <w:sz w:val="28"/>
          <w:szCs w:val="28"/>
        </w:rPr>
        <w:t xml:space="preserve"> </w:t>
      </w:r>
      <w:r w:rsidR="0043242F">
        <w:rPr>
          <w:rFonts w:ascii="Times New Roman" w:hAnsi="Times New Roman"/>
          <w:color w:val="000000"/>
          <w:sz w:val="28"/>
          <w:szCs w:val="28"/>
        </w:rPr>
        <w:t>Рак правой</w:t>
      </w:r>
      <w:r w:rsidR="003976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2F">
        <w:rPr>
          <w:rFonts w:ascii="Times New Roman" w:hAnsi="Times New Roman"/>
          <w:color w:val="000000"/>
          <w:sz w:val="28"/>
          <w:szCs w:val="28"/>
        </w:rPr>
        <w:t>молочной железы</w:t>
      </w:r>
      <w:r w:rsidR="00A900C4">
        <w:rPr>
          <w:rFonts w:ascii="Times New Roman" w:hAnsi="Times New Roman"/>
          <w:color w:val="000000"/>
          <w:sz w:val="28"/>
          <w:szCs w:val="28"/>
        </w:rPr>
        <w:t>,</w:t>
      </w:r>
      <w:r w:rsidR="00714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0C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3242F">
        <w:rPr>
          <w:rFonts w:ascii="Times New Roman" w:hAnsi="Times New Roman"/>
          <w:color w:val="000000"/>
          <w:sz w:val="28"/>
          <w:szCs w:val="28"/>
          <w:lang w:val="en-US"/>
        </w:rPr>
        <w:t>IIb</w:t>
      </w:r>
      <w:r w:rsidR="0038230B">
        <w:rPr>
          <w:rFonts w:ascii="Times New Roman" w:hAnsi="Times New Roman"/>
          <w:color w:val="000000"/>
          <w:sz w:val="28"/>
          <w:szCs w:val="28"/>
        </w:rPr>
        <w:t xml:space="preserve"> стадия (</w:t>
      </w:r>
      <w:r w:rsidR="005B117F" w:rsidRPr="005B117F">
        <w:rPr>
          <w:rFonts w:ascii="Times New Roman" w:hAnsi="Times New Roman"/>
          <w:color w:val="000000"/>
          <w:sz w:val="28"/>
          <w:szCs w:val="28"/>
        </w:rPr>
        <w:t>Т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5B117F" w:rsidRPr="005B117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B117F" w:rsidRPr="005B11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38230B">
        <w:rPr>
          <w:rFonts w:ascii="Times New Roman" w:hAnsi="Times New Roman"/>
          <w:sz w:val="28"/>
          <w:szCs w:val="28"/>
        </w:rPr>
        <w:t>)</w:t>
      </w:r>
      <w:r w:rsidR="004D6DBB">
        <w:rPr>
          <w:rFonts w:ascii="Times New Roman" w:hAnsi="Times New Roman"/>
          <w:sz w:val="28"/>
          <w:szCs w:val="28"/>
        </w:rPr>
        <w:t>.</w:t>
      </w:r>
      <w:r w:rsidRPr="00664A92">
        <w:rPr>
          <w:rFonts w:ascii="Times New Roman" w:hAnsi="Times New Roman"/>
          <w:sz w:val="28"/>
          <w:szCs w:val="28"/>
        </w:rPr>
        <w:t xml:space="preserve"> </w:t>
      </w:r>
    </w:p>
    <w:p w:rsidR="004D6DBB" w:rsidRDefault="00C85832" w:rsidP="0043242F">
      <w:pPr>
        <w:ind w:left="709" w:firstLine="0"/>
        <w:rPr>
          <w:rFonts w:ascii="Times New Roman" w:hAnsi="Times New Roman"/>
          <w:sz w:val="28"/>
          <w:szCs w:val="28"/>
        </w:rPr>
      </w:pPr>
      <w:r w:rsidRPr="0043242F">
        <w:rPr>
          <w:rFonts w:ascii="Times New Roman" w:hAnsi="Times New Roman"/>
          <w:b/>
          <w:sz w:val="28"/>
          <w:szCs w:val="28"/>
        </w:rPr>
        <w:t>8.  Диагноз клинический</w:t>
      </w:r>
      <w:r w:rsidR="004D6DBB">
        <w:rPr>
          <w:rFonts w:ascii="Times New Roman" w:hAnsi="Times New Roman"/>
          <w:sz w:val="28"/>
          <w:szCs w:val="28"/>
        </w:rPr>
        <w:t>:</w:t>
      </w:r>
    </w:p>
    <w:p w:rsidR="00F30A01" w:rsidRDefault="004D6DBB" w:rsidP="00F30A01">
      <w:pPr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Основной</w:t>
      </w:r>
      <w:r w:rsidRPr="004D6DBB">
        <w:rPr>
          <w:rFonts w:ascii="Times New Roman" w:hAnsi="Times New Roman"/>
          <w:sz w:val="28"/>
          <w:szCs w:val="28"/>
        </w:rPr>
        <w:t>:</w:t>
      </w:r>
      <w:r w:rsidR="0064511F" w:rsidRPr="00664A92">
        <w:rPr>
          <w:rFonts w:ascii="Times New Roman" w:hAnsi="Times New Roman"/>
          <w:sz w:val="28"/>
          <w:szCs w:val="28"/>
        </w:rPr>
        <w:t xml:space="preserve"> </w:t>
      </w:r>
      <w:r w:rsidR="0043242F">
        <w:rPr>
          <w:rFonts w:ascii="Times New Roman" w:hAnsi="Times New Roman"/>
          <w:color w:val="000000"/>
          <w:sz w:val="28"/>
          <w:szCs w:val="28"/>
        </w:rPr>
        <w:t>Рак правой молочной железы</w:t>
      </w:r>
      <w:r w:rsidR="005B117F" w:rsidRPr="005B11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900C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B117F" w:rsidRPr="005B117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43242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38230B">
        <w:rPr>
          <w:rFonts w:ascii="Times New Roman" w:hAnsi="Times New Roman"/>
          <w:color w:val="000000"/>
          <w:sz w:val="28"/>
          <w:szCs w:val="28"/>
        </w:rPr>
        <w:t xml:space="preserve"> стадия</w:t>
      </w:r>
      <w:r w:rsidR="005B117F" w:rsidRPr="005B1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30B">
        <w:rPr>
          <w:rFonts w:ascii="Times New Roman" w:hAnsi="Times New Roman"/>
          <w:color w:val="000000"/>
          <w:sz w:val="28"/>
          <w:szCs w:val="28"/>
        </w:rPr>
        <w:t>(</w:t>
      </w:r>
      <w:r w:rsidR="005B117F" w:rsidRPr="005B117F">
        <w:rPr>
          <w:rFonts w:ascii="Times New Roman" w:hAnsi="Times New Roman"/>
          <w:color w:val="000000"/>
          <w:sz w:val="28"/>
          <w:szCs w:val="28"/>
        </w:rPr>
        <w:t>Т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5B117F" w:rsidRPr="005B117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B117F" w:rsidRPr="005B11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5B117F" w:rsidRPr="005B117F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38230B">
        <w:rPr>
          <w:rFonts w:ascii="Times New Roman" w:hAnsi="Times New Roman"/>
          <w:color w:val="000000"/>
          <w:sz w:val="28"/>
          <w:szCs w:val="28"/>
        </w:rPr>
        <w:t>).</w:t>
      </w:r>
    </w:p>
    <w:p w:rsidR="004D6DBB" w:rsidRPr="00F30A01" w:rsidRDefault="00F30A01" w:rsidP="00C13944">
      <w:pPr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B6977" w:rsidRPr="001B6977">
        <w:rPr>
          <w:rFonts w:ascii="Times New Roman" w:hAnsi="Times New Roman"/>
          <w:b/>
          <w:color w:val="000000"/>
          <w:sz w:val="28"/>
          <w:szCs w:val="28"/>
        </w:rPr>
        <w:t>Сопутствующий</w:t>
      </w:r>
      <w:r w:rsidR="001B6977" w:rsidRPr="001B6977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B6977" w:rsidRPr="00F30A01">
        <w:rPr>
          <w:rFonts w:ascii="Times New Roman" w:hAnsi="Times New Roman"/>
          <w:color w:val="000000"/>
          <w:sz w:val="28"/>
          <w:szCs w:val="28"/>
        </w:rPr>
        <w:t xml:space="preserve">Артериальная гипертензия </w:t>
      </w:r>
      <w:r w:rsidR="001B6977" w:rsidRPr="00F30A01">
        <w:rPr>
          <w:rFonts w:ascii="Times New Roman" w:hAnsi="Times New Roman"/>
          <w:sz w:val="28"/>
          <w:szCs w:val="28"/>
        </w:rPr>
        <w:t>ІІ стадия, ІІ степени,</w:t>
      </w:r>
      <w:r w:rsidR="004E401C">
        <w:rPr>
          <w:rFonts w:ascii="Times New Roman" w:hAnsi="Times New Roman"/>
          <w:sz w:val="28"/>
          <w:szCs w:val="28"/>
        </w:rPr>
        <w:t xml:space="preserve"> </w:t>
      </w:r>
      <w:r w:rsidR="001B6977" w:rsidRPr="00F30A01">
        <w:rPr>
          <w:rFonts w:ascii="Times New Roman" w:hAnsi="Times New Roman"/>
          <w:sz w:val="28"/>
          <w:szCs w:val="28"/>
        </w:rPr>
        <w:t xml:space="preserve">риск 3. Хронический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1B6977" w:rsidRPr="00F30A01">
        <w:rPr>
          <w:rFonts w:ascii="Times New Roman" w:hAnsi="Times New Roman"/>
          <w:sz w:val="28"/>
          <w:szCs w:val="28"/>
        </w:rPr>
        <w:t>калькулезный холецистит, вне обострения</w:t>
      </w:r>
      <w:r w:rsidR="004E401C">
        <w:rPr>
          <w:rFonts w:ascii="Times New Roman" w:hAnsi="Times New Roman"/>
          <w:sz w:val="28"/>
          <w:szCs w:val="28"/>
        </w:rPr>
        <w:t xml:space="preserve">. </w:t>
      </w:r>
      <w:r w:rsidR="001B6977" w:rsidRPr="00F30A01">
        <w:rPr>
          <w:rFonts w:ascii="Times New Roman" w:hAnsi="Times New Roman"/>
          <w:sz w:val="28"/>
          <w:szCs w:val="28"/>
        </w:rPr>
        <w:t>Хронический вирусный геп</w:t>
      </w:r>
      <w:r w:rsidR="001B6977" w:rsidRPr="00F30A01">
        <w:rPr>
          <w:rFonts w:ascii="Times New Roman" w:hAnsi="Times New Roman"/>
          <w:sz w:val="28"/>
          <w:szCs w:val="28"/>
        </w:rPr>
        <w:t>а</w:t>
      </w:r>
      <w:r w:rsidR="001B6977" w:rsidRPr="00F30A01">
        <w:rPr>
          <w:rFonts w:ascii="Times New Roman" w:hAnsi="Times New Roman"/>
          <w:sz w:val="28"/>
          <w:szCs w:val="28"/>
        </w:rPr>
        <w:t>тит В.</w:t>
      </w:r>
    </w:p>
    <w:p w:rsidR="00B10C17" w:rsidRPr="00B10C17" w:rsidRDefault="00B10C17" w:rsidP="00C85832">
      <w:pPr>
        <w:ind w:left="709" w:firstLine="0"/>
        <w:rPr>
          <w:rFonts w:ascii="Times New Roman" w:hAnsi="Times New Roman"/>
          <w:b/>
          <w:sz w:val="32"/>
          <w:szCs w:val="32"/>
        </w:rPr>
      </w:pPr>
    </w:p>
    <w:p w:rsidR="00870709" w:rsidRPr="0043242F" w:rsidRDefault="0043242F" w:rsidP="0043242F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</w:t>
      </w:r>
      <w:r w:rsidR="00870709" w:rsidRPr="00F1611D">
        <w:br/>
      </w:r>
      <w:r w:rsidR="000B2D84">
        <w:t xml:space="preserve">     </w:t>
      </w:r>
      <w:r w:rsidRPr="0043242F">
        <w:rPr>
          <w:rFonts w:ascii="Times New Roman" w:hAnsi="Times New Roman"/>
          <w:b/>
          <w:sz w:val="28"/>
          <w:szCs w:val="28"/>
        </w:rPr>
        <w:t>ЖАЛОБЫ</w:t>
      </w:r>
    </w:p>
    <w:p w:rsidR="0039760D" w:rsidRDefault="0039760D" w:rsidP="0039760D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870709" w:rsidRPr="00712194">
        <w:rPr>
          <w:rFonts w:ascii="Times New Roman" w:hAnsi="Times New Roman"/>
          <w:i/>
          <w:sz w:val="28"/>
          <w:szCs w:val="28"/>
        </w:rPr>
        <w:t xml:space="preserve">Жалобы </w:t>
      </w:r>
      <w:r w:rsidR="0007006A" w:rsidRPr="00712194">
        <w:rPr>
          <w:rFonts w:ascii="Times New Roman" w:hAnsi="Times New Roman"/>
          <w:i/>
          <w:sz w:val="28"/>
          <w:szCs w:val="28"/>
        </w:rPr>
        <w:t>при</w:t>
      </w:r>
      <w:r w:rsidR="00870709" w:rsidRPr="00712194">
        <w:rPr>
          <w:rFonts w:ascii="Times New Roman" w:hAnsi="Times New Roman"/>
          <w:i/>
          <w:sz w:val="28"/>
          <w:szCs w:val="28"/>
        </w:rPr>
        <w:t xml:space="preserve"> поступлени</w:t>
      </w:r>
      <w:r w:rsidR="007F208C" w:rsidRPr="00712194">
        <w:rPr>
          <w:rFonts w:ascii="Times New Roman" w:hAnsi="Times New Roman"/>
          <w:i/>
          <w:sz w:val="28"/>
          <w:szCs w:val="28"/>
        </w:rPr>
        <w:t>и</w:t>
      </w:r>
      <w:r w:rsidR="00870709" w:rsidRPr="00664A92">
        <w:rPr>
          <w:rFonts w:ascii="Times New Roman" w:hAnsi="Times New Roman"/>
          <w:sz w:val="28"/>
          <w:szCs w:val="28"/>
        </w:rPr>
        <w:t>:</w:t>
      </w:r>
      <w:r w:rsidR="006365E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отек правой мо</w:t>
      </w:r>
      <w:r w:rsidR="00676AF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очной железы.</w:t>
      </w:r>
    </w:p>
    <w:p w:rsidR="00870709" w:rsidRPr="00712194" w:rsidRDefault="0039760D" w:rsidP="0039760D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C2050E">
        <w:rPr>
          <w:rFonts w:ascii="Times New Roman" w:hAnsi="Times New Roman"/>
          <w:sz w:val="28"/>
          <w:szCs w:val="28"/>
        </w:rPr>
        <w:t xml:space="preserve"> </w:t>
      </w:r>
      <w:r w:rsidR="00712194" w:rsidRPr="00712194">
        <w:rPr>
          <w:rFonts w:ascii="Times New Roman" w:hAnsi="Times New Roman"/>
          <w:i/>
          <w:color w:val="000000"/>
          <w:sz w:val="28"/>
          <w:szCs w:val="28"/>
        </w:rPr>
        <w:t>Жалобы на момент курации</w:t>
      </w:r>
      <w:r w:rsidR="00712194">
        <w:rPr>
          <w:rFonts w:ascii="Times New Roman" w:hAnsi="Times New Roman"/>
          <w:color w:val="000000"/>
          <w:sz w:val="28"/>
          <w:szCs w:val="28"/>
        </w:rPr>
        <w:t>:</w:t>
      </w:r>
      <w:r w:rsidR="003437E1">
        <w:rPr>
          <w:rFonts w:ascii="Times New Roman" w:hAnsi="Times New Roman"/>
          <w:color w:val="000000"/>
          <w:sz w:val="28"/>
          <w:szCs w:val="28"/>
        </w:rPr>
        <w:t xml:space="preserve"> не пред</w:t>
      </w:r>
      <w:r w:rsidR="00185CA9">
        <w:rPr>
          <w:rFonts w:ascii="Times New Roman" w:hAnsi="Times New Roman"/>
          <w:color w:val="000000"/>
          <w:sz w:val="28"/>
          <w:szCs w:val="28"/>
        </w:rPr>
        <w:t>ъ</w:t>
      </w:r>
      <w:r w:rsidR="003437E1">
        <w:rPr>
          <w:rFonts w:ascii="Times New Roman" w:hAnsi="Times New Roman"/>
          <w:color w:val="000000"/>
          <w:sz w:val="28"/>
          <w:szCs w:val="28"/>
        </w:rPr>
        <w:t>явля</w:t>
      </w:r>
      <w:r w:rsidR="001B6977">
        <w:rPr>
          <w:rFonts w:ascii="Times New Roman" w:hAnsi="Times New Roman"/>
          <w:color w:val="000000"/>
          <w:sz w:val="28"/>
          <w:szCs w:val="28"/>
        </w:rPr>
        <w:t>ет.</w:t>
      </w:r>
      <w:r w:rsidR="00712194" w:rsidRPr="00712194">
        <w:rPr>
          <w:sz w:val="28"/>
          <w:szCs w:val="28"/>
        </w:rPr>
        <w:t xml:space="preserve"> </w:t>
      </w:r>
    </w:p>
    <w:p w:rsidR="00730BEE" w:rsidRPr="00664A92" w:rsidRDefault="00730BEE">
      <w:pPr>
        <w:pStyle w:val="2"/>
        <w:rPr>
          <w:rFonts w:ascii="Times New Roman" w:hAnsi="Times New Roman"/>
          <w:b/>
          <w:i/>
          <w:sz w:val="32"/>
          <w:szCs w:val="32"/>
        </w:rPr>
      </w:pPr>
    </w:p>
    <w:p w:rsidR="00870709" w:rsidRPr="0043242F" w:rsidRDefault="000B2D84" w:rsidP="00C51EAF">
      <w:pPr>
        <w:pStyle w:val="1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</w:t>
      </w:r>
      <w:r w:rsidR="00870709" w:rsidRPr="0043242F">
        <w:rPr>
          <w:rFonts w:ascii="Times New Roman" w:hAnsi="Times New Roman"/>
          <w:b/>
          <w:szCs w:val="28"/>
        </w:rPr>
        <w:t>ANAMNESIS  MORBI</w:t>
      </w:r>
    </w:p>
    <w:p w:rsidR="0049688E" w:rsidRPr="00D31361" w:rsidRDefault="0039760D" w:rsidP="001B6977">
      <w:pPr>
        <w:pStyle w:val="2"/>
        <w:jc w:val="both"/>
        <w:rPr>
          <w:rFonts w:ascii="Times New Roman CYR" w:hAnsi="Times New Roman CYR"/>
          <w:spacing w:val="-20"/>
          <w:sz w:val="28"/>
          <w:szCs w:val="28"/>
        </w:rPr>
      </w:pPr>
      <w:r w:rsidRPr="000B2D84">
        <w:rPr>
          <w:rFonts w:ascii="Times New Roman" w:hAnsi="Times New Roman"/>
          <w:spacing w:val="-20"/>
          <w:sz w:val="28"/>
          <w:szCs w:val="28"/>
        </w:rPr>
        <w:t xml:space="preserve">Считает себя больной </w:t>
      </w:r>
      <w:r w:rsidR="002F02CC">
        <w:rPr>
          <w:rFonts w:ascii="Times New Roman" w:hAnsi="Times New Roman"/>
          <w:spacing w:val="-20"/>
          <w:sz w:val="28"/>
          <w:szCs w:val="28"/>
        </w:rPr>
        <w:t xml:space="preserve">с </w:t>
      </w:r>
      <w:r w:rsidRPr="000B2D84">
        <w:rPr>
          <w:rFonts w:ascii="Times New Roman" w:hAnsi="Times New Roman"/>
          <w:spacing w:val="-20"/>
          <w:sz w:val="28"/>
          <w:szCs w:val="28"/>
        </w:rPr>
        <w:t>декабря 2007г., когда впервые заметила отек правой молочной ж</w:t>
      </w:r>
      <w:r w:rsidRPr="000B2D84">
        <w:rPr>
          <w:rFonts w:ascii="Times New Roman" w:hAnsi="Times New Roman"/>
          <w:spacing w:val="-20"/>
          <w:sz w:val="28"/>
          <w:szCs w:val="28"/>
        </w:rPr>
        <w:t>е</w:t>
      </w:r>
      <w:r w:rsidRPr="000B2D84">
        <w:rPr>
          <w:rFonts w:ascii="Times New Roman" w:hAnsi="Times New Roman"/>
          <w:spacing w:val="-20"/>
          <w:sz w:val="28"/>
          <w:szCs w:val="28"/>
        </w:rPr>
        <w:t xml:space="preserve">лезы. Обратилась к 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 xml:space="preserve">районному </w:t>
      </w:r>
      <w:r w:rsidRPr="000B2D84">
        <w:rPr>
          <w:rFonts w:ascii="Times New Roman" w:hAnsi="Times New Roman"/>
          <w:spacing w:val="-20"/>
          <w:sz w:val="28"/>
          <w:szCs w:val="28"/>
        </w:rPr>
        <w:t xml:space="preserve">терапевту, и 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была на</w:t>
      </w:r>
      <w:r w:rsidRPr="000B2D84">
        <w:rPr>
          <w:rFonts w:ascii="Times New Roman" w:hAnsi="Times New Roman"/>
          <w:spacing w:val="-20"/>
          <w:sz w:val="28"/>
          <w:szCs w:val="28"/>
        </w:rPr>
        <w:t>правлена на консульта</w:t>
      </w:r>
      <w:r w:rsidR="002F02CC">
        <w:rPr>
          <w:rFonts w:ascii="Times New Roman" w:hAnsi="Times New Roman"/>
          <w:spacing w:val="-20"/>
          <w:sz w:val="28"/>
          <w:szCs w:val="28"/>
        </w:rPr>
        <w:t>цию</w:t>
      </w:r>
      <w:r w:rsidRPr="000B2D84">
        <w:rPr>
          <w:rFonts w:ascii="Times New Roman" w:hAnsi="Times New Roman"/>
          <w:spacing w:val="-20"/>
          <w:sz w:val="28"/>
          <w:szCs w:val="28"/>
        </w:rPr>
        <w:t xml:space="preserve"> в Ц</w:t>
      </w:r>
      <w:r w:rsidR="002F02CC">
        <w:rPr>
          <w:rFonts w:ascii="Times New Roman" w:hAnsi="Times New Roman"/>
          <w:spacing w:val="-20"/>
          <w:sz w:val="28"/>
          <w:szCs w:val="28"/>
        </w:rPr>
        <w:t>О</w:t>
      </w:r>
      <w:r w:rsidRPr="000B2D84">
        <w:rPr>
          <w:rFonts w:ascii="Times New Roman" w:hAnsi="Times New Roman"/>
          <w:spacing w:val="-20"/>
          <w:sz w:val="28"/>
          <w:szCs w:val="28"/>
        </w:rPr>
        <w:t>ЗЖ.</w:t>
      </w:r>
      <w:r w:rsidR="002F02CC">
        <w:rPr>
          <w:rFonts w:ascii="Times New Roman" w:hAnsi="Times New Roman"/>
          <w:spacing w:val="-20"/>
          <w:sz w:val="28"/>
          <w:szCs w:val="28"/>
        </w:rPr>
        <w:t>.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 xml:space="preserve"> Диагн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о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стирован рак правой молочной железы.</w:t>
      </w:r>
      <w:r w:rsidR="00C2050E" w:rsidRPr="000B2D84">
        <w:rPr>
          <w:rFonts w:ascii="Times New Roman" w:hAnsi="Times New Roman"/>
          <w:spacing w:val="-20"/>
          <w:sz w:val="28"/>
          <w:szCs w:val="28"/>
        </w:rPr>
        <w:t xml:space="preserve">  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>Находил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ась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 xml:space="preserve"> на стационарном лечении в Областном </w:t>
      </w:r>
      <w:r w:rsidR="00041A58" w:rsidRPr="000B2D84">
        <w:rPr>
          <w:rFonts w:ascii="Times New Roman" w:hAnsi="Times New Roman"/>
          <w:spacing w:val="-20"/>
          <w:sz w:val="28"/>
          <w:szCs w:val="28"/>
        </w:rPr>
        <w:t xml:space="preserve"> кл</w:t>
      </w:r>
      <w:r w:rsidR="00041A58" w:rsidRPr="000B2D84">
        <w:rPr>
          <w:rFonts w:ascii="Times New Roman" w:hAnsi="Times New Roman"/>
          <w:spacing w:val="-20"/>
          <w:sz w:val="28"/>
          <w:szCs w:val="28"/>
        </w:rPr>
        <w:t>и</w:t>
      </w:r>
      <w:r w:rsidR="00041A58" w:rsidRPr="000B2D84">
        <w:rPr>
          <w:rFonts w:ascii="Times New Roman" w:hAnsi="Times New Roman"/>
          <w:spacing w:val="-20"/>
          <w:sz w:val="28"/>
          <w:szCs w:val="28"/>
        </w:rPr>
        <w:t xml:space="preserve">ническом 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>онкологическом диспанс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ере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>,  был выявлен рак пр</w:t>
      </w:r>
      <w:r w:rsidR="00A900C4" w:rsidRPr="000B2D84">
        <w:rPr>
          <w:rFonts w:ascii="Times New Roman" w:hAnsi="Times New Roman"/>
          <w:spacing w:val="-20"/>
          <w:sz w:val="28"/>
          <w:szCs w:val="28"/>
        </w:rPr>
        <w:t>авой молочной железы</w:t>
      </w:r>
      <w:r w:rsidR="00707C9B" w:rsidRPr="000B2D84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A900C4" w:rsidRPr="000B2D84">
        <w:rPr>
          <w:rFonts w:ascii="Times New Roman" w:hAnsi="Times New Roman"/>
          <w:spacing w:val="-20"/>
          <w:sz w:val="28"/>
          <w:szCs w:val="28"/>
          <w:lang w:val="en-US"/>
        </w:rPr>
        <w:t>IIIb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 xml:space="preserve"> стадия, </w:t>
      </w:r>
      <w:r w:rsidR="002F02CC">
        <w:rPr>
          <w:rFonts w:ascii="Times New Roman" w:hAnsi="Times New Roman"/>
          <w:spacing w:val="-20"/>
          <w:sz w:val="28"/>
          <w:szCs w:val="28"/>
        </w:rPr>
        <w:t>(</w:t>
      </w:r>
      <w:r w:rsidR="009F3763" w:rsidRPr="000B2D84">
        <w:rPr>
          <w:rFonts w:ascii="Times New Roman" w:hAnsi="Times New Roman"/>
          <w:spacing w:val="-20"/>
          <w:sz w:val="28"/>
          <w:szCs w:val="28"/>
        </w:rPr>
        <w:t>Т</w:t>
      </w:r>
      <w:r w:rsidR="009F3763" w:rsidRPr="000B2D84">
        <w:rPr>
          <w:rFonts w:ascii="Times New Roman" w:hAnsi="Times New Roman"/>
          <w:spacing w:val="-20"/>
          <w:sz w:val="28"/>
          <w:szCs w:val="28"/>
          <w:vertAlign w:val="subscript"/>
        </w:rPr>
        <w:t>4</w:t>
      </w:r>
      <w:r w:rsidR="009F3763" w:rsidRPr="000B2D84">
        <w:rPr>
          <w:rFonts w:ascii="Times New Roman" w:hAnsi="Times New Roman"/>
          <w:spacing w:val="-20"/>
          <w:sz w:val="28"/>
          <w:szCs w:val="28"/>
          <w:lang w:val="en-US"/>
        </w:rPr>
        <w:t>N</w:t>
      </w:r>
      <w:r w:rsidR="009F3763" w:rsidRPr="000B2D84">
        <w:rPr>
          <w:rFonts w:ascii="Times New Roman" w:hAnsi="Times New Roman"/>
          <w:spacing w:val="-20"/>
          <w:sz w:val="28"/>
          <w:szCs w:val="28"/>
          <w:vertAlign w:val="subscript"/>
        </w:rPr>
        <w:t>2</w:t>
      </w:r>
      <w:r w:rsidR="009F3763" w:rsidRPr="000B2D84">
        <w:rPr>
          <w:rFonts w:ascii="Times New Roman" w:hAnsi="Times New Roman"/>
          <w:spacing w:val="-20"/>
          <w:sz w:val="28"/>
          <w:szCs w:val="28"/>
          <w:lang w:val="en-US"/>
        </w:rPr>
        <w:t>M</w:t>
      </w:r>
      <w:r w:rsidR="009F3763" w:rsidRPr="000B2D84">
        <w:rPr>
          <w:rFonts w:ascii="Times New Roman" w:hAnsi="Times New Roman"/>
          <w:spacing w:val="-20"/>
          <w:sz w:val="28"/>
          <w:szCs w:val="28"/>
          <w:vertAlign w:val="subscript"/>
        </w:rPr>
        <w:t>0</w:t>
      </w:r>
      <w:r w:rsidR="002F02CC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</w:t>
      </w:r>
      <w:r w:rsidR="002F02CC">
        <w:rPr>
          <w:rFonts w:ascii="Times New Roman" w:hAnsi="Times New Roman"/>
          <w:spacing w:val="-20"/>
          <w:sz w:val="28"/>
          <w:szCs w:val="28"/>
        </w:rPr>
        <w:t>).</w:t>
      </w:r>
      <w:r w:rsidR="007153B2" w:rsidRPr="000B2D84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E154E3" w:rsidRPr="000B2D84">
        <w:rPr>
          <w:rFonts w:ascii="Times New Roman" w:hAnsi="Times New Roman"/>
          <w:spacing w:val="-20"/>
          <w:sz w:val="28"/>
          <w:szCs w:val="28"/>
        </w:rPr>
        <w:t>Было проведено следующее обследов</w:t>
      </w:r>
      <w:r w:rsidR="00E154E3" w:rsidRPr="000B2D84">
        <w:rPr>
          <w:rFonts w:ascii="Times New Roman" w:hAnsi="Times New Roman"/>
          <w:spacing w:val="-20"/>
          <w:sz w:val="28"/>
          <w:szCs w:val="28"/>
        </w:rPr>
        <w:t>а</w:t>
      </w:r>
      <w:r w:rsidR="00E154E3" w:rsidRPr="000B2D84">
        <w:rPr>
          <w:rFonts w:ascii="Times New Roman" w:hAnsi="Times New Roman"/>
          <w:spacing w:val="-20"/>
          <w:sz w:val="28"/>
          <w:szCs w:val="28"/>
        </w:rPr>
        <w:t>ние</w:t>
      </w:r>
      <w:r w:rsidR="00E154E3" w:rsidRPr="00D31361">
        <w:rPr>
          <w:rFonts w:ascii="Times New Roman CYR" w:hAnsi="Times New Roman CYR"/>
          <w:spacing w:val="-20"/>
          <w:sz w:val="28"/>
          <w:szCs w:val="28"/>
        </w:rPr>
        <w:t>:</w:t>
      </w:r>
      <w:r w:rsidR="009F3763" w:rsidRPr="00D31361">
        <w:rPr>
          <w:rFonts w:ascii="Times New Roman CYR" w:hAnsi="Times New Roman CYR"/>
          <w:spacing w:val="-20"/>
          <w:sz w:val="28"/>
          <w:szCs w:val="28"/>
        </w:rPr>
        <w:t xml:space="preserve"> </w:t>
      </w:r>
    </w:p>
    <w:p w:rsidR="002605AF" w:rsidRPr="004E2428" w:rsidRDefault="0049688E" w:rsidP="004E2428">
      <w:p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2428">
        <w:rPr>
          <w:rFonts w:ascii="Times New Roman" w:hAnsi="Times New Roman"/>
          <w:sz w:val="28"/>
          <w:szCs w:val="28"/>
        </w:rPr>
        <w:t>Анализ крови на  НВ</w:t>
      </w:r>
      <w:r w:rsidR="004E2428">
        <w:rPr>
          <w:rFonts w:ascii="Times New Roman" w:hAnsi="Times New Roman"/>
          <w:sz w:val="28"/>
          <w:szCs w:val="28"/>
          <w:lang w:val="en-US"/>
        </w:rPr>
        <w:t>V</w:t>
      </w:r>
      <w:r w:rsidR="004E2428">
        <w:rPr>
          <w:rFonts w:ascii="Times New Roman" w:hAnsi="Times New Roman"/>
          <w:sz w:val="28"/>
          <w:szCs w:val="28"/>
        </w:rPr>
        <w:t xml:space="preserve"> </w:t>
      </w:r>
      <w:r w:rsidR="004E2428" w:rsidRPr="0049688E">
        <w:rPr>
          <w:rFonts w:ascii="Times New Roman" w:hAnsi="Times New Roman"/>
          <w:sz w:val="28"/>
          <w:szCs w:val="28"/>
        </w:rPr>
        <w:t xml:space="preserve"> </w:t>
      </w:r>
      <w:r w:rsidR="004E2428">
        <w:rPr>
          <w:rFonts w:ascii="Times New Roman" w:hAnsi="Times New Roman"/>
          <w:sz w:val="28"/>
          <w:szCs w:val="28"/>
        </w:rPr>
        <w:t>21. 03. 08г.     анти</w:t>
      </w:r>
      <w:r w:rsidR="004E2428">
        <w:rPr>
          <w:rFonts w:ascii="Times New Roman" w:hAnsi="Times New Roman"/>
          <w:sz w:val="28"/>
          <w:szCs w:val="28"/>
          <w:lang w:val="en-US"/>
        </w:rPr>
        <w:t>HbsAg</w:t>
      </w:r>
      <w:r w:rsidR="004E2428">
        <w:rPr>
          <w:rFonts w:ascii="Times New Roman" w:hAnsi="Times New Roman"/>
          <w:sz w:val="28"/>
          <w:szCs w:val="28"/>
        </w:rPr>
        <w:t xml:space="preserve"> обнаружены, анти</w:t>
      </w:r>
      <w:r w:rsidR="004E2428">
        <w:rPr>
          <w:rFonts w:ascii="Times New Roman" w:hAnsi="Times New Roman"/>
          <w:sz w:val="28"/>
          <w:szCs w:val="28"/>
          <w:lang w:val="en-US"/>
        </w:rPr>
        <w:t>HbcAg</w:t>
      </w:r>
      <w:r w:rsidR="004E2428" w:rsidRPr="002605AF">
        <w:rPr>
          <w:rFonts w:ascii="Times New Roman" w:hAnsi="Times New Roman"/>
          <w:sz w:val="28"/>
          <w:szCs w:val="28"/>
        </w:rPr>
        <w:t xml:space="preserve"> </w:t>
      </w:r>
      <w:r w:rsidR="004E2428">
        <w:rPr>
          <w:rFonts w:ascii="Times New Roman" w:hAnsi="Times New Roman"/>
          <w:sz w:val="28"/>
          <w:szCs w:val="28"/>
        </w:rPr>
        <w:t>обнаружены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88E" w:rsidRPr="00C05422" w:rsidRDefault="0049688E" w:rsidP="0049688E">
      <w:pPr>
        <w:tabs>
          <w:tab w:val="num" w:pos="180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крови Анти </w:t>
      </w:r>
      <w:r>
        <w:rPr>
          <w:rFonts w:ascii="Times New Roman" w:hAnsi="Times New Roman"/>
          <w:sz w:val="28"/>
          <w:szCs w:val="28"/>
          <w:lang w:val="en-US"/>
        </w:rPr>
        <w:t>HCV</w:t>
      </w:r>
      <w:r w:rsidR="00185CA9">
        <w:rPr>
          <w:rFonts w:ascii="Times New Roman" w:hAnsi="Times New Roman"/>
          <w:sz w:val="28"/>
          <w:szCs w:val="28"/>
        </w:rPr>
        <w:t xml:space="preserve"> 21. 03.08г.</w:t>
      </w:r>
      <w:r w:rsidR="002E2402" w:rsidRPr="002E2402">
        <w:rPr>
          <w:rFonts w:ascii="Times New Roman" w:hAnsi="Times New Roman"/>
          <w:sz w:val="28"/>
          <w:szCs w:val="28"/>
        </w:rPr>
        <w:t xml:space="preserve"> </w:t>
      </w:r>
      <w:r w:rsidR="002E2402">
        <w:rPr>
          <w:rFonts w:ascii="Times New Roman" w:hAnsi="Times New Roman"/>
          <w:sz w:val="28"/>
          <w:szCs w:val="28"/>
        </w:rPr>
        <w:t xml:space="preserve">      Анти </w:t>
      </w:r>
      <w:r w:rsidR="002E2402">
        <w:rPr>
          <w:rFonts w:ascii="Times New Roman" w:hAnsi="Times New Roman"/>
          <w:sz w:val="28"/>
          <w:szCs w:val="28"/>
          <w:lang w:val="en-US"/>
        </w:rPr>
        <w:t>HCV</w:t>
      </w:r>
      <w:r w:rsidR="002E2402" w:rsidRPr="002E2402">
        <w:rPr>
          <w:rFonts w:ascii="Times New Roman" w:hAnsi="Times New Roman"/>
          <w:sz w:val="28"/>
          <w:szCs w:val="28"/>
        </w:rPr>
        <w:t xml:space="preserve"> </w:t>
      </w:r>
      <w:r w:rsidR="002E2402">
        <w:rPr>
          <w:rFonts w:ascii="Times New Roman" w:hAnsi="Times New Roman"/>
          <w:sz w:val="28"/>
          <w:szCs w:val="28"/>
        </w:rPr>
        <w:t>не обнаружены</w:t>
      </w:r>
    </w:p>
    <w:p w:rsidR="0049688E" w:rsidRDefault="00A66C0E" w:rsidP="00A66C0E">
      <w:pPr>
        <w:ind w:left="70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5CA9" w:rsidRPr="00185CA9">
        <w:rPr>
          <w:rFonts w:ascii="Times New Roman" w:hAnsi="Times New Roman"/>
          <w:i/>
          <w:sz w:val="28"/>
          <w:szCs w:val="28"/>
        </w:rPr>
        <w:t>ЭДС 21.03.0г</w:t>
      </w:r>
      <w:r w:rsidR="002E2402" w:rsidRPr="00185CA9">
        <w:rPr>
          <w:rFonts w:ascii="Times New Roman" w:hAnsi="Times New Roman"/>
          <w:i/>
          <w:sz w:val="28"/>
          <w:szCs w:val="28"/>
        </w:rPr>
        <w:t>.</w:t>
      </w:r>
      <w:r w:rsidR="002E2402">
        <w:rPr>
          <w:rFonts w:ascii="Times New Roman" w:hAnsi="Times New Roman"/>
          <w:sz w:val="28"/>
          <w:szCs w:val="28"/>
        </w:rPr>
        <w:t xml:space="preserve">            отр.</w:t>
      </w:r>
    </w:p>
    <w:p w:rsidR="00A66C0E" w:rsidRDefault="002E2402" w:rsidP="003E666E">
      <w:pPr>
        <w:pStyle w:val="2"/>
        <w:ind w:firstLine="283"/>
        <w:jc w:val="both"/>
        <w:rPr>
          <w:rFonts w:ascii="Times New Roman" w:hAnsi="Times New Roman"/>
          <w:sz w:val="28"/>
          <w:szCs w:val="28"/>
        </w:rPr>
      </w:pPr>
      <w:r w:rsidRPr="00185CA9">
        <w:rPr>
          <w:rFonts w:ascii="Times New Roman" w:hAnsi="Times New Roman"/>
          <w:i/>
          <w:sz w:val="28"/>
          <w:szCs w:val="28"/>
        </w:rPr>
        <w:lastRenderedPageBreak/>
        <w:t>УЗИ брюшной полости</w:t>
      </w:r>
      <w:r w:rsidR="004044F4">
        <w:rPr>
          <w:rFonts w:ascii="Times New Roman" w:hAnsi="Times New Roman"/>
          <w:sz w:val="28"/>
          <w:szCs w:val="28"/>
        </w:rPr>
        <w:t>.</w:t>
      </w:r>
      <w:r w:rsidR="00676AFD">
        <w:rPr>
          <w:rFonts w:ascii="Times New Roman" w:hAnsi="Times New Roman"/>
          <w:sz w:val="28"/>
          <w:szCs w:val="28"/>
        </w:rPr>
        <w:t xml:space="preserve"> </w:t>
      </w:r>
      <w:r w:rsidR="004044F4">
        <w:rPr>
          <w:rFonts w:ascii="Times New Roman" w:hAnsi="Times New Roman"/>
          <w:sz w:val="28"/>
          <w:szCs w:val="28"/>
        </w:rPr>
        <w:t>Заключение: печень не увеличена, паренхима одноро</w:t>
      </w:r>
      <w:r w:rsidR="004044F4">
        <w:rPr>
          <w:rFonts w:ascii="Times New Roman" w:hAnsi="Times New Roman"/>
          <w:sz w:val="28"/>
          <w:szCs w:val="28"/>
        </w:rPr>
        <w:t>д</w:t>
      </w:r>
      <w:r w:rsidR="004044F4">
        <w:rPr>
          <w:rFonts w:ascii="Times New Roman" w:hAnsi="Times New Roman"/>
          <w:sz w:val="28"/>
          <w:szCs w:val="28"/>
        </w:rPr>
        <w:t>ная, края ровные, эхогенность сохранена, сосуды воротной системы не расширены.</w:t>
      </w:r>
      <w:r w:rsidR="003E666E">
        <w:rPr>
          <w:rFonts w:ascii="Times New Roman" w:hAnsi="Times New Roman"/>
          <w:sz w:val="28"/>
          <w:szCs w:val="28"/>
        </w:rPr>
        <w:t xml:space="preserve"> Селезенка, почки, поджелудочная железа не изменены. Асцит не определ</w:t>
      </w:r>
      <w:r w:rsidR="003E666E">
        <w:rPr>
          <w:rFonts w:ascii="Times New Roman" w:hAnsi="Times New Roman"/>
          <w:sz w:val="28"/>
          <w:szCs w:val="28"/>
        </w:rPr>
        <w:t>я</w:t>
      </w:r>
      <w:r w:rsidR="003E666E">
        <w:rPr>
          <w:rFonts w:ascii="Times New Roman" w:hAnsi="Times New Roman"/>
          <w:sz w:val="28"/>
          <w:szCs w:val="28"/>
        </w:rPr>
        <w:t xml:space="preserve">ется. </w:t>
      </w:r>
      <w:r w:rsidR="004044F4">
        <w:rPr>
          <w:rFonts w:ascii="Times New Roman" w:hAnsi="Times New Roman"/>
          <w:sz w:val="28"/>
          <w:szCs w:val="28"/>
        </w:rPr>
        <w:t xml:space="preserve"> </w:t>
      </w:r>
    </w:p>
    <w:p w:rsidR="003E666E" w:rsidRPr="0000339D" w:rsidRDefault="00185CA9" w:rsidP="00185CA9">
      <w:pPr>
        <w:tabs>
          <w:tab w:val="num" w:pos="18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85CA9">
        <w:rPr>
          <w:rFonts w:ascii="Times New Roman" w:hAnsi="Times New Roman"/>
          <w:i/>
          <w:sz w:val="28"/>
          <w:szCs w:val="28"/>
        </w:rPr>
        <w:t xml:space="preserve">         </w:t>
      </w:r>
      <w:r w:rsidR="003E666E" w:rsidRPr="00185CA9">
        <w:rPr>
          <w:rFonts w:ascii="Times New Roman" w:hAnsi="Times New Roman"/>
          <w:i/>
          <w:sz w:val="28"/>
          <w:szCs w:val="28"/>
        </w:rPr>
        <w:t>ЭКГ</w:t>
      </w:r>
      <w:r w:rsidRPr="00185CA9">
        <w:rPr>
          <w:rFonts w:ascii="Times New Roman" w:hAnsi="Times New Roman"/>
          <w:i/>
          <w:sz w:val="28"/>
          <w:szCs w:val="28"/>
        </w:rPr>
        <w:t xml:space="preserve"> </w:t>
      </w:r>
      <w:r w:rsidR="003E666E" w:rsidRPr="00185CA9">
        <w:rPr>
          <w:rFonts w:ascii="Times New Roman" w:hAnsi="Times New Roman"/>
          <w:i/>
          <w:sz w:val="28"/>
          <w:szCs w:val="28"/>
        </w:rPr>
        <w:t>Заключение</w:t>
      </w:r>
      <w:r w:rsidR="003E666E">
        <w:rPr>
          <w:rFonts w:ascii="Times New Roman" w:hAnsi="Times New Roman"/>
          <w:sz w:val="28"/>
          <w:szCs w:val="28"/>
        </w:rPr>
        <w:t xml:space="preserve">: </w:t>
      </w:r>
      <w:r w:rsidR="003E666E" w:rsidRPr="00607FF2">
        <w:rPr>
          <w:rFonts w:ascii="Times New Roman" w:hAnsi="Times New Roman"/>
          <w:sz w:val="28"/>
          <w:szCs w:val="28"/>
        </w:rPr>
        <w:t>Ритм синусовый</w:t>
      </w:r>
      <w:r w:rsidR="003E666E">
        <w:rPr>
          <w:rFonts w:ascii="Times New Roman" w:hAnsi="Times New Roman"/>
          <w:sz w:val="28"/>
          <w:szCs w:val="28"/>
        </w:rPr>
        <w:t xml:space="preserve">, </w:t>
      </w:r>
      <w:r w:rsidR="003E666E" w:rsidRPr="00607FF2">
        <w:rPr>
          <w:rFonts w:ascii="Times New Roman" w:hAnsi="Times New Roman"/>
          <w:sz w:val="28"/>
          <w:szCs w:val="28"/>
        </w:rPr>
        <w:t>ЧСС = 79</w:t>
      </w:r>
      <w:r w:rsidR="003E666E">
        <w:rPr>
          <w:rFonts w:ascii="Times New Roman" w:hAnsi="Times New Roman"/>
          <w:sz w:val="28"/>
          <w:szCs w:val="28"/>
        </w:rPr>
        <w:t xml:space="preserve">, </w:t>
      </w:r>
      <w:r w:rsidR="003E666E" w:rsidRPr="00607FF2">
        <w:rPr>
          <w:rFonts w:ascii="Times New Roman" w:hAnsi="Times New Roman"/>
          <w:sz w:val="28"/>
          <w:szCs w:val="28"/>
        </w:rPr>
        <w:t>ЭОС отклонена влево</w:t>
      </w:r>
      <w:r w:rsidR="003E666E">
        <w:rPr>
          <w:rFonts w:ascii="Times New Roman" w:hAnsi="Times New Roman"/>
          <w:sz w:val="28"/>
          <w:szCs w:val="28"/>
        </w:rPr>
        <w:t xml:space="preserve">, </w:t>
      </w:r>
      <w:r w:rsidR="003E666E" w:rsidRPr="00607FF2">
        <w:rPr>
          <w:rFonts w:ascii="Times New Roman" w:hAnsi="Times New Roman"/>
          <w:sz w:val="28"/>
          <w:szCs w:val="28"/>
        </w:rPr>
        <w:t xml:space="preserve">ГЛЖ </w:t>
      </w:r>
    </w:p>
    <w:p w:rsidR="00E154E3" w:rsidRPr="00E154E3" w:rsidRDefault="00185CA9" w:rsidP="00D317CB">
      <w:pPr>
        <w:pStyle w:val="3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37E1" w:rsidRPr="00185CA9">
        <w:rPr>
          <w:rFonts w:ascii="Times New Roman" w:hAnsi="Times New Roman"/>
          <w:i/>
          <w:sz w:val="28"/>
          <w:szCs w:val="28"/>
        </w:rPr>
        <w:t>Обзорная рентгенограмма органов грудной клетки</w:t>
      </w:r>
      <w:r w:rsidR="003437E1" w:rsidRPr="003437E1">
        <w:rPr>
          <w:rFonts w:ascii="Times New Roman" w:hAnsi="Times New Roman"/>
          <w:sz w:val="28"/>
          <w:szCs w:val="28"/>
        </w:rPr>
        <w:t>.</w:t>
      </w:r>
      <w:r w:rsidR="003437E1">
        <w:rPr>
          <w:rFonts w:ascii="Times New Roman" w:hAnsi="Times New Roman"/>
          <w:sz w:val="28"/>
          <w:szCs w:val="28"/>
        </w:rPr>
        <w:t xml:space="preserve"> </w:t>
      </w:r>
      <w:r w:rsidR="00E154E3">
        <w:rPr>
          <w:rFonts w:ascii="Times New Roman" w:hAnsi="Times New Roman"/>
          <w:sz w:val="28"/>
          <w:szCs w:val="28"/>
        </w:rPr>
        <w:t xml:space="preserve"> Заключение: сердце и легкие без патол</w:t>
      </w:r>
      <w:r w:rsidR="00E154E3">
        <w:rPr>
          <w:rFonts w:ascii="Times New Roman" w:hAnsi="Times New Roman"/>
          <w:sz w:val="28"/>
          <w:szCs w:val="28"/>
        </w:rPr>
        <w:t>о</w:t>
      </w:r>
      <w:r w:rsidR="00E154E3">
        <w:rPr>
          <w:rFonts w:ascii="Times New Roman" w:hAnsi="Times New Roman"/>
          <w:sz w:val="28"/>
          <w:szCs w:val="28"/>
        </w:rPr>
        <w:t xml:space="preserve">гии. </w:t>
      </w:r>
      <w:r w:rsidR="000B2D8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Цитологическое </w:t>
      </w:r>
      <w:r w:rsidR="00E154E3" w:rsidRPr="00185CA9">
        <w:rPr>
          <w:rFonts w:ascii="Times New Roman" w:hAnsi="Times New Roman"/>
          <w:i/>
          <w:color w:val="000000"/>
          <w:sz w:val="28"/>
          <w:szCs w:val="28"/>
        </w:rPr>
        <w:t xml:space="preserve"> ис</w:t>
      </w:r>
      <w:r w:rsidRPr="00185CA9">
        <w:rPr>
          <w:rFonts w:ascii="Times New Roman" w:hAnsi="Times New Roman"/>
          <w:i/>
          <w:color w:val="000000"/>
          <w:sz w:val="28"/>
          <w:szCs w:val="28"/>
        </w:rPr>
        <w:t>следование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от 30. 03. 08. № </w:t>
      </w:r>
      <w:r w:rsidR="00511110">
        <w:rPr>
          <w:rFonts w:ascii="Times New Roman" w:hAnsi="Times New Roman"/>
          <w:color w:val="000000"/>
          <w:sz w:val="28"/>
          <w:szCs w:val="28"/>
        </w:rPr>
        <w:t>3134</w:t>
      </w:r>
      <w:r w:rsidR="00E154E3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железистый рак</w:t>
      </w:r>
    </w:p>
    <w:p w:rsidR="00A900C4" w:rsidRDefault="00D317CB" w:rsidP="00185CA9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Бы</w:t>
      </w:r>
      <w:r w:rsidR="00E154E3">
        <w:rPr>
          <w:rFonts w:ascii="Times New Roman" w:hAnsi="Times New Roman"/>
          <w:color w:val="000000"/>
          <w:sz w:val="28"/>
          <w:szCs w:val="28"/>
        </w:rPr>
        <w:t>л п</w:t>
      </w:r>
      <w:r w:rsidR="00E154E3" w:rsidRPr="007153B2">
        <w:rPr>
          <w:rFonts w:ascii="Times New Roman" w:hAnsi="Times New Roman"/>
          <w:color w:val="000000"/>
          <w:sz w:val="28"/>
          <w:szCs w:val="28"/>
        </w:rPr>
        <w:t xml:space="preserve">роведен </w:t>
      </w:r>
      <w:r w:rsidR="00A900C4">
        <w:rPr>
          <w:rFonts w:ascii="Times New Roman" w:hAnsi="Times New Roman"/>
          <w:color w:val="000000"/>
          <w:sz w:val="28"/>
          <w:szCs w:val="28"/>
        </w:rPr>
        <w:t>1 курс индукционной полихимиотерапии</w:t>
      </w:r>
      <w:r w:rsidR="00E154E3">
        <w:rPr>
          <w:rFonts w:ascii="Times New Roman" w:hAnsi="Times New Roman"/>
          <w:sz w:val="28"/>
          <w:szCs w:val="28"/>
        </w:rPr>
        <w:t xml:space="preserve">. </w:t>
      </w:r>
    </w:p>
    <w:p w:rsidR="004213E1" w:rsidRPr="00E154E3" w:rsidRDefault="00185CA9" w:rsidP="00185CA9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00C4">
        <w:rPr>
          <w:rFonts w:ascii="Times New Roman" w:hAnsi="Times New Roman"/>
          <w:sz w:val="28"/>
          <w:szCs w:val="28"/>
        </w:rPr>
        <w:t>17.04.2008 г. больная</w:t>
      </w:r>
      <w:r w:rsidR="00E154E3">
        <w:rPr>
          <w:rFonts w:ascii="Times New Roman" w:hAnsi="Times New Roman"/>
          <w:sz w:val="28"/>
          <w:szCs w:val="28"/>
        </w:rPr>
        <w:t xml:space="preserve"> поступил</w:t>
      </w:r>
      <w:r w:rsidR="00A900C4">
        <w:rPr>
          <w:rFonts w:ascii="Times New Roman" w:hAnsi="Times New Roman"/>
          <w:sz w:val="28"/>
          <w:szCs w:val="28"/>
        </w:rPr>
        <w:t>а</w:t>
      </w:r>
      <w:r w:rsidR="00E154E3" w:rsidRPr="00E154E3">
        <w:rPr>
          <w:rFonts w:ascii="Times New Roman" w:hAnsi="Times New Roman"/>
          <w:sz w:val="28"/>
          <w:szCs w:val="28"/>
        </w:rPr>
        <w:t xml:space="preserve"> в плановом порядке для проведения курса х</w:t>
      </w:r>
      <w:r w:rsidR="00E154E3" w:rsidRPr="00E154E3">
        <w:rPr>
          <w:rFonts w:ascii="Times New Roman" w:hAnsi="Times New Roman"/>
          <w:sz w:val="28"/>
          <w:szCs w:val="28"/>
        </w:rPr>
        <w:t>и</w:t>
      </w:r>
      <w:r w:rsidR="00E154E3" w:rsidRPr="00E154E3">
        <w:rPr>
          <w:rFonts w:ascii="Times New Roman" w:hAnsi="Times New Roman"/>
          <w:sz w:val="28"/>
          <w:szCs w:val="28"/>
        </w:rPr>
        <w:t>миотерапии</w:t>
      </w:r>
      <w:r w:rsidR="00E154E3">
        <w:rPr>
          <w:rFonts w:ascii="Times New Roman" w:hAnsi="Times New Roman"/>
          <w:sz w:val="28"/>
          <w:szCs w:val="28"/>
        </w:rPr>
        <w:t>.</w:t>
      </w:r>
    </w:p>
    <w:p w:rsidR="0034389A" w:rsidRPr="000B2D84" w:rsidRDefault="0034389A" w:rsidP="000B2D84">
      <w:pPr>
        <w:ind w:left="709" w:firstLine="0"/>
      </w:pPr>
    </w:p>
    <w:p w:rsidR="00870709" w:rsidRPr="0043242F" w:rsidRDefault="000B2D84" w:rsidP="00C51EAF">
      <w:pPr>
        <w:pStyle w:val="1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870709" w:rsidRPr="0043242F">
        <w:rPr>
          <w:rFonts w:ascii="Times New Roman" w:hAnsi="Times New Roman"/>
          <w:b/>
          <w:szCs w:val="28"/>
        </w:rPr>
        <w:t>ANAMNESIS   VITAE</w:t>
      </w:r>
    </w:p>
    <w:p w:rsidR="00870709" w:rsidRPr="0091613D" w:rsidRDefault="004C632D" w:rsidP="001B697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91613D">
        <w:rPr>
          <w:rFonts w:ascii="Times New Roman" w:hAnsi="Times New Roman"/>
          <w:sz w:val="28"/>
          <w:szCs w:val="28"/>
        </w:rPr>
        <w:t>Родил</w:t>
      </w:r>
      <w:r w:rsidR="00185CA9">
        <w:rPr>
          <w:rFonts w:ascii="Times New Roman" w:hAnsi="Times New Roman"/>
          <w:sz w:val="28"/>
          <w:szCs w:val="28"/>
        </w:rPr>
        <w:t>а</w:t>
      </w:r>
      <w:r w:rsidR="00EA0948">
        <w:rPr>
          <w:rFonts w:ascii="Times New Roman" w:hAnsi="Times New Roman"/>
          <w:sz w:val="28"/>
          <w:szCs w:val="28"/>
        </w:rPr>
        <w:t>с</w:t>
      </w:r>
      <w:r w:rsidR="00185CA9">
        <w:rPr>
          <w:rFonts w:ascii="Times New Roman" w:hAnsi="Times New Roman"/>
          <w:sz w:val="28"/>
          <w:szCs w:val="28"/>
        </w:rPr>
        <w:t>ь</w:t>
      </w:r>
      <w:r w:rsidRPr="0091613D">
        <w:rPr>
          <w:rFonts w:ascii="Times New Roman" w:hAnsi="Times New Roman"/>
          <w:sz w:val="28"/>
          <w:szCs w:val="28"/>
        </w:rPr>
        <w:t xml:space="preserve"> </w:t>
      </w:r>
      <w:r w:rsidR="00EA0948">
        <w:rPr>
          <w:rFonts w:ascii="Times New Roman" w:hAnsi="Times New Roman"/>
          <w:sz w:val="28"/>
          <w:szCs w:val="28"/>
        </w:rPr>
        <w:t>в 1948</w:t>
      </w:r>
      <w:r w:rsidR="00E869B1" w:rsidRPr="0091613D">
        <w:rPr>
          <w:rFonts w:ascii="Times New Roman" w:hAnsi="Times New Roman"/>
          <w:sz w:val="28"/>
          <w:szCs w:val="28"/>
        </w:rPr>
        <w:t xml:space="preserve"> году в </w:t>
      </w:r>
      <w:r w:rsidR="00185CA9">
        <w:rPr>
          <w:rFonts w:ascii="Times New Roman" w:hAnsi="Times New Roman"/>
          <w:sz w:val="28"/>
          <w:szCs w:val="28"/>
        </w:rPr>
        <w:t xml:space="preserve">р.п. Тереньга </w:t>
      </w:r>
      <w:r w:rsidR="002E2402">
        <w:rPr>
          <w:rFonts w:ascii="Times New Roman" w:hAnsi="Times New Roman"/>
          <w:sz w:val="28"/>
          <w:szCs w:val="28"/>
        </w:rPr>
        <w:t xml:space="preserve"> вторым </w:t>
      </w:r>
      <w:r w:rsidR="00EA0948">
        <w:rPr>
          <w:rFonts w:ascii="Times New Roman" w:hAnsi="Times New Roman"/>
          <w:sz w:val="28"/>
          <w:szCs w:val="28"/>
        </w:rPr>
        <w:t>здоровым</w:t>
      </w:r>
      <w:r w:rsidR="0091613D" w:rsidRPr="0091613D">
        <w:rPr>
          <w:rFonts w:ascii="Times New Roman" w:hAnsi="Times New Roman"/>
          <w:sz w:val="28"/>
          <w:szCs w:val="28"/>
        </w:rPr>
        <w:t xml:space="preserve"> ребенком</w:t>
      </w:r>
      <w:r w:rsidR="00EA0948">
        <w:rPr>
          <w:rFonts w:ascii="Times New Roman" w:hAnsi="Times New Roman"/>
          <w:sz w:val="28"/>
          <w:szCs w:val="28"/>
        </w:rPr>
        <w:t>.</w:t>
      </w:r>
      <w:r w:rsidR="00E869B1" w:rsidRPr="0091613D">
        <w:rPr>
          <w:rFonts w:ascii="Times New Roman" w:hAnsi="Times New Roman"/>
          <w:sz w:val="28"/>
          <w:szCs w:val="28"/>
        </w:rPr>
        <w:t xml:space="preserve"> </w:t>
      </w:r>
      <w:r w:rsidR="0091613D" w:rsidRPr="0091613D">
        <w:rPr>
          <w:rFonts w:ascii="Times New Roman" w:hAnsi="Times New Roman"/>
          <w:sz w:val="28"/>
          <w:szCs w:val="28"/>
        </w:rPr>
        <w:t>Развива</w:t>
      </w:r>
      <w:r w:rsidR="0091613D">
        <w:rPr>
          <w:rFonts w:ascii="Times New Roman" w:hAnsi="Times New Roman"/>
          <w:sz w:val="28"/>
          <w:szCs w:val="28"/>
        </w:rPr>
        <w:t>л</w:t>
      </w:r>
      <w:r w:rsidR="00185CA9">
        <w:rPr>
          <w:rFonts w:ascii="Times New Roman" w:hAnsi="Times New Roman"/>
          <w:sz w:val="28"/>
          <w:szCs w:val="28"/>
        </w:rPr>
        <w:t>ась</w:t>
      </w:r>
      <w:r w:rsidR="0091613D" w:rsidRPr="0091613D">
        <w:rPr>
          <w:rFonts w:ascii="Times New Roman" w:hAnsi="Times New Roman"/>
          <w:sz w:val="28"/>
          <w:szCs w:val="28"/>
        </w:rPr>
        <w:t xml:space="preserve"> соотве</w:t>
      </w:r>
      <w:r w:rsidR="0091613D" w:rsidRPr="0091613D">
        <w:rPr>
          <w:rFonts w:ascii="Times New Roman" w:hAnsi="Times New Roman"/>
          <w:sz w:val="28"/>
          <w:szCs w:val="28"/>
        </w:rPr>
        <w:t>т</w:t>
      </w:r>
      <w:r w:rsidR="0091613D" w:rsidRPr="0091613D">
        <w:rPr>
          <w:rFonts w:ascii="Times New Roman" w:hAnsi="Times New Roman"/>
          <w:sz w:val="28"/>
          <w:szCs w:val="28"/>
        </w:rPr>
        <w:t>ственно полу и возрасту. С 7 лет пош</w:t>
      </w:r>
      <w:r w:rsidR="00185CA9">
        <w:rPr>
          <w:rFonts w:ascii="Times New Roman" w:hAnsi="Times New Roman"/>
          <w:sz w:val="28"/>
          <w:szCs w:val="28"/>
        </w:rPr>
        <w:t>ла</w:t>
      </w:r>
      <w:r w:rsidR="0091613D" w:rsidRPr="0091613D">
        <w:rPr>
          <w:rFonts w:ascii="Times New Roman" w:hAnsi="Times New Roman"/>
          <w:sz w:val="28"/>
          <w:szCs w:val="28"/>
        </w:rPr>
        <w:t xml:space="preserve"> в школу, окончил</w:t>
      </w:r>
      <w:r w:rsidR="00185CA9">
        <w:rPr>
          <w:rFonts w:ascii="Times New Roman" w:hAnsi="Times New Roman"/>
          <w:sz w:val="28"/>
          <w:szCs w:val="28"/>
        </w:rPr>
        <w:t>а</w:t>
      </w:r>
      <w:r w:rsidR="002E2402">
        <w:rPr>
          <w:rFonts w:ascii="Times New Roman" w:hAnsi="Times New Roman"/>
          <w:sz w:val="28"/>
          <w:szCs w:val="28"/>
        </w:rPr>
        <w:t xml:space="preserve"> </w:t>
      </w:r>
      <w:r w:rsidR="00185CA9">
        <w:rPr>
          <w:rFonts w:ascii="Times New Roman" w:hAnsi="Times New Roman"/>
          <w:sz w:val="28"/>
          <w:szCs w:val="28"/>
        </w:rPr>
        <w:t>10</w:t>
      </w:r>
      <w:r w:rsidR="0091613D" w:rsidRPr="0091613D">
        <w:rPr>
          <w:rFonts w:ascii="Times New Roman" w:hAnsi="Times New Roman"/>
          <w:sz w:val="28"/>
          <w:szCs w:val="28"/>
        </w:rPr>
        <w:t xml:space="preserve"> классов.</w:t>
      </w:r>
      <w:r w:rsidR="0091613D">
        <w:rPr>
          <w:rFonts w:ascii="Times New Roman" w:hAnsi="Times New Roman"/>
          <w:sz w:val="28"/>
          <w:szCs w:val="28"/>
        </w:rPr>
        <w:t xml:space="preserve"> Учил</w:t>
      </w:r>
      <w:r w:rsidR="00185CA9">
        <w:rPr>
          <w:rFonts w:ascii="Times New Roman" w:hAnsi="Times New Roman"/>
          <w:sz w:val="28"/>
          <w:szCs w:val="28"/>
        </w:rPr>
        <w:t>ась хорошо</w:t>
      </w:r>
      <w:r w:rsidR="00AA60E0">
        <w:rPr>
          <w:rFonts w:ascii="Times New Roman" w:hAnsi="Times New Roman"/>
          <w:sz w:val="28"/>
          <w:szCs w:val="28"/>
        </w:rPr>
        <w:t xml:space="preserve">. </w:t>
      </w:r>
      <w:r w:rsidR="00A451B4" w:rsidRPr="0091613D">
        <w:rPr>
          <w:rFonts w:ascii="Times New Roman" w:hAnsi="Times New Roman"/>
          <w:sz w:val="28"/>
          <w:szCs w:val="28"/>
        </w:rPr>
        <w:t>В насто</w:t>
      </w:r>
      <w:r w:rsidR="00A451B4" w:rsidRPr="0091613D">
        <w:rPr>
          <w:rFonts w:ascii="Times New Roman" w:hAnsi="Times New Roman"/>
          <w:sz w:val="28"/>
          <w:szCs w:val="28"/>
        </w:rPr>
        <w:t>я</w:t>
      </w:r>
      <w:r w:rsidR="00A451B4" w:rsidRPr="0091613D">
        <w:rPr>
          <w:rFonts w:ascii="Times New Roman" w:hAnsi="Times New Roman"/>
          <w:sz w:val="28"/>
          <w:szCs w:val="28"/>
        </w:rPr>
        <w:t>щее</w:t>
      </w:r>
      <w:r w:rsidR="00EE58E2">
        <w:rPr>
          <w:rFonts w:ascii="Times New Roman" w:hAnsi="Times New Roman"/>
          <w:sz w:val="28"/>
          <w:szCs w:val="28"/>
        </w:rPr>
        <w:t xml:space="preserve"> время </w:t>
      </w:r>
      <w:r w:rsidR="00AA60E0">
        <w:rPr>
          <w:rFonts w:ascii="Times New Roman" w:hAnsi="Times New Roman"/>
          <w:sz w:val="28"/>
          <w:szCs w:val="28"/>
        </w:rPr>
        <w:t>на  пенсии, работала заведующей дет. Садом.</w:t>
      </w:r>
      <w:r w:rsidR="00EE58E2" w:rsidRPr="00EE58E2">
        <w:rPr>
          <w:sz w:val="28"/>
          <w:szCs w:val="28"/>
        </w:rPr>
        <w:t xml:space="preserve"> </w:t>
      </w:r>
      <w:r w:rsidR="00AA60E0">
        <w:rPr>
          <w:rFonts w:ascii="Times New Roman" w:hAnsi="Times New Roman"/>
          <w:sz w:val="28"/>
          <w:szCs w:val="28"/>
        </w:rPr>
        <w:t>Замужем</w:t>
      </w:r>
      <w:r w:rsidR="00EE58E2" w:rsidRPr="00EE58E2">
        <w:rPr>
          <w:rFonts w:ascii="Times New Roman" w:hAnsi="Times New Roman"/>
          <w:sz w:val="28"/>
          <w:szCs w:val="28"/>
        </w:rPr>
        <w:t xml:space="preserve">, </w:t>
      </w:r>
      <w:r w:rsidR="00EC3541">
        <w:rPr>
          <w:rFonts w:ascii="Times New Roman" w:hAnsi="Times New Roman"/>
          <w:sz w:val="28"/>
          <w:szCs w:val="28"/>
        </w:rPr>
        <w:t xml:space="preserve"> </w:t>
      </w:r>
      <w:r w:rsidR="00EE58E2" w:rsidRPr="00EE58E2">
        <w:rPr>
          <w:rFonts w:ascii="Times New Roman" w:hAnsi="Times New Roman"/>
          <w:sz w:val="28"/>
          <w:szCs w:val="28"/>
        </w:rPr>
        <w:t>име</w:t>
      </w:r>
      <w:r w:rsidR="002E2402">
        <w:rPr>
          <w:rFonts w:ascii="Times New Roman" w:hAnsi="Times New Roman"/>
          <w:sz w:val="28"/>
          <w:szCs w:val="28"/>
        </w:rPr>
        <w:t>ет 2</w:t>
      </w:r>
      <w:r w:rsidR="00EE58E2" w:rsidRPr="00EE58E2">
        <w:rPr>
          <w:rFonts w:ascii="Times New Roman" w:hAnsi="Times New Roman"/>
          <w:sz w:val="28"/>
          <w:szCs w:val="28"/>
        </w:rPr>
        <w:t xml:space="preserve"> взрослых детей. Мат</w:t>
      </w:r>
      <w:r w:rsidR="00EE58E2" w:rsidRPr="00EE58E2">
        <w:rPr>
          <w:rFonts w:ascii="Times New Roman" w:hAnsi="Times New Roman"/>
          <w:sz w:val="28"/>
          <w:szCs w:val="28"/>
        </w:rPr>
        <w:t>е</w:t>
      </w:r>
      <w:r w:rsidR="00EE58E2" w:rsidRPr="00EE58E2">
        <w:rPr>
          <w:rFonts w:ascii="Times New Roman" w:hAnsi="Times New Roman"/>
          <w:sz w:val="28"/>
          <w:szCs w:val="28"/>
        </w:rPr>
        <w:t>риально-бытовые условия проживания удовлетвор</w:t>
      </w:r>
      <w:r w:rsidR="00EE58E2" w:rsidRPr="00EE58E2">
        <w:rPr>
          <w:rFonts w:ascii="Times New Roman" w:hAnsi="Times New Roman"/>
          <w:sz w:val="28"/>
          <w:szCs w:val="28"/>
        </w:rPr>
        <w:t>и</w:t>
      </w:r>
      <w:r w:rsidR="00EE58E2" w:rsidRPr="00EE58E2">
        <w:rPr>
          <w:rFonts w:ascii="Times New Roman" w:hAnsi="Times New Roman"/>
          <w:sz w:val="28"/>
          <w:szCs w:val="28"/>
        </w:rPr>
        <w:t xml:space="preserve">тельные. </w:t>
      </w:r>
    </w:p>
    <w:p w:rsidR="00AA60E0" w:rsidRDefault="00AA60E0" w:rsidP="0043242F">
      <w:pPr>
        <w:pStyle w:val="1"/>
        <w:ind w:left="0"/>
        <w:jc w:val="left"/>
        <w:rPr>
          <w:rFonts w:ascii="Times New Roman" w:hAnsi="Times New Roman"/>
          <w:b/>
          <w:sz w:val="32"/>
          <w:szCs w:val="32"/>
        </w:rPr>
      </w:pPr>
    </w:p>
    <w:p w:rsidR="00EE58E2" w:rsidRPr="00AA60E0" w:rsidRDefault="00AA60E0" w:rsidP="0043242F">
      <w:pPr>
        <w:pStyle w:val="1"/>
        <w:ind w:left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0B2D84">
        <w:rPr>
          <w:rFonts w:ascii="Times New Roman" w:hAnsi="Times New Roman"/>
          <w:b/>
          <w:szCs w:val="28"/>
        </w:rPr>
        <w:t xml:space="preserve">    </w:t>
      </w:r>
      <w:r w:rsidR="00EE58E2" w:rsidRPr="00AA60E0">
        <w:rPr>
          <w:rFonts w:ascii="Times New Roman" w:hAnsi="Times New Roman"/>
          <w:b/>
          <w:szCs w:val="28"/>
        </w:rPr>
        <w:t>НАСЛЕДСТВЕННОСТЬ</w:t>
      </w:r>
    </w:p>
    <w:p w:rsidR="00EE58E2" w:rsidRPr="00D317CB" w:rsidRDefault="000A44E4" w:rsidP="001B6977">
      <w:pPr>
        <w:ind w:left="284" w:firstLine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58E2" w:rsidRPr="00D317CB">
        <w:rPr>
          <w:rFonts w:ascii="Times New Roman" w:hAnsi="Times New Roman"/>
          <w:sz w:val="28"/>
          <w:szCs w:val="28"/>
        </w:rPr>
        <w:t>Наследственность</w:t>
      </w:r>
      <w:r w:rsidR="00575404" w:rsidRPr="00D317CB">
        <w:rPr>
          <w:rFonts w:ascii="Times New Roman" w:hAnsi="Times New Roman"/>
          <w:sz w:val="28"/>
          <w:szCs w:val="28"/>
        </w:rPr>
        <w:t xml:space="preserve"> </w:t>
      </w:r>
      <w:r w:rsidR="00EE58E2" w:rsidRPr="00D317CB">
        <w:rPr>
          <w:rFonts w:ascii="Times New Roman" w:hAnsi="Times New Roman"/>
          <w:sz w:val="28"/>
          <w:szCs w:val="28"/>
        </w:rPr>
        <w:t xml:space="preserve"> </w:t>
      </w:r>
      <w:r w:rsidR="002E2402" w:rsidRPr="00D317CB">
        <w:rPr>
          <w:rFonts w:ascii="Times New Roman" w:hAnsi="Times New Roman"/>
          <w:sz w:val="28"/>
          <w:szCs w:val="28"/>
        </w:rPr>
        <w:t xml:space="preserve">не </w:t>
      </w:r>
      <w:r w:rsidR="00EE58E2" w:rsidRPr="00D317CB">
        <w:rPr>
          <w:rFonts w:ascii="Times New Roman" w:hAnsi="Times New Roman"/>
          <w:sz w:val="28"/>
          <w:szCs w:val="28"/>
        </w:rPr>
        <w:t>отягощена.</w:t>
      </w:r>
      <w:r w:rsidR="00522A0B" w:rsidRPr="00D317CB">
        <w:rPr>
          <w:rFonts w:ascii="Times New Roman" w:hAnsi="Times New Roman"/>
          <w:sz w:val="28"/>
          <w:szCs w:val="28"/>
        </w:rPr>
        <w:t xml:space="preserve"> </w:t>
      </w:r>
      <w:r w:rsidR="002E2402" w:rsidRPr="00D317CB">
        <w:rPr>
          <w:rFonts w:ascii="Times New Roman" w:hAnsi="Times New Roman"/>
          <w:sz w:val="28"/>
          <w:szCs w:val="28"/>
        </w:rPr>
        <w:t>Ни у кого из кровных родственников не было рака</w:t>
      </w:r>
      <w:r w:rsidR="00AA60E0" w:rsidRPr="00D317CB">
        <w:rPr>
          <w:rFonts w:ascii="Times New Roman" w:hAnsi="Times New Roman"/>
          <w:sz w:val="28"/>
          <w:szCs w:val="28"/>
        </w:rPr>
        <w:t xml:space="preserve"> молочной </w:t>
      </w:r>
      <w:r w:rsidR="00676AFD" w:rsidRPr="00D317CB">
        <w:rPr>
          <w:rFonts w:ascii="Times New Roman" w:hAnsi="Times New Roman"/>
          <w:sz w:val="28"/>
          <w:szCs w:val="28"/>
        </w:rPr>
        <w:t>ж</w:t>
      </w:r>
      <w:r w:rsidR="00676AFD" w:rsidRPr="00D317CB">
        <w:rPr>
          <w:rFonts w:ascii="Times New Roman" w:hAnsi="Times New Roman"/>
          <w:sz w:val="28"/>
          <w:szCs w:val="28"/>
        </w:rPr>
        <w:t>е</w:t>
      </w:r>
      <w:r w:rsidR="00676AFD">
        <w:rPr>
          <w:rFonts w:ascii="Times New Roman" w:hAnsi="Times New Roman"/>
          <w:sz w:val="28"/>
          <w:szCs w:val="28"/>
        </w:rPr>
        <w:t>лезы</w:t>
      </w:r>
      <w:r w:rsidR="00BB43BC" w:rsidRPr="00D317CB">
        <w:rPr>
          <w:rFonts w:ascii="Times New Roman" w:hAnsi="Times New Roman"/>
          <w:sz w:val="28"/>
          <w:szCs w:val="28"/>
        </w:rPr>
        <w:t>.</w:t>
      </w:r>
    </w:p>
    <w:p w:rsidR="00EE58E2" w:rsidRPr="00D317CB" w:rsidRDefault="00EE58E2" w:rsidP="00B74CC2">
      <w:pPr>
        <w:ind w:left="181" w:right="0" w:firstLine="57"/>
        <w:jc w:val="both"/>
        <w:rPr>
          <w:rFonts w:ascii="Times New Roman" w:hAnsi="Times New Roman"/>
          <w:b/>
          <w:i/>
          <w:sz w:val="28"/>
          <w:szCs w:val="32"/>
        </w:rPr>
      </w:pPr>
    </w:p>
    <w:p w:rsidR="00EE58E2" w:rsidRPr="00AA60E0" w:rsidRDefault="000B2D84" w:rsidP="00AA60E0">
      <w:pPr>
        <w:pStyle w:val="1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EE58E2" w:rsidRPr="00AA60E0">
        <w:rPr>
          <w:rFonts w:ascii="Times New Roman" w:hAnsi="Times New Roman"/>
          <w:b/>
          <w:szCs w:val="28"/>
        </w:rPr>
        <w:t>АЛЛЕРГОЛОГИЧЕСКИЙ   АНАМНЕЗ</w:t>
      </w:r>
    </w:p>
    <w:p w:rsidR="00522A0B" w:rsidRPr="00C13944" w:rsidRDefault="00A3336E" w:rsidP="00C13944">
      <w:pPr>
        <w:tabs>
          <w:tab w:val="num" w:pos="720"/>
        </w:tabs>
        <w:ind w:left="284" w:firstLine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2A0B" w:rsidRPr="00522A0B">
        <w:rPr>
          <w:rFonts w:ascii="Times New Roman" w:hAnsi="Times New Roman"/>
          <w:sz w:val="28"/>
          <w:szCs w:val="28"/>
        </w:rPr>
        <w:t xml:space="preserve">Аллергию на медицинские препараты, пищевые продукты, домашнюю пыль и др. химические </w:t>
      </w:r>
      <w:r w:rsidR="00676AFD" w:rsidRPr="00522A0B">
        <w:rPr>
          <w:rFonts w:ascii="Times New Roman" w:hAnsi="Times New Roman"/>
          <w:sz w:val="28"/>
          <w:szCs w:val="28"/>
        </w:rPr>
        <w:t>ве</w:t>
      </w:r>
      <w:r w:rsidR="00676AFD">
        <w:rPr>
          <w:rFonts w:ascii="Times New Roman" w:hAnsi="Times New Roman"/>
          <w:sz w:val="28"/>
          <w:szCs w:val="28"/>
        </w:rPr>
        <w:t>щества</w:t>
      </w:r>
      <w:r w:rsidR="00522A0B" w:rsidRPr="00522A0B">
        <w:rPr>
          <w:rFonts w:ascii="Times New Roman" w:hAnsi="Times New Roman"/>
          <w:sz w:val="28"/>
          <w:szCs w:val="28"/>
        </w:rPr>
        <w:t xml:space="preserve"> отрицает.</w:t>
      </w:r>
      <w:r w:rsidR="00522A0B" w:rsidRPr="00522A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2A0B" w:rsidRPr="00A3336E" w:rsidRDefault="00AA60E0" w:rsidP="00A3336E">
      <w:pPr>
        <w:tabs>
          <w:tab w:val="num" w:pos="72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B2D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7F9F" w:rsidRPr="00AA60E0">
        <w:rPr>
          <w:rFonts w:ascii="Times New Roman" w:hAnsi="Times New Roman"/>
          <w:b/>
          <w:sz w:val="28"/>
          <w:szCs w:val="28"/>
        </w:rPr>
        <w:t>ТРАНСФУЗИОННЫЙ АНАМНЕЗ</w:t>
      </w:r>
    </w:p>
    <w:p w:rsidR="00522A0B" w:rsidRPr="00A3336E" w:rsidRDefault="00A3336E" w:rsidP="001B6977">
      <w:pPr>
        <w:tabs>
          <w:tab w:val="num" w:pos="720"/>
        </w:tabs>
        <w:ind w:left="284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AA60E0">
        <w:rPr>
          <w:rFonts w:ascii="Times New Roman" w:hAnsi="Times New Roman"/>
          <w:i/>
          <w:sz w:val="28"/>
          <w:szCs w:val="28"/>
        </w:rPr>
        <w:t xml:space="preserve">     </w:t>
      </w:r>
      <w:r w:rsidR="00522A0B" w:rsidRPr="00522A0B">
        <w:rPr>
          <w:rFonts w:ascii="Times New Roman" w:hAnsi="Times New Roman"/>
          <w:i/>
          <w:sz w:val="28"/>
          <w:szCs w:val="28"/>
        </w:rPr>
        <w:t xml:space="preserve"> </w:t>
      </w:r>
      <w:r w:rsidR="00522A0B" w:rsidRPr="00522A0B">
        <w:rPr>
          <w:rFonts w:ascii="Times New Roman" w:hAnsi="Times New Roman"/>
          <w:sz w:val="28"/>
          <w:szCs w:val="28"/>
        </w:rPr>
        <w:t>Перели</w:t>
      </w:r>
      <w:r w:rsidR="00AA60E0">
        <w:rPr>
          <w:rFonts w:ascii="Times New Roman" w:hAnsi="Times New Roman"/>
          <w:sz w:val="28"/>
          <w:szCs w:val="28"/>
        </w:rPr>
        <w:t>вания крови  в 1972г.</w:t>
      </w:r>
      <w:r w:rsidR="00522A0B" w:rsidRPr="00522A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60E0" w:rsidRDefault="00AA60E0" w:rsidP="00C13944">
      <w:pPr>
        <w:tabs>
          <w:tab w:val="num" w:pos="72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522A0B" w:rsidRPr="00A3336E" w:rsidRDefault="00A3336E" w:rsidP="00A3336E">
      <w:pPr>
        <w:tabs>
          <w:tab w:val="num" w:pos="72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F7F9F" w:rsidRPr="00AA60E0">
        <w:rPr>
          <w:rFonts w:ascii="Times New Roman" w:hAnsi="Times New Roman"/>
          <w:b/>
          <w:sz w:val="28"/>
          <w:szCs w:val="28"/>
        </w:rPr>
        <w:t xml:space="preserve">ПЕРЕНЕСЕННЫЕ </w:t>
      </w:r>
      <w:r w:rsidR="00C524B7" w:rsidRPr="00AA60E0">
        <w:rPr>
          <w:rFonts w:ascii="Times New Roman" w:hAnsi="Times New Roman"/>
          <w:b/>
          <w:sz w:val="28"/>
          <w:szCs w:val="28"/>
        </w:rPr>
        <w:t>ЗАБОЛЕВАНИЯ</w:t>
      </w:r>
      <w:r w:rsidR="00522A0B" w:rsidRPr="00522A0B">
        <w:rPr>
          <w:rFonts w:ascii="Times New Roman" w:hAnsi="Times New Roman"/>
          <w:i/>
          <w:sz w:val="28"/>
          <w:szCs w:val="28"/>
        </w:rPr>
        <w:t xml:space="preserve"> </w:t>
      </w:r>
    </w:p>
    <w:p w:rsidR="004E401C" w:rsidRPr="004E401C" w:rsidRDefault="00522A0B" w:rsidP="004E401C">
      <w:pPr>
        <w:pStyle w:val="ab"/>
        <w:ind w:left="284" w:right="283" w:firstLine="256"/>
        <w:jc w:val="both"/>
        <w:rPr>
          <w:rFonts w:ascii="Times New Roman" w:hAnsi="Times New Roman"/>
          <w:sz w:val="28"/>
          <w:szCs w:val="28"/>
        </w:rPr>
      </w:pPr>
      <w:r w:rsidRPr="004E401C">
        <w:rPr>
          <w:rFonts w:ascii="Times New Roman" w:hAnsi="Times New Roman"/>
          <w:sz w:val="28"/>
          <w:szCs w:val="28"/>
        </w:rPr>
        <w:t>Грипп, ОР</w:t>
      </w:r>
      <w:r w:rsidR="003F7CAA" w:rsidRPr="004E401C">
        <w:rPr>
          <w:rFonts w:ascii="Times New Roman" w:hAnsi="Times New Roman"/>
          <w:sz w:val="28"/>
          <w:szCs w:val="28"/>
        </w:rPr>
        <w:t>З, ан</w:t>
      </w:r>
      <w:r w:rsidR="00AA60E0" w:rsidRPr="004E401C">
        <w:rPr>
          <w:rFonts w:ascii="Times New Roman" w:hAnsi="Times New Roman"/>
          <w:sz w:val="28"/>
          <w:szCs w:val="28"/>
        </w:rPr>
        <w:t>гина</w:t>
      </w:r>
      <w:r w:rsidR="00BB43BC" w:rsidRPr="004E401C">
        <w:rPr>
          <w:rFonts w:ascii="Times New Roman" w:hAnsi="Times New Roman"/>
          <w:sz w:val="28"/>
          <w:szCs w:val="28"/>
        </w:rPr>
        <w:t>.</w:t>
      </w:r>
      <w:r w:rsidR="00DB1728" w:rsidRPr="004E401C">
        <w:rPr>
          <w:rFonts w:ascii="Times New Roman" w:hAnsi="Times New Roman"/>
          <w:sz w:val="28"/>
          <w:szCs w:val="28"/>
        </w:rPr>
        <w:t xml:space="preserve"> </w:t>
      </w:r>
      <w:r w:rsidRPr="004E401C">
        <w:rPr>
          <w:rFonts w:ascii="Times New Roman" w:hAnsi="Times New Roman"/>
          <w:sz w:val="28"/>
          <w:szCs w:val="28"/>
        </w:rPr>
        <w:t xml:space="preserve">Вирусный гепатит, туберкулез, ВИЧ, </w:t>
      </w:r>
      <w:r w:rsidRPr="004E401C">
        <w:rPr>
          <w:rFonts w:ascii="Times New Roman" w:hAnsi="Times New Roman"/>
          <w:sz w:val="28"/>
          <w:szCs w:val="28"/>
          <w:lang w:val="en-US"/>
        </w:rPr>
        <w:t>Lues</w:t>
      </w:r>
      <w:r w:rsidRPr="004E401C">
        <w:rPr>
          <w:rFonts w:ascii="Times New Roman" w:hAnsi="Times New Roman"/>
          <w:sz w:val="28"/>
          <w:szCs w:val="28"/>
        </w:rPr>
        <w:t xml:space="preserve"> отрицает. </w:t>
      </w:r>
      <w:r w:rsidR="004E401C" w:rsidRPr="004E401C">
        <w:rPr>
          <w:rFonts w:ascii="Times New Roman" w:hAnsi="Times New Roman"/>
          <w:color w:val="000000"/>
          <w:sz w:val="28"/>
          <w:szCs w:val="28"/>
        </w:rPr>
        <w:t>Артер</w:t>
      </w:r>
      <w:r w:rsidR="004E401C" w:rsidRPr="004E401C">
        <w:rPr>
          <w:rFonts w:ascii="Times New Roman" w:hAnsi="Times New Roman"/>
          <w:color w:val="000000"/>
          <w:sz w:val="28"/>
          <w:szCs w:val="28"/>
        </w:rPr>
        <w:t>и</w:t>
      </w:r>
      <w:r w:rsidR="004E401C" w:rsidRPr="004E401C">
        <w:rPr>
          <w:rFonts w:ascii="Times New Roman" w:hAnsi="Times New Roman"/>
          <w:color w:val="000000"/>
          <w:sz w:val="28"/>
          <w:szCs w:val="28"/>
        </w:rPr>
        <w:t xml:space="preserve">альная гипертензия </w:t>
      </w:r>
      <w:r w:rsidR="004E401C" w:rsidRPr="004E401C">
        <w:rPr>
          <w:rFonts w:ascii="Times New Roman" w:hAnsi="Times New Roman"/>
          <w:sz w:val="28"/>
          <w:szCs w:val="28"/>
        </w:rPr>
        <w:t>ІІ стадия, ІІ степени, риск 3. Хронический  калькулезный хол</w:t>
      </w:r>
      <w:r w:rsidR="004E401C" w:rsidRPr="004E401C">
        <w:rPr>
          <w:rFonts w:ascii="Times New Roman" w:hAnsi="Times New Roman"/>
          <w:sz w:val="28"/>
          <w:szCs w:val="28"/>
        </w:rPr>
        <w:t>е</w:t>
      </w:r>
      <w:r w:rsidR="004E401C" w:rsidRPr="004E401C">
        <w:rPr>
          <w:rFonts w:ascii="Times New Roman" w:hAnsi="Times New Roman"/>
          <w:sz w:val="28"/>
          <w:szCs w:val="28"/>
        </w:rPr>
        <w:t>цистит, вне обострения.Хронический вирусный геп</w:t>
      </w:r>
      <w:r w:rsidR="004E401C" w:rsidRPr="004E401C">
        <w:rPr>
          <w:rFonts w:ascii="Times New Roman" w:hAnsi="Times New Roman"/>
          <w:sz w:val="28"/>
          <w:szCs w:val="28"/>
        </w:rPr>
        <w:t>а</w:t>
      </w:r>
      <w:r w:rsidR="004E401C" w:rsidRPr="004E401C">
        <w:rPr>
          <w:rFonts w:ascii="Times New Roman" w:hAnsi="Times New Roman"/>
          <w:sz w:val="28"/>
          <w:szCs w:val="28"/>
        </w:rPr>
        <w:t>тит В.</w:t>
      </w:r>
    </w:p>
    <w:p w:rsidR="00AA60E0" w:rsidRPr="004E401C" w:rsidRDefault="00AA60E0" w:rsidP="001B6977">
      <w:pPr>
        <w:pStyle w:val="ab"/>
        <w:ind w:left="284" w:right="284"/>
        <w:jc w:val="both"/>
        <w:rPr>
          <w:rFonts w:ascii="Times New Roman" w:hAnsi="Times New Roman"/>
          <w:sz w:val="28"/>
          <w:szCs w:val="28"/>
        </w:rPr>
      </w:pPr>
    </w:p>
    <w:p w:rsidR="004E401C" w:rsidRPr="00D317CB" w:rsidRDefault="004E401C" w:rsidP="00C13944">
      <w:pPr>
        <w:pStyle w:val="ab"/>
        <w:ind w:right="283"/>
        <w:jc w:val="both"/>
        <w:rPr>
          <w:rFonts w:ascii="Times New Roman" w:hAnsi="Times New Roman"/>
          <w:sz w:val="28"/>
          <w:szCs w:val="28"/>
        </w:rPr>
      </w:pPr>
    </w:p>
    <w:p w:rsidR="00A3336E" w:rsidRDefault="000A44E4" w:rsidP="00A3336E">
      <w:pPr>
        <w:pStyle w:val="ab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3336E">
        <w:rPr>
          <w:rFonts w:ascii="Times New Roman" w:hAnsi="Times New Roman"/>
          <w:b/>
          <w:sz w:val="28"/>
          <w:szCs w:val="28"/>
        </w:rPr>
        <w:t xml:space="preserve"> </w:t>
      </w:r>
      <w:r w:rsidR="00A3336E" w:rsidRPr="00A3336E">
        <w:rPr>
          <w:rFonts w:ascii="Times New Roman" w:hAnsi="Times New Roman"/>
          <w:b/>
          <w:sz w:val="28"/>
          <w:szCs w:val="28"/>
        </w:rPr>
        <w:t>ПЕРЕНЕСЕННЫЙ</w:t>
      </w:r>
      <w:r w:rsidR="00676AFD">
        <w:rPr>
          <w:rFonts w:ascii="Times New Roman" w:hAnsi="Times New Roman"/>
          <w:b/>
          <w:sz w:val="28"/>
          <w:szCs w:val="28"/>
        </w:rPr>
        <w:t>Е</w:t>
      </w:r>
      <w:r w:rsidR="00A3336E" w:rsidRPr="00A3336E">
        <w:rPr>
          <w:rFonts w:ascii="Times New Roman" w:hAnsi="Times New Roman"/>
          <w:b/>
          <w:sz w:val="28"/>
          <w:szCs w:val="28"/>
        </w:rPr>
        <w:t xml:space="preserve"> ОПЕРАЦИИ</w:t>
      </w:r>
    </w:p>
    <w:p w:rsidR="004E2428" w:rsidRPr="00DB1728" w:rsidRDefault="00C13944" w:rsidP="00C13944">
      <w:pPr>
        <w:pStyle w:val="ab"/>
        <w:ind w:left="284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36E" w:rsidRPr="00D317CB">
        <w:rPr>
          <w:rFonts w:ascii="Times New Roman" w:hAnsi="Times New Roman"/>
          <w:sz w:val="28"/>
          <w:szCs w:val="28"/>
        </w:rPr>
        <w:t xml:space="preserve"> По поводу аппендоэктомии, внематочной беременности.</w:t>
      </w:r>
    </w:p>
    <w:p w:rsidR="003F7CAA" w:rsidRPr="002572BE" w:rsidRDefault="002572BE" w:rsidP="002572BE">
      <w:pPr>
        <w:pStyle w:val="1"/>
        <w:ind w:left="0"/>
        <w:jc w:val="left"/>
        <w:rPr>
          <w:rFonts w:ascii="Times New Roman" w:hAnsi="Times New Roman"/>
          <w:b/>
          <w:sz w:val="36"/>
          <w:szCs w:val="36"/>
          <w:lang w:val="en-US"/>
        </w:rPr>
      </w:pPr>
      <w:r w:rsidRPr="002572BE">
        <w:rPr>
          <w:rFonts w:ascii="Times New Roman" w:hAnsi="Times New Roman"/>
          <w:b/>
          <w:sz w:val="36"/>
          <w:szCs w:val="36"/>
          <w:lang w:val="en-US"/>
        </w:rPr>
        <w:lastRenderedPageBreak/>
        <w:t xml:space="preserve">   </w:t>
      </w:r>
      <w:r w:rsidR="003F7CAA" w:rsidRPr="003F7CAA">
        <w:rPr>
          <w:rFonts w:ascii="Times New Roman" w:hAnsi="Times New Roman"/>
          <w:b/>
          <w:sz w:val="36"/>
          <w:szCs w:val="36"/>
          <w:lang w:val="en-US"/>
        </w:rPr>
        <w:t>STATUS</w:t>
      </w:r>
      <w:r w:rsidR="003F7CAA" w:rsidRPr="002572BE">
        <w:rPr>
          <w:rFonts w:ascii="Times New Roman" w:hAnsi="Times New Roman"/>
          <w:b/>
          <w:sz w:val="36"/>
          <w:szCs w:val="36"/>
          <w:lang w:val="en-US"/>
        </w:rPr>
        <w:t xml:space="preserve">    </w:t>
      </w:r>
      <w:r w:rsidR="003F7CAA" w:rsidRPr="003F7CAA">
        <w:rPr>
          <w:rFonts w:ascii="Times New Roman" w:hAnsi="Times New Roman"/>
          <w:b/>
          <w:sz w:val="36"/>
          <w:szCs w:val="36"/>
          <w:lang w:val="en-US"/>
        </w:rPr>
        <w:t>PRAESENS</w:t>
      </w:r>
      <w:r w:rsidR="003F7CAA" w:rsidRPr="002572BE">
        <w:rPr>
          <w:rFonts w:ascii="Times New Roman" w:hAnsi="Times New Roman"/>
          <w:b/>
          <w:sz w:val="36"/>
          <w:szCs w:val="36"/>
          <w:lang w:val="en-US"/>
        </w:rPr>
        <w:t xml:space="preserve">    </w:t>
      </w:r>
      <w:r w:rsidR="003F7CAA" w:rsidRPr="003F7CAA">
        <w:rPr>
          <w:rFonts w:ascii="Times New Roman" w:hAnsi="Times New Roman"/>
          <w:b/>
          <w:sz w:val="36"/>
          <w:szCs w:val="36"/>
          <w:lang w:val="en-US"/>
        </w:rPr>
        <w:t>OBJECTIVUS</w:t>
      </w:r>
    </w:p>
    <w:p w:rsidR="003F7CAA" w:rsidRPr="00D317CB" w:rsidRDefault="003F7CAA" w:rsidP="001B6977">
      <w:pPr>
        <w:pStyle w:val="1"/>
        <w:jc w:val="left"/>
        <w:rPr>
          <w:rFonts w:ascii="Times New Roman" w:hAnsi="Times New Roman"/>
          <w:b/>
          <w:i/>
          <w:lang w:val="en-US"/>
        </w:rPr>
      </w:pPr>
      <w:r w:rsidRPr="00D317CB">
        <w:rPr>
          <w:rFonts w:ascii="Times New Roman" w:hAnsi="Times New Roman"/>
          <w:b/>
          <w:i/>
          <w:lang w:val="en-US"/>
        </w:rPr>
        <w:t xml:space="preserve">1. </w:t>
      </w:r>
      <w:r w:rsidRPr="00F1611D">
        <w:rPr>
          <w:rFonts w:ascii="Times New Roman" w:hAnsi="Times New Roman"/>
          <w:b/>
          <w:i/>
        </w:rPr>
        <w:t>ОБЩИЙ</w:t>
      </w:r>
      <w:r w:rsidRPr="00D317CB">
        <w:rPr>
          <w:rFonts w:ascii="Times New Roman" w:hAnsi="Times New Roman"/>
          <w:b/>
          <w:i/>
          <w:lang w:val="en-US"/>
        </w:rPr>
        <w:t xml:space="preserve">   </w:t>
      </w:r>
      <w:r w:rsidRPr="00F1611D">
        <w:rPr>
          <w:rFonts w:ascii="Times New Roman" w:hAnsi="Times New Roman"/>
          <w:b/>
          <w:i/>
        </w:rPr>
        <w:t>ОСМОТР</w:t>
      </w:r>
    </w:p>
    <w:p w:rsidR="00A3336E" w:rsidRDefault="00A3336E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удовлетворительное.</w:t>
      </w:r>
    </w:p>
    <w:p w:rsidR="00A3336E" w:rsidRDefault="00A3336E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активное.</w:t>
      </w:r>
    </w:p>
    <w:p w:rsidR="00A3336E" w:rsidRDefault="00A3336E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F7CAA" w:rsidRPr="003E666E">
        <w:rPr>
          <w:rFonts w:ascii="Times New Roman" w:hAnsi="Times New Roman"/>
          <w:sz w:val="28"/>
          <w:szCs w:val="28"/>
        </w:rPr>
        <w:t xml:space="preserve">ознание ясное. </w:t>
      </w:r>
    </w:p>
    <w:p w:rsidR="00A3336E" w:rsidRDefault="003F7CAA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3E666E">
        <w:rPr>
          <w:rFonts w:ascii="Times New Roman" w:hAnsi="Times New Roman"/>
          <w:sz w:val="28"/>
          <w:szCs w:val="28"/>
        </w:rPr>
        <w:t xml:space="preserve">Выражение лица обычное. </w:t>
      </w:r>
    </w:p>
    <w:p w:rsidR="00A3336E" w:rsidRDefault="003F7CAA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3336E">
        <w:rPr>
          <w:rFonts w:ascii="Times New Roman" w:hAnsi="Times New Roman"/>
          <w:b/>
          <w:sz w:val="28"/>
          <w:szCs w:val="28"/>
        </w:rPr>
        <w:t>Кожа и видимые слизистые обычной</w:t>
      </w:r>
      <w:r w:rsidRPr="003E666E">
        <w:rPr>
          <w:rFonts w:ascii="Times New Roman" w:hAnsi="Times New Roman"/>
          <w:sz w:val="28"/>
          <w:szCs w:val="28"/>
        </w:rPr>
        <w:t xml:space="preserve"> окраски. Кожа умеренной влажности, тургор сохранен. Подкожно-жи</w:t>
      </w:r>
      <w:r w:rsidR="00A3336E">
        <w:rPr>
          <w:rFonts w:ascii="Times New Roman" w:hAnsi="Times New Roman"/>
          <w:sz w:val="28"/>
          <w:szCs w:val="28"/>
        </w:rPr>
        <w:t>ровая клетчатка развита избыточно, отложение по женскому типу.</w:t>
      </w:r>
      <w:r w:rsidRPr="003E666E">
        <w:rPr>
          <w:rFonts w:ascii="Times New Roman" w:hAnsi="Times New Roman"/>
          <w:sz w:val="28"/>
          <w:szCs w:val="28"/>
        </w:rPr>
        <w:t xml:space="preserve"> </w:t>
      </w:r>
    </w:p>
    <w:p w:rsidR="00A3336E" w:rsidRDefault="003F7CAA" w:rsidP="001B6977">
      <w:p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3E666E">
        <w:rPr>
          <w:rFonts w:ascii="Times New Roman" w:hAnsi="Times New Roman"/>
          <w:sz w:val="28"/>
          <w:szCs w:val="28"/>
        </w:rPr>
        <w:t>Периферические лимфатические узлы не пальпируются, кроме  подчелюстных и  шейных. Подч</w:t>
      </w:r>
      <w:r w:rsidRPr="003E666E">
        <w:rPr>
          <w:rFonts w:ascii="Times New Roman" w:hAnsi="Times New Roman"/>
          <w:sz w:val="28"/>
          <w:szCs w:val="28"/>
        </w:rPr>
        <w:t>е</w:t>
      </w:r>
      <w:r w:rsidRPr="003E666E">
        <w:rPr>
          <w:rFonts w:ascii="Times New Roman" w:hAnsi="Times New Roman"/>
          <w:sz w:val="28"/>
          <w:szCs w:val="28"/>
        </w:rPr>
        <w:t>люстные и  шейные лимфатические узлы эластичны, безболезненны, подвижны, не спаяны с окружа</w:t>
      </w:r>
      <w:r w:rsidRPr="003E666E">
        <w:rPr>
          <w:rFonts w:ascii="Times New Roman" w:hAnsi="Times New Roman"/>
          <w:sz w:val="28"/>
          <w:szCs w:val="28"/>
        </w:rPr>
        <w:t>ю</w:t>
      </w:r>
      <w:r w:rsidRPr="003E666E">
        <w:rPr>
          <w:rFonts w:ascii="Times New Roman" w:hAnsi="Times New Roman"/>
          <w:sz w:val="28"/>
          <w:szCs w:val="28"/>
        </w:rPr>
        <w:t xml:space="preserve">щими тканями, диаметром </w:t>
      </w:r>
      <w:smartTag w:uri="urn:schemas-microsoft-com:office:smarttags" w:element="metricconverter">
        <w:smartTagPr>
          <w:attr w:name="ProductID" w:val="0,3 см"/>
        </w:smartTagPr>
        <w:r w:rsidRPr="003E666E">
          <w:rPr>
            <w:rFonts w:ascii="Times New Roman" w:hAnsi="Times New Roman"/>
            <w:sz w:val="28"/>
            <w:szCs w:val="28"/>
          </w:rPr>
          <w:t>0,3 см</w:t>
        </w:r>
      </w:smartTag>
      <w:r w:rsidRPr="003E666E">
        <w:rPr>
          <w:rFonts w:ascii="Times New Roman" w:hAnsi="Times New Roman"/>
          <w:sz w:val="28"/>
          <w:szCs w:val="28"/>
        </w:rPr>
        <w:t xml:space="preserve">. </w:t>
      </w:r>
    </w:p>
    <w:p w:rsidR="003E666E" w:rsidRDefault="003F7CAA" w:rsidP="001B6977">
      <w:p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3336E">
        <w:rPr>
          <w:rFonts w:ascii="Times New Roman" w:hAnsi="Times New Roman"/>
          <w:b/>
          <w:sz w:val="28"/>
          <w:szCs w:val="28"/>
        </w:rPr>
        <w:t>Мышцы развиты умеренно</w:t>
      </w:r>
      <w:r w:rsidRPr="003E666E">
        <w:rPr>
          <w:rFonts w:ascii="Times New Roman" w:hAnsi="Times New Roman"/>
          <w:sz w:val="28"/>
          <w:szCs w:val="28"/>
        </w:rPr>
        <w:t>, тонус сохранен. Кости без деформаций, активные и пассивные  движения в крупных сустав</w:t>
      </w:r>
      <w:r w:rsidR="00A3336E">
        <w:rPr>
          <w:rFonts w:ascii="Times New Roman" w:hAnsi="Times New Roman"/>
          <w:sz w:val="28"/>
          <w:szCs w:val="28"/>
        </w:rPr>
        <w:t>ах сохранены в полном объеме. Гипер</w:t>
      </w:r>
      <w:r w:rsidRPr="003E666E">
        <w:rPr>
          <w:rFonts w:ascii="Times New Roman" w:hAnsi="Times New Roman"/>
          <w:sz w:val="28"/>
          <w:szCs w:val="28"/>
        </w:rPr>
        <w:t>стенический тип телосложения</w:t>
      </w:r>
      <w:r w:rsidR="00302CAB">
        <w:rPr>
          <w:rFonts w:ascii="Times New Roman" w:hAnsi="Times New Roman"/>
          <w:sz w:val="28"/>
          <w:szCs w:val="28"/>
        </w:rPr>
        <w:t>.</w:t>
      </w:r>
      <w:r w:rsidRPr="003E666E">
        <w:rPr>
          <w:rFonts w:ascii="Times New Roman" w:hAnsi="Times New Roman"/>
          <w:sz w:val="28"/>
          <w:szCs w:val="28"/>
        </w:rPr>
        <w:t xml:space="preserve"> </w:t>
      </w:r>
      <w:r w:rsidR="004F7FCE" w:rsidRPr="003E666E">
        <w:rPr>
          <w:rFonts w:ascii="Times New Roman" w:hAnsi="Times New Roman"/>
          <w:sz w:val="28"/>
          <w:szCs w:val="28"/>
        </w:rPr>
        <w:t xml:space="preserve"> </w:t>
      </w:r>
    </w:p>
    <w:p w:rsidR="00D1146E" w:rsidRDefault="00D1146E" w:rsidP="001B6977">
      <w:p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317CB" w:rsidRDefault="00DF1D9F" w:rsidP="001B6977">
      <w:p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3336E">
        <w:rPr>
          <w:rFonts w:ascii="Times New Roman" w:hAnsi="Times New Roman"/>
          <w:b/>
          <w:sz w:val="28"/>
          <w:szCs w:val="28"/>
        </w:rPr>
        <w:t xml:space="preserve"> </w:t>
      </w:r>
      <w:r w:rsidR="003F7CAA" w:rsidRPr="003E666E">
        <w:rPr>
          <w:rFonts w:ascii="Times New Roman" w:hAnsi="Times New Roman"/>
          <w:b/>
          <w:sz w:val="28"/>
          <w:szCs w:val="28"/>
        </w:rPr>
        <w:t xml:space="preserve">2. ДЫХАТЕЛЬНАЯ    СИСТЕМА    </w:t>
      </w:r>
    </w:p>
    <w:p w:rsidR="004F7FCE" w:rsidRPr="00A3336E" w:rsidRDefault="003F7CAA" w:rsidP="001B6977">
      <w:p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3E66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A3336E" w:rsidRDefault="00DF1D9F" w:rsidP="001B6977">
      <w:pPr>
        <w:pStyle w:val="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676AFD" w:rsidRPr="00A3336E">
        <w:rPr>
          <w:rFonts w:ascii="Times New Roman" w:hAnsi="Times New Roman"/>
          <w:b/>
          <w:szCs w:val="28"/>
        </w:rPr>
        <w:t>Осмотр</w:t>
      </w:r>
      <w:r w:rsidR="00676AFD">
        <w:rPr>
          <w:rFonts w:ascii="Times New Roman" w:hAnsi="Times New Roman"/>
          <w:szCs w:val="28"/>
        </w:rPr>
        <w:t>:</w:t>
      </w:r>
      <w:r w:rsidR="00676AFD" w:rsidRPr="00093BA7">
        <w:rPr>
          <w:rFonts w:ascii="Times New Roman" w:hAnsi="Times New Roman"/>
          <w:szCs w:val="28"/>
        </w:rPr>
        <w:t xml:space="preserve"> Дыхание</w:t>
      </w:r>
      <w:r w:rsidR="003F7CAA" w:rsidRPr="00093BA7">
        <w:rPr>
          <w:rFonts w:ascii="Times New Roman" w:hAnsi="Times New Roman"/>
          <w:szCs w:val="28"/>
        </w:rPr>
        <w:t xml:space="preserve"> через нос, свободное, голос с</w:t>
      </w:r>
      <w:r w:rsidR="00BB43BC">
        <w:rPr>
          <w:rFonts w:ascii="Times New Roman" w:hAnsi="Times New Roman"/>
          <w:szCs w:val="28"/>
        </w:rPr>
        <w:t>о</w:t>
      </w:r>
      <w:r w:rsidR="003F7CAA" w:rsidRPr="00093BA7">
        <w:rPr>
          <w:rFonts w:ascii="Times New Roman" w:hAnsi="Times New Roman"/>
          <w:szCs w:val="28"/>
        </w:rPr>
        <w:t>хранен. Грудная клетка правил</w:t>
      </w:r>
      <w:r w:rsidR="003F7CAA" w:rsidRPr="00093BA7">
        <w:rPr>
          <w:rFonts w:ascii="Times New Roman" w:hAnsi="Times New Roman"/>
          <w:szCs w:val="28"/>
        </w:rPr>
        <w:t>ь</w:t>
      </w:r>
      <w:r w:rsidR="003F7CAA" w:rsidRPr="00093BA7">
        <w:rPr>
          <w:rFonts w:ascii="Times New Roman" w:hAnsi="Times New Roman"/>
          <w:szCs w:val="28"/>
        </w:rPr>
        <w:t xml:space="preserve">ной </w:t>
      </w:r>
      <w:r>
        <w:rPr>
          <w:rFonts w:ascii="Times New Roman" w:hAnsi="Times New Roman"/>
          <w:szCs w:val="28"/>
        </w:rPr>
        <w:t xml:space="preserve">  </w:t>
      </w:r>
      <w:r w:rsidR="00676AFD">
        <w:rPr>
          <w:rFonts w:ascii="Times New Roman" w:hAnsi="Times New Roman"/>
          <w:szCs w:val="28"/>
        </w:rPr>
        <w:t>формы, гипер</w:t>
      </w:r>
      <w:r w:rsidR="003F7CAA" w:rsidRPr="00093BA7">
        <w:rPr>
          <w:rFonts w:ascii="Times New Roman" w:hAnsi="Times New Roman"/>
          <w:szCs w:val="28"/>
        </w:rPr>
        <w:t>стенической конституции: надключичные и подключичные ямки выражены умеренно, угол Людовика определяется, ход ребер обычный, межреберья не расширены,</w:t>
      </w:r>
      <w:r w:rsidR="004F7FCE">
        <w:rPr>
          <w:rFonts w:ascii="Times New Roman" w:hAnsi="Times New Roman"/>
          <w:szCs w:val="28"/>
        </w:rPr>
        <w:t xml:space="preserve"> </w:t>
      </w:r>
      <w:r w:rsidR="003F7CAA" w:rsidRPr="00093BA7">
        <w:rPr>
          <w:rFonts w:ascii="Times New Roman" w:hAnsi="Times New Roman"/>
          <w:szCs w:val="28"/>
        </w:rPr>
        <w:t>эпигастральный угол прямой, лопатки плотно прилежат к туловищу, движения их симметричные. Обе половины грудной клетки одинаково участвуют в дыхании, тип дыхания смешанный Частота дыхательных движений 18 в минуту.</w:t>
      </w:r>
    </w:p>
    <w:p w:rsidR="00D1146E" w:rsidRPr="00C13944" w:rsidRDefault="00A3336E" w:rsidP="00C13944">
      <w:pPr>
        <w:pStyle w:val="1"/>
        <w:jc w:val="left"/>
        <w:rPr>
          <w:rFonts w:ascii="Times New Roman" w:hAnsi="Times New Roman"/>
          <w:szCs w:val="28"/>
        </w:rPr>
      </w:pPr>
      <w:r w:rsidRPr="00A3336E">
        <w:rPr>
          <w:b/>
        </w:rPr>
        <w:t xml:space="preserve"> </w:t>
      </w:r>
      <w:r w:rsidR="00DF1D9F">
        <w:rPr>
          <w:b/>
        </w:rPr>
        <w:t xml:space="preserve">   </w:t>
      </w:r>
      <w:r w:rsidRPr="00A3336E">
        <w:rPr>
          <w:b/>
        </w:rPr>
        <w:t>Пальпация</w:t>
      </w:r>
      <w:r>
        <w:t>:</w:t>
      </w:r>
      <w:r w:rsidR="003F7CAA" w:rsidRPr="00093BA7">
        <w:t xml:space="preserve"> </w:t>
      </w:r>
      <w:r w:rsidR="003F7CAA" w:rsidRPr="00C13944">
        <w:rPr>
          <w:rFonts w:ascii="Times New Roman" w:hAnsi="Times New Roman"/>
        </w:rPr>
        <w:t>грудная клетка, остистые отростки и паравертебральные точки бе</w:t>
      </w:r>
      <w:r w:rsidR="003F7CAA" w:rsidRPr="00C13944">
        <w:rPr>
          <w:rFonts w:ascii="Times New Roman" w:hAnsi="Times New Roman"/>
        </w:rPr>
        <w:t>з</w:t>
      </w:r>
      <w:r w:rsidR="003F7CAA" w:rsidRPr="00C13944">
        <w:rPr>
          <w:rFonts w:ascii="Times New Roman" w:hAnsi="Times New Roman"/>
        </w:rPr>
        <w:t>болезненны, деформация и искривление позвоночника не определяются. Грудная клетка эластична. Голосовое дрожание проводится с одинаковой силой над симме</w:t>
      </w:r>
      <w:r w:rsidR="003F7CAA" w:rsidRPr="00C13944">
        <w:rPr>
          <w:rFonts w:ascii="Times New Roman" w:hAnsi="Times New Roman"/>
        </w:rPr>
        <w:t>т</w:t>
      </w:r>
      <w:r w:rsidR="003F7CAA" w:rsidRPr="00C13944">
        <w:rPr>
          <w:rFonts w:ascii="Times New Roman" w:hAnsi="Times New Roman"/>
        </w:rPr>
        <w:t>ричными уч</w:t>
      </w:r>
      <w:r w:rsidR="003F7CAA" w:rsidRPr="00C13944">
        <w:rPr>
          <w:rFonts w:ascii="Times New Roman" w:hAnsi="Times New Roman"/>
        </w:rPr>
        <w:t>а</w:t>
      </w:r>
      <w:r w:rsidR="003F7CAA" w:rsidRPr="00C13944">
        <w:rPr>
          <w:rFonts w:ascii="Times New Roman" w:hAnsi="Times New Roman"/>
        </w:rPr>
        <w:t xml:space="preserve">стками грудной клетки. </w:t>
      </w:r>
    </w:p>
    <w:p w:rsidR="00302CAB" w:rsidRDefault="00DF1D9F" w:rsidP="001B6977">
      <w:pPr>
        <w:pStyle w:val="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</w:t>
      </w:r>
      <w:r w:rsidR="00D1146E" w:rsidRPr="00D1146E">
        <w:rPr>
          <w:rFonts w:ascii="Times New Roman" w:hAnsi="Times New Roman"/>
          <w:b/>
          <w:szCs w:val="28"/>
        </w:rPr>
        <w:t>Перкуссия:</w:t>
      </w:r>
      <w:r w:rsidR="00D1146E">
        <w:rPr>
          <w:rFonts w:ascii="Times New Roman" w:hAnsi="Times New Roman"/>
          <w:szCs w:val="28"/>
        </w:rPr>
        <w:t xml:space="preserve"> п</w:t>
      </w:r>
      <w:r w:rsidR="003F7CAA" w:rsidRPr="00093BA7">
        <w:rPr>
          <w:rFonts w:ascii="Times New Roman" w:hAnsi="Times New Roman"/>
          <w:szCs w:val="28"/>
        </w:rPr>
        <w:t xml:space="preserve">ри сравнительной перкуссии выслушивается ясный перкуторный звук. </w:t>
      </w:r>
    </w:p>
    <w:p w:rsidR="00A3336E" w:rsidRPr="00A3336E" w:rsidRDefault="00A3336E" w:rsidP="00C13944">
      <w:pPr>
        <w:pStyle w:val="2"/>
        <w:ind w:left="0" w:firstLine="0"/>
      </w:pPr>
    </w:p>
    <w:tbl>
      <w:tblPr>
        <w:tblW w:w="0" w:type="auto"/>
        <w:tblInd w:w="566" w:type="dxa"/>
        <w:tblLayout w:type="fixed"/>
        <w:tblLook w:val="0000" w:firstRow="0" w:lastRow="0" w:firstColumn="0" w:lastColumn="0" w:noHBand="0" w:noVBand="0"/>
      </w:tblPr>
      <w:tblGrid>
        <w:gridCol w:w="3511"/>
        <w:gridCol w:w="2937"/>
        <w:gridCol w:w="3225"/>
      </w:tblGrid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Топо</w:t>
            </w:r>
            <w:r w:rsidR="00676AFD">
              <w:rPr>
                <w:rFonts w:ascii="Times New Roman" w:hAnsi="Times New Roman"/>
                <w:sz w:val="28"/>
                <w:szCs w:val="28"/>
              </w:rPr>
              <w:t>гр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афические л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и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Правое ле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г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кое.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Левое легкое.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Парастернал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ь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C07CCD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02CAB" w:rsidRPr="00302CAB">
              <w:rPr>
                <w:rFonts w:ascii="Times New Roman" w:hAnsi="Times New Roman"/>
                <w:sz w:val="28"/>
                <w:szCs w:val="28"/>
              </w:rPr>
              <w:t>V межреб</w:t>
            </w:r>
            <w:r w:rsidR="00302CAB" w:rsidRPr="00302CAB">
              <w:rPr>
                <w:rFonts w:ascii="Times New Roman" w:hAnsi="Times New Roman"/>
                <w:sz w:val="28"/>
                <w:szCs w:val="28"/>
              </w:rPr>
              <w:t>е</w:t>
            </w:r>
            <w:r w:rsidR="00302CAB" w:rsidRPr="00302CAB">
              <w:rPr>
                <w:rFonts w:ascii="Times New Roman" w:hAnsi="Times New Roman"/>
                <w:sz w:val="28"/>
                <w:szCs w:val="28"/>
              </w:rPr>
              <w:t>рье.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IV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Среднеключи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ч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 ребро.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Передняя подмыше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ч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VII ребро.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VII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lastRenderedPageBreak/>
              <w:t>Средняя подм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ы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шечная.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VIII ребро.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VIII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Задняя подмыше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ч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IX ребро.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IX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C07CCD" w:rsidP="00C07CC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02CAB" w:rsidRPr="00302CAB">
              <w:rPr>
                <w:rFonts w:ascii="Times New Roman" w:hAnsi="Times New Roman"/>
                <w:sz w:val="28"/>
                <w:szCs w:val="28"/>
              </w:rPr>
              <w:t>Лопаточная.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X ребро.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X ребро.</w:t>
            </w:r>
          </w:p>
        </w:tc>
      </w:tr>
      <w:tr w:rsidR="00302CAB" w:rsidRPr="0088713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C07CCD">
            <w:pPr>
              <w:widowControl w:val="0"/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Околопозвоночн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и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ковая.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Остистый о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т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росток XI грудного позвонка.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B" w:rsidRPr="00302CAB" w:rsidRDefault="00302CAB" w:rsidP="001B6977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CAB">
              <w:rPr>
                <w:rFonts w:ascii="Times New Roman" w:hAnsi="Times New Roman"/>
                <w:sz w:val="28"/>
                <w:szCs w:val="28"/>
              </w:rPr>
              <w:t>Остистый отр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сток XI грудного п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о</w:t>
            </w:r>
            <w:r w:rsidRPr="00302CAB">
              <w:rPr>
                <w:rFonts w:ascii="Times New Roman" w:hAnsi="Times New Roman"/>
                <w:sz w:val="28"/>
                <w:szCs w:val="28"/>
              </w:rPr>
              <w:t>звонка.</w:t>
            </w:r>
          </w:p>
        </w:tc>
      </w:tr>
    </w:tbl>
    <w:p w:rsidR="003F7CAA" w:rsidRDefault="003F7CAA" w:rsidP="001B6977">
      <w:pPr>
        <w:pStyle w:val="1"/>
        <w:jc w:val="left"/>
        <w:rPr>
          <w:i/>
        </w:rPr>
      </w:pPr>
    </w:p>
    <w:p w:rsidR="003F7CAA" w:rsidRPr="002572BE" w:rsidRDefault="003F7CAA" w:rsidP="002572BE">
      <w:pPr>
        <w:pStyle w:val="1"/>
        <w:jc w:val="left"/>
        <w:rPr>
          <w:rFonts w:ascii="Times New Roman" w:hAnsi="Times New Roman"/>
          <w:i/>
          <w:szCs w:val="28"/>
        </w:rPr>
      </w:pPr>
      <w:r w:rsidRPr="002572BE">
        <w:rPr>
          <w:rFonts w:ascii="Times New Roman" w:hAnsi="Times New Roman"/>
          <w:b/>
        </w:rPr>
        <w:t>Аускультация</w:t>
      </w:r>
      <w:r>
        <w:rPr>
          <w:i/>
        </w:rPr>
        <w:t xml:space="preserve">. </w:t>
      </w:r>
      <w:r w:rsidRPr="002572BE">
        <w:rPr>
          <w:rFonts w:ascii="Times New Roman" w:hAnsi="Times New Roman"/>
        </w:rPr>
        <w:t xml:space="preserve">Дыхание везикулярное. Хрипы, шум трения плевры, крепитация не определяются. </w:t>
      </w:r>
    </w:p>
    <w:p w:rsidR="0026145E" w:rsidRDefault="0026145E" w:rsidP="001B6977">
      <w:pPr>
        <w:pStyle w:val="1"/>
        <w:jc w:val="left"/>
        <w:rPr>
          <w:rFonts w:ascii="Times New Roman" w:hAnsi="Times New Roman"/>
          <w:b/>
          <w:szCs w:val="28"/>
        </w:rPr>
      </w:pPr>
    </w:p>
    <w:p w:rsidR="002572BE" w:rsidRPr="002572BE" w:rsidRDefault="002572BE" w:rsidP="002572BE">
      <w:pPr>
        <w:pStyle w:val="2"/>
        <w:rPr>
          <w:rFonts w:ascii="Times New Roman" w:hAnsi="Times New Roman"/>
          <w:sz w:val="28"/>
          <w:szCs w:val="28"/>
        </w:rPr>
      </w:pPr>
    </w:p>
    <w:p w:rsidR="003F7CAA" w:rsidRDefault="0026145E" w:rsidP="001B6977">
      <w:pPr>
        <w:pStyle w:val="1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DF1D9F">
        <w:rPr>
          <w:rFonts w:ascii="Times New Roman" w:hAnsi="Times New Roman"/>
          <w:b/>
          <w:szCs w:val="28"/>
        </w:rPr>
        <w:t xml:space="preserve"> </w:t>
      </w:r>
      <w:r w:rsidR="003F7CAA" w:rsidRPr="009639DB">
        <w:rPr>
          <w:rFonts w:ascii="Times New Roman" w:hAnsi="Times New Roman"/>
          <w:b/>
          <w:szCs w:val="28"/>
        </w:rPr>
        <w:t>3. СЕРДЕЧНО-СОСУДИСТАЯ    СИСТЕМА</w:t>
      </w:r>
    </w:p>
    <w:p w:rsidR="00D317CB" w:rsidRPr="00D317CB" w:rsidRDefault="00D317CB" w:rsidP="001B6977">
      <w:pPr>
        <w:pStyle w:val="2"/>
        <w:spacing w:before="100" w:beforeAutospacing="1"/>
      </w:pPr>
    </w:p>
    <w:p w:rsidR="0026145E" w:rsidRPr="001B6977" w:rsidRDefault="00D1146E" w:rsidP="00A57FE4">
      <w:pPr>
        <w:widowControl w:val="0"/>
        <w:autoSpaceDE w:val="0"/>
        <w:autoSpaceDN w:val="0"/>
        <w:adjustRightInd w:val="0"/>
        <w:spacing w:before="100" w:beforeAutospacing="1"/>
        <w:ind w:left="284" w:firstLine="0"/>
        <w:rPr>
          <w:rFonts w:ascii="Times New Roman" w:hAnsi="Times New Roman"/>
          <w:sz w:val="28"/>
          <w:szCs w:val="28"/>
        </w:rPr>
      </w:pPr>
      <w:r w:rsidRPr="001B6977">
        <w:rPr>
          <w:rFonts w:ascii="Times New Roman" w:hAnsi="Times New Roman"/>
          <w:b/>
          <w:sz w:val="28"/>
          <w:szCs w:val="28"/>
        </w:rPr>
        <w:t xml:space="preserve">Пальпация: </w:t>
      </w:r>
      <w:r w:rsidR="003F7CAA" w:rsidRPr="001B6977">
        <w:rPr>
          <w:rFonts w:ascii="Times New Roman" w:hAnsi="Times New Roman"/>
          <w:sz w:val="28"/>
          <w:szCs w:val="28"/>
        </w:rPr>
        <w:t>Область сердца без патологии, сердечный горб отсутствует, патологическая пульс</w:t>
      </w:r>
      <w:r w:rsidR="003F7CAA" w:rsidRPr="001B6977">
        <w:rPr>
          <w:rFonts w:ascii="Times New Roman" w:hAnsi="Times New Roman"/>
          <w:sz w:val="28"/>
          <w:szCs w:val="28"/>
        </w:rPr>
        <w:t>а</w:t>
      </w:r>
      <w:r w:rsidR="003F7CAA" w:rsidRPr="001B6977">
        <w:rPr>
          <w:rFonts w:ascii="Times New Roman" w:hAnsi="Times New Roman"/>
          <w:sz w:val="28"/>
          <w:szCs w:val="28"/>
        </w:rPr>
        <w:t xml:space="preserve">ция </w:t>
      </w:r>
      <w:r w:rsidR="001B6977" w:rsidRPr="001B6977">
        <w:rPr>
          <w:rFonts w:ascii="Times New Roman" w:hAnsi="Times New Roman"/>
          <w:sz w:val="28"/>
          <w:szCs w:val="28"/>
        </w:rPr>
        <w:t xml:space="preserve"> </w:t>
      </w:r>
      <w:r w:rsidR="003F7CAA" w:rsidRPr="001B6977">
        <w:rPr>
          <w:rFonts w:ascii="Times New Roman" w:hAnsi="Times New Roman"/>
          <w:sz w:val="28"/>
          <w:szCs w:val="28"/>
        </w:rPr>
        <w:t>над областью сердца и крупных сосудов не определяется, патологическая пульсация над  эп</w:t>
      </w:r>
      <w:r w:rsidR="003F7CAA" w:rsidRPr="001B6977">
        <w:rPr>
          <w:rFonts w:ascii="Times New Roman" w:hAnsi="Times New Roman"/>
          <w:sz w:val="28"/>
          <w:szCs w:val="28"/>
        </w:rPr>
        <w:t>и</w:t>
      </w:r>
      <w:r w:rsidR="003F7CAA" w:rsidRPr="001B6977">
        <w:rPr>
          <w:rFonts w:ascii="Times New Roman" w:hAnsi="Times New Roman"/>
          <w:sz w:val="28"/>
          <w:szCs w:val="28"/>
        </w:rPr>
        <w:t xml:space="preserve">гастральной областью </w:t>
      </w:r>
      <w:r w:rsidR="00676AFD" w:rsidRPr="001B6977">
        <w:rPr>
          <w:rFonts w:ascii="Times New Roman" w:hAnsi="Times New Roman"/>
          <w:sz w:val="28"/>
          <w:szCs w:val="28"/>
        </w:rPr>
        <w:t>отсутствует. Верхушечный</w:t>
      </w:r>
      <w:r w:rsidR="0026145E" w:rsidRPr="001B6977">
        <w:rPr>
          <w:rFonts w:ascii="Times New Roman" w:hAnsi="Times New Roman"/>
          <w:sz w:val="28"/>
          <w:szCs w:val="28"/>
        </w:rPr>
        <w:t xml:space="preserve"> толчок пальпируется в 5 межреберье, на </w:t>
      </w:r>
      <w:smartTag w:uri="urn:schemas-microsoft-com:office:smarttags" w:element="metricconverter">
        <w:smartTagPr>
          <w:attr w:name="ProductID" w:val="1,5 см"/>
        </w:smartTagPr>
        <w:r w:rsidR="0026145E" w:rsidRPr="001B6977">
          <w:rPr>
            <w:rFonts w:ascii="Times New Roman" w:hAnsi="Times New Roman"/>
            <w:sz w:val="28"/>
            <w:szCs w:val="28"/>
          </w:rPr>
          <w:t>1,5 см</w:t>
        </w:r>
      </w:smartTag>
      <w:r w:rsidR="0026145E" w:rsidRPr="001B6977">
        <w:rPr>
          <w:rFonts w:ascii="Times New Roman" w:hAnsi="Times New Roman"/>
          <w:sz w:val="28"/>
          <w:szCs w:val="28"/>
        </w:rPr>
        <w:t xml:space="preserve"> кнутри от срединно-ключичной линии, локализованный, положительный, невысокий, неприпо</w:t>
      </w:r>
      <w:r w:rsidR="0026145E" w:rsidRPr="001B6977">
        <w:rPr>
          <w:rFonts w:ascii="Times New Roman" w:hAnsi="Times New Roman"/>
          <w:sz w:val="28"/>
          <w:szCs w:val="28"/>
        </w:rPr>
        <w:t>д</w:t>
      </w:r>
      <w:r w:rsidR="0026145E" w:rsidRPr="001B6977">
        <w:rPr>
          <w:rFonts w:ascii="Times New Roman" w:hAnsi="Times New Roman"/>
          <w:sz w:val="28"/>
          <w:szCs w:val="28"/>
        </w:rPr>
        <w:t>нимающий, умеренной силы. Сердечный толчок не пальпируется. Патологическое дрожание над областью сердца и крупных сосудов отсутствует. Пульс на лучевых артериях одинаковый, ри</w:t>
      </w:r>
      <w:r w:rsidR="0026145E" w:rsidRPr="001B6977">
        <w:rPr>
          <w:rFonts w:ascii="Times New Roman" w:hAnsi="Times New Roman"/>
          <w:sz w:val="28"/>
          <w:szCs w:val="28"/>
        </w:rPr>
        <w:t>т</w:t>
      </w:r>
      <w:r w:rsidR="0026145E" w:rsidRPr="001B6977">
        <w:rPr>
          <w:rFonts w:ascii="Times New Roman" w:hAnsi="Times New Roman"/>
          <w:sz w:val="28"/>
          <w:szCs w:val="28"/>
        </w:rPr>
        <w:t>мичный, с частотой 84, удовлетворительного наполнения и напряжения, нормальной формы и в</w:t>
      </w:r>
      <w:r w:rsidR="0026145E" w:rsidRPr="001B6977">
        <w:rPr>
          <w:rFonts w:ascii="Times New Roman" w:hAnsi="Times New Roman"/>
          <w:sz w:val="28"/>
          <w:szCs w:val="28"/>
        </w:rPr>
        <w:t>е</w:t>
      </w:r>
      <w:r w:rsidR="0026145E" w:rsidRPr="001B6977">
        <w:rPr>
          <w:rFonts w:ascii="Times New Roman" w:hAnsi="Times New Roman"/>
          <w:sz w:val="28"/>
          <w:szCs w:val="28"/>
        </w:rPr>
        <w:t>личины, стенки артерий эластичны. Пульс на сонных, бедренных и подколенных артериях опр</w:t>
      </w:r>
      <w:r w:rsidR="0026145E" w:rsidRPr="001B6977">
        <w:rPr>
          <w:rFonts w:ascii="Times New Roman" w:hAnsi="Times New Roman"/>
          <w:sz w:val="28"/>
          <w:szCs w:val="28"/>
        </w:rPr>
        <w:t>е</w:t>
      </w:r>
      <w:r w:rsidR="0026145E" w:rsidRPr="001B6977">
        <w:rPr>
          <w:rFonts w:ascii="Times New Roman" w:hAnsi="Times New Roman"/>
          <w:sz w:val="28"/>
          <w:szCs w:val="28"/>
        </w:rPr>
        <w:t>деляется, одинаковый, аналоги</w:t>
      </w:r>
      <w:r w:rsidR="0026145E" w:rsidRPr="001B6977">
        <w:rPr>
          <w:rFonts w:ascii="Times New Roman" w:hAnsi="Times New Roman"/>
          <w:sz w:val="28"/>
          <w:szCs w:val="28"/>
        </w:rPr>
        <w:t>ч</w:t>
      </w:r>
      <w:r w:rsidR="0026145E" w:rsidRPr="001B6977">
        <w:rPr>
          <w:rFonts w:ascii="Times New Roman" w:hAnsi="Times New Roman"/>
          <w:sz w:val="28"/>
          <w:szCs w:val="28"/>
        </w:rPr>
        <w:t xml:space="preserve">ных свойств. АД на верхних конечностях 130 / </w:t>
      </w:r>
      <w:smartTag w:uri="urn:schemas-microsoft-com:office:smarttags" w:element="metricconverter">
        <w:smartTagPr>
          <w:attr w:name="ProductID" w:val="80 мм"/>
        </w:smartTagPr>
        <w:r w:rsidR="0026145E" w:rsidRPr="001B6977">
          <w:rPr>
            <w:rFonts w:ascii="Times New Roman" w:hAnsi="Times New Roman"/>
            <w:sz w:val="28"/>
            <w:szCs w:val="28"/>
          </w:rPr>
          <w:t>80 мм</w:t>
        </w:r>
      </w:smartTag>
      <w:r w:rsidR="0026145E" w:rsidRPr="001B6977">
        <w:rPr>
          <w:rFonts w:ascii="Times New Roman" w:hAnsi="Times New Roman"/>
          <w:sz w:val="28"/>
          <w:szCs w:val="28"/>
        </w:rPr>
        <w:t xml:space="preserve"> рт. ст. </w:t>
      </w:r>
    </w:p>
    <w:p w:rsidR="00D1146E" w:rsidRPr="001B6977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0"/>
        <w:rPr>
          <w:rFonts w:ascii="Times New Roman" w:hAnsi="Times New Roman"/>
          <w:sz w:val="28"/>
          <w:szCs w:val="28"/>
        </w:rPr>
      </w:pPr>
    </w:p>
    <w:p w:rsidR="00D1146E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1146E" w:rsidRPr="00D1146E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102"/>
        <w:rPr>
          <w:rFonts w:ascii="Times New Roman CYR" w:hAnsi="Times New Roman CYR" w:cs="Times New Roman CYR"/>
          <w:i/>
          <w:sz w:val="28"/>
          <w:szCs w:val="28"/>
        </w:rPr>
      </w:pPr>
      <w:r w:rsidRPr="00D1146E">
        <w:rPr>
          <w:rFonts w:ascii="Times New Roman CYR" w:hAnsi="Times New Roman CYR" w:cs="Times New Roman CYR"/>
          <w:i/>
          <w:sz w:val="28"/>
          <w:szCs w:val="28"/>
        </w:rPr>
        <w:t>Границы относительной сердечной тупости:</w:t>
      </w:r>
    </w:p>
    <w:p w:rsidR="00D1146E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 на уровне IV межреберья по правому краю грудины.</w:t>
      </w:r>
    </w:p>
    <w:p w:rsidR="00D1146E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Верхняя – на уровне III ребра. </w:t>
      </w:r>
    </w:p>
    <w:p w:rsidR="00D1146E" w:rsidRDefault="00D1146E" w:rsidP="001B6977">
      <w:pPr>
        <w:widowControl w:val="0"/>
        <w:autoSpaceDE w:val="0"/>
        <w:autoSpaceDN w:val="0"/>
        <w:adjustRightInd w:val="0"/>
        <w:spacing w:before="100" w:beforeAutospacing="1"/>
        <w:ind w:left="284" w:firstLine="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– 1,5см кнутри  от левой среднеключичной линии в  V межреберье</w:t>
      </w:r>
    </w:p>
    <w:p w:rsidR="00D1146E" w:rsidRDefault="00D1146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 w:rsidRPr="00D1146E">
        <w:rPr>
          <w:rFonts w:ascii="Times New Roman CYR" w:hAnsi="Times New Roman CYR" w:cs="Times New Roman CYR"/>
          <w:i/>
          <w:sz w:val="28"/>
          <w:szCs w:val="28"/>
        </w:rPr>
        <w:t>Границы абсолютной сердечной тупости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1146E" w:rsidRDefault="00D1146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– в IV межреберье по правому краю грудины. </w:t>
      </w:r>
    </w:p>
    <w:p w:rsidR="00D1146E" w:rsidRDefault="00D1146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– на уровне IV ребра. </w:t>
      </w:r>
    </w:p>
    <w:p w:rsidR="00D1146E" w:rsidRDefault="00D1146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– в V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 CYR" w:hAnsi="Times New Roman CYR" w:cs="Times New Roman CYR"/>
            <w:sz w:val="28"/>
            <w:szCs w:val="28"/>
          </w:rPr>
          <w:t>1,5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кнутри от левой среднеключичной линии.</w:t>
      </w:r>
    </w:p>
    <w:p w:rsidR="00D1146E" w:rsidRDefault="00D1146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Ширина сосудистого пучка составляет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 w:cs="Times New Roman CYR"/>
            <w:sz w:val="28"/>
            <w:szCs w:val="28"/>
          </w:rPr>
          <w:t>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7FCE" w:rsidRPr="009639DB" w:rsidRDefault="00676AFD" w:rsidP="001B6977">
      <w:pPr>
        <w:pStyle w:val="1"/>
        <w:ind w:firstLine="102"/>
        <w:jc w:val="left"/>
        <w:rPr>
          <w:rFonts w:ascii="Times New Roman" w:hAnsi="Times New Roman"/>
          <w:i/>
          <w:szCs w:val="28"/>
        </w:rPr>
      </w:pPr>
      <w:r w:rsidRPr="0026145E">
        <w:rPr>
          <w:rFonts w:ascii="Times New Roman" w:hAnsi="Times New Roman"/>
          <w:b/>
        </w:rPr>
        <w:lastRenderedPageBreak/>
        <w:t>Аускультация</w:t>
      </w:r>
      <w:r w:rsidRPr="009639DB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тоны</w:t>
      </w:r>
      <w:r w:rsidR="004F7F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сердца</w:t>
      </w:r>
      <w:r w:rsidR="004F7FCE">
        <w:rPr>
          <w:rFonts w:ascii="Times New Roman" w:hAnsi="Times New Roman"/>
        </w:rPr>
        <w:t xml:space="preserve"> умеренной громкости, ритмичные, соотношение тонов </w:t>
      </w:r>
      <w:r w:rsidR="001B6977">
        <w:rPr>
          <w:rFonts w:ascii="Times New Roman" w:hAnsi="Times New Roman"/>
        </w:rPr>
        <w:t xml:space="preserve"> </w:t>
      </w:r>
      <w:r w:rsidR="004F7FCE">
        <w:rPr>
          <w:rFonts w:ascii="Times New Roman" w:hAnsi="Times New Roman"/>
        </w:rPr>
        <w:t xml:space="preserve">на </w:t>
      </w:r>
      <w:r w:rsidR="00B74CC2">
        <w:rPr>
          <w:rFonts w:ascii="Times New Roman" w:hAnsi="Times New Roman"/>
        </w:rPr>
        <w:t xml:space="preserve"> </w:t>
      </w:r>
      <w:r w:rsidR="004F7FCE">
        <w:rPr>
          <w:rFonts w:ascii="Times New Roman" w:hAnsi="Times New Roman"/>
        </w:rPr>
        <w:t>верхушке и основании сердца сохранено. Внутри- и внесердечные шумы, шум  трения перикарда не определяются.</w:t>
      </w:r>
    </w:p>
    <w:p w:rsidR="003F7CAA" w:rsidRDefault="003F7CAA" w:rsidP="001B697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17CB" w:rsidRPr="00511110" w:rsidRDefault="003F7CAA" w:rsidP="001B6977">
      <w:pPr>
        <w:pStyle w:val="1"/>
        <w:jc w:val="left"/>
        <w:rPr>
          <w:rFonts w:ascii="Times New Roman" w:hAnsi="Times New Roman"/>
          <w:b/>
          <w:szCs w:val="28"/>
        </w:rPr>
      </w:pPr>
      <w:r w:rsidRPr="00511110">
        <w:rPr>
          <w:rFonts w:ascii="Times New Roman" w:hAnsi="Times New Roman"/>
          <w:b/>
        </w:rPr>
        <w:t xml:space="preserve"> 4. ОРГАНЫ ПИЩЕВАРЕНИЯ И ГЕПАТО-ЛИЕНАЛЬНАЯ СИСТЕМА</w:t>
      </w:r>
    </w:p>
    <w:p w:rsidR="003F7CAA" w:rsidRPr="00F1611D" w:rsidRDefault="003F7CAA" w:rsidP="001B6977">
      <w:pPr>
        <w:pStyle w:val="2"/>
        <w:spacing w:before="0"/>
        <w:ind w:firstLine="102"/>
        <w:jc w:val="both"/>
        <w:rPr>
          <w:rFonts w:ascii="Times New Roman" w:hAnsi="Times New Roman"/>
        </w:rPr>
      </w:pPr>
      <w:r w:rsidRPr="009639DB">
        <w:rPr>
          <w:rFonts w:ascii="Times New Roman" w:hAnsi="Times New Roman"/>
          <w:sz w:val="28"/>
          <w:szCs w:val="28"/>
        </w:rPr>
        <w:t>Глотание не нарушено, язык влажный, розовый, слегка обложен у корня б</w:t>
      </w:r>
      <w:r w:rsidRPr="009639DB">
        <w:rPr>
          <w:rFonts w:ascii="Times New Roman" w:hAnsi="Times New Roman"/>
          <w:sz w:val="28"/>
          <w:szCs w:val="28"/>
        </w:rPr>
        <w:t>е</w:t>
      </w:r>
      <w:r w:rsidRPr="009639DB">
        <w:rPr>
          <w:rFonts w:ascii="Times New Roman" w:hAnsi="Times New Roman"/>
          <w:sz w:val="28"/>
          <w:szCs w:val="28"/>
        </w:rPr>
        <w:t>ловатым нале</w:t>
      </w:r>
      <w:r w:rsidR="004F7FCE">
        <w:rPr>
          <w:rFonts w:ascii="Times New Roman" w:hAnsi="Times New Roman"/>
          <w:sz w:val="28"/>
          <w:szCs w:val="28"/>
        </w:rPr>
        <w:t>том</w:t>
      </w:r>
      <w:r w:rsidRPr="009639DB">
        <w:rPr>
          <w:rFonts w:ascii="Times New Roman" w:hAnsi="Times New Roman"/>
          <w:sz w:val="28"/>
          <w:szCs w:val="28"/>
        </w:rPr>
        <w:t xml:space="preserve">. </w:t>
      </w:r>
    </w:p>
    <w:p w:rsidR="0026145E" w:rsidRP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" w:hAnsi="Times New Roman"/>
          <w:sz w:val="28"/>
          <w:szCs w:val="28"/>
        </w:rPr>
      </w:pPr>
      <w:r w:rsidRPr="0026145E">
        <w:rPr>
          <w:rFonts w:ascii="Times New Roman" w:hAnsi="Times New Roman"/>
          <w:sz w:val="28"/>
          <w:szCs w:val="28"/>
        </w:rPr>
        <w:t xml:space="preserve"> </w:t>
      </w:r>
      <w:r w:rsidRPr="0026145E">
        <w:rPr>
          <w:rFonts w:ascii="Times New Roman" w:hAnsi="Times New Roman"/>
          <w:b/>
          <w:bCs/>
          <w:sz w:val="28"/>
          <w:szCs w:val="28"/>
        </w:rPr>
        <w:t xml:space="preserve">Осмотр живота: </w:t>
      </w:r>
      <w:r w:rsidRPr="0026145E">
        <w:rPr>
          <w:rFonts w:ascii="Times New Roman" w:hAnsi="Times New Roman"/>
          <w:sz w:val="28"/>
          <w:szCs w:val="28"/>
        </w:rPr>
        <w:t>живот обычной конфигурации, симметричный, участвует в акте дыхания. В</w:t>
      </w:r>
      <w:r w:rsidRPr="0026145E">
        <w:rPr>
          <w:rFonts w:ascii="Times New Roman" w:hAnsi="Times New Roman"/>
          <w:sz w:val="28"/>
          <w:szCs w:val="28"/>
        </w:rPr>
        <w:t>и</w:t>
      </w:r>
      <w:r w:rsidRPr="0026145E">
        <w:rPr>
          <w:rFonts w:ascii="Times New Roman" w:hAnsi="Times New Roman"/>
          <w:sz w:val="28"/>
          <w:szCs w:val="28"/>
        </w:rPr>
        <w:t>димая перистальтика кишечника, грыжевые выпячивания, расширения подкожных вен живота о</w:t>
      </w:r>
      <w:r w:rsidRPr="0026145E">
        <w:rPr>
          <w:rFonts w:ascii="Times New Roman" w:hAnsi="Times New Roman"/>
          <w:sz w:val="28"/>
          <w:szCs w:val="28"/>
        </w:rPr>
        <w:t>т</w:t>
      </w:r>
      <w:r w:rsidRPr="0026145E">
        <w:rPr>
          <w:rFonts w:ascii="Times New Roman" w:hAnsi="Times New Roman"/>
          <w:sz w:val="28"/>
          <w:szCs w:val="28"/>
        </w:rPr>
        <w:t>сутс</w:t>
      </w:r>
      <w:r w:rsidRPr="0026145E">
        <w:rPr>
          <w:rFonts w:ascii="Times New Roman" w:hAnsi="Times New Roman"/>
          <w:sz w:val="28"/>
          <w:szCs w:val="28"/>
        </w:rPr>
        <w:t>т</w:t>
      </w:r>
      <w:r w:rsidRPr="0026145E">
        <w:rPr>
          <w:rFonts w:ascii="Times New Roman" w:hAnsi="Times New Roman"/>
          <w:sz w:val="28"/>
          <w:szCs w:val="28"/>
        </w:rPr>
        <w:t>вуют. Пупочное кольцо не увеличено.</w:t>
      </w:r>
    </w:p>
    <w:p w:rsid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45E">
        <w:rPr>
          <w:rFonts w:ascii="Times New Roman" w:hAnsi="Times New Roman"/>
          <w:b/>
          <w:bCs/>
          <w:sz w:val="28"/>
          <w:szCs w:val="28"/>
        </w:rPr>
        <w:t xml:space="preserve">Пальпация живота: </w:t>
      </w:r>
      <w:r w:rsidRPr="0026145E">
        <w:rPr>
          <w:rFonts w:ascii="Times New Roman" w:hAnsi="Times New Roman"/>
          <w:sz w:val="28"/>
          <w:szCs w:val="28"/>
        </w:rPr>
        <w:t>при поверхностной ориентировочной пальпации живота по Образцову-</w:t>
      </w:r>
    </w:p>
    <w:p w:rsidR="0026145E" w:rsidRPr="0026145E" w:rsidRDefault="0026145E" w:rsidP="001B6977">
      <w:pPr>
        <w:widowControl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6145E">
        <w:rPr>
          <w:rFonts w:ascii="Times New Roman" w:hAnsi="Times New Roman"/>
          <w:sz w:val="28"/>
          <w:szCs w:val="28"/>
        </w:rPr>
        <w:t>Стражеско живот</w:t>
      </w:r>
      <w:r w:rsidRPr="002614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45E">
        <w:rPr>
          <w:rFonts w:ascii="Times New Roman" w:hAnsi="Times New Roman"/>
          <w:sz w:val="28"/>
          <w:szCs w:val="28"/>
        </w:rPr>
        <w:t>мягкий, безболезненный во всех отделах. Симптом Щеткина-Блюмберга отр</w:t>
      </w:r>
      <w:r w:rsidRPr="0026145E">
        <w:rPr>
          <w:rFonts w:ascii="Times New Roman" w:hAnsi="Times New Roman"/>
          <w:sz w:val="28"/>
          <w:szCs w:val="28"/>
        </w:rPr>
        <w:t>и</w:t>
      </w:r>
      <w:r w:rsidRPr="0026145E">
        <w:rPr>
          <w:rFonts w:ascii="Times New Roman" w:hAnsi="Times New Roman"/>
          <w:sz w:val="28"/>
          <w:szCs w:val="28"/>
        </w:rPr>
        <w:t>цательный. При сравнительной пальпации напряженности и болезненности мышц передней брюшной стенки нет. Расхождение прямых мышц живота отсутствует.</w:t>
      </w:r>
    </w:p>
    <w:p w:rsid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печени:</w:t>
      </w:r>
    </w:p>
    <w:p w:rsid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Осмотр: </w:t>
      </w:r>
      <w:r>
        <w:rPr>
          <w:rFonts w:ascii="Times New Roman CYR" w:hAnsi="Times New Roman CYR" w:cs="Times New Roman CYR"/>
          <w:sz w:val="28"/>
          <w:szCs w:val="28"/>
        </w:rPr>
        <w:t>выпячивания правого подреберья и эпигастральной области не отмечается.</w:t>
      </w:r>
    </w:p>
    <w:p w:rsid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</w:t>
      </w:r>
      <w:r>
        <w:rPr>
          <w:rFonts w:ascii="Times New Roman CYR" w:hAnsi="Times New Roman CYR" w:cs="Times New Roman CYR"/>
          <w:sz w:val="28"/>
          <w:szCs w:val="28"/>
        </w:rPr>
        <w:t>: верхняя граница абсолютной тупости печени определяется  по правой парастернал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ной линии на уровне верхнего края VI  ребра, по правой среднеключичной линии на VI ребре, по правой передней подмышечной линии на VII ребре. Нижняя граница определяется по правой 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редней подмышечной линии на уровне Х ребра, по правой среднеключичной линии  на уровне нижнего края реберной дуги, по правой парастернальной линии на 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 CYR" w:hAnsi="Times New Roman CYR" w:cs="Times New Roman CYR"/>
            <w:sz w:val="28"/>
            <w:szCs w:val="28"/>
          </w:rPr>
          <w:t>1,5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ниже нижнего края пр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вой реберной дуги, по передней срединной линии на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 w:cs="Times New Roman CYR"/>
            <w:sz w:val="28"/>
            <w:szCs w:val="28"/>
          </w:rPr>
          <w:t>5 см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 ниже  края мечевидного отростка гр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дины.</w:t>
      </w:r>
    </w:p>
    <w:p w:rsidR="0026145E" w:rsidRDefault="0026145E" w:rsidP="001B6977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 10х9х7см.</w:t>
      </w:r>
    </w:p>
    <w:p w:rsidR="002572BE" w:rsidRDefault="0026145E" w:rsidP="002572BE">
      <w:pPr>
        <w:widowControl w:val="0"/>
        <w:autoSpaceDE w:val="0"/>
        <w:autoSpaceDN w:val="0"/>
        <w:adjustRightInd w:val="0"/>
        <w:ind w:left="284" w:firstLine="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57FE4" w:rsidRPr="00511110" w:rsidRDefault="00A57FE4" w:rsidP="002572B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CAA" w:rsidRDefault="003F7CAA" w:rsidP="001B6977">
      <w:pPr>
        <w:pStyle w:val="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B21F4">
        <w:rPr>
          <w:rFonts w:ascii="Times New Roman" w:hAnsi="Times New Roman"/>
          <w:b/>
        </w:rPr>
        <w:t>.</w:t>
      </w:r>
      <w:r w:rsidRPr="009639DB">
        <w:rPr>
          <w:rFonts w:ascii="Times New Roman" w:hAnsi="Times New Roman"/>
          <w:b/>
        </w:rPr>
        <w:t>МОЧЕВЫДЕЛИТЕЛЬНАЯ    СИСТЕМА</w:t>
      </w:r>
    </w:p>
    <w:p w:rsidR="00D317CB" w:rsidRPr="00D317CB" w:rsidRDefault="00D317CB" w:rsidP="00A57FE4">
      <w:pPr>
        <w:pStyle w:val="2"/>
        <w:ind w:left="0" w:firstLine="0"/>
      </w:pPr>
    </w:p>
    <w:p w:rsidR="003F7CAA" w:rsidRPr="00D317CB" w:rsidRDefault="003F7CAA" w:rsidP="001B6977">
      <w:pPr>
        <w:ind w:left="284" w:firstLine="102"/>
        <w:jc w:val="both"/>
        <w:rPr>
          <w:rFonts w:ascii="Times New Roman" w:hAnsi="Times New Roman"/>
          <w:sz w:val="28"/>
          <w:szCs w:val="28"/>
        </w:rPr>
      </w:pPr>
      <w:r w:rsidRPr="009639DB">
        <w:rPr>
          <w:rFonts w:ascii="Times New Roman" w:hAnsi="Times New Roman"/>
          <w:sz w:val="28"/>
          <w:szCs w:val="28"/>
        </w:rPr>
        <w:t>Область почек без патологии. Отеки отсутствуют. Мочеточниковые точки безболезненны. Сим</w:t>
      </w:r>
      <w:r w:rsidRPr="009639DB">
        <w:rPr>
          <w:rFonts w:ascii="Times New Roman" w:hAnsi="Times New Roman"/>
          <w:sz w:val="28"/>
          <w:szCs w:val="28"/>
        </w:rPr>
        <w:t>п</w:t>
      </w:r>
      <w:r w:rsidRPr="009639DB">
        <w:rPr>
          <w:rFonts w:ascii="Times New Roman" w:hAnsi="Times New Roman"/>
          <w:sz w:val="28"/>
          <w:szCs w:val="28"/>
        </w:rPr>
        <w:t>том поколачивания Пастернацкого отрицательный. Почки не пальпируются. При аускультации шумы над почечными арт</w:t>
      </w:r>
      <w:r w:rsidRPr="009639DB">
        <w:rPr>
          <w:rFonts w:ascii="Times New Roman" w:hAnsi="Times New Roman"/>
          <w:sz w:val="28"/>
          <w:szCs w:val="28"/>
        </w:rPr>
        <w:t>е</w:t>
      </w:r>
      <w:r w:rsidRPr="009639DB">
        <w:rPr>
          <w:rFonts w:ascii="Times New Roman" w:hAnsi="Times New Roman"/>
          <w:sz w:val="28"/>
          <w:szCs w:val="28"/>
        </w:rPr>
        <w:t xml:space="preserve">риями отсутствуют. </w:t>
      </w:r>
    </w:p>
    <w:p w:rsidR="002572BE" w:rsidRDefault="002572BE" w:rsidP="00A57FE4">
      <w:pPr>
        <w:pStyle w:val="1"/>
        <w:tabs>
          <w:tab w:val="clear" w:pos="12191"/>
          <w:tab w:val="num" w:pos="540"/>
        </w:tabs>
        <w:spacing w:after="0"/>
        <w:ind w:left="0"/>
        <w:jc w:val="left"/>
        <w:rPr>
          <w:rFonts w:ascii="Times New Roman" w:hAnsi="Times New Roman"/>
          <w:b/>
          <w:bCs/>
          <w:i/>
          <w:szCs w:val="28"/>
        </w:rPr>
      </w:pPr>
    </w:p>
    <w:p w:rsidR="003F7CAA" w:rsidRDefault="002572BE" w:rsidP="00A57FE4">
      <w:pPr>
        <w:pStyle w:val="1"/>
        <w:tabs>
          <w:tab w:val="clear" w:pos="12191"/>
          <w:tab w:val="num" w:pos="540"/>
        </w:tabs>
        <w:spacing w:after="0"/>
        <w:ind w:left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  <w:szCs w:val="28"/>
        </w:rPr>
        <w:t xml:space="preserve">   </w:t>
      </w:r>
      <w:r w:rsidR="00A57FE4">
        <w:rPr>
          <w:rFonts w:ascii="Times New Roman" w:hAnsi="Times New Roman"/>
          <w:b/>
        </w:rPr>
        <w:t xml:space="preserve"> </w:t>
      </w:r>
      <w:r w:rsidR="006E16F0" w:rsidRPr="00147B23">
        <w:rPr>
          <w:rFonts w:ascii="Times New Roman" w:hAnsi="Times New Roman"/>
          <w:b/>
        </w:rPr>
        <w:t>6</w:t>
      </w:r>
      <w:r w:rsidR="005B21F4">
        <w:rPr>
          <w:rFonts w:ascii="Times New Roman" w:hAnsi="Times New Roman"/>
          <w:b/>
        </w:rPr>
        <w:t>.</w:t>
      </w:r>
      <w:r w:rsidR="003F7CAA" w:rsidRPr="00147B23">
        <w:rPr>
          <w:rFonts w:ascii="Times New Roman" w:hAnsi="Times New Roman"/>
          <w:b/>
        </w:rPr>
        <w:t>ЭНДОКРИННАЯ СИСТЕМА</w:t>
      </w:r>
    </w:p>
    <w:p w:rsidR="00147B23" w:rsidRPr="00147B23" w:rsidRDefault="00147B23" w:rsidP="001B6977">
      <w:pPr>
        <w:pStyle w:val="2"/>
      </w:pPr>
    </w:p>
    <w:p w:rsidR="003F7CAA" w:rsidRPr="009639DB" w:rsidRDefault="003F7CAA" w:rsidP="001B6977">
      <w:pPr>
        <w:pStyle w:val="ab"/>
        <w:tabs>
          <w:tab w:val="num" w:pos="284"/>
        </w:tabs>
        <w:ind w:left="284" w:right="284"/>
        <w:jc w:val="both"/>
        <w:rPr>
          <w:rFonts w:ascii="Times New Roman" w:hAnsi="Times New Roman"/>
          <w:sz w:val="28"/>
          <w:szCs w:val="28"/>
        </w:rPr>
      </w:pPr>
      <w:r w:rsidRPr="009639DB">
        <w:rPr>
          <w:rFonts w:ascii="Times New Roman" w:hAnsi="Times New Roman"/>
          <w:sz w:val="28"/>
          <w:szCs w:val="28"/>
        </w:rPr>
        <w:t>Область шеи без видимой патологии. Щитовидная железа не пальпируется. Втори</w:t>
      </w:r>
      <w:r w:rsidRPr="009639DB">
        <w:rPr>
          <w:rFonts w:ascii="Times New Roman" w:hAnsi="Times New Roman"/>
          <w:sz w:val="28"/>
          <w:szCs w:val="28"/>
        </w:rPr>
        <w:t>ч</w:t>
      </w:r>
      <w:r w:rsidRPr="009639DB">
        <w:rPr>
          <w:rFonts w:ascii="Times New Roman" w:hAnsi="Times New Roman"/>
          <w:sz w:val="28"/>
          <w:szCs w:val="28"/>
        </w:rPr>
        <w:t>ные половые признаки соответствуют возрасту и полу, патологического оволосения, изменений кожи нет</w:t>
      </w:r>
      <w:r w:rsidRPr="009639DB">
        <w:rPr>
          <w:sz w:val="28"/>
          <w:szCs w:val="28"/>
        </w:rPr>
        <w:t xml:space="preserve"> </w:t>
      </w:r>
      <w:r w:rsidRPr="009639DB">
        <w:rPr>
          <w:rFonts w:ascii="Times New Roman" w:hAnsi="Times New Roman"/>
          <w:sz w:val="28"/>
          <w:szCs w:val="28"/>
        </w:rPr>
        <w:t>Глазные симптомы</w:t>
      </w:r>
      <w:r>
        <w:rPr>
          <w:rFonts w:ascii="Times New Roman" w:hAnsi="Times New Roman"/>
          <w:sz w:val="28"/>
          <w:szCs w:val="28"/>
        </w:rPr>
        <w:t>: Дальр</w:t>
      </w:r>
      <w:r w:rsidRPr="009639DB">
        <w:rPr>
          <w:rFonts w:ascii="Times New Roman" w:hAnsi="Times New Roman"/>
          <w:sz w:val="28"/>
          <w:szCs w:val="28"/>
        </w:rPr>
        <w:t>импля, Греффе, Крауса, Розенбаха, Боткина</w:t>
      </w:r>
      <w:r w:rsidR="004F7FCE">
        <w:rPr>
          <w:rFonts w:ascii="Times New Roman" w:hAnsi="Times New Roman"/>
          <w:sz w:val="28"/>
          <w:szCs w:val="28"/>
        </w:rPr>
        <w:t xml:space="preserve">, Жафруа </w:t>
      </w:r>
      <w:r w:rsidRPr="009639DB">
        <w:rPr>
          <w:rFonts w:ascii="Times New Roman" w:hAnsi="Times New Roman"/>
          <w:sz w:val="28"/>
          <w:szCs w:val="28"/>
        </w:rPr>
        <w:t>, Кохера, Мебиус, Елинека, Штельвага</w:t>
      </w:r>
      <w:r w:rsidR="004F7FCE">
        <w:rPr>
          <w:rFonts w:ascii="Times New Roman" w:hAnsi="Times New Roman"/>
          <w:sz w:val="28"/>
          <w:szCs w:val="28"/>
        </w:rPr>
        <w:t xml:space="preserve">, </w:t>
      </w:r>
      <w:r w:rsidRPr="009639DB">
        <w:rPr>
          <w:rFonts w:ascii="Times New Roman" w:hAnsi="Times New Roman"/>
          <w:sz w:val="28"/>
          <w:szCs w:val="28"/>
        </w:rPr>
        <w:t>отрицательные. Запаха ацетона нет. Симптом Мари отрицательный. Симптом «телеграфного столба» отр</w:t>
      </w:r>
      <w:r w:rsidRPr="009639DB">
        <w:rPr>
          <w:rFonts w:ascii="Times New Roman" w:hAnsi="Times New Roman"/>
          <w:sz w:val="28"/>
          <w:szCs w:val="28"/>
        </w:rPr>
        <w:t>и</w:t>
      </w:r>
      <w:r w:rsidRPr="009639DB">
        <w:rPr>
          <w:rFonts w:ascii="Times New Roman" w:hAnsi="Times New Roman"/>
          <w:sz w:val="28"/>
          <w:szCs w:val="28"/>
        </w:rPr>
        <w:t>цательный. В позе Ромберга у</w:t>
      </w:r>
      <w:r w:rsidRPr="009639DB">
        <w:rPr>
          <w:rFonts w:ascii="Times New Roman" w:hAnsi="Times New Roman"/>
          <w:sz w:val="28"/>
          <w:szCs w:val="28"/>
        </w:rPr>
        <w:t>с</w:t>
      </w:r>
      <w:r w:rsidR="00676AFD">
        <w:rPr>
          <w:rFonts w:ascii="Times New Roman" w:hAnsi="Times New Roman"/>
          <w:sz w:val="28"/>
          <w:szCs w:val="28"/>
        </w:rPr>
        <w:t>тойчив</w:t>
      </w:r>
      <w:r w:rsidRPr="009639DB">
        <w:rPr>
          <w:rFonts w:ascii="Times New Roman" w:hAnsi="Times New Roman"/>
          <w:sz w:val="28"/>
          <w:szCs w:val="28"/>
        </w:rPr>
        <w:t xml:space="preserve">. </w:t>
      </w:r>
    </w:p>
    <w:p w:rsidR="00147B23" w:rsidRDefault="00147B23" w:rsidP="001B6977">
      <w:pPr>
        <w:ind w:left="284" w:firstLine="0"/>
        <w:rPr>
          <w:rFonts w:ascii="Times New Roman" w:hAnsi="Times New Roman"/>
          <w:b/>
          <w:bCs/>
          <w:i/>
          <w:spacing w:val="0"/>
          <w:sz w:val="32"/>
          <w:szCs w:val="32"/>
        </w:rPr>
      </w:pPr>
    </w:p>
    <w:p w:rsidR="002B3367" w:rsidRPr="004F7FCE" w:rsidRDefault="00147B23" w:rsidP="001B6977">
      <w:pPr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pacing w:val="0"/>
          <w:sz w:val="32"/>
          <w:szCs w:val="32"/>
        </w:rPr>
        <w:t xml:space="preserve">  </w:t>
      </w:r>
      <w:r w:rsidR="004F7FCE">
        <w:rPr>
          <w:rFonts w:ascii="Times New Roman" w:hAnsi="Times New Roman"/>
          <w:b/>
          <w:sz w:val="28"/>
          <w:szCs w:val="28"/>
        </w:rPr>
        <w:t xml:space="preserve">7. </w:t>
      </w:r>
      <w:r w:rsidR="00D54E18" w:rsidRPr="004F7FCE">
        <w:rPr>
          <w:rFonts w:ascii="Times New Roman" w:hAnsi="Times New Roman"/>
          <w:b/>
          <w:sz w:val="28"/>
          <w:szCs w:val="28"/>
        </w:rPr>
        <w:t>НЕВРОЛОГИЧЕСКИЙ СТАТУС</w:t>
      </w:r>
    </w:p>
    <w:p w:rsidR="002E5245" w:rsidRDefault="002E5245" w:rsidP="001B6977">
      <w:pPr>
        <w:tabs>
          <w:tab w:val="clear" w:pos="12191"/>
        </w:tabs>
        <w:spacing w:before="0"/>
        <w:ind w:left="284" w:firstLine="954"/>
        <w:jc w:val="both"/>
        <w:rPr>
          <w:rFonts w:ascii="Times New Roman" w:hAnsi="Times New Roman"/>
          <w:sz w:val="28"/>
          <w:szCs w:val="28"/>
        </w:rPr>
      </w:pPr>
    </w:p>
    <w:p w:rsidR="002E5245" w:rsidRPr="00B8068E" w:rsidRDefault="00D54E18" w:rsidP="001B6977">
      <w:pPr>
        <w:tabs>
          <w:tab w:val="clear" w:pos="12191"/>
        </w:tabs>
        <w:spacing w:before="0"/>
        <w:ind w:left="284" w:firstLine="104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сознании, ориентирован</w:t>
      </w:r>
      <w:r w:rsidR="002E52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Зрачки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4E1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, фотореакции сохранены. Дви</w:t>
      </w:r>
      <w:r w:rsidR="007F5CFF">
        <w:rPr>
          <w:rFonts w:ascii="Times New Roman" w:hAnsi="Times New Roman"/>
          <w:sz w:val="28"/>
          <w:szCs w:val="28"/>
        </w:rPr>
        <w:t>жение глазных яблок в полном объеме. Лицо симметричное</w:t>
      </w:r>
      <w:r w:rsidR="007F5CFF" w:rsidRPr="007F5CFF">
        <w:rPr>
          <w:rFonts w:ascii="Times New Roman" w:hAnsi="Times New Roman"/>
          <w:noProof/>
          <w:spacing w:val="0"/>
          <w:sz w:val="28"/>
          <w:szCs w:val="28"/>
        </w:rPr>
        <w:t xml:space="preserve"> </w:t>
      </w:r>
      <w:r w:rsidR="002E5245">
        <w:rPr>
          <w:rFonts w:ascii="Times New Roman" w:hAnsi="Times New Roman"/>
          <w:noProof/>
          <w:spacing w:val="0"/>
          <w:sz w:val="28"/>
          <w:szCs w:val="28"/>
        </w:rPr>
        <w:t xml:space="preserve">. Парезов нет. Глубокие рефлексы живые, </w:t>
      </w:r>
      <w:r w:rsidR="002E5245">
        <w:rPr>
          <w:rFonts w:ascii="Times New Roman" w:hAnsi="Times New Roman"/>
          <w:sz w:val="28"/>
          <w:szCs w:val="28"/>
          <w:lang w:val="en-US"/>
        </w:rPr>
        <w:t>D</w:t>
      </w:r>
      <w:r w:rsidR="002E5245" w:rsidRPr="00D54E18">
        <w:rPr>
          <w:rFonts w:ascii="Times New Roman" w:hAnsi="Times New Roman"/>
          <w:sz w:val="28"/>
          <w:szCs w:val="28"/>
        </w:rPr>
        <w:t xml:space="preserve"> = </w:t>
      </w:r>
      <w:r w:rsidR="002E5245">
        <w:rPr>
          <w:rFonts w:ascii="Times New Roman" w:hAnsi="Times New Roman"/>
          <w:sz w:val="28"/>
          <w:szCs w:val="28"/>
          <w:lang w:val="en-US"/>
        </w:rPr>
        <w:t>S</w:t>
      </w:r>
      <w:r w:rsidR="002E5245">
        <w:rPr>
          <w:rFonts w:ascii="Times New Roman" w:hAnsi="Times New Roman"/>
          <w:noProof/>
          <w:spacing w:val="0"/>
          <w:sz w:val="28"/>
          <w:szCs w:val="28"/>
        </w:rPr>
        <w:t xml:space="preserve">. </w:t>
      </w:r>
      <w:r w:rsidR="002E5245">
        <w:rPr>
          <w:rFonts w:ascii="Times New Roman" w:hAnsi="Times New Roman"/>
          <w:sz w:val="28"/>
          <w:szCs w:val="28"/>
        </w:rPr>
        <w:t>М</w:t>
      </w:r>
      <w:r w:rsidR="002E5245">
        <w:rPr>
          <w:rFonts w:ascii="Times New Roman" w:hAnsi="Times New Roman"/>
          <w:sz w:val="28"/>
          <w:szCs w:val="28"/>
        </w:rPr>
        <w:t>е</w:t>
      </w:r>
      <w:r w:rsidR="002E5245">
        <w:rPr>
          <w:rFonts w:ascii="Times New Roman" w:hAnsi="Times New Roman"/>
          <w:sz w:val="28"/>
          <w:szCs w:val="28"/>
        </w:rPr>
        <w:t xml:space="preserve">нингиальных знаков нет. </w:t>
      </w:r>
      <w:r w:rsidR="002E5245" w:rsidRPr="00B8068E">
        <w:rPr>
          <w:rFonts w:ascii="Times New Roman" w:hAnsi="Times New Roman"/>
          <w:spacing w:val="0"/>
          <w:sz w:val="28"/>
          <w:szCs w:val="28"/>
        </w:rPr>
        <w:t>Обоняние, вкус не изменены</w:t>
      </w:r>
      <w:r w:rsidR="002E5245">
        <w:rPr>
          <w:rFonts w:ascii="Times New Roman" w:hAnsi="Times New Roman"/>
          <w:spacing w:val="0"/>
          <w:sz w:val="28"/>
          <w:szCs w:val="28"/>
        </w:rPr>
        <w:t xml:space="preserve">. </w:t>
      </w:r>
      <w:r w:rsidR="002E5245" w:rsidRPr="00B8068E">
        <w:rPr>
          <w:rFonts w:ascii="Times New Roman" w:hAnsi="Times New Roman"/>
          <w:spacing w:val="0"/>
          <w:sz w:val="28"/>
          <w:szCs w:val="28"/>
        </w:rPr>
        <w:t>Косоглазие, двоение</w:t>
      </w:r>
      <w:r w:rsidR="002E5245">
        <w:rPr>
          <w:rFonts w:ascii="Times New Roman" w:hAnsi="Times New Roman"/>
          <w:spacing w:val="0"/>
          <w:sz w:val="28"/>
          <w:szCs w:val="28"/>
        </w:rPr>
        <w:t xml:space="preserve"> отсут</w:t>
      </w:r>
      <w:r w:rsidR="00D6230F">
        <w:rPr>
          <w:rFonts w:ascii="Times New Roman" w:hAnsi="Times New Roman"/>
          <w:spacing w:val="0"/>
          <w:sz w:val="28"/>
          <w:szCs w:val="28"/>
        </w:rPr>
        <w:t>ств</w:t>
      </w:r>
      <w:r w:rsidR="00D6230F">
        <w:rPr>
          <w:rFonts w:ascii="Times New Roman" w:hAnsi="Times New Roman"/>
          <w:spacing w:val="0"/>
          <w:sz w:val="28"/>
          <w:szCs w:val="28"/>
        </w:rPr>
        <w:t>у</w:t>
      </w:r>
      <w:r w:rsidR="00D6230F">
        <w:rPr>
          <w:rFonts w:ascii="Times New Roman" w:hAnsi="Times New Roman"/>
          <w:spacing w:val="0"/>
          <w:sz w:val="28"/>
          <w:szCs w:val="28"/>
        </w:rPr>
        <w:t>ют.</w:t>
      </w:r>
      <w:r w:rsidR="002E5245" w:rsidRPr="002E5245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E5245" w:rsidRPr="00B8068E">
        <w:rPr>
          <w:rFonts w:ascii="Times New Roman" w:hAnsi="Times New Roman"/>
          <w:spacing w:val="0"/>
          <w:sz w:val="28"/>
          <w:szCs w:val="28"/>
        </w:rPr>
        <w:t>Слух и вестибулярный аппарат без особенностей. Мимическая мускулатура, глотание, движение языка не нарушены. Речь, чтение, письмо обычные. Походка больн</w:t>
      </w:r>
      <w:r w:rsidR="002E5245" w:rsidRPr="00B8068E">
        <w:rPr>
          <w:rFonts w:ascii="Times New Roman" w:hAnsi="Times New Roman"/>
          <w:spacing w:val="0"/>
          <w:sz w:val="28"/>
          <w:szCs w:val="28"/>
        </w:rPr>
        <w:t>о</w:t>
      </w:r>
      <w:r w:rsidR="002E5245" w:rsidRPr="00B8068E">
        <w:rPr>
          <w:rFonts w:ascii="Times New Roman" w:hAnsi="Times New Roman"/>
          <w:spacing w:val="0"/>
          <w:sz w:val="28"/>
          <w:szCs w:val="28"/>
        </w:rPr>
        <w:t xml:space="preserve">го обычная. </w:t>
      </w:r>
    </w:p>
    <w:p w:rsidR="00147B23" w:rsidRDefault="00147B23" w:rsidP="002572BE">
      <w:pPr>
        <w:pStyle w:val="ab"/>
        <w:tabs>
          <w:tab w:val="num" w:pos="0"/>
        </w:tabs>
        <w:ind w:right="284"/>
        <w:rPr>
          <w:rFonts w:ascii="Times New Roman" w:hAnsi="Times New Roman"/>
          <w:b/>
          <w:bCs/>
          <w:sz w:val="36"/>
          <w:szCs w:val="36"/>
        </w:rPr>
      </w:pPr>
    </w:p>
    <w:p w:rsidR="0018545E" w:rsidRDefault="002572BE" w:rsidP="002572BE">
      <w:pPr>
        <w:pStyle w:val="21"/>
        <w:ind w:left="0" w:firstLine="0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pacing w:val="0"/>
          <w:sz w:val="36"/>
          <w:szCs w:val="36"/>
        </w:rPr>
        <w:t xml:space="preserve">   </w:t>
      </w:r>
      <w:r w:rsidR="004F7FC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573529">
        <w:rPr>
          <w:rFonts w:ascii="Times New Roman" w:hAnsi="Times New Roman"/>
          <w:b/>
          <w:bCs/>
          <w:sz w:val="36"/>
          <w:szCs w:val="36"/>
          <w:lang w:val="en-US"/>
        </w:rPr>
        <w:t>STATUS</w:t>
      </w:r>
      <w:r w:rsidR="00573529" w:rsidRPr="00302CA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573529">
        <w:rPr>
          <w:rFonts w:ascii="Times New Roman" w:hAnsi="Times New Roman"/>
          <w:b/>
          <w:bCs/>
          <w:sz w:val="36"/>
          <w:szCs w:val="36"/>
          <w:lang w:val="en-US"/>
        </w:rPr>
        <w:t>LOCALIS</w:t>
      </w:r>
      <w:r w:rsidR="00573529" w:rsidRPr="00302CAB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2572BE" w:rsidRDefault="00236295" w:rsidP="001B6977">
      <w:pPr>
        <w:pStyle w:val="ab"/>
        <w:tabs>
          <w:tab w:val="num" w:pos="0"/>
        </w:tabs>
        <w:ind w:left="284" w:right="284" w:firstLine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Правая</w:t>
      </w:r>
      <w:r w:rsidR="002572BE">
        <w:rPr>
          <w:rFonts w:ascii="Times New Roman" w:hAnsi="Times New Roman"/>
          <w:bCs/>
          <w:sz w:val="28"/>
          <w:szCs w:val="28"/>
        </w:rPr>
        <w:t xml:space="preserve"> молочная железа. Кожа</w:t>
      </w:r>
      <w:r w:rsidR="0018545E" w:rsidRPr="0018545E">
        <w:rPr>
          <w:rFonts w:ascii="Times New Roman" w:hAnsi="Times New Roman"/>
          <w:bCs/>
          <w:sz w:val="28"/>
          <w:szCs w:val="28"/>
        </w:rPr>
        <w:t xml:space="preserve"> инфил</w:t>
      </w:r>
      <w:r w:rsidR="0009288D">
        <w:rPr>
          <w:rFonts w:ascii="Times New Roman" w:hAnsi="Times New Roman"/>
          <w:bCs/>
          <w:sz w:val="28"/>
          <w:szCs w:val="28"/>
        </w:rPr>
        <w:t>ьтрирована и гипере</w:t>
      </w:r>
      <w:r w:rsidR="0018545E" w:rsidRPr="0018545E">
        <w:rPr>
          <w:rFonts w:ascii="Times New Roman" w:hAnsi="Times New Roman"/>
          <w:bCs/>
          <w:sz w:val="28"/>
          <w:szCs w:val="28"/>
        </w:rPr>
        <w:t xml:space="preserve">мирована. </w:t>
      </w:r>
      <w:r w:rsidR="0018545E" w:rsidRPr="0018545E">
        <w:rPr>
          <w:rFonts w:ascii="Times New Roman" w:hAnsi="Times New Roman"/>
          <w:sz w:val="28"/>
        </w:rPr>
        <w:t>Симптом</w:t>
      </w:r>
      <w:r w:rsidR="0018545E">
        <w:rPr>
          <w:rFonts w:ascii="Times New Roman" w:hAnsi="Times New Roman"/>
          <w:sz w:val="28"/>
        </w:rPr>
        <w:t xml:space="preserve"> </w:t>
      </w:r>
      <w:r w:rsidR="0018545E" w:rsidRPr="0018545E">
        <w:rPr>
          <w:rFonts w:ascii="Times New Roman" w:hAnsi="Times New Roman"/>
          <w:sz w:val="28"/>
        </w:rPr>
        <w:t>«</w:t>
      </w:r>
      <w:r w:rsidR="00676AFD" w:rsidRPr="0018545E">
        <w:rPr>
          <w:rFonts w:ascii="Times New Roman" w:hAnsi="Times New Roman"/>
          <w:sz w:val="28"/>
        </w:rPr>
        <w:t>ли</w:t>
      </w:r>
      <w:r w:rsidR="00676AFD">
        <w:rPr>
          <w:rFonts w:ascii="Times New Roman" w:hAnsi="Times New Roman"/>
          <w:sz w:val="28"/>
        </w:rPr>
        <w:t>монной</w:t>
      </w:r>
      <w:r w:rsidR="0018545E" w:rsidRPr="0018545E">
        <w:rPr>
          <w:rFonts w:ascii="Times New Roman" w:hAnsi="Times New Roman"/>
          <w:sz w:val="28"/>
        </w:rPr>
        <w:t xml:space="preserve"> корки»</w:t>
      </w:r>
      <w:r w:rsidR="005B21F4">
        <w:rPr>
          <w:rFonts w:ascii="Times New Roman" w:hAnsi="Times New Roman"/>
          <w:sz w:val="28"/>
        </w:rPr>
        <w:t xml:space="preserve"> положительный</w:t>
      </w:r>
      <w:r w:rsidR="0018545E">
        <w:rPr>
          <w:rFonts w:ascii="Times New Roman" w:hAnsi="Times New Roman"/>
          <w:sz w:val="28"/>
        </w:rPr>
        <w:t>.</w:t>
      </w:r>
      <w:r w:rsidR="002572BE">
        <w:rPr>
          <w:rFonts w:ascii="Times New Roman" w:hAnsi="Times New Roman"/>
          <w:sz w:val="28"/>
        </w:rPr>
        <w:t xml:space="preserve"> Узловые образования не пальпируются.</w:t>
      </w:r>
      <w:r w:rsidR="002572BE" w:rsidRPr="002572BE">
        <w:rPr>
          <w:rFonts w:ascii="Times New Roman" w:hAnsi="Times New Roman"/>
          <w:sz w:val="28"/>
        </w:rPr>
        <w:t xml:space="preserve"> </w:t>
      </w:r>
      <w:r w:rsidR="002572BE">
        <w:rPr>
          <w:rFonts w:ascii="Times New Roman" w:hAnsi="Times New Roman"/>
          <w:sz w:val="28"/>
        </w:rPr>
        <w:t>Выд</w:t>
      </w:r>
      <w:r w:rsidR="002572BE">
        <w:rPr>
          <w:rFonts w:ascii="Times New Roman" w:hAnsi="Times New Roman"/>
          <w:sz w:val="28"/>
        </w:rPr>
        <w:t>е</w:t>
      </w:r>
      <w:r w:rsidR="002572BE">
        <w:rPr>
          <w:rFonts w:ascii="Times New Roman" w:hAnsi="Times New Roman"/>
          <w:sz w:val="28"/>
        </w:rPr>
        <w:t xml:space="preserve">лений </w:t>
      </w:r>
      <w:r>
        <w:rPr>
          <w:rFonts w:ascii="Times New Roman" w:hAnsi="Times New Roman"/>
          <w:sz w:val="28"/>
        </w:rPr>
        <w:t>из соска нет.  Правые</w:t>
      </w:r>
      <w:r w:rsidR="002572BE">
        <w:rPr>
          <w:rFonts w:ascii="Times New Roman" w:hAnsi="Times New Roman"/>
          <w:sz w:val="28"/>
        </w:rPr>
        <w:t xml:space="preserve"> подмышечны</w:t>
      </w:r>
      <w:r>
        <w:rPr>
          <w:rFonts w:ascii="Times New Roman" w:hAnsi="Times New Roman"/>
          <w:sz w:val="28"/>
        </w:rPr>
        <w:t>е</w:t>
      </w:r>
      <w:r w:rsidR="002572BE">
        <w:rPr>
          <w:rFonts w:ascii="Times New Roman" w:hAnsi="Times New Roman"/>
          <w:sz w:val="28"/>
        </w:rPr>
        <w:t xml:space="preserve"> лимфатически</w:t>
      </w:r>
      <w:r>
        <w:rPr>
          <w:rFonts w:ascii="Times New Roman" w:hAnsi="Times New Roman"/>
          <w:sz w:val="28"/>
        </w:rPr>
        <w:t>е</w:t>
      </w:r>
      <w:r w:rsidR="002572BE">
        <w:rPr>
          <w:rFonts w:ascii="Times New Roman" w:hAnsi="Times New Roman"/>
          <w:sz w:val="28"/>
        </w:rPr>
        <w:t xml:space="preserve"> узл</w:t>
      </w:r>
      <w:r>
        <w:rPr>
          <w:rFonts w:ascii="Times New Roman" w:hAnsi="Times New Roman"/>
          <w:sz w:val="28"/>
        </w:rPr>
        <w:t>ы увеличены</w:t>
      </w:r>
      <w:r w:rsidR="002572BE">
        <w:rPr>
          <w:rFonts w:ascii="Times New Roman" w:hAnsi="Times New Roman"/>
          <w:sz w:val="28"/>
        </w:rPr>
        <w:t>, спаяны между собой</w:t>
      </w:r>
      <w:r>
        <w:rPr>
          <w:rFonts w:ascii="Times New Roman" w:hAnsi="Times New Roman"/>
          <w:sz w:val="28"/>
        </w:rPr>
        <w:t xml:space="preserve"> и окружающей клетчаткой</w:t>
      </w:r>
      <w:r w:rsidR="002572BE">
        <w:rPr>
          <w:rFonts w:ascii="Times New Roman" w:hAnsi="Times New Roman"/>
          <w:sz w:val="28"/>
        </w:rPr>
        <w:t xml:space="preserve">, размером до </w:t>
      </w:r>
      <w:smartTag w:uri="urn:schemas-microsoft-com:office:smarttags" w:element="metricconverter">
        <w:smartTagPr>
          <w:attr w:name="ProductID" w:val="3 см"/>
        </w:smartTagPr>
        <w:r w:rsidR="002572BE">
          <w:rPr>
            <w:rFonts w:ascii="Times New Roman" w:hAnsi="Times New Roman"/>
            <w:sz w:val="28"/>
          </w:rPr>
          <w:t>3 см</w:t>
        </w:r>
      </w:smartTag>
      <w:r w:rsidR="002572BE">
        <w:rPr>
          <w:rFonts w:ascii="Times New Roman" w:hAnsi="Times New Roman"/>
          <w:sz w:val="28"/>
        </w:rPr>
        <w:t xml:space="preserve">. </w:t>
      </w:r>
      <w:r w:rsidR="0018545E">
        <w:rPr>
          <w:rFonts w:ascii="Times New Roman" w:hAnsi="Times New Roman"/>
          <w:sz w:val="28"/>
        </w:rPr>
        <w:t xml:space="preserve"> </w:t>
      </w:r>
    </w:p>
    <w:p w:rsidR="0018545E" w:rsidRPr="0018545E" w:rsidRDefault="0018545E" w:rsidP="001B6977">
      <w:pPr>
        <w:pStyle w:val="ab"/>
        <w:tabs>
          <w:tab w:val="num" w:pos="0"/>
        </w:tabs>
        <w:ind w:left="284" w:right="284" w:firstLine="1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Левая</w:t>
      </w:r>
      <w:r w:rsidRPr="0018545E">
        <w:rPr>
          <w:rFonts w:ascii="Times New Roman" w:hAnsi="Times New Roman"/>
          <w:sz w:val="28"/>
        </w:rPr>
        <w:t xml:space="preserve"> молочная железа без патологии.</w:t>
      </w:r>
      <w:r w:rsidR="002572BE">
        <w:rPr>
          <w:rFonts w:ascii="Times New Roman" w:hAnsi="Times New Roman"/>
          <w:sz w:val="28"/>
        </w:rPr>
        <w:t xml:space="preserve"> Увеличения </w:t>
      </w:r>
      <w:r w:rsidR="00236295">
        <w:rPr>
          <w:rFonts w:ascii="Times New Roman" w:hAnsi="Times New Roman"/>
          <w:sz w:val="28"/>
        </w:rPr>
        <w:t xml:space="preserve">левых </w:t>
      </w:r>
      <w:r w:rsidR="002572BE">
        <w:rPr>
          <w:rFonts w:ascii="Times New Roman" w:hAnsi="Times New Roman"/>
          <w:sz w:val="28"/>
        </w:rPr>
        <w:t>подмышечных лимфат</w:t>
      </w:r>
      <w:r w:rsidR="002572BE">
        <w:rPr>
          <w:rFonts w:ascii="Times New Roman" w:hAnsi="Times New Roman"/>
          <w:sz w:val="28"/>
        </w:rPr>
        <w:t>и</w:t>
      </w:r>
      <w:r w:rsidR="002572BE">
        <w:rPr>
          <w:rFonts w:ascii="Times New Roman" w:hAnsi="Times New Roman"/>
          <w:sz w:val="28"/>
        </w:rPr>
        <w:t>ческих узлов нет.</w:t>
      </w:r>
    </w:p>
    <w:p w:rsidR="00A57FE4" w:rsidRPr="002572BE" w:rsidRDefault="002572BE" w:rsidP="002572BE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firstLine="0"/>
        <w:jc w:val="both"/>
        <w:rPr>
          <w:rFonts w:ascii="Times New Roman" w:hAnsi="Times New Roman"/>
          <w:b/>
          <w:bCs/>
          <w:color w:val="000000"/>
          <w:spacing w:val="0"/>
          <w:szCs w:val="24"/>
        </w:rPr>
      </w:pPr>
      <w:r>
        <w:rPr>
          <w:rFonts w:ascii="Times New Roman" w:hAnsi="Times New Roman"/>
          <w:b/>
          <w:bCs/>
          <w:color w:val="000000"/>
          <w:spacing w:val="0"/>
          <w:szCs w:val="24"/>
        </w:rPr>
        <w:t xml:space="preserve"> </w:t>
      </w:r>
    </w:p>
    <w:p w:rsidR="002572BE" w:rsidRDefault="002572BE" w:rsidP="002B3367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</w:pPr>
    </w:p>
    <w:p w:rsidR="002572BE" w:rsidRPr="0018545E" w:rsidRDefault="002572BE" w:rsidP="002B3367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 w:val="28"/>
          <w:szCs w:val="28"/>
        </w:rPr>
      </w:pPr>
    </w:p>
    <w:p w:rsidR="002D124F" w:rsidRDefault="00A57FE4" w:rsidP="00A57FE4">
      <w:pPr>
        <w:pStyle w:val="1"/>
        <w:ind w:left="0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="00B74CC2">
        <w:rPr>
          <w:rFonts w:ascii="Times New Roman" w:hAnsi="Times New Roman"/>
          <w:b/>
          <w:sz w:val="36"/>
          <w:szCs w:val="36"/>
        </w:rPr>
        <w:t xml:space="preserve">    </w:t>
      </w:r>
      <w:r w:rsidR="00870709" w:rsidRPr="002E5E41">
        <w:rPr>
          <w:rFonts w:ascii="Times New Roman" w:hAnsi="Times New Roman"/>
          <w:b/>
          <w:sz w:val="36"/>
          <w:szCs w:val="36"/>
        </w:rPr>
        <w:t>ПРЕДВАРИТЕЛЬНЫЙ    ДИАГНОЗ</w:t>
      </w:r>
    </w:p>
    <w:p w:rsidR="003C1E87" w:rsidRPr="00A57FE4" w:rsidRDefault="00676AFD" w:rsidP="003C1E87">
      <w:pPr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57FE4">
        <w:rPr>
          <w:rFonts w:ascii="Times New Roman" w:hAnsi="Times New Roman"/>
          <w:b/>
          <w:color w:val="000000"/>
          <w:sz w:val="32"/>
          <w:szCs w:val="32"/>
        </w:rPr>
        <w:t>Основной:</w:t>
      </w:r>
      <w:r w:rsidRPr="00A57FE4">
        <w:rPr>
          <w:rFonts w:ascii="Times New Roman" w:hAnsi="Times New Roman"/>
          <w:i/>
          <w:color w:val="000000"/>
          <w:sz w:val="28"/>
          <w:szCs w:val="28"/>
        </w:rPr>
        <w:t xml:space="preserve"> Рак</w:t>
      </w:r>
      <w:r w:rsidR="0018545E" w:rsidRPr="00A57FE4">
        <w:rPr>
          <w:rFonts w:ascii="Times New Roman" w:hAnsi="Times New Roman"/>
          <w:i/>
          <w:color w:val="000000"/>
          <w:sz w:val="28"/>
          <w:szCs w:val="28"/>
        </w:rPr>
        <w:t xml:space="preserve"> правой молочной железы,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III</w:t>
      </w:r>
      <w:r w:rsidR="0009288D"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38230B" w:rsidRPr="00A57FE4">
        <w:rPr>
          <w:rFonts w:ascii="Times New Roman" w:hAnsi="Times New Roman"/>
          <w:i/>
          <w:color w:val="000000"/>
          <w:sz w:val="28"/>
          <w:szCs w:val="28"/>
        </w:rPr>
        <w:t xml:space="preserve"> стадия (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</w:rPr>
        <w:t>Т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="004F7FCE"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</w:t>
      </w:r>
      <w:r w:rsidR="0038230B"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="0038230B" w:rsidRPr="00A57FE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C1E87" w:rsidRPr="00A57FE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C13944" w:rsidRPr="00A57FE4" w:rsidRDefault="003F2047" w:rsidP="00C13944">
      <w:pPr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57FE4">
        <w:rPr>
          <w:rFonts w:ascii="Times New Roman" w:hAnsi="Times New Roman"/>
          <w:b/>
          <w:color w:val="000000"/>
          <w:sz w:val="32"/>
          <w:szCs w:val="32"/>
        </w:rPr>
        <w:t>Сопутствующий диагноз</w:t>
      </w:r>
      <w:r w:rsidR="00C13944" w:rsidRPr="00A57FE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13944" w:rsidRPr="00A57FE4">
        <w:rPr>
          <w:rFonts w:ascii="Times New Roman" w:hAnsi="Times New Roman"/>
          <w:i/>
          <w:color w:val="000000"/>
          <w:sz w:val="28"/>
          <w:szCs w:val="28"/>
        </w:rPr>
        <w:t xml:space="preserve">Артериальная гипертензия </w:t>
      </w:r>
      <w:r w:rsidR="00C13944" w:rsidRPr="00A57FE4">
        <w:rPr>
          <w:rFonts w:ascii="Times New Roman" w:hAnsi="Times New Roman"/>
          <w:i/>
          <w:sz w:val="28"/>
          <w:szCs w:val="28"/>
        </w:rPr>
        <w:t>ІІ стадия, ІІ степени, риск 3. Хр</w:t>
      </w:r>
      <w:r w:rsidR="00C13944" w:rsidRPr="00A57FE4">
        <w:rPr>
          <w:rFonts w:ascii="Times New Roman" w:hAnsi="Times New Roman"/>
          <w:i/>
          <w:sz w:val="28"/>
          <w:szCs w:val="28"/>
        </w:rPr>
        <w:t>о</w:t>
      </w:r>
      <w:r w:rsidR="00C13944" w:rsidRPr="00A57FE4">
        <w:rPr>
          <w:rFonts w:ascii="Times New Roman" w:hAnsi="Times New Roman"/>
          <w:i/>
          <w:sz w:val="28"/>
          <w:szCs w:val="28"/>
        </w:rPr>
        <w:t xml:space="preserve">нический  </w:t>
      </w:r>
      <w:r w:rsidR="002572BE">
        <w:rPr>
          <w:rFonts w:ascii="Times New Roman" w:hAnsi="Times New Roman"/>
          <w:i/>
          <w:sz w:val="28"/>
          <w:szCs w:val="28"/>
        </w:rPr>
        <w:t>ка</w:t>
      </w:r>
      <w:r w:rsidR="00C13944" w:rsidRPr="00A57FE4">
        <w:rPr>
          <w:rFonts w:ascii="Times New Roman" w:hAnsi="Times New Roman"/>
          <w:i/>
          <w:sz w:val="28"/>
          <w:szCs w:val="28"/>
        </w:rPr>
        <w:t>лькулезный холецистит, вне обострения. Хронический вирусный геп</w:t>
      </w:r>
      <w:r w:rsidR="00C13944" w:rsidRPr="00A57FE4">
        <w:rPr>
          <w:rFonts w:ascii="Times New Roman" w:hAnsi="Times New Roman"/>
          <w:i/>
          <w:sz w:val="28"/>
          <w:szCs w:val="28"/>
        </w:rPr>
        <w:t>а</w:t>
      </w:r>
      <w:r w:rsidR="00C13944" w:rsidRPr="00A57FE4">
        <w:rPr>
          <w:rFonts w:ascii="Times New Roman" w:hAnsi="Times New Roman"/>
          <w:i/>
          <w:sz w:val="28"/>
          <w:szCs w:val="28"/>
        </w:rPr>
        <w:t>тит В.</w:t>
      </w:r>
    </w:p>
    <w:p w:rsidR="003F2047" w:rsidRPr="00E05C71" w:rsidRDefault="003F2047" w:rsidP="00C13944">
      <w:pPr>
        <w:ind w:firstLine="0"/>
        <w:rPr>
          <w:rFonts w:ascii="Times New Roman" w:hAnsi="Times New Roman"/>
          <w:i/>
          <w:color w:val="000000"/>
          <w:sz w:val="36"/>
          <w:szCs w:val="36"/>
        </w:rPr>
      </w:pPr>
    </w:p>
    <w:p w:rsidR="00A57FE4" w:rsidRPr="002572BE" w:rsidRDefault="00FB7750" w:rsidP="002572BE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Диагноз поставлен </w:t>
      </w:r>
      <w:r w:rsidRPr="00FB7750">
        <w:rPr>
          <w:rFonts w:ascii="Times New Roman" w:hAnsi="Times New Roman"/>
          <w:i/>
          <w:color w:val="000000"/>
          <w:sz w:val="28"/>
        </w:rPr>
        <w:t xml:space="preserve">на </w:t>
      </w:r>
      <w:r w:rsidRPr="002E5E41">
        <w:rPr>
          <w:rFonts w:ascii="Times New Roman" w:hAnsi="Times New Roman"/>
          <w:i/>
          <w:color w:val="000000"/>
          <w:sz w:val="28"/>
        </w:rPr>
        <w:t>основании жалоб</w:t>
      </w:r>
      <w:r w:rsidRPr="002E5245">
        <w:rPr>
          <w:rFonts w:ascii="Times New Roman" w:hAnsi="Times New Roman"/>
          <w:i/>
          <w:sz w:val="28"/>
          <w:szCs w:val="28"/>
        </w:rPr>
        <w:t xml:space="preserve">, </w:t>
      </w:r>
      <w:r w:rsidRPr="00FB7750">
        <w:rPr>
          <w:rFonts w:ascii="Times New Roman" w:hAnsi="Times New Roman"/>
          <w:i/>
          <w:sz w:val="28"/>
          <w:szCs w:val="28"/>
        </w:rPr>
        <w:t>анамнеза;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D1C">
        <w:rPr>
          <w:rFonts w:ascii="Times New Roman" w:hAnsi="Times New Roman"/>
          <w:i/>
          <w:sz w:val="28"/>
          <w:szCs w:val="28"/>
        </w:rPr>
        <w:t>да</w:t>
      </w:r>
      <w:r w:rsidRPr="002B4D1C">
        <w:rPr>
          <w:rFonts w:ascii="Times New Roman" w:hAnsi="Times New Roman"/>
          <w:i/>
          <w:sz w:val="28"/>
          <w:szCs w:val="28"/>
        </w:rPr>
        <w:t>н</w:t>
      </w:r>
      <w:r w:rsidRPr="002B4D1C">
        <w:rPr>
          <w:rFonts w:ascii="Times New Roman" w:hAnsi="Times New Roman"/>
          <w:i/>
          <w:sz w:val="28"/>
          <w:szCs w:val="28"/>
        </w:rPr>
        <w:t>ных объективного осмотра</w:t>
      </w:r>
      <w:r w:rsidR="00A57FE4">
        <w:rPr>
          <w:rFonts w:ascii="Times New Roman" w:hAnsi="Times New Roman"/>
          <w:sz w:val="28"/>
          <w:szCs w:val="28"/>
        </w:rPr>
        <w:t>.</w:t>
      </w:r>
    </w:p>
    <w:p w:rsidR="002E5E41" w:rsidRPr="00793657" w:rsidRDefault="002E5E41" w:rsidP="00C51EAF">
      <w:pPr>
        <w:rPr>
          <w:rFonts w:ascii="Times New Roman" w:hAnsi="Times New Roman"/>
          <w:b/>
          <w:i/>
          <w:color w:val="000000"/>
          <w:spacing w:val="0"/>
          <w:sz w:val="36"/>
          <w:szCs w:val="36"/>
        </w:rPr>
      </w:pPr>
      <w:r w:rsidRPr="00793657">
        <w:rPr>
          <w:rFonts w:ascii="Times New Roman" w:hAnsi="Times New Roman"/>
          <w:b/>
          <w:sz w:val="36"/>
          <w:szCs w:val="36"/>
        </w:rPr>
        <w:lastRenderedPageBreak/>
        <w:t>ПЛАН ОБСЛЕДОВАНИЯ</w:t>
      </w:r>
    </w:p>
    <w:p w:rsidR="002B4D1C" w:rsidRDefault="002B4D1C" w:rsidP="002E5E41">
      <w:pPr>
        <w:jc w:val="both"/>
        <w:rPr>
          <w:rFonts w:ascii="Times New Roman" w:hAnsi="Times New Roman"/>
          <w:sz w:val="28"/>
          <w:szCs w:val="28"/>
        </w:rPr>
      </w:pPr>
    </w:p>
    <w:p w:rsidR="002E5E41" w:rsidRPr="00793657" w:rsidRDefault="002E5E41" w:rsidP="002E5E41">
      <w:pPr>
        <w:jc w:val="both"/>
        <w:rPr>
          <w:rFonts w:ascii="Times New Roman" w:hAnsi="Times New Roman"/>
          <w:sz w:val="28"/>
          <w:szCs w:val="28"/>
        </w:rPr>
      </w:pPr>
      <w:r w:rsidRPr="00793657">
        <w:rPr>
          <w:rFonts w:ascii="Times New Roman" w:hAnsi="Times New Roman"/>
          <w:sz w:val="28"/>
          <w:szCs w:val="28"/>
        </w:rPr>
        <w:t>1.ОАК</w:t>
      </w:r>
      <w:r w:rsidR="0015522E">
        <w:rPr>
          <w:rFonts w:ascii="Times New Roman" w:hAnsi="Times New Roman"/>
          <w:sz w:val="28"/>
          <w:szCs w:val="28"/>
        </w:rPr>
        <w:t xml:space="preserve"> (для исключения признаков воспаления)</w:t>
      </w:r>
    </w:p>
    <w:p w:rsidR="0015522E" w:rsidRDefault="002E5E41" w:rsidP="0015522E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 w:val="28"/>
          <w:szCs w:val="28"/>
        </w:rPr>
      </w:pPr>
      <w:r w:rsidRPr="00793657">
        <w:rPr>
          <w:rFonts w:ascii="Times New Roman" w:hAnsi="Times New Roman"/>
          <w:sz w:val="28"/>
          <w:szCs w:val="28"/>
        </w:rPr>
        <w:t>2. ОАМ</w:t>
      </w:r>
      <w:r w:rsidR="0015522E" w:rsidRPr="0015522E">
        <w:rPr>
          <w:sz w:val="28"/>
          <w:szCs w:val="28"/>
        </w:rPr>
        <w:t xml:space="preserve"> </w:t>
      </w:r>
      <w:r w:rsidR="0015522E">
        <w:rPr>
          <w:sz w:val="28"/>
          <w:szCs w:val="28"/>
        </w:rPr>
        <w:t>(</w:t>
      </w:r>
      <w:r w:rsidR="0015522E" w:rsidRPr="0015522E">
        <w:rPr>
          <w:rFonts w:ascii="Times New Roman" w:hAnsi="Times New Roman"/>
          <w:sz w:val="28"/>
          <w:szCs w:val="28"/>
        </w:rPr>
        <w:t>выявление воспалительных явлений мочевыделительной системы: белок, лейкоциты, эпителий).</w:t>
      </w:r>
    </w:p>
    <w:p w:rsidR="0015522E" w:rsidRDefault="002E5E41" w:rsidP="0015522E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 w:val="28"/>
          <w:szCs w:val="28"/>
        </w:rPr>
      </w:pPr>
      <w:r w:rsidRPr="00793657">
        <w:rPr>
          <w:rFonts w:ascii="Times New Roman" w:hAnsi="Times New Roman"/>
          <w:sz w:val="28"/>
          <w:szCs w:val="28"/>
        </w:rPr>
        <w:t>3.кровь на сахар</w:t>
      </w:r>
      <w:r w:rsidR="002B4D1C">
        <w:rPr>
          <w:rFonts w:ascii="Times New Roman" w:hAnsi="Times New Roman"/>
          <w:sz w:val="28"/>
          <w:szCs w:val="28"/>
        </w:rPr>
        <w:t xml:space="preserve"> </w:t>
      </w:r>
      <w:r w:rsidR="0015522E" w:rsidRPr="0015522E">
        <w:rPr>
          <w:rFonts w:ascii="Times New Roman" w:hAnsi="Times New Roman"/>
          <w:sz w:val="28"/>
          <w:szCs w:val="28"/>
        </w:rPr>
        <w:t>(диагностика сахарного диабета</w:t>
      </w:r>
      <w:r w:rsidR="0015522E">
        <w:rPr>
          <w:rFonts w:ascii="Times New Roman" w:hAnsi="Times New Roman"/>
          <w:sz w:val="28"/>
          <w:szCs w:val="28"/>
        </w:rPr>
        <w:t>)</w:t>
      </w:r>
    </w:p>
    <w:p w:rsidR="002E5E41" w:rsidRPr="00793657" w:rsidRDefault="0015522E" w:rsidP="0015522E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5E41" w:rsidRPr="00793657">
        <w:rPr>
          <w:rFonts w:ascii="Times New Roman" w:hAnsi="Times New Roman"/>
          <w:sz w:val="28"/>
          <w:szCs w:val="28"/>
        </w:rPr>
        <w:t>. Биохимический анализ крови</w:t>
      </w:r>
      <w:r w:rsidR="00676AFD">
        <w:rPr>
          <w:sz w:val="28"/>
          <w:szCs w:val="28"/>
        </w:rPr>
        <w:t>(</w:t>
      </w:r>
      <w:r w:rsidRPr="0015522E">
        <w:rPr>
          <w:rFonts w:ascii="Times New Roman" w:hAnsi="Times New Roman"/>
          <w:sz w:val="28"/>
          <w:szCs w:val="28"/>
          <w:lang w:val="en-US"/>
        </w:rPr>
        <w:t>AST</w:t>
      </w:r>
      <w:r w:rsidRPr="0015522E">
        <w:rPr>
          <w:rFonts w:ascii="Times New Roman" w:hAnsi="Times New Roman"/>
          <w:sz w:val="28"/>
          <w:szCs w:val="28"/>
        </w:rPr>
        <w:t xml:space="preserve">, </w:t>
      </w:r>
      <w:r w:rsidRPr="0015522E">
        <w:rPr>
          <w:rFonts w:ascii="Times New Roman" w:hAnsi="Times New Roman"/>
          <w:sz w:val="28"/>
          <w:szCs w:val="28"/>
          <w:lang w:val="en-US"/>
        </w:rPr>
        <w:t>ALT</w:t>
      </w:r>
      <w:r w:rsidRPr="0015522E">
        <w:rPr>
          <w:rFonts w:ascii="Times New Roman" w:hAnsi="Times New Roman"/>
          <w:sz w:val="28"/>
          <w:szCs w:val="28"/>
        </w:rPr>
        <w:t xml:space="preserve">, </w:t>
      </w:r>
      <w:r w:rsidR="00676AFD" w:rsidRPr="0015522E">
        <w:rPr>
          <w:rFonts w:ascii="Times New Roman" w:hAnsi="Times New Roman"/>
          <w:sz w:val="28"/>
          <w:szCs w:val="28"/>
        </w:rPr>
        <w:t>Креатинин</w:t>
      </w:r>
      <w:r w:rsidRPr="0015522E">
        <w:rPr>
          <w:rFonts w:ascii="Times New Roman" w:hAnsi="Times New Roman"/>
          <w:sz w:val="28"/>
          <w:szCs w:val="28"/>
        </w:rPr>
        <w:t xml:space="preserve">; мочевина; оценка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5522E">
        <w:rPr>
          <w:rFonts w:ascii="Times New Roman" w:hAnsi="Times New Roman"/>
          <w:sz w:val="28"/>
          <w:szCs w:val="28"/>
        </w:rPr>
        <w:t>свертывающей способности крови: протромбин; оценка атерогенных факторов: холестерин, В – л</w:t>
      </w:r>
      <w:r w:rsidRPr="0015522E">
        <w:rPr>
          <w:rFonts w:ascii="Times New Roman" w:hAnsi="Times New Roman"/>
          <w:sz w:val="28"/>
          <w:szCs w:val="28"/>
        </w:rPr>
        <w:t>и</w:t>
      </w:r>
      <w:r w:rsidRPr="0015522E">
        <w:rPr>
          <w:rFonts w:ascii="Times New Roman" w:hAnsi="Times New Roman"/>
          <w:sz w:val="28"/>
          <w:szCs w:val="28"/>
        </w:rPr>
        <w:t>попротеиды).</w:t>
      </w:r>
    </w:p>
    <w:p w:rsidR="006D0CBF" w:rsidRPr="006D0CBF" w:rsidRDefault="006D0CBF" w:rsidP="006D0CBF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36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0CBF">
        <w:rPr>
          <w:rFonts w:ascii="Times New Roman" w:hAnsi="Times New Roman"/>
          <w:sz w:val="28"/>
          <w:szCs w:val="28"/>
        </w:rPr>
        <w:t>5. Кровь на группу крови и резус-фактор</w:t>
      </w:r>
    </w:p>
    <w:p w:rsidR="00FC299E" w:rsidRPr="00C13944" w:rsidRDefault="006D0CBF" w:rsidP="00C13944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36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16C19" w:rsidRPr="00D0254E" w:rsidRDefault="00A57FE4" w:rsidP="0051111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РЕЗУЛЬТАТЫ ОБСЛЕДОВАНИЯ</w:t>
      </w:r>
    </w:p>
    <w:p w:rsidR="0011693E" w:rsidRPr="00F1611D" w:rsidRDefault="0011693E" w:rsidP="00C730F9">
      <w:pPr>
        <w:tabs>
          <w:tab w:val="clear" w:pos="12191"/>
        </w:tabs>
        <w:spacing w:before="0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730F9" w:rsidRPr="00511110" w:rsidRDefault="00B74CC2" w:rsidP="00812C12">
      <w:pPr>
        <w:tabs>
          <w:tab w:val="num" w:pos="18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D0254E" w:rsidRPr="00A82EA2">
        <w:rPr>
          <w:rFonts w:ascii="Times New Roman" w:hAnsi="Times New Roman"/>
          <w:b/>
          <w:sz w:val="28"/>
          <w:szCs w:val="28"/>
        </w:rPr>
        <w:t>1</w:t>
      </w:r>
      <w:r w:rsidR="00D0254E">
        <w:rPr>
          <w:rFonts w:ascii="Times New Roman" w:hAnsi="Times New Roman"/>
          <w:b/>
          <w:sz w:val="28"/>
          <w:szCs w:val="28"/>
        </w:rPr>
        <w:t>.</w:t>
      </w:r>
      <w:r w:rsidR="000A7197" w:rsidRPr="00511110">
        <w:rPr>
          <w:rFonts w:ascii="Times New Roman" w:hAnsi="Times New Roman"/>
          <w:i/>
          <w:sz w:val="28"/>
          <w:szCs w:val="28"/>
        </w:rPr>
        <w:t>Общий анализ крови 19</w:t>
      </w:r>
      <w:r w:rsidR="002B4D1C" w:rsidRPr="00511110">
        <w:rPr>
          <w:rFonts w:ascii="Times New Roman" w:hAnsi="Times New Roman"/>
          <w:i/>
          <w:sz w:val="28"/>
          <w:szCs w:val="28"/>
        </w:rPr>
        <w:t>.</w:t>
      </w:r>
      <w:r w:rsidR="000A7197" w:rsidRPr="00511110">
        <w:rPr>
          <w:rFonts w:ascii="Times New Roman" w:hAnsi="Times New Roman"/>
          <w:i/>
          <w:sz w:val="28"/>
          <w:szCs w:val="28"/>
        </w:rPr>
        <w:t>04.08г</w:t>
      </w:r>
      <w:r w:rsidR="00A82EA2" w:rsidRPr="00511110">
        <w:rPr>
          <w:rFonts w:ascii="Times New Roman" w:hAnsi="Times New Roman"/>
          <w:i/>
          <w:sz w:val="28"/>
          <w:szCs w:val="28"/>
        </w:rPr>
        <w:t>.</w:t>
      </w:r>
    </w:p>
    <w:p w:rsidR="00C730F9" w:rsidRPr="00F1611D" w:rsidRDefault="00C730F9" w:rsidP="00C730F9">
      <w:pPr>
        <w:tabs>
          <w:tab w:val="num" w:pos="180"/>
        </w:tabs>
        <w:ind w:hanging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2469"/>
        <w:gridCol w:w="2482"/>
        <w:gridCol w:w="2355"/>
      </w:tblGrid>
      <w:tr w:rsidR="00C730F9" w:rsidRPr="00F1611D">
        <w:trPr>
          <w:cantSplit/>
          <w:trHeight w:val="142"/>
        </w:trPr>
        <w:tc>
          <w:tcPr>
            <w:tcW w:w="2987" w:type="dxa"/>
            <w:vMerge w:val="restart"/>
          </w:tcPr>
          <w:p w:rsidR="00812C12" w:rsidRPr="00F1611D" w:rsidRDefault="00812C12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951" w:type="dxa"/>
            <w:gridSpan w:val="2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Результаты исследов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355" w:type="dxa"/>
            <w:vMerge w:val="restart"/>
          </w:tcPr>
          <w:p w:rsidR="00812C12" w:rsidRPr="00F1611D" w:rsidRDefault="00812C12" w:rsidP="0059292D">
            <w:pPr>
              <w:tabs>
                <w:tab w:val="num" w:pos="180"/>
              </w:tabs>
              <w:ind w:firstLine="6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Интерпр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е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тация</w:t>
            </w:r>
          </w:p>
        </w:tc>
      </w:tr>
      <w:tr w:rsidR="00C730F9" w:rsidRPr="00F1611D">
        <w:trPr>
          <w:cantSplit/>
          <w:trHeight w:val="606"/>
        </w:trPr>
        <w:tc>
          <w:tcPr>
            <w:tcW w:w="2987" w:type="dxa"/>
            <w:vMerge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в норме</w:t>
            </w:r>
          </w:p>
        </w:tc>
        <w:tc>
          <w:tcPr>
            <w:tcW w:w="2482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у бол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ь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но</w:t>
            </w:r>
            <w:r w:rsidR="0051111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355" w:type="dxa"/>
            <w:vMerge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0F9" w:rsidRPr="00F1611D">
        <w:trPr>
          <w:trHeight w:val="501"/>
        </w:trPr>
        <w:tc>
          <w:tcPr>
            <w:tcW w:w="2987" w:type="dxa"/>
          </w:tcPr>
          <w:p w:rsidR="00C730F9" w:rsidRPr="00D0254E" w:rsidRDefault="00D0254E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Эритроциты</w:t>
            </w:r>
          </w:p>
        </w:tc>
        <w:tc>
          <w:tcPr>
            <w:tcW w:w="2469" w:type="dxa"/>
          </w:tcPr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жен. 3,7 – 4,7 х 10</w:t>
            </w:r>
            <w:r w:rsidRPr="00F1611D">
              <w:rPr>
                <w:rFonts w:ascii="Times New Roman" w:hAnsi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482" w:type="dxa"/>
          </w:tcPr>
          <w:p w:rsidR="00C730F9" w:rsidRPr="00F1611D" w:rsidRDefault="000A7197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 xml:space="preserve"> х 10</w:t>
            </w:r>
            <w:r w:rsidR="00C730F9" w:rsidRPr="00F1611D">
              <w:rPr>
                <w:rFonts w:ascii="Times New Roman" w:hAnsi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501"/>
        </w:trPr>
        <w:tc>
          <w:tcPr>
            <w:tcW w:w="2987" w:type="dxa"/>
          </w:tcPr>
          <w:p w:rsidR="00C730F9" w:rsidRPr="00D0254E" w:rsidRDefault="00D0254E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2469" w:type="dxa"/>
          </w:tcPr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жен. 120-140 г/л</w:t>
            </w:r>
          </w:p>
        </w:tc>
        <w:tc>
          <w:tcPr>
            <w:tcW w:w="2482" w:type="dxa"/>
          </w:tcPr>
          <w:p w:rsidR="00C730F9" w:rsidRPr="00F1611D" w:rsidRDefault="000A7197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A82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г/л</w:t>
            </w:r>
          </w:p>
        </w:tc>
        <w:tc>
          <w:tcPr>
            <w:tcW w:w="2355" w:type="dxa"/>
          </w:tcPr>
          <w:p w:rsidR="00C730F9" w:rsidRPr="00F1611D" w:rsidRDefault="00A82EA2" w:rsidP="0059292D">
            <w:pPr>
              <w:tabs>
                <w:tab w:val="num" w:pos="180"/>
              </w:tabs>
              <w:ind w:firstLine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ЦП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0,8 - 1,1</w:t>
            </w:r>
          </w:p>
        </w:tc>
        <w:tc>
          <w:tcPr>
            <w:tcW w:w="2482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0,</w:t>
            </w:r>
            <w:r w:rsidR="00A82E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244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Лейкоциты</w:t>
            </w:r>
          </w:p>
        </w:tc>
        <w:tc>
          <w:tcPr>
            <w:tcW w:w="2469" w:type="dxa"/>
          </w:tcPr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4,9 - 9,0 х 10</w:t>
            </w:r>
            <w:r w:rsidRPr="00F1611D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482" w:type="dxa"/>
          </w:tcPr>
          <w:p w:rsidR="00C730F9" w:rsidRPr="00F1611D" w:rsidRDefault="00511110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  <w:r w:rsidR="00A82EA2">
              <w:rPr>
                <w:rFonts w:ascii="Times New Roman" w:hAnsi="Times New Roman"/>
                <w:sz w:val="28"/>
                <w:szCs w:val="28"/>
              </w:rPr>
              <w:t>*10</w:t>
            </w:r>
            <w:r w:rsidR="00A82EA2" w:rsidRPr="00F1611D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355" w:type="dxa"/>
          </w:tcPr>
          <w:p w:rsidR="00C730F9" w:rsidRPr="00F1611D" w:rsidRDefault="00511110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Эозинофилы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0 – 5%</w:t>
            </w:r>
          </w:p>
        </w:tc>
        <w:tc>
          <w:tcPr>
            <w:tcW w:w="2482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1 %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Нейтрофилы: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Палочкоядерные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 – 4%</w:t>
            </w:r>
          </w:p>
        </w:tc>
        <w:tc>
          <w:tcPr>
            <w:tcW w:w="2482" w:type="dxa"/>
          </w:tcPr>
          <w:p w:rsidR="00C730F9" w:rsidRPr="00F1611D" w:rsidRDefault="00A82EA2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Сегментояде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р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45 – 70%</w:t>
            </w:r>
          </w:p>
        </w:tc>
        <w:tc>
          <w:tcPr>
            <w:tcW w:w="2482" w:type="dxa"/>
          </w:tcPr>
          <w:p w:rsidR="00C730F9" w:rsidRPr="00F1611D" w:rsidRDefault="00A82EA2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Лимфоциты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18 – 40%</w:t>
            </w:r>
          </w:p>
        </w:tc>
        <w:tc>
          <w:tcPr>
            <w:tcW w:w="2482" w:type="dxa"/>
          </w:tcPr>
          <w:p w:rsidR="00C730F9" w:rsidRPr="00F1611D" w:rsidRDefault="00A82EA2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142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Моноциты</w:t>
            </w:r>
          </w:p>
        </w:tc>
        <w:tc>
          <w:tcPr>
            <w:tcW w:w="2469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6 – 8%</w:t>
            </w:r>
          </w:p>
        </w:tc>
        <w:tc>
          <w:tcPr>
            <w:tcW w:w="2482" w:type="dxa"/>
          </w:tcPr>
          <w:p w:rsidR="00C730F9" w:rsidRPr="00F1611D" w:rsidRDefault="00A82EA2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55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507"/>
        </w:trPr>
        <w:tc>
          <w:tcPr>
            <w:tcW w:w="2987" w:type="dxa"/>
          </w:tcPr>
          <w:p w:rsidR="00C730F9" w:rsidRPr="00F1611D" w:rsidRDefault="00C730F9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СОЭ</w:t>
            </w:r>
          </w:p>
        </w:tc>
        <w:tc>
          <w:tcPr>
            <w:tcW w:w="2469" w:type="dxa"/>
          </w:tcPr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жен. 2 - 12 мм/ч</w:t>
            </w:r>
          </w:p>
        </w:tc>
        <w:tc>
          <w:tcPr>
            <w:tcW w:w="2482" w:type="dxa"/>
          </w:tcPr>
          <w:p w:rsidR="00C730F9" w:rsidRPr="00F1611D" w:rsidRDefault="000A7197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мм/ч</w:t>
            </w:r>
          </w:p>
        </w:tc>
        <w:tc>
          <w:tcPr>
            <w:tcW w:w="2355" w:type="dxa"/>
          </w:tcPr>
          <w:p w:rsidR="00C730F9" w:rsidRPr="00F1611D" w:rsidRDefault="000A7197" w:rsidP="0059292D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1110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</w:tbl>
    <w:p w:rsidR="00C730F9" w:rsidRPr="00F1611D" w:rsidRDefault="00C730F9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C730F9" w:rsidRDefault="00511110" w:rsidP="00C730F9">
      <w:pPr>
        <w:tabs>
          <w:tab w:val="num" w:pos="1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  <w:r w:rsidR="000A7197" w:rsidRPr="000A7197">
        <w:rPr>
          <w:rFonts w:ascii="Times New Roman" w:hAnsi="Times New Roman"/>
          <w:sz w:val="28"/>
          <w:szCs w:val="28"/>
        </w:rPr>
        <w:t xml:space="preserve"> повышение СОЭ</w:t>
      </w:r>
      <w:r w:rsidR="000A7197">
        <w:rPr>
          <w:rFonts w:ascii="Times New Roman" w:hAnsi="Times New Roman"/>
          <w:b/>
          <w:sz w:val="28"/>
          <w:szCs w:val="28"/>
        </w:rPr>
        <w:t>.</w:t>
      </w:r>
    </w:p>
    <w:p w:rsidR="00A57FE4" w:rsidRPr="002B4D1C" w:rsidRDefault="00A57FE4" w:rsidP="00C730F9">
      <w:pPr>
        <w:tabs>
          <w:tab w:val="num" w:pos="18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A7197" w:rsidRPr="00511110" w:rsidRDefault="000A7197" w:rsidP="000A7197">
      <w:pPr>
        <w:tabs>
          <w:tab w:val="num" w:pos="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511110">
        <w:rPr>
          <w:rFonts w:ascii="Times New Roman" w:hAnsi="Times New Roman"/>
          <w:i/>
          <w:sz w:val="28"/>
          <w:szCs w:val="28"/>
        </w:rPr>
        <w:t>. Анализ крови на сахар 21.04.08г.</w:t>
      </w:r>
    </w:p>
    <w:p w:rsidR="000A7197" w:rsidRPr="00F1611D" w:rsidRDefault="000A7197" w:rsidP="000A7197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690"/>
        <w:gridCol w:w="2459"/>
        <w:gridCol w:w="3134"/>
      </w:tblGrid>
      <w:tr w:rsidR="000A7197" w:rsidRPr="00F1611D">
        <w:trPr>
          <w:cantSplit/>
        </w:trPr>
        <w:tc>
          <w:tcPr>
            <w:tcW w:w="2156" w:type="dxa"/>
            <w:vMerge w:val="restart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Показ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5149" w:type="dxa"/>
            <w:gridSpan w:val="2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Результаты исследов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134" w:type="dxa"/>
            <w:vMerge w:val="restart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Интерпретация</w:t>
            </w:r>
          </w:p>
        </w:tc>
      </w:tr>
      <w:tr w:rsidR="000A7197" w:rsidRPr="00F1611D">
        <w:trPr>
          <w:cantSplit/>
        </w:trPr>
        <w:tc>
          <w:tcPr>
            <w:tcW w:w="2156" w:type="dxa"/>
            <w:vMerge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в норме</w:t>
            </w:r>
          </w:p>
        </w:tc>
        <w:tc>
          <w:tcPr>
            <w:tcW w:w="2459" w:type="dxa"/>
          </w:tcPr>
          <w:p w:rsidR="000A7197" w:rsidRPr="00F1611D" w:rsidRDefault="00511110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больной</w:t>
            </w:r>
          </w:p>
        </w:tc>
        <w:tc>
          <w:tcPr>
            <w:tcW w:w="3134" w:type="dxa"/>
            <w:vMerge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197" w:rsidRPr="00F1611D">
        <w:tc>
          <w:tcPr>
            <w:tcW w:w="2156" w:type="dxa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690" w:type="dxa"/>
          </w:tcPr>
          <w:p w:rsidR="000A7197" w:rsidRPr="00F1611D" w:rsidRDefault="000A7197" w:rsidP="00511110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3,3 – 5.5ммоль/л</w:t>
            </w:r>
          </w:p>
        </w:tc>
        <w:tc>
          <w:tcPr>
            <w:tcW w:w="2459" w:type="dxa"/>
          </w:tcPr>
          <w:p w:rsidR="000A7197" w:rsidRPr="00F1611D" w:rsidRDefault="000A7197" w:rsidP="00511110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ммоль/л</w:t>
            </w:r>
          </w:p>
        </w:tc>
        <w:tc>
          <w:tcPr>
            <w:tcW w:w="3134" w:type="dxa"/>
          </w:tcPr>
          <w:p w:rsidR="000A7197" w:rsidRPr="00F1611D" w:rsidRDefault="000A7197" w:rsidP="00B130A2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</w:tbl>
    <w:p w:rsidR="000A7197" w:rsidRPr="00F1611D" w:rsidRDefault="000A7197" w:rsidP="000A7197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FC299E" w:rsidRPr="00F1611D" w:rsidRDefault="000A7197" w:rsidP="000A7197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F1611D">
        <w:rPr>
          <w:rFonts w:ascii="Times New Roman" w:hAnsi="Times New Roman"/>
          <w:sz w:val="28"/>
          <w:szCs w:val="28"/>
        </w:rPr>
        <w:t xml:space="preserve">Заключение: </w:t>
      </w:r>
      <w:r w:rsidRPr="00FC299E">
        <w:rPr>
          <w:rFonts w:ascii="Times New Roman" w:hAnsi="Times New Roman"/>
          <w:sz w:val="28"/>
          <w:szCs w:val="28"/>
        </w:rPr>
        <w:t xml:space="preserve">норма </w:t>
      </w:r>
    </w:p>
    <w:p w:rsidR="00C730F9" w:rsidRPr="00511110" w:rsidRDefault="00B74CC2" w:rsidP="00C730F9">
      <w:pPr>
        <w:tabs>
          <w:tab w:val="num" w:pos="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D0254E">
        <w:rPr>
          <w:rFonts w:ascii="Times New Roman" w:hAnsi="Times New Roman"/>
          <w:sz w:val="28"/>
          <w:szCs w:val="28"/>
        </w:rPr>
        <w:t xml:space="preserve">. </w:t>
      </w:r>
      <w:r w:rsidR="00DF7763" w:rsidRPr="00511110">
        <w:rPr>
          <w:rFonts w:ascii="Times New Roman" w:hAnsi="Times New Roman"/>
          <w:i/>
          <w:sz w:val="28"/>
          <w:szCs w:val="28"/>
        </w:rPr>
        <w:t xml:space="preserve">Биохимический анализ крови </w:t>
      </w:r>
      <w:r w:rsidR="000A7197" w:rsidRPr="00511110">
        <w:rPr>
          <w:rFonts w:ascii="Times New Roman" w:hAnsi="Times New Roman"/>
          <w:i/>
          <w:sz w:val="28"/>
          <w:szCs w:val="28"/>
        </w:rPr>
        <w:t>21.04.08г.</w:t>
      </w:r>
    </w:p>
    <w:p w:rsidR="00C730F9" w:rsidRPr="00F1611D" w:rsidRDefault="00C730F9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835"/>
        <w:gridCol w:w="2268"/>
        <w:gridCol w:w="2806"/>
      </w:tblGrid>
      <w:tr w:rsidR="00C730F9" w:rsidRPr="00F1611D">
        <w:trPr>
          <w:cantSplit/>
        </w:trPr>
        <w:tc>
          <w:tcPr>
            <w:tcW w:w="2409" w:type="dxa"/>
            <w:vMerge w:val="restart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2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Результаты исследов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806" w:type="dxa"/>
            <w:vMerge w:val="restart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Интерпретация</w:t>
            </w:r>
          </w:p>
        </w:tc>
      </w:tr>
      <w:tr w:rsidR="00C730F9" w:rsidRPr="00F1611D">
        <w:trPr>
          <w:cantSplit/>
        </w:trPr>
        <w:tc>
          <w:tcPr>
            <w:tcW w:w="2409" w:type="dxa"/>
            <w:vMerge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в норме</w:t>
            </w:r>
          </w:p>
        </w:tc>
        <w:tc>
          <w:tcPr>
            <w:tcW w:w="2268" w:type="dxa"/>
          </w:tcPr>
          <w:p w:rsidR="00C730F9" w:rsidRPr="00F1611D" w:rsidRDefault="00C730F9" w:rsidP="00FC299E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у больн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о</w:t>
            </w:r>
            <w:r w:rsidR="0051111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806" w:type="dxa"/>
            <w:vMerge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0F9" w:rsidRPr="00F1611D">
        <w:trPr>
          <w:trHeight w:val="2120"/>
        </w:trPr>
        <w:tc>
          <w:tcPr>
            <w:tcW w:w="2409" w:type="dxa"/>
          </w:tcPr>
          <w:p w:rsidR="00C730F9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Билирубин</w:t>
            </w: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</w:p>
          <w:p w:rsidR="00EA7C0B" w:rsidRPr="00F1611D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Непрямой </w:t>
            </w:r>
          </w:p>
        </w:tc>
        <w:tc>
          <w:tcPr>
            <w:tcW w:w="2835" w:type="dxa"/>
          </w:tcPr>
          <w:p w:rsidR="00C730F9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1,71 – 21,34 мкмоль/л</w:t>
            </w: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 – 8,2 </w:t>
            </w: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 – 12,3</w:t>
            </w:r>
          </w:p>
          <w:p w:rsidR="00EA7C0B" w:rsidRPr="00F1611D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C0B" w:rsidRDefault="00377190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  <w:p w:rsidR="00EA7C0B" w:rsidRDefault="00EA7C0B" w:rsidP="00EA7C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30F9" w:rsidRDefault="00377190" w:rsidP="00EA7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:rsidR="00EA7C0B" w:rsidRPr="00EA7C0B" w:rsidRDefault="00377190" w:rsidP="00EA7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2806" w:type="dxa"/>
          </w:tcPr>
          <w:p w:rsidR="00C730F9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C0B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  <w:p w:rsidR="00EA7C0B" w:rsidRPr="00F1611D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  <w:lang w:val="en-US"/>
              </w:rPr>
              <w:t>AST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0 – 45 ед/л</w:t>
            </w:r>
          </w:p>
        </w:tc>
        <w:tc>
          <w:tcPr>
            <w:tcW w:w="2268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80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  <w:lang w:val="en-US"/>
              </w:rPr>
              <w:t>ALT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0 – 68 ед/л</w:t>
            </w:r>
          </w:p>
        </w:tc>
        <w:tc>
          <w:tcPr>
            <w:tcW w:w="2268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80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Мочевина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2,5 – 8,3 ммоль/л</w:t>
            </w:r>
          </w:p>
        </w:tc>
        <w:tc>
          <w:tcPr>
            <w:tcW w:w="2268" w:type="dxa"/>
          </w:tcPr>
          <w:p w:rsidR="00C730F9" w:rsidRPr="00F1611D" w:rsidRDefault="00511110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280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Креат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и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нин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жен. - 44–97 мкМ/л</w:t>
            </w:r>
          </w:p>
        </w:tc>
        <w:tc>
          <w:tcPr>
            <w:tcW w:w="2268" w:type="dxa"/>
          </w:tcPr>
          <w:p w:rsidR="00C730F9" w:rsidRPr="00F1611D" w:rsidRDefault="00511110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730F9" w:rsidRPr="00F1611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0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Холест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е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рин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3,64 – 5,2 ммоль/л</w:t>
            </w:r>
          </w:p>
        </w:tc>
        <w:tc>
          <w:tcPr>
            <w:tcW w:w="2268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5,</w:t>
            </w:r>
            <w:r w:rsidR="00EA7C0B">
              <w:rPr>
                <w:rFonts w:ascii="Times New Roman" w:hAnsi="Times New Roman"/>
                <w:sz w:val="28"/>
                <w:szCs w:val="28"/>
              </w:rPr>
              <w:t>1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 xml:space="preserve"> ммоль/л</w:t>
            </w:r>
          </w:p>
        </w:tc>
        <w:tc>
          <w:tcPr>
            <w:tcW w:w="2806" w:type="dxa"/>
          </w:tcPr>
          <w:p w:rsidR="00C730F9" w:rsidRPr="00F1611D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409" w:type="dxa"/>
          </w:tcPr>
          <w:p w:rsidR="00C730F9" w:rsidRPr="00F1611D" w:rsidRDefault="00C730F9" w:rsidP="00FC299E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В – липопр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теиды</w:t>
            </w:r>
          </w:p>
        </w:tc>
        <w:tc>
          <w:tcPr>
            <w:tcW w:w="2835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35 -55 ед.</w:t>
            </w:r>
          </w:p>
        </w:tc>
        <w:tc>
          <w:tcPr>
            <w:tcW w:w="2268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5</w:t>
            </w:r>
            <w:r w:rsidR="00EA7C0B">
              <w:rPr>
                <w:rFonts w:ascii="Times New Roman" w:hAnsi="Times New Roman"/>
                <w:sz w:val="28"/>
                <w:szCs w:val="28"/>
              </w:rPr>
              <w:t>3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806" w:type="dxa"/>
          </w:tcPr>
          <w:p w:rsidR="00C730F9" w:rsidRPr="00F1611D" w:rsidRDefault="00EA7C0B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rPr>
          <w:trHeight w:val="376"/>
        </w:trPr>
        <w:tc>
          <w:tcPr>
            <w:tcW w:w="2409" w:type="dxa"/>
          </w:tcPr>
          <w:p w:rsidR="00C730F9" w:rsidRPr="00F1611D" w:rsidRDefault="00D63E03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лок</w:t>
            </w:r>
          </w:p>
        </w:tc>
        <w:tc>
          <w:tcPr>
            <w:tcW w:w="2835" w:type="dxa"/>
          </w:tcPr>
          <w:p w:rsidR="00D63E03" w:rsidRDefault="00D63E03" w:rsidP="00D63E03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65-85 г/л</w:t>
            </w:r>
          </w:p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30F9" w:rsidRPr="00F1611D" w:rsidRDefault="00511110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806" w:type="dxa"/>
          </w:tcPr>
          <w:p w:rsidR="00C730F9" w:rsidRPr="00F1611D" w:rsidRDefault="00D63E03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гипопротеин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мия</w:t>
            </w:r>
          </w:p>
        </w:tc>
      </w:tr>
    </w:tbl>
    <w:p w:rsidR="00C730F9" w:rsidRPr="00F1611D" w:rsidRDefault="00C730F9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11693E" w:rsidRPr="00F1611D" w:rsidRDefault="00C730F9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F1611D">
        <w:rPr>
          <w:rFonts w:ascii="Times New Roman" w:hAnsi="Times New Roman"/>
          <w:sz w:val="28"/>
          <w:szCs w:val="28"/>
        </w:rPr>
        <w:t xml:space="preserve">Заключение: </w:t>
      </w:r>
      <w:r w:rsidR="00D63E03">
        <w:rPr>
          <w:rFonts w:ascii="Times New Roman" w:hAnsi="Times New Roman"/>
          <w:sz w:val="28"/>
          <w:szCs w:val="28"/>
        </w:rPr>
        <w:t>гипопротеинемия</w:t>
      </w:r>
    </w:p>
    <w:p w:rsidR="0011693E" w:rsidRDefault="0011693E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A57FE4" w:rsidRDefault="00A57FE4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A57FE4" w:rsidRPr="00F1611D" w:rsidRDefault="00A57FE4" w:rsidP="00C730F9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</w:p>
    <w:p w:rsidR="00C730F9" w:rsidRPr="00F1611D" w:rsidRDefault="00607FF2" w:rsidP="00FC299E">
      <w:pPr>
        <w:tabs>
          <w:tab w:val="num" w:pos="18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4.</w:t>
      </w:r>
      <w:r w:rsidR="00DF7763" w:rsidRPr="00F1611D">
        <w:rPr>
          <w:rFonts w:ascii="Times New Roman" w:hAnsi="Times New Roman"/>
          <w:sz w:val="28"/>
          <w:szCs w:val="28"/>
        </w:rPr>
        <w:t xml:space="preserve">Общий анализ мочи </w:t>
      </w:r>
      <w:r w:rsidR="00511110">
        <w:rPr>
          <w:rFonts w:ascii="Times New Roman" w:hAnsi="Times New Roman"/>
          <w:sz w:val="28"/>
          <w:szCs w:val="28"/>
        </w:rPr>
        <w:t>21</w:t>
      </w:r>
      <w:r w:rsidR="0000339D">
        <w:rPr>
          <w:rFonts w:ascii="Times New Roman" w:hAnsi="Times New Roman"/>
          <w:sz w:val="28"/>
          <w:szCs w:val="28"/>
        </w:rPr>
        <w:t>.</w:t>
      </w:r>
      <w:r w:rsidR="00511110">
        <w:rPr>
          <w:rFonts w:ascii="Times New Roman" w:hAnsi="Times New Roman"/>
          <w:sz w:val="28"/>
          <w:szCs w:val="28"/>
        </w:rPr>
        <w:t>04.08г.</w:t>
      </w:r>
    </w:p>
    <w:p w:rsidR="00521CF6" w:rsidRPr="00F1611D" w:rsidRDefault="00521CF6" w:rsidP="00C730F9">
      <w:pPr>
        <w:tabs>
          <w:tab w:val="num" w:pos="180"/>
        </w:tabs>
        <w:ind w:hanging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929"/>
        <w:gridCol w:w="2690"/>
        <w:gridCol w:w="3026"/>
      </w:tblGrid>
      <w:tr w:rsidR="00C730F9" w:rsidRPr="00F1611D">
        <w:trPr>
          <w:cantSplit/>
        </w:trPr>
        <w:tc>
          <w:tcPr>
            <w:tcW w:w="2702" w:type="dxa"/>
            <w:vMerge w:val="restart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619" w:type="dxa"/>
            <w:gridSpan w:val="2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3026" w:type="dxa"/>
            <w:vMerge w:val="restart"/>
          </w:tcPr>
          <w:p w:rsidR="00C730F9" w:rsidRPr="00F1611D" w:rsidRDefault="00C730F9" w:rsidP="00D746EF">
            <w:pPr>
              <w:tabs>
                <w:tab w:val="num" w:pos="180"/>
              </w:tabs>
              <w:ind w:firstLine="5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Интерпрет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</w:tr>
      <w:tr w:rsidR="00C730F9" w:rsidRPr="00F1611D">
        <w:trPr>
          <w:cantSplit/>
        </w:trPr>
        <w:tc>
          <w:tcPr>
            <w:tcW w:w="2702" w:type="dxa"/>
            <w:vMerge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C730F9" w:rsidRPr="00F1611D" w:rsidRDefault="00C730F9" w:rsidP="00A57FE4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в но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р</w:t>
            </w:r>
            <w:r w:rsidRPr="00F1611D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2690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у больного</w:t>
            </w:r>
          </w:p>
        </w:tc>
        <w:tc>
          <w:tcPr>
            <w:tcW w:w="3026" w:type="dxa"/>
            <w:vMerge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Удельный вес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pStyle w:val="ab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690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1,0</w:t>
            </w:r>
            <w:r w:rsidR="00D63E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pStyle w:val="ab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690" w:type="dxa"/>
          </w:tcPr>
          <w:p w:rsidR="00C730F9" w:rsidRPr="00F1611D" w:rsidRDefault="00AD4DCC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 xml:space="preserve">соломенно-желтый 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Прозрачность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pStyle w:val="ab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690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Белок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pStyle w:val="ab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отр.</w:t>
            </w:r>
          </w:p>
        </w:tc>
        <w:tc>
          <w:tcPr>
            <w:tcW w:w="2690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отр.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Реакция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pStyle w:val="ab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кислая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0F9" w:rsidRPr="00F1611D">
        <w:tc>
          <w:tcPr>
            <w:tcW w:w="2702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Эпителий</w:t>
            </w:r>
          </w:p>
        </w:tc>
        <w:tc>
          <w:tcPr>
            <w:tcW w:w="1929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1 – 2 в п/зр.</w:t>
            </w:r>
          </w:p>
        </w:tc>
        <w:tc>
          <w:tcPr>
            <w:tcW w:w="2690" w:type="dxa"/>
          </w:tcPr>
          <w:p w:rsidR="00C730F9" w:rsidRPr="00F1611D" w:rsidRDefault="00AD4DCC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30F9" w:rsidRPr="00F1611D">
        <w:tc>
          <w:tcPr>
            <w:tcW w:w="2702" w:type="dxa"/>
          </w:tcPr>
          <w:p w:rsidR="00C730F9" w:rsidRPr="00153AEA" w:rsidRDefault="00153AEA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Лейкоциты</w:t>
            </w:r>
          </w:p>
        </w:tc>
        <w:tc>
          <w:tcPr>
            <w:tcW w:w="1929" w:type="dxa"/>
          </w:tcPr>
          <w:p w:rsidR="00C730F9" w:rsidRPr="00F1611D" w:rsidRDefault="00C730F9" w:rsidP="00AD4DCC">
            <w:pPr>
              <w:tabs>
                <w:tab w:val="num" w:pos="1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жен. до 5 в п/зр</w:t>
            </w:r>
          </w:p>
        </w:tc>
        <w:tc>
          <w:tcPr>
            <w:tcW w:w="2690" w:type="dxa"/>
          </w:tcPr>
          <w:p w:rsidR="00C730F9" w:rsidRPr="00F1611D" w:rsidRDefault="00AD4DCC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026" w:type="dxa"/>
          </w:tcPr>
          <w:p w:rsidR="00C730F9" w:rsidRPr="00F1611D" w:rsidRDefault="00C730F9" w:rsidP="00D746EF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1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</w:tbl>
    <w:p w:rsidR="00C730F9" w:rsidRPr="00F1611D" w:rsidRDefault="00C730F9" w:rsidP="00C730F9">
      <w:pPr>
        <w:tabs>
          <w:tab w:val="num" w:pos="180"/>
        </w:tabs>
        <w:ind w:hanging="180"/>
        <w:jc w:val="both"/>
        <w:rPr>
          <w:rFonts w:ascii="Times New Roman" w:hAnsi="Times New Roman"/>
          <w:sz w:val="28"/>
          <w:szCs w:val="28"/>
        </w:rPr>
      </w:pPr>
    </w:p>
    <w:p w:rsidR="00C730F9" w:rsidRPr="00FC299E" w:rsidRDefault="00607FF2" w:rsidP="00C730F9">
      <w:pPr>
        <w:tabs>
          <w:tab w:val="num" w:pos="180"/>
        </w:tabs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730F9" w:rsidRPr="00FC299E">
        <w:rPr>
          <w:rFonts w:ascii="Times New Roman" w:hAnsi="Times New Roman"/>
          <w:sz w:val="28"/>
          <w:szCs w:val="28"/>
        </w:rPr>
        <w:t xml:space="preserve">Заключение: </w:t>
      </w:r>
      <w:r w:rsidR="0000339D" w:rsidRPr="00FC299E">
        <w:rPr>
          <w:rFonts w:ascii="Times New Roman" w:hAnsi="Times New Roman"/>
          <w:sz w:val="28"/>
          <w:szCs w:val="28"/>
        </w:rPr>
        <w:t xml:space="preserve">норма </w:t>
      </w:r>
    </w:p>
    <w:p w:rsidR="000A44E4" w:rsidRPr="006D0CBF" w:rsidRDefault="000A44E4" w:rsidP="006D0CBF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720" w:right="0" w:hanging="360"/>
        <w:jc w:val="both"/>
        <w:rPr>
          <w:rFonts w:ascii="Times New Roman" w:hAnsi="Times New Roman"/>
          <w:sz w:val="28"/>
          <w:szCs w:val="28"/>
        </w:rPr>
      </w:pPr>
    </w:p>
    <w:p w:rsidR="006D0CBF" w:rsidRPr="006D0CBF" w:rsidRDefault="00C13944" w:rsidP="006D0CBF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720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0CBF" w:rsidRPr="006D0CBF">
        <w:rPr>
          <w:rFonts w:ascii="Times New Roman" w:hAnsi="Times New Roman"/>
          <w:sz w:val="28"/>
          <w:szCs w:val="28"/>
        </w:rPr>
        <w:t>. Кровь на группу крови и резу</w:t>
      </w:r>
      <w:r w:rsidR="0009288D">
        <w:rPr>
          <w:rFonts w:ascii="Times New Roman" w:hAnsi="Times New Roman"/>
          <w:sz w:val="28"/>
          <w:szCs w:val="28"/>
        </w:rPr>
        <w:t xml:space="preserve">с-фактор :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CBF">
        <w:rPr>
          <w:rFonts w:ascii="Times New Roman" w:hAnsi="Times New Roman"/>
          <w:sz w:val="28"/>
          <w:szCs w:val="28"/>
          <w:lang w:val="en-US"/>
        </w:rPr>
        <w:t>I</w:t>
      </w:r>
      <w:r w:rsidR="0009288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="006D0CBF" w:rsidRPr="006D0CBF">
        <w:rPr>
          <w:rFonts w:ascii="Times New Roman" w:hAnsi="Times New Roman"/>
          <w:sz w:val="28"/>
          <w:szCs w:val="28"/>
        </w:rPr>
        <w:t xml:space="preserve">, резус </w:t>
      </w:r>
      <w:r w:rsidR="0009288D">
        <w:rPr>
          <w:rFonts w:ascii="Times New Roman" w:hAnsi="Times New Roman"/>
          <w:sz w:val="28"/>
          <w:szCs w:val="28"/>
        </w:rPr>
        <w:t>-</w:t>
      </w:r>
    </w:p>
    <w:p w:rsidR="002C7392" w:rsidRDefault="002C7392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2572BE" w:rsidRDefault="002572BE" w:rsidP="00511110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sz w:val="36"/>
          <w:szCs w:val="36"/>
        </w:rPr>
      </w:pPr>
    </w:p>
    <w:p w:rsidR="003F2047" w:rsidRDefault="003F2047" w:rsidP="0009288D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720" w:right="0" w:hanging="360"/>
        <w:rPr>
          <w:rFonts w:ascii="Times New Roman" w:hAnsi="Times New Roman"/>
          <w:b/>
          <w:sz w:val="36"/>
          <w:szCs w:val="36"/>
        </w:rPr>
      </w:pPr>
    </w:p>
    <w:p w:rsidR="006D0CBF" w:rsidRDefault="00D8061B" w:rsidP="0009288D">
      <w:pPr>
        <w:widowControl w:val="0"/>
        <w:tabs>
          <w:tab w:val="clear" w:pos="12191"/>
        </w:tabs>
        <w:autoSpaceDE w:val="0"/>
        <w:autoSpaceDN w:val="0"/>
        <w:adjustRightInd w:val="0"/>
        <w:spacing w:before="0"/>
        <w:ind w:left="720" w:right="0" w:hanging="360"/>
        <w:rPr>
          <w:rFonts w:ascii="Times New Roman" w:hAnsi="Times New Roman"/>
          <w:b/>
          <w:sz w:val="36"/>
          <w:szCs w:val="36"/>
        </w:rPr>
      </w:pPr>
      <w:r w:rsidRPr="00434332">
        <w:rPr>
          <w:rFonts w:ascii="Times New Roman" w:hAnsi="Times New Roman"/>
          <w:b/>
          <w:sz w:val="36"/>
          <w:szCs w:val="36"/>
        </w:rPr>
        <w:lastRenderedPageBreak/>
        <w:t xml:space="preserve">КЛИНИЧЕСКИЙ  </w:t>
      </w:r>
      <w:r w:rsidR="006D0CBF" w:rsidRPr="00434332">
        <w:rPr>
          <w:rFonts w:ascii="Times New Roman" w:hAnsi="Times New Roman"/>
          <w:b/>
          <w:sz w:val="36"/>
          <w:szCs w:val="36"/>
        </w:rPr>
        <w:t>ДИАГНОЗ И ЕГО ОБОСНОВ</w:t>
      </w:r>
      <w:r w:rsidR="006D0CBF" w:rsidRPr="00434332">
        <w:rPr>
          <w:rFonts w:ascii="Times New Roman" w:hAnsi="Times New Roman"/>
          <w:b/>
          <w:sz w:val="36"/>
          <w:szCs w:val="36"/>
        </w:rPr>
        <w:t>А</w:t>
      </w:r>
      <w:r w:rsidR="006D0CBF" w:rsidRPr="00434332">
        <w:rPr>
          <w:rFonts w:ascii="Times New Roman" w:hAnsi="Times New Roman"/>
          <w:b/>
          <w:sz w:val="36"/>
          <w:szCs w:val="36"/>
        </w:rPr>
        <w:t>НИЕ</w:t>
      </w:r>
    </w:p>
    <w:p w:rsidR="003F2047" w:rsidRPr="00A57FE4" w:rsidRDefault="003F2047" w:rsidP="003F2047">
      <w:pPr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57FE4">
        <w:rPr>
          <w:rFonts w:ascii="Times New Roman" w:hAnsi="Times New Roman"/>
          <w:b/>
          <w:color w:val="000000"/>
          <w:sz w:val="28"/>
          <w:szCs w:val="28"/>
        </w:rPr>
        <w:t>Основной:</w:t>
      </w:r>
      <w:r w:rsidR="00676AFD" w:rsidRPr="00A57F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FE4">
        <w:rPr>
          <w:rFonts w:ascii="Times New Roman" w:hAnsi="Times New Roman"/>
          <w:i/>
          <w:color w:val="000000"/>
          <w:sz w:val="28"/>
          <w:szCs w:val="28"/>
        </w:rPr>
        <w:t xml:space="preserve">Рак правой молочной железы, </w:t>
      </w:r>
      <w:r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IIIb</w:t>
      </w:r>
      <w:r w:rsidR="0038230B" w:rsidRPr="00A57FE4">
        <w:rPr>
          <w:rFonts w:ascii="Times New Roman" w:hAnsi="Times New Roman"/>
          <w:i/>
          <w:color w:val="000000"/>
          <w:sz w:val="28"/>
          <w:szCs w:val="28"/>
        </w:rPr>
        <w:t xml:space="preserve"> стадия (</w:t>
      </w:r>
      <w:r w:rsidRPr="00A57FE4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A57FE4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A57FE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0</w:t>
      </w:r>
      <w:r w:rsidR="0038230B" w:rsidRPr="00A57FE4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A57FE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57FE4" w:rsidRPr="00A57FE4" w:rsidRDefault="003F2047" w:rsidP="00A57FE4">
      <w:pPr>
        <w:ind w:left="709" w:firstLine="0"/>
        <w:rPr>
          <w:rFonts w:ascii="Times New Roman" w:hAnsi="Times New Roman"/>
          <w:i/>
          <w:sz w:val="28"/>
          <w:szCs w:val="28"/>
        </w:rPr>
      </w:pPr>
      <w:r w:rsidRPr="00A57FE4">
        <w:rPr>
          <w:rFonts w:ascii="Times New Roman" w:hAnsi="Times New Roman"/>
          <w:b/>
          <w:color w:val="000000"/>
          <w:sz w:val="28"/>
          <w:szCs w:val="28"/>
        </w:rPr>
        <w:t>Сопутствующий диагноз</w:t>
      </w:r>
      <w:r w:rsidR="00C13944" w:rsidRPr="00A57FE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13944" w:rsidRPr="00A57FE4">
        <w:rPr>
          <w:rFonts w:ascii="Times New Roman" w:hAnsi="Times New Roman"/>
          <w:i/>
          <w:color w:val="000000"/>
          <w:sz w:val="28"/>
          <w:szCs w:val="28"/>
        </w:rPr>
        <w:t xml:space="preserve">Артериальная гипертензия </w:t>
      </w:r>
      <w:r w:rsidR="00C13944" w:rsidRPr="00A57FE4">
        <w:rPr>
          <w:rFonts w:ascii="Times New Roman" w:hAnsi="Times New Roman"/>
          <w:i/>
          <w:sz w:val="28"/>
          <w:szCs w:val="28"/>
        </w:rPr>
        <w:t>ІІ стадия, ІІ степени, риск 3. Хронич</w:t>
      </w:r>
      <w:r w:rsidR="00C13944" w:rsidRPr="00A57FE4">
        <w:rPr>
          <w:rFonts w:ascii="Times New Roman" w:hAnsi="Times New Roman"/>
          <w:i/>
          <w:sz w:val="28"/>
          <w:szCs w:val="28"/>
        </w:rPr>
        <w:t>е</w:t>
      </w:r>
      <w:r w:rsidR="00C13944" w:rsidRPr="00A57FE4">
        <w:rPr>
          <w:rFonts w:ascii="Times New Roman" w:hAnsi="Times New Roman"/>
          <w:i/>
          <w:sz w:val="28"/>
          <w:szCs w:val="28"/>
        </w:rPr>
        <w:t>ский  калькулезный холецистит, вне обострения. Хронический вирусный г</w:t>
      </w:r>
      <w:r w:rsidR="00C13944" w:rsidRPr="00A57FE4">
        <w:rPr>
          <w:rFonts w:ascii="Times New Roman" w:hAnsi="Times New Roman"/>
          <w:i/>
          <w:sz w:val="28"/>
          <w:szCs w:val="28"/>
        </w:rPr>
        <w:t>е</w:t>
      </w:r>
      <w:r w:rsidR="00C13944" w:rsidRPr="00A57FE4">
        <w:rPr>
          <w:rFonts w:ascii="Times New Roman" w:hAnsi="Times New Roman"/>
          <w:i/>
          <w:sz w:val="28"/>
          <w:szCs w:val="28"/>
        </w:rPr>
        <w:t>патит В.</w:t>
      </w:r>
    </w:p>
    <w:p w:rsidR="002C7392" w:rsidRPr="00A57FE4" w:rsidRDefault="009B3203" w:rsidP="00A57FE4">
      <w:pPr>
        <w:ind w:left="709" w:firstLine="0"/>
        <w:rPr>
          <w:rFonts w:ascii="Times New Roman" w:hAnsi="Times New Roman"/>
          <w:i/>
          <w:sz w:val="36"/>
          <w:szCs w:val="36"/>
        </w:rPr>
      </w:pPr>
      <w:r w:rsidRPr="00A57FE4">
        <w:rPr>
          <w:rFonts w:ascii="Times New Roman" w:hAnsi="Times New Roman"/>
          <w:bCs/>
          <w:sz w:val="28"/>
          <w:szCs w:val="28"/>
        </w:rPr>
        <w:t>Диагноз поставлен на основании анамнеза заболевания и проведенных физикальных</w:t>
      </w:r>
      <w:r w:rsidR="00676AFD" w:rsidRPr="00A57FE4">
        <w:rPr>
          <w:rFonts w:ascii="Times New Roman" w:hAnsi="Times New Roman"/>
          <w:bCs/>
          <w:sz w:val="28"/>
          <w:szCs w:val="28"/>
        </w:rPr>
        <w:t>,</w:t>
      </w:r>
      <w:r w:rsidRPr="00A57FE4">
        <w:rPr>
          <w:rFonts w:ascii="Times New Roman" w:hAnsi="Times New Roman"/>
          <w:bCs/>
          <w:sz w:val="28"/>
          <w:szCs w:val="28"/>
        </w:rPr>
        <w:t xml:space="preserve"> лабор</w:t>
      </w:r>
      <w:r w:rsidRPr="00A57FE4">
        <w:rPr>
          <w:rFonts w:ascii="Times New Roman" w:hAnsi="Times New Roman"/>
          <w:bCs/>
          <w:sz w:val="28"/>
          <w:szCs w:val="28"/>
        </w:rPr>
        <w:t>а</w:t>
      </w:r>
      <w:r w:rsidRPr="00A57FE4">
        <w:rPr>
          <w:rFonts w:ascii="Times New Roman" w:hAnsi="Times New Roman"/>
          <w:bCs/>
          <w:sz w:val="28"/>
          <w:szCs w:val="28"/>
        </w:rPr>
        <w:t>торных и инструментальных методов обследов</w:t>
      </w:r>
      <w:r w:rsidRPr="00A57FE4">
        <w:rPr>
          <w:rFonts w:ascii="Times New Roman" w:hAnsi="Times New Roman"/>
          <w:bCs/>
          <w:sz w:val="28"/>
          <w:szCs w:val="28"/>
        </w:rPr>
        <w:t>а</w:t>
      </w:r>
      <w:r w:rsidRPr="00A57FE4">
        <w:rPr>
          <w:rFonts w:ascii="Times New Roman" w:hAnsi="Times New Roman"/>
          <w:bCs/>
          <w:sz w:val="28"/>
          <w:szCs w:val="28"/>
        </w:rPr>
        <w:t>ния:</w:t>
      </w:r>
      <w:r w:rsidRPr="00A57FE4">
        <w:rPr>
          <w:rFonts w:ascii="Times New Roman" w:hAnsi="Times New Roman"/>
          <w:sz w:val="28"/>
          <w:szCs w:val="28"/>
        </w:rPr>
        <w:t xml:space="preserve"> </w:t>
      </w:r>
    </w:p>
    <w:p w:rsidR="00DB0C78" w:rsidRPr="00A57FE4" w:rsidRDefault="002C7392" w:rsidP="00DB0C7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A57FE4">
        <w:rPr>
          <w:rFonts w:ascii="Times New Roman" w:hAnsi="Times New Roman"/>
          <w:sz w:val="28"/>
          <w:szCs w:val="28"/>
        </w:rPr>
        <w:t>Считает себя больной декабря 2007г., когда впервые заметила отек правой молочной железы. Обратилась к районному терапевту, и была направлена на ко</w:t>
      </w:r>
      <w:r w:rsidRPr="00A57FE4">
        <w:rPr>
          <w:rFonts w:ascii="Times New Roman" w:hAnsi="Times New Roman"/>
          <w:sz w:val="28"/>
          <w:szCs w:val="28"/>
        </w:rPr>
        <w:t>н</w:t>
      </w:r>
      <w:r w:rsidRPr="00A57FE4">
        <w:rPr>
          <w:rFonts w:ascii="Times New Roman" w:hAnsi="Times New Roman"/>
          <w:sz w:val="28"/>
          <w:szCs w:val="28"/>
        </w:rPr>
        <w:t>сультацию в декабре 2007г. в ЦЗЖ. Диагностирован рак правой молочной железы</w:t>
      </w:r>
      <w:r w:rsidR="00C13944" w:rsidRPr="00A57FE4">
        <w:rPr>
          <w:rFonts w:ascii="Times New Roman" w:hAnsi="Times New Roman"/>
          <w:sz w:val="28"/>
          <w:szCs w:val="28"/>
        </w:rPr>
        <w:t xml:space="preserve"> </w:t>
      </w:r>
      <w:r w:rsidRPr="00A57FE4">
        <w:rPr>
          <w:rFonts w:ascii="Times New Roman" w:hAnsi="Times New Roman"/>
          <w:color w:val="000000"/>
          <w:sz w:val="28"/>
          <w:szCs w:val="28"/>
          <w:lang w:val="en-US"/>
        </w:rPr>
        <w:t>IIIb</w:t>
      </w:r>
      <w:r w:rsidR="00C13944" w:rsidRPr="00A57FE4">
        <w:rPr>
          <w:rFonts w:ascii="Times New Roman" w:hAnsi="Times New Roman"/>
          <w:color w:val="000000"/>
          <w:sz w:val="28"/>
          <w:szCs w:val="28"/>
        </w:rPr>
        <w:t xml:space="preserve"> стадия (</w:t>
      </w:r>
      <w:r w:rsidRPr="00A57FE4">
        <w:rPr>
          <w:rFonts w:ascii="Times New Roman" w:hAnsi="Times New Roman"/>
          <w:color w:val="000000"/>
          <w:sz w:val="28"/>
          <w:szCs w:val="28"/>
        </w:rPr>
        <w:t>Т</w:t>
      </w:r>
      <w:r w:rsidRPr="00A57FE4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57FE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57FE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57FE4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A57FE4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C13944" w:rsidRPr="00A57FE4">
        <w:rPr>
          <w:rFonts w:ascii="Times New Roman" w:hAnsi="Times New Roman"/>
          <w:sz w:val="28"/>
          <w:szCs w:val="28"/>
        </w:rPr>
        <w:t>).</w:t>
      </w:r>
    </w:p>
    <w:p w:rsidR="00DB0C78" w:rsidRPr="00A57FE4" w:rsidRDefault="00DB0C78" w:rsidP="00DB0C78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 w:rsidRPr="00A57FE4">
        <w:rPr>
          <w:rFonts w:ascii="Times New Roman" w:hAnsi="Times New Roman"/>
          <w:sz w:val="28"/>
          <w:szCs w:val="28"/>
        </w:rPr>
        <w:t>Жалобы при поступлении на отек правой молочной железы.</w:t>
      </w:r>
    </w:p>
    <w:p w:rsidR="00DB0C78" w:rsidRPr="00A57FE4" w:rsidRDefault="00DB0C78" w:rsidP="00DB0C78">
      <w:pPr>
        <w:pStyle w:val="30"/>
        <w:ind w:firstLine="0"/>
        <w:rPr>
          <w:rFonts w:ascii="Times New Roman" w:hAnsi="Times New Roman"/>
          <w:sz w:val="28"/>
          <w:szCs w:val="28"/>
        </w:rPr>
      </w:pPr>
      <w:r w:rsidRPr="00A57FE4">
        <w:rPr>
          <w:rFonts w:ascii="Times New Roman" w:hAnsi="Times New Roman"/>
          <w:i/>
          <w:color w:val="000000"/>
          <w:sz w:val="28"/>
          <w:szCs w:val="28"/>
        </w:rPr>
        <w:t>Цитологическое  исследование</w:t>
      </w:r>
      <w:r w:rsidRPr="00A57FE4">
        <w:rPr>
          <w:rFonts w:ascii="Times New Roman" w:hAnsi="Times New Roman"/>
          <w:color w:val="000000"/>
          <w:sz w:val="28"/>
          <w:szCs w:val="28"/>
        </w:rPr>
        <w:t xml:space="preserve"> от 30. 03. 08. № 3134–  железистый рак</w:t>
      </w:r>
    </w:p>
    <w:p w:rsidR="00DB0C78" w:rsidRPr="00D8061B" w:rsidRDefault="00DB0C78" w:rsidP="00DB0C78">
      <w:pPr>
        <w:ind w:left="709" w:firstLine="0"/>
        <w:rPr>
          <w:rFonts w:ascii="Times New Roman" w:hAnsi="Times New Roman"/>
          <w:color w:val="000000"/>
          <w:sz w:val="32"/>
          <w:szCs w:val="32"/>
        </w:rPr>
      </w:pPr>
      <w:r w:rsidRPr="0053748A">
        <w:rPr>
          <w:rFonts w:ascii="Times New Roman" w:hAnsi="Times New Roman"/>
          <w:i/>
          <w:color w:val="000000"/>
          <w:sz w:val="32"/>
          <w:szCs w:val="32"/>
          <w:lang w:val="en-US"/>
        </w:rPr>
        <w:t>III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b</w:t>
      </w:r>
      <w:r w:rsidRPr="0053748A">
        <w:rPr>
          <w:rFonts w:ascii="Times New Roman" w:hAnsi="Times New Roman"/>
          <w:i/>
          <w:color w:val="000000"/>
          <w:sz w:val="32"/>
          <w:szCs w:val="32"/>
        </w:rPr>
        <w:t xml:space="preserve"> стадия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</w:rPr>
        <w:t>т. к. отек молочной железы, положительный симптом «лимонной к</w:t>
      </w:r>
      <w:r>
        <w:rPr>
          <w:rFonts w:ascii="Times New Roman" w:hAnsi="Times New Roman"/>
          <w:color w:val="000000"/>
          <w:sz w:val="32"/>
          <w:szCs w:val="32"/>
        </w:rPr>
        <w:t>о</w:t>
      </w:r>
      <w:r>
        <w:rPr>
          <w:rFonts w:ascii="Times New Roman" w:hAnsi="Times New Roman"/>
          <w:color w:val="000000"/>
          <w:sz w:val="32"/>
          <w:szCs w:val="32"/>
        </w:rPr>
        <w:t>рочки», метастазы в регионарные (подмышечные) лимфатические узлы.</w:t>
      </w:r>
    </w:p>
    <w:p w:rsidR="00DB0C78" w:rsidRPr="007E0ECF" w:rsidRDefault="00DB0C78" w:rsidP="00DB0C78">
      <w:pPr>
        <w:ind w:left="709" w:firstLine="0"/>
        <w:rPr>
          <w:rFonts w:ascii="Times New Roman" w:hAnsi="Times New Roman"/>
          <w:noProof/>
          <w:spacing w:val="0"/>
          <w:sz w:val="32"/>
          <w:szCs w:val="32"/>
        </w:rPr>
      </w:pPr>
      <w:r w:rsidRPr="0053748A">
        <w:rPr>
          <w:rFonts w:ascii="Times New Roman" w:hAnsi="Times New Roman"/>
          <w:i/>
          <w:color w:val="000000"/>
          <w:sz w:val="32"/>
          <w:szCs w:val="32"/>
        </w:rPr>
        <w:t>Т</w:t>
      </w:r>
      <w:r w:rsidRPr="0053748A">
        <w:rPr>
          <w:rFonts w:ascii="Times New Roman" w:hAnsi="Times New Roman"/>
          <w:i/>
          <w:color w:val="000000"/>
          <w:sz w:val="32"/>
          <w:szCs w:val="32"/>
          <w:vertAlign w:val="subscript"/>
        </w:rPr>
        <w:t xml:space="preserve">4 </w:t>
      </w:r>
      <w:r w:rsidRPr="0053748A">
        <w:rPr>
          <w:rFonts w:ascii="Times New Roman" w:hAnsi="Times New Roman"/>
          <w:i/>
          <w:color w:val="000000"/>
          <w:sz w:val="32"/>
          <w:szCs w:val="32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748A">
        <w:rPr>
          <w:rFonts w:ascii="Times New Roman" w:hAnsi="Times New Roman"/>
          <w:color w:val="000000"/>
          <w:sz w:val="28"/>
          <w:szCs w:val="28"/>
        </w:rPr>
        <w:t>т</w:t>
      </w:r>
      <w:r w:rsidRPr="007E0ECF">
        <w:rPr>
          <w:rFonts w:ascii="Times New Roman" w:hAnsi="Times New Roman"/>
          <w:color w:val="000000"/>
          <w:sz w:val="32"/>
          <w:szCs w:val="32"/>
        </w:rPr>
        <w:t>. к.</w:t>
      </w:r>
      <w:r w:rsidRPr="007E0ECF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7E0ECF">
        <w:rPr>
          <w:rFonts w:ascii="Times New Roman" w:hAnsi="Times New Roman"/>
          <w:color w:val="000000"/>
          <w:sz w:val="32"/>
          <w:szCs w:val="32"/>
        </w:rPr>
        <w:t>отек</w:t>
      </w:r>
      <w:r w:rsidRPr="007E0ECF">
        <w:rPr>
          <w:rFonts w:ascii="Times New Roman" w:hAnsi="Times New Roman"/>
          <w:color w:val="000000"/>
          <w:sz w:val="32"/>
          <w:szCs w:val="32"/>
        </w:rPr>
        <w:t xml:space="preserve"> молочной железы, положительный симптом «лимонной коро</w:t>
      </w:r>
      <w:r w:rsidRPr="007E0ECF">
        <w:rPr>
          <w:rFonts w:ascii="Times New Roman" w:hAnsi="Times New Roman"/>
          <w:color w:val="000000"/>
          <w:sz w:val="32"/>
          <w:szCs w:val="32"/>
        </w:rPr>
        <w:t>ч</w:t>
      </w:r>
      <w:r w:rsidRPr="007E0ECF">
        <w:rPr>
          <w:rFonts w:ascii="Times New Roman" w:hAnsi="Times New Roman"/>
          <w:color w:val="000000"/>
          <w:sz w:val="32"/>
          <w:szCs w:val="32"/>
        </w:rPr>
        <w:t>ки».</w:t>
      </w:r>
    </w:p>
    <w:p w:rsidR="00DB0C78" w:rsidRPr="0053748A" w:rsidRDefault="00DB0C78" w:rsidP="00DB0C78">
      <w:pPr>
        <w:ind w:left="709" w:firstLine="0"/>
        <w:jc w:val="both"/>
        <w:rPr>
          <w:rFonts w:ascii="Times New Roman" w:hAnsi="Times New Roman"/>
          <w:sz w:val="32"/>
          <w:szCs w:val="32"/>
        </w:rPr>
      </w:pPr>
      <w:r w:rsidRPr="0053748A">
        <w:rPr>
          <w:rFonts w:ascii="Times New Roman" w:hAnsi="Times New Roman"/>
          <w:i/>
          <w:color w:val="000000"/>
          <w:sz w:val="32"/>
          <w:szCs w:val="32"/>
          <w:lang w:val="en-US"/>
        </w:rPr>
        <w:t>N</w:t>
      </w:r>
      <w:r w:rsidRPr="0053748A">
        <w:rPr>
          <w:rFonts w:ascii="Times New Roman" w:hAnsi="Times New Roman"/>
          <w:i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</w:rPr>
        <w:t>т. к. определялись метас</w:t>
      </w:r>
      <w:r w:rsidR="007E0ECF">
        <w:rPr>
          <w:rFonts w:ascii="Times New Roman" w:hAnsi="Times New Roman"/>
          <w:color w:val="000000"/>
          <w:sz w:val="32"/>
          <w:szCs w:val="32"/>
        </w:rPr>
        <w:t>тазы в подмышечном лимфатических</w:t>
      </w:r>
      <w:r>
        <w:rPr>
          <w:rFonts w:ascii="Times New Roman" w:hAnsi="Times New Roman"/>
          <w:color w:val="000000"/>
          <w:sz w:val="32"/>
          <w:szCs w:val="32"/>
        </w:rPr>
        <w:t xml:space="preserve"> узл</w:t>
      </w:r>
      <w:r w:rsidR="007E0ECF">
        <w:rPr>
          <w:rFonts w:ascii="Times New Roman" w:hAnsi="Times New Roman"/>
          <w:color w:val="000000"/>
          <w:sz w:val="32"/>
          <w:szCs w:val="32"/>
        </w:rPr>
        <w:t>ах</w:t>
      </w:r>
      <w:r>
        <w:rPr>
          <w:rFonts w:ascii="Times New Roman" w:hAnsi="Times New Roman"/>
          <w:color w:val="000000"/>
          <w:sz w:val="32"/>
          <w:szCs w:val="32"/>
        </w:rPr>
        <w:t xml:space="preserve"> на ст</w:t>
      </w:r>
      <w:r>
        <w:rPr>
          <w:rFonts w:ascii="Times New Roman" w:hAnsi="Times New Roman"/>
          <w:color w:val="000000"/>
          <w:sz w:val="32"/>
          <w:szCs w:val="32"/>
        </w:rPr>
        <w:t>о</w:t>
      </w:r>
      <w:r>
        <w:rPr>
          <w:rFonts w:ascii="Times New Roman" w:hAnsi="Times New Roman"/>
          <w:color w:val="000000"/>
          <w:sz w:val="32"/>
          <w:szCs w:val="32"/>
        </w:rPr>
        <w:t>роне поражения.</w:t>
      </w:r>
      <w:r w:rsidR="007E0ECF">
        <w:rPr>
          <w:rFonts w:ascii="Times New Roman" w:hAnsi="Times New Roman"/>
          <w:color w:val="000000"/>
          <w:sz w:val="32"/>
          <w:szCs w:val="32"/>
        </w:rPr>
        <w:t>, фиксированные друг с другом.</w:t>
      </w:r>
    </w:p>
    <w:p w:rsidR="00DB0C78" w:rsidRDefault="00DB0C78" w:rsidP="00DB0C7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32"/>
          <w:szCs w:val="32"/>
        </w:rPr>
      </w:pPr>
      <w:r w:rsidRPr="0053748A">
        <w:rPr>
          <w:rFonts w:ascii="Times New Roman" w:hAnsi="Times New Roman"/>
          <w:i/>
          <w:color w:val="000000"/>
          <w:sz w:val="32"/>
          <w:szCs w:val="32"/>
          <w:lang w:val="en-US"/>
        </w:rPr>
        <w:t>M</w:t>
      </w:r>
      <w:r w:rsidRPr="0053748A">
        <w:rPr>
          <w:rFonts w:ascii="Times New Roman" w:hAnsi="Times New Roman"/>
          <w:i/>
          <w:color w:val="000000"/>
          <w:sz w:val="32"/>
          <w:szCs w:val="32"/>
          <w:vertAlign w:val="subscript"/>
        </w:rPr>
        <w:t>0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</w:rPr>
        <w:t>т. к. нет отдаленных метастазов, это подтверждает:</w:t>
      </w:r>
    </w:p>
    <w:p w:rsidR="00DB0C78" w:rsidRDefault="00DB0C78" w:rsidP="00DB0C78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  <w:r w:rsidRPr="00185CA9">
        <w:rPr>
          <w:rFonts w:ascii="Times New Roman" w:hAnsi="Times New Roman"/>
          <w:i/>
          <w:sz w:val="28"/>
          <w:szCs w:val="28"/>
        </w:rPr>
        <w:t>УЗИ брюшной полости</w:t>
      </w:r>
      <w:r>
        <w:rPr>
          <w:rFonts w:ascii="Times New Roman" w:hAnsi="Times New Roman"/>
          <w:sz w:val="28"/>
          <w:szCs w:val="28"/>
        </w:rPr>
        <w:t>. Заключение: печень не увеличена, паренхима однородная,  края ровные, эхогенность сохранена, сосуды воротной системы не расширены.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лезенка, почки, поджелудочная железа не изменены. Асцит не определ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ется.  </w:t>
      </w:r>
    </w:p>
    <w:p w:rsidR="00DB0C78" w:rsidRPr="003437E1" w:rsidRDefault="00DB0C78" w:rsidP="00DB0C78">
      <w:pPr>
        <w:pStyle w:val="30"/>
        <w:ind w:firstLine="0"/>
        <w:rPr>
          <w:rFonts w:ascii="Times New Roman" w:hAnsi="Times New Roman"/>
          <w:sz w:val="28"/>
          <w:szCs w:val="28"/>
        </w:rPr>
      </w:pPr>
      <w:r w:rsidRPr="00185CA9">
        <w:rPr>
          <w:rFonts w:ascii="Times New Roman" w:hAnsi="Times New Roman"/>
          <w:i/>
          <w:sz w:val="28"/>
          <w:szCs w:val="28"/>
        </w:rPr>
        <w:t>Обзорная рентгенограмма органов грудной клетки</w:t>
      </w:r>
      <w:r w:rsidRPr="00343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Заключение: сердце и легкие без патол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гии. </w:t>
      </w:r>
    </w:p>
    <w:p w:rsidR="002C7392" w:rsidRPr="00E154E3" w:rsidRDefault="002C7392" w:rsidP="002C7392">
      <w:pPr>
        <w:pStyle w:val="3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0A44E4" w:rsidRDefault="000A44E4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2572BE" w:rsidRDefault="002572BE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2572BE" w:rsidRDefault="002572BE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2572BE" w:rsidRDefault="002572BE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2572BE" w:rsidRDefault="002572BE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2572BE" w:rsidRDefault="002572BE" w:rsidP="00DB0C78">
      <w:pPr>
        <w:pStyle w:val="a8"/>
        <w:numPr>
          <w:ilvl w:val="0"/>
          <w:numId w:val="0"/>
        </w:numPr>
        <w:rPr>
          <w:rFonts w:ascii="Times New Roman" w:hAnsi="Times New Roman"/>
          <w:b/>
          <w:sz w:val="36"/>
          <w:szCs w:val="36"/>
        </w:rPr>
      </w:pPr>
    </w:p>
    <w:p w:rsidR="006A4B32" w:rsidRPr="00A37B4A" w:rsidRDefault="00A37B4A" w:rsidP="009D202C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 w:val="36"/>
          <w:szCs w:val="36"/>
        </w:rPr>
      </w:pPr>
      <w:r w:rsidRPr="00A37B4A">
        <w:rPr>
          <w:rFonts w:ascii="Times New Roman" w:hAnsi="Times New Roman"/>
          <w:b/>
          <w:sz w:val="36"/>
          <w:szCs w:val="36"/>
        </w:rPr>
        <w:lastRenderedPageBreak/>
        <w:t>ЛЕЧЕНИЕ</w:t>
      </w:r>
    </w:p>
    <w:p w:rsidR="00EB6452" w:rsidRDefault="0009288D" w:rsidP="00EB6452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1.Режим свободный</w:t>
      </w:r>
    </w:p>
    <w:p w:rsidR="00D05C05" w:rsidRDefault="00D6230F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6452">
        <w:rPr>
          <w:rFonts w:ascii="Times New Roman" w:hAnsi="Times New Roman"/>
          <w:sz w:val="28"/>
          <w:szCs w:val="28"/>
        </w:rPr>
        <w:t>2.Стол  №15</w:t>
      </w:r>
    </w:p>
    <w:p w:rsidR="00D6230F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Второй курс индукционной ПХТ по схеме: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Циклофосфан 1000 мг в/м 1,8 дни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Доксорубицин 50мг в/в капельно на 200мл физ. Р-ра 1,8 дни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5-фторурацил 1000мг в/в 1,8 дни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Дексаметазон 12мг+церрукал 8мг в/м 1,2,8,9 дни до ПХТ и на ночь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Р-р глюкозы 5%-400 мл + Хлорид калия 4%-10,0+ Сульфат магния 25%-10,0   в/в 1,2,8,9 дни.</w:t>
      </w:r>
    </w:p>
    <w:p w:rsidR="0009288D" w:rsidRDefault="0009288D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Латран 4мг</w:t>
      </w:r>
      <w:r w:rsidR="002C7392">
        <w:rPr>
          <w:rFonts w:ascii="Times New Roman" w:hAnsi="Times New Roman"/>
          <w:sz w:val="28"/>
          <w:szCs w:val="28"/>
        </w:rPr>
        <w:t xml:space="preserve"> внутрь 1,8 дни до ПХТ.</w:t>
      </w:r>
    </w:p>
    <w:p w:rsidR="00A66C0E" w:rsidRDefault="00A66C0E" w:rsidP="00EB6452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09288D">
        <w:rPr>
          <w:rFonts w:ascii="Times New Roman" w:hAnsi="Times New Roman"/>
          <w:sz w:val="28"/>
          <w:szCs w:val="28"/>
        </w:rPr>
        <w:t>зания к химиотерапии: у больной имеется рак правой молочной железы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C0E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09288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B0C78">
        <w:rPr>
          <w:rFonts w:ascii="Times New Roman" w:hAnsi="Times New Roman"/>
          <w:color w:val="000000"/>
          <w:sz w:val="28"/>
          <w:szCs w:val="28"/>
        </w:rPr>
        <w:t xml:space="preserve"> стадия (</w:t>
      </w:r>
      <w:r w:rsidRPr="00A66C0E">
        <w:rPr>
          <w:rFonts w:ascii="Times New Roman" w:hAnsi="Times New Roman"/>
          <w:color w:val="000000"/>
          <w:sz w:val="28"/>
          <w:szCs w:val="28"/>
        </w:rPr>
        <w:t>Т</w:t>
      </w:r>
      <w:r w:rsidRPr="00A66C0E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66C0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66C0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66C0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A66C0E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DB0C78"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Абсолютных противопоказаний к химиотерапии нет</w:t>
      </w:r>
      <w:r w:rsidR="00964CD6">
        <w:rPr>
          <w:rFonts w:ascii="Times New Roman" w:hAnsi="Times New Roman"/>
          <w:sz w:val="28"/>
          <w:szCs w:val="28"/>
        </w:rPr>
        <w:t>. Согласие больного на лечение получено. Необходимые анализы имею</w:t>
      </w:r>
      <w:r w:rsidR="00964CD6">
        <w:rPr>
          <w:rFonts w:ascii="Times New Roman" w:hAnsi="Times New Roman"/>
          <w:sz w:val="28"/>
          <w:szCs w:val="28"/>
        </w:rPr>
        <w:t>т</w:t>
      </w:r>
      <w:r w:rsidR="00964CD6">
        <w:rPr>
          <w:rFonts w:ascii="Times New Roman" w:hAnsi="Times New Roman"/>
          <w:sz w:val="28"/>
          <w:szCs w:val="28"/>
        </w:rPr>
        <w:t>ся.</w:t>
      </w:r>
    </w:p>
    <w:p w:rsidR="00236295" w:rsidRDefault="00236295" w:rsidP="0015498D">
      <w:pPr>
        <w:pStyle w:val="1"/>
        <w:jc w:val="both"/>
        <w:rPr>
          <w:rFonts w:ascii="Times New Roman" w:hAnsi="Times New Roman"/>
          <w:b/>
          <w:sz w:val="36"/>
          <w:szCs w:val="36"/>
        </w:rPr>
      </w:pPr>
    </w:p>
    <w:p w:rsidR="00E347ED" w:rsidRPr="001F4619" w:rsidRDefault="0015498D" w:rsidP="0015498D">
      <w:pPr>
        <w:pStyle w:val="1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E347ED" w:rsidRPr="001F4619">
        <w:rPr>
          <w:rFonts w:ascii="Times New Roman" w:hAnsi="Times New Roman"/>
          <w:b/>
          <w:sz w:val="36"/>
          <w:szCs w:val="36"/>
        </w:rPr>
        <w:t>ДНЕВНИК</w:t>
      </w:r>
      <w:r w:rsidR="001F4619" w:rsidRPr="001F4619">
        <w:rPr>
          <w:rFonts w:ascii="Times New Roman" w:hAnsi="Times New Roman"/>
          <w:b/>
          <w:sz w:val="36"/>
          <w:szCs w:val="36"/>
        </w:rPr>
        <w:t>И</w:t>
      </w:r>
    </w:p>
    <w:p w:rsidR="00F83C44" w:rsidRDefault="002C7392" w:rsidP="0015498D">
      <w:pPr>
        <w:pStyle w:val="ac"/>
        <w:tabs>
          <w:tab w:val="num" w:pos="0"/>
        </w:tabs>
        <w:ind w:left="284" w:right="284"/>
      </w:pPr>
      <w:r>
        <w:rPr>
          <w:b/>
          <w:szCs w:val="28"/>
        </w:rPr>
        <w:t xml:space="preserve">    22.04.08г.</w:t>
      </w:r>
    </w:p>
    <w:p w:rsidR="00577122" w:rsidRPr="001F4619" w:rsidRDefault="0015498D" w:rsidP="0015498D">
      <w:pPr>
        <w:pStyle w:val="ad"/>
        <w:ind w:right="284"/>
      </w:pPr>
      <w:r>
        <w:t xml:space="preserve"> </w:t>
      </w:r>
      <w:r w:rsidR="00577122" w:rsidRPr="001F4619">
        <w:t xml:space="preserve">Самочувствие на фоне проводимой терапии хорошее. </w:t>
      </w:r>
    </w:p>
    <w:p w:rsidR="00F83C44" w:rsidRPr="00EA7867" w:rsidRDefault="00F83C44" w:rsidP="0015498D">
      <w:pPr>
        <w:pStyle w:val="ac"/>
        <w:tabs>
          <w:tab w:val="num" w:pos="0"/>
        </w:tabs>
        <w:ind w:left="284" w:right="284"/>
      </w:pPr>
      <w:r>
        <w:t>О</w:t>
      </w:r>
      <w:r w:rsidRPr="001F4619">
        <w:t>бщее состоя</w:t>
      </w:r>
      <w:r>
        <w:t xml:space="preserve">ние удовлетворительное, </w:t>
      </w:r>
      <w:r>
        <w:rPr>
          <w:lang w:val="en-US"/>
        </w:rPr>
        <w:t>t</w:t>
      </w:r>
      <w:r>
        <w:t xml:space="preserve"> -36,7С</w:t>
      </w:r>
    </w:p>
    <w:p w:rsidR="0015498D" w:rsidRDefault="00F83C44" w:rsidP="0015498D">
      <w:pPr>
        <w:pStyle w:val="ac"/>
        <w:tabs>
          <w:tab w:val="num" w:pos="0"/>
        </w:tabs>
        <w:ind w:left="284" w:right="284"/>
      </w:pPr>
      <w:r w:rsidRPr="00D54AAC">
        <w:t xml:space="preserve">Жалобы </w:t>
      </w:r>
      <w:r w:rsidR="006D0CBF">
        <w:t>не предъявляет.</w:t>
      </w:r>
      <w:r w:rsidRPr="00270FE0">
        <w:t>Объективно: Положение активное. Сознание ясное</w:t>
      </w:r>
      <w:r>
        <w:t>.</w:t>
      </w:r>
      <w:r w:rsidRPr="00EA7867">
        <w:t xml:space="preserve"> </w:t>
      </w:r>
      <w:r w:rsidRPr="00B8068E">
        <w:t>Кожа и видимые слизистые обычной окраски. Кожа умеренной влажности, тургор сохр</w:t>
      </w:r>
      <w:r w:rsidRPr="00B8068E">
        <w:t>а</w:t>
      </w:r>
      <w:r w:rsidRPr="00B8068E">
        <w:t>нен</w:t>
      </w:r>
      <w:r w:rsidRPr="00270FE0">
        <w:t>.</w:t>
      </w:r>
    </w:p>
    <w:p w:rsidR="00DF1D9F" w:rsidRPr="0015498D" w:rsidRDefault="0015498D" w:rsidP="00236295">
      <w:pPr>
        <w:pStyle w:val="21"/>
        <w:spacing w:line="240" w:lineRule="auto"/>
        <w:ind w:left="284" w:firstLine="0"/>
        <w:rPr>
          <w:rFonts w:ascii="Times New Roman" w:hAnsi="Times New Roman"/>
          <w:bCs/>
          <w:sz w:val="28"/>
          <w:szCs w:val="28"/>
        </w:rPr>
      </w:pPr>
      <w:r w:rsidRPr="0015498D">
        <w:rPr>
          <w:rFonts w:ascii="Times New Roman" w:hAnsi="Times New Roman"/>
          <w:bCs/>
          <w:sz w:val="28"/>
          <w:szCs w:val="28"/>
          <w:lang w:val="en-US"/>
        </w:rPr>
        <w:t>STATUS</w:t>
      </w:r>
      <w:r w:rsidRPr="0015498D">
        <w:rPr>
          <w:rFonts w:ascii="Times New Roman" w:hAnsi="Times New Roman"/>
          <w:bCs/>
          <w:sz w:val="28"/>
          <w:szCs w:val="28"/>
        </w:rPr>
        <w:t xml:space="preserve"> </w:t>
      </w:r>
      <w:r w:rsidRPr="0015498D">
        <w:rPr>
          <w:rFonts w:ascii="Times New Roman" w:hAnsi="Times New Roman"/>
          <w:bCs/>
          <w:sz w:val="28"/>
          <w:szCs w:val="28"/>
          <w:lang w:val="en-US"/>
        </w:rPr>
        <w:t>LOCALIS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15498D">
        <w:rPr>
          <w:rFonts w:ascii="Times New Roman" w:hAnsi="Times New Roman"/>
          <w:bCs/>
          <w:sz w:val="28"/>
          <w:szCs w:val="28"/>
        </w:rPr>
        <w:t xml:space="preserve"> Правой молочная железа. Кожа инфильтрирована и гиперемирована. </w:t>
      </w:r>
      <w:r w:rsidRPr="0015498D">
        <w:rPr>
          <w:rFonts w:ascii="Times New Roman" w:hAnsi="Times New Roman"/>
          <w:sz w:val="28"/>
          <w:szCs w:val="28"/>
        </w:rPr>
        <w:t>Сим</w:t>
      </w:r>
      <w:r w:rsidRPr="0015498D">
        <w:rPr>
          <w:rFonts w:ascii="Times New Roman" w:hAnsi="Times New Roman"/>
          <w:sz w:val="28"/>
          <w:szCs w:val="28"/>
        </w:rPr>
        <w:t>п</w:t>
      </w:r>
      <w:r w:rsidRPr="0015498D">
        <w:rPr>
          <w:rFonts w:ascii="Times New Roman" w:hAnsi="Times New Roman"/>
          <w:sz w:val="28"/>
          <w:szCs w:val="28"/>
        </w:rPr>
        <w:t xml:space="preserve">том «лимонной корки» положительный. Узловые образования не пальпируются. Выделений из соска нет.  </w:t>
      </w:r>
      <w:r w:rsidR="00236295">
        <w:rPr>
          <w:rFonts w:ascii="Times New Roman" w:hAnsi="Times New Roman"/>
          <w:sz w:val="28"/>
          <w:szCs w:val="28"/>
        </w:rPr>
        <w:t>П</w:t>
      </w:r>
      <w:r w:rsidRPr="0015498D">
        <w:rPr>
          <w:rFonts w:ascii="Times New Roman" w:hAnsi="Times New Roman"/>
          <w:sz w:val="28"/>
          <w:szCs w:val="28"/>
        </w:rPr>
        <w:t>равы</w:t>
      </w:r>
      <w:r w:rsidR="00236295">
        <w:rPr>
          <w:rFonts w:ascii="Times New Roman" w:hAnsi="Times New Roman"/>
          <w:sz w:val="28"/>
          <w:szCs w:val="28"/>
        </w:rPr>
        <w:t>е</w:t>
      </w:r>
      <w:r w:rsidRPr="0015498D">
        <w:rPr>
          <w:rFonts w:ascii="Times New Roman" w:hAnsi="Times New Roman"/>
          <w:sz w:val="28"/>
          <w:szCs w:val="28"/>
        </w:rPr>
        <w:t xml:space="preserve"> подмышечны</w:t>
      </w:r>
      <w:r w:rsidR="00236295">
        <w:rPr>
          <w:rFonts w:ascii="Times New Roman" w:hAnsi="Times New Roman"/>
          <w:sz w:val="28"/>
          <w:szCs w:val="28"/>
        </w:rPr>
        <w:t>е</w:t>
      </w:r>
      <w:r w:rsidRPr="0015498D">
        <w:rPr>
          <w:rFonts w:ascii="Times New Roman" w:hAnsi="Times New Roman"/>
          <w:sz w:val="28"/>
          <w:szCs w:val="28"/>
        </w:rPr>
        <w:t xml:space="preserve"> лимфатически</w:t>
      </w:r>
      <w:r w:rsidR="00236295">
        <w:rPr>
          <w:rFonts w:ascii="Times New Roman" w:hAnsi="Times New Roman"/>
          <w:sz w:val="28"/>
          <w:szCs w:val="28"/>
        </w:rPr>
        <w:t>е</w:t>
      </w:r>
      <w:r w:rsidRPr="0015498D">
        <w:rPr>
          <w:rFonts w:ascii="Times New Roman" w:hAnsi="Times New Roman"/>
          <w:sz w:val="28"/>
          <w:szCs w:val="28"/>
        </w:rPr>
        <w:t xml:space="preserve"> узл</w:t>
      </w:r>
      <w:r w:rsidR="00236295">
        <w:rPr>
          <w:rFonts w:ascii="Times New Roman" w:hAnsi="Times New Roman"/>
          <w:sz w:val="28"/>
          <w:szCs w:val="28"/>
        </w:rPr>
        <w:t>ы</w:t>
      </w:r>
      <w:r w:rsidRPr="0015498D">
        <w:rPr>
          <w:rFonts w:ascii="Times New Roman" w:hAnsi="Times New Roman"/>
          <w:sz w:val="28"/>
          <w:szCs w:val="28"/>
        </w:rPr>
        <w:t>, спаяны между собой</w:t>
      </w:r>
      <w:r w:rsidR="00236295">
        <w:rPr>
          <w:rFonts w:ascii="Times New Roman" w:hAnsi="Times New Roman"/>
          <w:sz w:val="28"/>
          <w:szCs w:val="28"/>
        </w:rPr>
        <w:t xml:space="preserve"> и окружающей кле</w:t>
      </w:r>
      <w:r w:rsidR="00236295">
        <w:rPr>
          <w:rFonts w:ascii="Times New Roman" w:hAnsi="Times New Roman"/>
          <w:sz w:val="28"/>
          <w:szCs w:val="28"/>
        </w:rPr>
        <w:t>т</w:t>
      </w:r>
      <w:r w:rsidR="00236295">
        <w:rPr>
          <w:rFonts w:ascii="Times New Roman" w:hAnsi="Times New Roman"/>
          <w:sz w:val="28"/>
          <w:szCs w:val="28"/>
        </w:rPr>
        <w:t>чаткой</w:t>
      </w:r>
      <w:r w:rsidRPr="0015498D">
        <w:rPr>
          <w:rFonts w:ascii="Times New Roman" w:hAnsi="Times New Roman"/>
          <w:sz w:val="28"/>
          <w:szCs w:val="28"/>
        </w:rPr>
        <w:t xml:space="preserve">, размером до </w:t>
      </w:r>
      <w:smartTag w:uri="urn:schemas-microsoft-com:office:smarttags" w:element="metricconverter">
        <w:smartTagPr>
          <w:attr w:name="ProductID" w:val="3 см"/>
        </w:smartTagPr>
        <w:r w:rsidRPr="0015498D">
          <w:rPr>
            <w:rFonts w:ascii="Times New Roman" w:hAnsi="Times New Roman"/>
            <w:sz w:val="28"/>
            <w:szCs w:val="28"/>
          </w:rPr>
          <w:t>3 см</w:t>
        </w:r>
      </w:smartTag>
      <w:r w:rsidRPr="0015498D">
        <w:rPr>
          <w:rFonts w:ascii="Times New Roman" w:hAnsi="Times New Roman"/>
          <w:sz w:val="28"/>
          <w:szCs w:val="28"/>
        </w:rPr>
        <w:t xml:space="preserve">.  Левая молочная железа без патологии. </w:t>
      </w:r>
      <w:r>
        <w:rPr>
          <w:rFonts w:ascii="Times New Roman" w:hAnsi="Times New Roman"/>
          <w:sz w:val="28"/>
          <w:szCs w:val="28"/>
        </w:rPr>
        <w:t>Нет у</w:t>
      </w:r>
      <w:r w:rsidRPr="0015498D">
        <w:rPr>
          <w:rFonts w:ascii="Times New Roman" w:hAnsi="Times New Roman"/>
          <w:sz w:val="28"/>
          <w:szCs w:val="28"/>
        </w:rPr>
        <w:t xml:space="preserve">величения </w:t>
      </w:r>
      <w:r w:rsidR="00236295">
        <w:rPr>
          <w:rFonts w:ascii="Times New Roman" w:hAnsi="Times New Roman"/>
          <w:sz w:val="28"/>
          <w:szCs w:val="28"/>
        </w:rPr>
        <w:t xml:space="preserve">левых </w:t>
      </w:r>
      <w:r w:rsidRPr="0015498D">
        <w:rPr>
          <w:rFonts w:ascii="Times New Roman" w:hAnsi="Times New Roman"/>
          <w:sz w:val="28"/>
          <w:szCs w:val="28"/>
        </w:rPr>
        <w:t>подм</w:t>
      </w:r>
      <w:r w:rsidRPr="0015498D">
        <w:rPr>
          <w:rFonts w:ascii="Times New Roman" w:hAnsi="Times New Roman"/>
          <w:sz w:val="28"/>
          <w:szCs w:val="28"/>
        </w:rPr>
        <w:t>ы</w:t>
      </w:r>
      <w:r w:rsidRPr="0015498D">
        <w:rPr>
          <w:rFonts w:ascii="Times New Roman" w:hAnsi="Times New Roman"/>
          <w:sz w:val="28"/>
          <w:szCs w:val="28"/>
        </w:rPr>
        <w:t>шечных лимфат</w:t>
      </w:r>
      <w:r w:rsidRPr="0015498D">
        <w:rPr>
          <w:rFonts w:ascii="Times New Roman" w:hAnsi="Times New Roman"/>
          <w:sz w:val="28"/>
          <w:szCs w:val="28"/>
        </w:rPr>
        <w:t>и</w:t>
      </w:r>
      <w:r w:rsidRPr="0015498D">
        <w:rPr>
          <w:rFonts w:ascii="Times New Roman" w:hAnsi="Times New Roman"/>
          <w:sz w:val="28"/>
          <w:szCs w:val="28"/>
        </w:rPr>
        <w:t xml:space="preserve">ческих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498D">
        <w:rPr>
          <w:rFonts w:ascii="Times New Roman" w:hAnsi="Times New Roman"/>
          <w:sz w:val="28"/>
          <w:szCs w:val="28"/>
        </w:rPr>
        <w:t>узлов</w:t>
      </w:r>
      <w:r>
        <w:rPr>
          <w:rFonts w:ascii="Times New Roman" w:hAnsi="Times New Roman"/>
          <w:sz w:val="28"/>
          <w:szCs w:val="28"/>
        </w:rPr>
        <w:t>.</w:t>
      </w:r>
      <w:r w:rsidRPr="00154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83C44" w:rsidRPr="0015498D">
        <w:rPr>
          <w:rFonts w:ascii="Times New Roman" w:hAnsi="Times New Roman"/>
          <w:sz w:val="28"/>
          <w:szCs w:val="28"/>
        </w:rPr>
        <w:t xml:space="preserve">Дыхание везикулярное, симметричное, проводится во все отделы легких. Частота дыхательных движений 16 в минуту.  Хрипы, шум трения плевры, крепитация не определяются.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83C44" w:rsidRPr="0015498D">
        <w:rPr>
          <w:rFonts w:ascii="Times New Roman" w:hAnsi="Times New Roman"/>
          <w:sz w:val="28"/>
          <w:szCs w:val="28"/>
        </w:rPr>
        <w:t>Пульс на лучевых артериях один</w:t>
      </w:r>
      <w:r w:rsidR="002A0B01" w:rsidRPr="0015498D">
        <w:rPr>
          <w:rFonts w:ascii="Times New Roman" w:hAnsi="Times New Roman"/>
          <w:sz w:val="28"/>
          <w:szCs w:val="28"/>
        </w:rPr>
        <w:t>аковый, ритмичный, с частотой 70</w:t>
      </w:r>
      <w:r w:rsidR="00F83C44" w:rsidRPr="0015498D">
        <w:rPr>
          <w:rFonts w:ascii="Times New Roman" w:hAnsi="Times New Roman"/>
          <w:sz w:val="28"/>
          <w:szCs w:val="28"/>
        </w:rPr>
        <w:t>, удовлетворительного напо</w:t>
      </w:r>
      <w:r w:rsidR="00F83C44" w:rsidRPr="0015498D">
        <w:rPr>
          <w:rFonts w:ascii="Times New Roman" w:hAnsi="Times New Roman"/>
          <w:sz w:val="28"/>
          <w:szCs w:val="28"/>
        </w:rPr>
        <w:t>л</w:t>
      </w:r>
      <w:r w:rsidR="00F83C44" w:rsidRPr="0015498D">
        <w:rPr>
          <w:rFonts w:ascii="Times New Roman" w:hAnsi="Times New Roman"/>
          <w:sz w:val="28"/>
          <w:szCs w:val="28"/>
        </w:rPr>
        <w:t>нения и напряжения, нормальной формы и величины, стенки артерий эластичны. АД на верхних конечн</w:t>
      </w:r>
      <w:r w:rsidR="00F83C44" w:rsidRPr="0015498D">
        <w:rPr>
          <w:rFonts w:ascii="Times New Roman" w:hAnsi="Times New Roman"/>
          <w:sz w:val="28"/>
          <w:szCs w:val="28"/>
        </w:rPr>
        <w:t>о</w:t>
      </w:r>
      <w:r w:rsidR="00F83C44" w:rsidRPr="0015498D">
        <w:rPr>
          <w:rFonts w:ascii="Times New Roman" w:hAnsi="Times New Roman"/>
          <w:sz w:val="28"/>
          <w:szCs w:val="28"/>
        </w:rPr>
        <w:t xml:space="preserve">стях 120 / </w:t>
      </w:r>
      <w:smartTag w:uri="urn:schemas-microsoft-com:office:smarttags" w:element="metricconverter">
        <w:smartTagPr>
          <w:attr w:name="ProductID" w:val="80 мм"/>
        </w:smartTagPr>
        <w:r w:rsidR="00F83C44" w:rsidRPr="0015498D">
          <w:rPr>
            <w:rFonts w:ascii="Times New Roman" w:hAnsi="Times New Roman"/>
            <w:sz w:val="28"/>
            <w:szCs w:val="28"/>
          </w:rPr>
          <w:t>80 мм</w:t>
        </w:r>
      </w:smartTag>
      <w:r w:rsidR="00F83C44" w:rsidRPr="0015498D">
        <w:rPr>
          <w:rFonts w:ascii="Times New Roman" w:hAnsi="Times New Roman"/>
          <w:sz w:val="28"/>
          <w:szCs w:val="28"/>
        </w:rPr>
        <w:t xml:space="preserve"> рт ст. Тоны сердца умеренной громкости, ритмичные, соотношение тонов на верхушке и основании сердца сохранено. Внутри- и внесердечные шумы, шум  трения перика</w:t>
      </w:r>
      <w:r w:rsidR="00F83C44" w:rsidRPr="0015498D">
        <w:rPr>
          <w:rFonts w:ascii="Times New Roman" w:hAnsi="Times New Roman"/>
          <w:sz w:val="28"/>
          <w:szCs w:val="28"/>
        </w:rPr>
        <w:t>р</w:t>
      </w:r>
      <w:r w:rsidR="00F83C44" w:rsidRPr="0015498D">
        <w:rPr>
          <w:rFonts w:ascii="Times New Roman" w:hAnsi="Times New Roman"/>
          <w:sz w:val="28"/>
          <w:szCs w:val="28"/>
        </w:rPr>
        <w:t>да не определяются.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F1D9F" w:rsidRPr="0015498D">
        <w:rPr>
          <w:rFonts w:ascii="Times New Roman" w:hAnsi="Times New Roman"/>
          <w:sz w:val="28"/>
          <w:szCs w:val="28"/>
        </w:rPr>
        <w:t>Живот при пальпации мягкий, безболезненный. Стул был, кашицеобразный. Диурез без особенн</w:t>
      </w:r>
      <w:r w:rsidR="00DF1D9F" w:rsidRPr="0015498D">
        <w:rPr>
          <w:rFonts w:ascii="Times New Roman" w:hAnsi="Times New Roman"/>
          <w:sz w:val="28"/>
          <w:szCs w:val="28"/>
        </w:rPr>
        <w:t>о</w:t>
      </w:r>
      <w:r w:rsidR="00DF1D9F" w:rsidRPr="0015498D">
        <w:rPr>
          <w:rFonts w:ascii="Times New Roman" w:hAnsi="Times New Roman"/>
          <w:sz w:val="28"/>
          <w:szCs w:val="28"/>
        </w:rPr>
        <w:t>стей.</w:t>
      </w:r>
    </w:p>
    <w:p w:rsidR="00F83C44" w:rsidRPr="002C7392" w:rsidRDefault="002C7392" w:rsidP="0015498D">
      <w:pPr>
        <w:pStyle w:val="2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C7392">
        <w:rPr>
          <w:rFonts w:ascii="Times New Roman" w:hAnsi="Times New Roman"/>
          <w:b/>
          <w:spacing w:val="-20"/>
          <w:sz w:val="28"/>
          <w:szCs w:val="28"/>
        </w:rPr>
        <w:lastRenderedPageBreak/>
        <w:t>24. 04.</w:t>
      </w:r>
      <w:r w:rsidR="00177A60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Pr="002C7392">
        <w:rPr>
          <w:rFonts w:ascii="Times New Roman" w:hAnsi="Times New Roman"/>
          <w:b/>
          <w:spacing w:val="-20"/>
          <w:sz w:val="28"/>
          <w:szCs w:val="28"/>
        </w:rPr>
        <w:t>08г.</w:t>
      </w:r>
    </w:p>
    <w:p w:rsidR="00577122" w:rsidRPr="000A44E4" w:rsidRDefault="00577122" w:rsidP="00236295">
      <w:pPr>
        <w:pStyle w:val="ad"/>
        <w:ind w:right="284"/>
        <w:jc w:val="left"/>
      </w:pPr>
      <w:r w:rsidRPr="000A44E4">
        <w:t xml:space="preserve">Самочувствие на фоне проводимой терапии хорошее. </w:t>
      </w:r>
    </w:p>
    <w:p w:rsidR="00F83C44" w:rsidRPr="000A44E4" w:rsidRDefault="0015498D" w:rsidP="00236295">
      <w:pPr>
        <w:pStyle w:val="ac"/>
        <w:tabs>
          <w:tab w:val="num" w:pos="0"/>
        </w:tabs>
        <w:ind w:right="284"/>
        <w:jc w:val="left"/>
      </w:pPr>
      <w:r>
        <w:t xml:space="preserve">   </w:t>
      </w:r>
      <w:r w:rsidR="00F83C44" w:rsidRPr="000A44E4">
        <w:t xml:space="preserve">Общее состояние удовлетворительное, </w:t>
      </w:r>
      <w:r w:rsidR="00F83C44" w:rsidRPr="000A44E4">
        <w:rPr>
          <w:lang w:val="en-US"/>
        </w:rPr>
        <w:t>t</w:t>
      </w:r>
      <w:r w:rsidR="00F83C44" w:rsidRPr="000A44E4">
        <w:t xml:space="preserve"> -36,6С</w:t>
      </w:r>
    </w:p>
    <w:p w:rsidR="000A44E4" w:rsidRPr="000A44E4" w:rsidRDefault="0015498D" w:rsidP="00236295">
      <w:pPr>
        <w:pStyle w:val="ac"/>
        <w:tabs>
          <w:tab w:val="num" w:pos="0"/>
        </w:tabs>
        <w:ind w:right="284"/>
        <w:jc w:val="left"/>
      </w:pPr>
      <w:r>
        <w:t xml:space="preserve">   </w:t>
      </w:r>
      <w:r w:rsidR="00F83C44" w:rsidRPr="000A44E4">
        <w:t xml:space="preserve">Жалобы </w:t>
      </w:r>
      <w:r w:rsidR="003C1E87" w:rsidRPr="000A44E4">
        <w:rPr>
          <w:rFonts w:cs="Arial"/>
        </w:rPr>
        <w:t xml:space="preserve">на </w:t>
      </w:r>
      <w:r w:rsidR="003C1E87" w:rsidRPr="000A44E4">
        <w:t>слабость</w:t>
      </w:r>
      <w:r w:rsidR="00F83C44" w:rsidRPr="000A44E4">
        <w:t xml:space="preserve">.  </w:t>
      </w:r>
    </w:p>
    <w:p w:rsidR="00F83C44" w:rsidRPr="00093BA7" w:rsidRDefault="00F83C44" w:rsidP="00236295">
      <w:pPr>
        <w:pStyle w:val="ac"/>
        <w:tabs>
          <w:tab w:val="num" w:pos="0"/>
        </w:tabs>
        <w:ind w:left="284" w:right="284"/>
        <w:jc w:val="left"/>
        <w:rPr>
          <w:i/>
        </w:rPr>
      </w:pPr>
      <w:r w:rsidRPr="000A44E4">
        <w:t>Объективно: Положение активное. Сознание ясное. Кожа и видимые слизистые обычной окраски. Кожа умеренной влажности, тургор сохранен.</w:t>
      </w:r>
      <w:r w:rsidR="0015498D">
        <w:t xml:space="preserve">                            </w:t>
      </w:r>
      <w:r w:rsidRPr="000A44E4">
        <w:t xml:space="preserve">  </w:t>
      </w:r>
      <w:r w:rsidR="0015498D" w:rsidRPr="0015498D">
        <w:rPr>
          <w:bCs/>
          <w:szCs w:val="28"/>
          <w:lang w:val="en-US"/>
        </w:rPr>
        <w:t>STATUS</w:t>
      </w:r>
      <w:r w:rsidR="0015498D" w:rsidRPr="0015498D">
        <w:rPr>
          <w:bCs/>
          <w:szCs w:val="28"/>
        </w:rPr>
        <w:t xml:space="preserve"> </w:t>
      </w:r>
      <w:r w:rsidR="0015498D" w:rsidRPr="0015498D">
        <w:rPr>
          <w:bCs/>
          <w:szCs w:val="28"/>
          <w:lang w:val="en-US"/>
        </w:rPr>
        <w:t>LOCALIS</w:t>
      </w:r>
      <w:r w:rsidR="0015498D">
        <w:rPr>
          <w:bCs/>
          <w:szCs w:val="28"/>
        </w:rPr>
        <w:t xml:space="preserve">: </w:t>
      </w:r>
      <w:r w:rsidR="0015498D" w:rsidRPr="0015498D">
        <w:rPr>
          <w:bCs/>
          <w:szCs w:val="28"/>
        </w:rPr>
        <w:t xml:space="preserve"> Правой молочная железа. Кожа инфильтрирована и гиперем</w:t>
      </w:r>
      <w:r w:rsidR="0015498D" w:rsidRPr="0015498D">
        <w:rPr>
          <w:bCs/>
          <w:szCs w:val="28"/>
        </w:rPr>
        <w:t>и</w:t>
      </w:r>
      <w:r w:rsidR="0015498D" w:rsidRPr="0015498D">
        <w:rPr>
          <w:bCs/>
          <w:szCs w:val="28"/>
        </w:rPr>
        <w:t xml:space="preserve">рована. </w:t>
      </w:r>
      <w:r w:rsidR="0015498D" w:rsidRPr="0015498D">
        <w:rPr>
          <w:szCs w:val="28"/>
        </w:rPr>
        <w:t>Симптом «лимонной корки» положительный. Узловые образования не пальпируются. Выделений из соска нет.</w:t>
      </w:r>
      <w:r w:rsidR="00236295">
        <w:rPr>
          <w:szCs w:val="28"/>
        </w:rPr>
        <w:t xml:space="preserve"> П</w:t>
      </w:r>
      <w:r w:rsidR="00236295" w:rsidRPr="0015498D">
        <w:rPr>
          <w:szCs w:val="28"/>
        </w:rPr>
        <w:t>равы</w:t>
      </w:r>
      <w:r w:rsidR="00236295">
        <w:rPr>
          <w:szCs w:val="28"/>
        </w:rPr>
        <w:t>е</w:t>
      </w:r>
      <w:r w:rsidR="00236295" w:rsidRPr="0015498D">
        <w:rPr>
          <w:szCs w:val="28"/>
        </w:rPr>
        <w:t xml:space="preserve"> подмышечны</w:t>
      </w:r>
      <w:r w:rsidR="00236295">
        <w:rPr>
          <w:szCs w:val="28"/>
        </w:rPr>
        <w:t>е</w:t>
      </w:r>
      <w:r w:rsidR="00236295" w:rsidRPr="0015498D">
        <w:rPr>
          <w:szCs w:val="28"/>
        </w:rPr>
        <w:t xml:space="preserve"> лимфатически</w:t>
      </w:r>
      <w:r w:rsidR="00236295">
        <w:rPr>
          <w:szCs w:val="28"/>
        </w:rPr>
        <w:t>е</w:t>
      </w:r>
      <w:r w:rsidR="00236295" w:rsidRPr="0015498D">
        <w:rPr>
          <w:szCs w:val="28"/>
        </w:rPr>
        <w:t xml:space="preserve"> у</w:t>
      </w:r>
      <w:r w:rsidR="00236295" w:rsidRPr="0015498D">
        <w:rPr>
          <w:szCs w:val="28"/>
        </w:rPr>
        <w:t>з</w:t>
      </w:r>
      <w:r w:rsidR="00236295" w:rsidRPr="0015498D">
        <w:rPr>
          <w:szCs w:val="28"/>
        </w:rPr>
        <w:t>л</w:t>
      </w:r>
      <w:r w:rsidR="00236295">
        <w:rPr>
          <w:szCs w:val="28"/>
        </w:rPr>
        <w:t>ы</w:t>
      </w:r>
      <w:r w:rsidR="00236295" w:rsidRPr="0015498D">
        <w:rPr>
          <w:szCs w:val="28"/>
        </w:rPr>
        <w:t>, спаяны между собой</w:t>
      </w:r>
      <w:r w:rsidR="00236295">
        <w:rPr>
          <w:szCs w:val="28"/>
        </w:rPr>
        <w:t xml:space="preserve"> и окружающей клетчаткой</w:t>
      </w:r>
      <w:r w:rsidR="00236295" w:rsidRPr="0015498D">
        <w:rPr>
          <w:szCs w:val="28"/>
        </w:rPr>
        <w:t xml:space="preserve">, размером до </w:t>
      </w:r>
      <w:smartTag w:uri="urn:schemas-microsoft-com:office:smarttags" w:element="metricconverter">
        <w:smartTagPr>
          <w:attr w:name="ProductID" w:val="3 см"/>
        </w:smartTagPr>
        <w:r w:rsidR="00236295" w:rsidRPr="0015498D">
          <w:rPr>
            <w:szCs w:val="28"/>
          </w:rPr>
          <w:t>3 см</w:t>
        </w:r>
      </w:smartTag>
      <w:r w:rsidR="00236295" w:rsidRPr="0015498D">
        <w:rPr>
          <w:szCs w:val="28"/>
        </w:rPr>
        <w:t>.</w:t>
      </w:r>
      <w:r w:rsidR="0015498D" w:rsidRPr="0015498D">
        <w:rPr>
          <w:szCs w:val="28"/>
        </w:rPr>
        <w:t xml:space="preserve">  Левая м</w:t>
      </w:r>
      <w:r w:rsidR="0015498D" w:rsidRPr="0015498D">
        <w:rPr>
          <w:szCs w:val="28"/>
        </w:rPr>
        <w:t>о</w:t>
      </w:r>
      <w:r w:rsidR="0015498D" w:rsidRPr="0015498D">
        <w:rPr>
          <w:szCs w:val="28"/>
        </w:rPr>
        <w:t xml:space="preserve">лочная железа без патологии. </w:t>
      </w:r>
      <w:r w:rsidR="0015498D">
        <w:rPr>
          <w:szCs w:val="28"/>
        </w:rPr>
        <w:t>Нет у</w:t>
      </w:r>
      <w:r w:rsidR="0015498D" w:rsidRPr="0015498D">
        <w:rPr>
          <w:szCs w:val="28"/>
        </w:rPr>
        <w:t xml:space="preserve">величения </w:t>
      </w:r>
      <w:r w:rsidR="00236295">
        <w:rPr>
          <w:szCs w:val="28"/>
        </w:rPr>
        <w:t xml:space="preserve">левых </w:t>
      </w:r>
      <w:r w:rsidR="0015498D" w:rsidRPr="0015498D">
        <w:rPr>
          <w:szCs w:val="28"/>
        </w:rPr>
        <w:t>подмышечных лимфатич</w:t>
      </w:r>
      <w:r w:rsidR="0015498D" w:rsidRPr="0015498D">
        <w:rPr>
          <w:szCs w:val="28"/>
        </w:rPr>
        <w:t>е</w:t>
      </w:r>
      <w:r w:rsidR="0015498D" w:rsidRPr="0015498D">
        <w:rPr>
          <w:szCs w:val="28"/>
        </w:rPr>
        <w:t xml:space="preserve">ских </w:t>
      </w:r>
      <w:r w:rsidR="0015498D">
        <w:rPr>
          <w:szCs w:val="28"/>
        </w:rPr>
        <w:t xml:space="preserve">  </w:t>
      </w:r>
      <w:r w:rsidR="0015498D" w:rsidRPr="0015498D">
        <w:rPr>
          <w:szCs w:val="28"/>
        </w:rPr>
        <w:t>узлов</w:t>
      </w:r>
      <w:r w:rsidR="0015498D">
        <w:rPr>
          <w:szCs w:val="28"/>
        </w:rPr>
        <w:t>.</w:t>
      </w:r>
      <w:r w:rsidR="0015498D" w:rsidRPr="0015498D">
        <w:rPr>
          <w:szCs w:val="28"/>
        </w:rPr>
        <w:t xml:space="preserve"> </w:t>
      </w:r>
      <w:r w:rsidR="0015498D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A44E4">
        <w:t>Дыхание везикулярное, симметричное, проводится во все отделы легких. Частота дыхательных движений 17 в минуту.  Хрипы, шум трения плевры, крепитация не опред</w:t>
      </w:r>
      <w:r w:rsidRPr="000A44E4">
        <w:t>е</w:t>
      </w:r>
      <w:r w:rsidRPr="000A44E4">
        <w:t>ляются</w:t>
      </w:r>
      <w:r>
        <w:t xml:space="preserve">. </w:t>
      </w:r>
    </w:p>
    <w:p w:rsidR="00F83C44" w:rsidRPr="009639DB" w:rsidRDefault="00F83C44" w:rsidP="00236295">
      <w:pPr>
        <w:pStyle w:val="1"/>
        <w:jc w:val="lef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Пульс на лучевых артериях одинаковый, ритмичный, с частотой83,</w:t>
      </w:r>
      <w:r w:rsidRPr="00036152">
        <w:rPr>
          <w:szCs w:val="28"/>
        </w:rPr>
        <w:t xml:space="preserve"> </w:t>
      </w:r>
      <w:r w:rsidRPr="006977D1">
        <w:rPr>
          <w:rFonts w:ascii="Times New Roman" w:hAnsi="Times New Roman"/>
          <w:szCs w:val="28"/>
        </w:rPr>
        <w:t>удовлетвор</w:t>
      </w:r>
      <w:r w:rsidRPr="006977D1">
        <w:rPr>
          <w:rFonts w:ascii="Times New Roman" w:hAnsi="Times New Roman"/>
          <w:szCs w:val="28"/>
        </w:rPr>
        <w:t>и</w:t>
      </w:r>
      <w:r w:rsidRPr="006977D1">
        <w:rPr>
          <w:rFonts w:ascii="Times New Roman" w:hAnsi="Times New Roman"/>
          <w:szCs w:val="28"/>
        </w:rPr>
        <w:t>тельного</w:t>
      </w:r>
      <w:r>
        <w:rPr>
          <w:rFonts w:ascii="Times New Roman" w:hAnsi="Times New Roman"/>
          <w:szCs w:val="28"/>
        </w:rPr>
        <w:t xml:space="preserve"> наполнения и напряжения, нормальной формы и величины, стенки артерий эластичны</w:t>
      </w:r>
      <w:r>
        <w:rPr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АД на верхних конечностях 125 / </w:t>
      </w:r>
      <w:smartTag w:uri="urn:schemas-microsoft-com:office:smarttags" w:element="metricconverter">
        <w:smartTagPr>
          <w:attr w:name="ProductID" w:val="80 мм"/>
        </w:smartTagPr>
        <w:r>
          <w:rPr>
            <w:rFonts w:ascii="Times New Roman" w:hAnsi="Times New Roman"/>
            <w:szCs w:val="28"/>
          </w:rPr>
          <w:t>80 мм</w:t>
        </w:r>
      </w:smartTag>
      <w:r>
        <w:rPr>
          <w:rFonts w:ascii="Times New Roman" w:hAnsi="Times New Roman"/>
          <w:szCs w:val="28"/>
        </w:rPr>
        <w:t xml:space="preserve"> рт ст. </w:t>
      </w:r>
      <w:r>
        <w:rPr>
          <w:rFonts w:ascii="Times New Roman" w:hAnsi="Times New Roman"/>
        </w:rPr>
        <w:t>Тоны сердца умеренной громкости, ритмичные, соотношение тонов на верхушке и основании сердца сохр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нено. Внутри- и внесердечные шумы, шум  трения перикарда не определяются.</w:t>
      </w:r>
    </w:p>
    <w:p w:rsidR="00F83C44" w:rsidRPr="00CE4496" w:rsidRDefault="00F83C44" w:rsidP="00236295">
      <w:pPr>
        <w:pStyle w:val="2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1F4619">
        <w:rPr>
          <w:rFonts w:ascii="Times New Roman" w:hAnsi="Times New Roman"/>
          <w:sz w:val="28"/>
          <w:szCs w:val="28"/>
        </w:rPr>
        <w:t>Живот при пальпации мягкий</w:t>
      </w:r>
      <w:r>
        <w:rPr>
          <w:rFonts w:ascii="Times New Roman" w:hAnsi="Times New Roman"/>
          <w:sz w:val="28"/>
          <w:szCs w:val="28"/>
        </w:rPr>
        <w:t>, безболезненный.</w:t>
      </w:r>
      <w:r w:rsidRPr="001F4619">
        <w:rPr>
          <w:rFonts w:ascii="Times New Roman" w:hAnsi="Times New Roman"/>
          <w:sz w:val="28"/>
          <w:szCs w:val="28"/>
        </w:rPr>
        <w:t xml:space="preserve"> </w:t>
      </w:r>
      <w:r w:rsidR="006D0CBF" w:rsidRPr="006D0CBF">
        <w:rPr>
          <w:rFonts w:ascii="Times New Roman" w:hAnsi="Times New Roman"/>
          <w:sz w:val="28"/>
          <w:szCs w:val="28"/>
        </w:rPr>
        <w:t>Стул был, кашицеобразный</w:t>
      </w:r>
      <w:r w:rsidRPr="00CE4496">
        <w:rPr>
          <w:rFonts w:ascii="Times New Roman" w:hAnsi="Times New Roman"/>
          <w:sz w:val="28"/>
          <w:szCs w:val="28"/>
        </w:rPr>
        <w:t>. Диурез без особе</w:t>
      </w:r>
      <w:r w:rsidRPr="00CE4496">
        <w:rPr>
          <w:rFonts w:ascii="Times New Roman" w:hAnsi="Times New Roman"/>
          <w:sz w:val="28"/>
          <w:szCs w:val="28"/>
        </w:rPr>
        <w:t>н</w:t>
      </w:r>
      <w:r w:rsidRPr="00CE4496">
        <w:rPr>
          <w:rFonts w:ascii="Times New Roman" w:hAnsi="Times New Roman"/>
          <w:sz w:val="28"/>
          <w:szCs w:val="28"/>
        </w:rPr>
        <w:t>ностей.</w:t>
      </w:r>
    </w:p>
    <w:p w:rsidR="009B42F4" w:rsidRDefault="009B42F4" w:rsidP="0015498D">
      <w:pPr>
        <w:pStyle w:val="2"/>
        <w:ind w:firstLine="0"/>
        <w:jc w:val="both"/>
        <w:rPr>
          <w:rFonts w:ascii="Times New Roman" w:hAnsi="Times New Roman"/>
          <w:b/>
          <w:sz w:val="36"/>
          <w:szCs w:val="36"/>
        </w:rPr>
      </w:pPr>
    </w:p>
    <w:p w:rsidR="00522A0B" w:rsidRPr="008D3614" w:rsidRDefault="00522A0B" w:rsidP="0015498D">
      <w:pPr>
        <w:ind w:left="284"/>
        <w:jc w:val="both"/>
        <w:rPr>
          <w:rFonts w:ascii="Times New Roman" w:hAnsi="Times New Roman"/>
          <w:spacing w:val="0"/>
          <w:sz w:val="28"/>
          <w:szCs w:val="28"/>
        </w:rPr>
      </w:pPr>
    </w:p>
    <w:sectPr w:rsidR="00522A0B" w:rsidRPr="008D3614" w:rsidSect="008F549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567" w:bottom="1418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E3" w:rsidRDefault="009B41E3">
      <w:r>
        <w:separator/>
      </w:r>
    </w:p>
  </w:endnote>
  <w:endnote w:type="continuationSeparator" w:id="0">
    <w:p w:rsidR="009B41E3" w:rsidRDefault="009B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5" w:rsidRDefault="00236295" w:rsidP="008F549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6295" w:rsidRDefault="00236295" w:rsidP="008F54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5" w:rsidRDefault="00236295" w:rsidP="00BC29A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6B7B">
      <w:rPr>
        <w:rStyle w:val="a9"/>
        <w:noProof/>
      </w:rPr>
      <w:t>4</w:t>
    </w:r>
    <w:r>
      <w:rPr>
        <w:rStyle w:val="a9"/>
      </w:rPr>
      <w:fldChar w:fldCharType="end"/>
    </w:r>
  </w:p>
  <w:p w:rsidR="00236295" w:rsidRDefault="002362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E3" w:rsidRDefault="009B41E3">
      <w:r>
        <w:separator/>
      </w:r>
    </w:p>
  </w:footnote>
  <w:footnote w:type="continuationSeparator" w:id="0">
    <w:p w:rsidR="009B41E3" w:rsidRDefault="009B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5" w:rsidRDefault="00236295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236295" w:rsidRDefault="00236295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5" w:rsidRDefault="00236295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9DC6F96"/>
    <w:multiLevelType w:val="multilevel"/>
    <w:tmpl w:val="11A8AA8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22"/>
        </w:tabs>
        <w:ind w:left="2022" w:hanging="14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3156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3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31584BB8"/>
    <w:multiLevelType w:val="multilevel"/>
    <w:tmpl w:val="0B56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495342A2"/>
    <w:multiLevelType w:val="hybridMultilevel"/>
    <w:tmpl w:val="0B565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A6BF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650DD"/>
    <w:multiLevelType w:val="multilevel"/>
    <w:tmpl w:val="0B56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36AD6"/>
    <w:multiLevelType w:val="hybridMultilevel"/>
    <w:tmpl w:val="DF0A1B8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E"/>
    <w:rsid w:val="0000037D"/>
    <w:rsid w:val="0000339D"/>
    <w:rsid w:val="00004917"/>
    <w:rsid w:val="0000528A"/>
    <w:rsid w:val="00006C9C"/>
    <w:rsid w:val="000103B2"/>
    <w:rsid w:val="0001241F"/>
    <w:rsid w:val="00015C08"/>
    <w:rsid w:val="0002768D"/>
    <w:rsid w:val="00036152"/>
    <w:rsid w:val="00041A58"/>
    <w:rsid w:val="00047FAF"/>
    <w:rsid w:val="000534E4"/>
    <w:rsid w:val="00062A45"/>
    <w:rsid w:val="000654C4"/>
    <w:rsid w:val="00066899"/>
    <w:rsid w:val="0007006A"/>
    <w:rsid w:val="00071E5E"/>
    <w:rsid w:val="00074144"/>
    <w:rsid w:val="000744EE"/>
    <w:rsid w:val="0009288D"/>
    <w:rsid w:val="00093BA7"/>
    <w:rsid w:val="000A0793"/>
    <w:rsid w:val="000A44E4"/>
    <w:rsid w:val="000A48AB"/>
    <w:rsid w:val="000A7197"/>
    <w:rsid w:val="000A7298"/>
    <w:rsid w:val="000B1C5A"/>
    <w:rsid w:val="000B2D84"/>
    <w:rsid w:val="000B2E2E"/>
    <w:rsid w:val="000B6822"/>
    <w:rsid w:val="000C6343"/>
    <w:rsid w:val="000C7193"/>
    <w:rsid w:val="000D1449"/>
    <w:rsid w:val="000D3B98"/>
    <w:rsid w:val="000F6B7B"/>
    <w:rsid w:val="00103D3D"/>
    <w:rsid w:val="0011354D"/>
    <w:rsid w:val="001145A1"/>
    <w:rsid w:val="0011693E"/>
    <w:rsid w:val="00126FBE"/>
    <w:rsid w:val="0013298D"/>
    <w:rsid w:val="00132A58"/>
    <w:rsid w:val="001373D0"/>
    <w:rsid w:val="0014190C"/>
    <w:rsid w:val="00144536"/>
    <w:rsid w:val="0014463D"/>
    <w:rsid w:val="00145D71"/>
    <w:rsid w:val="00145EEF"/>
    <w:rsid w:val="00147B23"/>
    <w:rsid w:val="00153662"/>
    <w:rsid w:val="00153AEA"/>
    <w:rsid w:val="0015435F"/>
    <w:rsid w:val="0015498D"/>
    <w:rsid w:val="00154A44"/>
    <w:rsid w:val="0015522E"/>
    <w:rsid w:val="001562CE"/>
    <w:rsid w:val="00171CED"/>
    <w:rsid w:val="00172C1F"/>
    <w:rsid w:val="0017538B"/>
    <w:rsid w:val="00177A60"/>
    <w:rsid w:val="00182076"/>
    <w:rsid w:val="0018545E"/>
    <w:rsid w:val="001857CF"/>
    <w:rsid w:val="00185CA9"/>
    <w:rsid w:val="00196978"/>
    <w:rsid w:val="001A3C17"/>
    <w:rsid w:val="001A70CE"/>
    <w:rsid w:val="001B6977"/>
    <w:rsid w:val="001B7DB9"/>
    <w:rsid w:val="001C7BE5"/>
    <w:rsid w:val="001D7CC2"/>
    <w:rsid w:val="001E1A16"/>
    <w:rsid w:val="001F428B"/>
    <w:rsid w:val="001F42C8"/>
    <w:rsid w:val="001F4619"/>
    <w:rsid w:val="00200352"/>
    <w:rsid w:val="00203111"/>
    <w:rsid w:val="002031CA"/>
    <w:rsid w:val="00206066"/>
    <w:rsid w:val="00223508"/>
    <w:rsid w:val="00224E62"/>
    <w:rsid w:val="00226A73"/>
    <w:rsid w:val="0022753E"/>
    <w:rsid w:val="002300CD"/>
    <w:rsid w:val="00236295"/>
    <w:rsid w:val="0025077A"/>
    <w:rsid w:val="00254B6B"/>
    <w:rsid w:val="002572BE"/>
    <w:rsid w:val="002605AF"/>
    <w:rsid w:val="0026145E"/>
    <w:rsid w:val="002743BB"/>
    <w:rsid w:val="002751EF"/>
    <w:rsid w:val="00275384"/>
    <w:rsid w:val="0027621C"/>
    <w:rsid w:val="00285F8A"/>
    <w:rsid w:val="002908B0"/>
    <w:rsid w:val="002A046E"/>
    <w:rsid w:val="002A0B01"/>
    <w:rsid w:val="002A2446"/>
    <w:rsid w:val="002A5176"/>
    <w:rsid w:val="002B1018"/>
    <w:rsid w:val="002B3367"/>
    <w:rsid w:val="002B4D1C"/>
    <w:rsid w:val="002C7392"/>
    <w:rsid w:val="002D124F"/>
    <w:rsid w:val="002D7CE8"/>
    <w:rsid w:val="002E2402"/>
    <w:rsid w:val="002E5245"/>
    <w:rsid w:val="002E5E41"/>
    <w:rsid w:val="002F02CC"/>
    <w:rsid w:val="002F45F8"/>
    <w:rsid w:val="00302CAB"/>
    <w:rsid w:val="00304B8D"/>
    <w:rsid w:val="00305473"/>
    <w:rsid w:val="00307169"/>
    <w:rsid w:val="00312358"/>
    <w:rsid w:val="003211C9"/>
    <w:rsid w:val="0032331C"/>
    <w:rsid w:val="0032406B"/>
    <w:rsid w:val="00330463"/>
    <w:rsid w:val="003343DB"/>
    <w:rsid w:val="003353A2"/>
    <w:rsid w:val="00335D70"/>
    <w:rsid w:val="0033646E"/>
    <w:rsid w:val="00336A2B"/>
    <w:rsid w:val="00336D3D"/>
    <w:rsid w:val="00340C00"/>
    <w:rsid w:val="00341234"/>
    <w:rsid w:val="003437E1"/>
    <w:rsid w:val="0034389A"/>
    <w:rsid w:val="003443F5"/>
    <w:rsid w:val="00351F27"/>
    <w:rsid w:val="00353762"/>
    <w:rsid w:val="00357E76"/>
    <w:rsid w:val="003627A0"/>
    <w:rsid w:val="003647DF"/>
    <w:rsid w:val="00364E9C"/>
    <w:rsid w:val="003675A7"/>
    <w:rsid w:val="00367A5A"/>
    <w:rsid w:val="00374E91"/>
    <w:rsid w:val="00375B37"/>
    <w:rsid w:val="00377190"/>
    <w:rsid w:val="0038230B"/>
    <w:rsid w:val="003875F8"/>
    <w:rsid w:val="00391E14"/>
    <w:rsid w:val="0039760D"/>
    <w:rsid w:val="003A2935"/>
    <w:rsid w:val="003C1E87"/>
    <w:rsid w:val="003C3A3A"/>
    <w:rsid w:val="003C53A9"/>
    <w:rsid w:val="003C5647"/>
    <w:rsid w:val="003C5766"/>
    <w:rsid w:val="003C6EDE"/>
    <w:rsid w:val="003C7088"/>
    <w:rsid w:val="003D2197"/>
    <w:rsid w:val="003D45ED"/>
    <w:rsid w:val="003E666E"/>
    <w:rsid w:val="003F2047"/>
    <w:rsid w:val="003F5335"/>
    <w:rsid w:val="003F79FE"/>
    <w:rsid w:val="003F7CAA"/>
    <w:rsid w:val="004044F4"/>
    <w:rsid w:val="00405A83"/>
    <w:rsid w:val="004213E1"/>
    <w:rsid w:val="0043242F"/>
    <w:rsid w:val="00434332"/>
    <w:rsid w:val="00435862"/>
    <w:rsid w:val="0044737F"/>
    <w:rsid w:val="00465EB5"/>
    <w:rsid w:val="00467A8E"/>
    <w:rsid w:val="00474247"/>
    <w:rsid w:val="00485AD1"/>
    <w:rsid w:val="00491A82"/>
    <w:rsid w:val="004950A0"/>
    <w:rsid w:val="0049688E"/>
    <w:rsid w:val="004A2769"/>
    <w:rsid w:val="004A75A1"/>
    <w:rsid w:val="004B5DC5"/>
    <w:rsid w:val="004C092F"/>
    <w:rsid w:val="004C632D"/>
    <w:rsid w:val="004D2284"/>
    <w:rsid w:val="004D6DBB"/>
    <w:rsid w:val="004E02C3"/>
    <w:rsid w:val="004E2428"/>
    <w:rsid w:val="004E401C"/>
    <w:rsid w:val="004E472C"/>
    <w:rsid w:val="004E67BC"/>
    <w:rsid w:val="004E7338"/>
    <w:rsid w:val="004E74FC"/>
    <w:rsid w:val="004F0EBD"/>
    <w:rsid w:val="004F1132"/>
    <w:rsid w:val="004F7FCE"/>
    <w:rsid w:val="0050108B"/>
    <w:rsid w:val="0050455C"/>
    <w:rsid w:val="00511110"/>
    <w:rsid w:val="00512375"/>
    <w:rsid w:val="00515151"/>
    <w:rsid w:val="00520896"/>
    <w:rsid w:val="00521CF6"/>
    <w:rsid w:val="0052256A"/>
    <w:rsid w:val="00522A0B"/>
    <w:rsid w:val="00524445"/>
    <w:rsid w:val="00524D45"/>
    <w:rsid w:val="0053748A"/>
    <w:rsid w:val="00544239"/>
    <w:rsid w:val="00545336"/>
    <w:rsid w:val="00552048"/>
    <w:rsid w:val="0055534F"/>
    <w:rsid w:val="00556558"/>
    <w:rsid w:val="00571455"/>
    <w:rsid w:val="00573529"/>
    <w:rsid w:val="00574BAB"/>
    <w:rsid w:val="00575404"/>
    <w:rsid w:val="00577122"/>
    <w:rsid w:val="00580A76"/>
    <w:rsid w:val="00581F0C"/>
    <w:rsid w:val="005821D3"/>
    <w:rsid w:val="00583E82"/>
    <w:rsid w:val="00586EA9"/>
    <w:rsid w:val="0059292D"/>
    <w:rsid w:val="005A0F82"/>
    <w:rsid w:val="005A1777"/>
    <w:rsid w:val="005A50D0"/>
    <w:rsid w:val="005A6667"/>
    <w:rsid w:val="005B117F"/>
    <w:rsid w:val="005B1C7B"/>
    <w:rsid w:val="005B21F4"/>
    <w:rsid w:val="005C1B5B"/>
    <w:rsid w:val="005C4448"/>
    <w:rsid w:val="005E405C"/>
    <w:rsid w:val="005E78D9"/>
    <w:rsid w:val="00602642"/>
    <w:rsid w:val="00607FF2"/>
    <w:rsid w:val="00611D92"/>
    <w:rsid w:val="006174A9"/>
    <w:rsid w:val="006209E9"/>
    <w:rsid w:val="00622A68"/>
    <w:rsid w:val="006244D1"/>
    <w:rsid w:val="00626DE6"/>
    <w:rsid w:val="0063210D"/>
    <w:rsid w:val="00634175"/>
    <w:rsid w:val="006365E6"/>
    <w:rsid w:val="00637233"/>
    <w:rsid w:val="006437EA"/>
    <w:rsid w:val="0064511F"/>
    <w:rsid w:val="00651827"/>
    <w:rsid w:val="006645CD"/>
    <w:rsid w:val="00664A92"/>
    <w:rsid w:val="006724F0"/>
    <w:rsid w:val="00672528"/>
    <w:rsid w:val="006729CB"/>
    <w:rsid w:val="00673253"/>
    <w:rsid w:val="00676A74"/>
    <w:rsid w:val="00676AFD"/>
    <w:rsid w:val="006771C2"/>
    <w:rsid w:val="006801E2"/>
    <w:rsid w:val="006806C9"/>
    <w:rsid w:val="00690BB4"/>
    <w:rsid w:val="00693002"/>
    <w:rsid w:val="00695891"/>
    <w:rsid w:val="006A39C7"/>
    <w:rsid w:val="006A4B32"/>
    <w:rsid w:val="006A575B"/>
    <w:rsid w:val="006B07B7"/>
    <w:rsid w:val="006B0B29"/>
    <w:rsid w:val="006C52D2"/>
    <w:rsid w:val="006C6073"/>
    <w:rsid w:val="006D0CBF"/>
    <w:rsid w:val="006D3B5E"/>
    <w:rsid w:val="006D4064"/>
    <w:rsid w:val="006E16F0"/>
    <w:rsid w:val="006E2709"/>
    <w:rsid w:val="006E4D9D"/>
    <w:rsid w:val="006E5863"/>
    <w:rsid w:val="006F17E9"/>
    <w:rsid w:val="006F4A2A"/>
    <w:rsid w:val="007011B6"/>
    <w:rsid w:val="00702FFA"/>
    <w:rsid w:val="0070535E"/>
    <w:rsid w:val="00705FC9"/>
    <w:rsid w:val="00707C9B"/>
    <w:rsid w:val="00712194"/>
    <w:rsid w:val="007145C8"/>
    <w:rsid w:val="007153B2"/>
    <w:rsid w:val="00716061"/>
    <w:rsid w:val="00720C37"/>
    <w:rsid w:val="00726F6B"/>
    <w:rsid w:val="007309DE"/>
    <w:rsid w:val="00730BEE"/>
    <w:rsid w:val="00733B13"/>
    <w:rsid w:val="00742C52"/>
    <w:rsid w:val="00762F77"/>
    <w:rsid w:val="00770AA7"/>
    <w:rsid w:val="00771134"/>
    <w:rsid w:val="00777B3C"/>
    <w:rsid w:val="00780B3E"/>
    <w:rsid w:val="00780B4B"/>
    <w:rsid w:val="007863B0"/>
    <w:rsid w:val="00792D33"/>
    <w:rsid w:val="00793657"/>
    <w:rsid w:val="00794F39"/>
    <w:rsid w:val="007A5EF1"/>
    <w:rsid w:val="007B1552"/>
    <w:rsid w:val="007B66E2"/>
    <w:rsid w:val="007B7EF8"/>
    <w:rsid w:val="007C6D72"/>
    <w:rsid w:val="007D002D"/>
    <w:rsid w:val="007D5AAD"/>
    <w:rsid w:val="007E08F5"/>
    <w:rsid w:val="007E0ECF"/>
    <w:rsid w:val="007F208C"/>
    <w:rsid w:val="007F5CFF"/>
    <w:rsid w:val="0080066F"/>
    <w:rsid w:val="00801683"/>
    <w:rsid w:val="00803752"/>
    <w:rsid w:val="00803D6B"/>
    <w:rsid w:val="00807586"/>
    <w:rsid w:val="00811488"/>
    <w:rsid w:val="00812C12"/>
    <w:rsid w:val="00834FA0"/>
    <w:rsid w:val="00835B53"/>
    <w:rsid w:val="00836A1C"/>
    <w:rsid w:val="008370B8"/>
    <w:rsid w:val="00842F8D"/>
    <w:rsid w:val="00860D17"/>
    <w:rsid w:val="00862A98"/>
    <w:rsid w:val="00866586"/>
    <w:rsid w:val="0087062B"/>
    <w:rsid w:val="00870709"/>
    <w:rsid w:val="00874106"/>
    <w:rsid w:val="008754B6"/>
    <w:rsid w:val="008859F5"/>
    <w:rsid w:val="00887EF8"/>
    <w:rsid w:val="008A0A2C"/>
    <w:rsid w:val="008C1217"/>
    <w:rsid w:val="008C3A43"/>
    <w:rsid w:val="008D3614"/>
    <w:rsid w:val="008D4BD0"/>
    <w:rsid w:val="008D7E0A"/>
    <w:rsid w:val="008E1B40"/>
    <w:rsid w:val="008E71A1"/>
    <w:rsid w:val="008F3D89"/>
    <w:rsid w:val="008F4963"/>
    <w:rsid w:val="008F5493"/>
    <w:rsid w:val="008F7DB7"/>
    <w:rsid w:val="008F7F9F"/>
    <w:rsid w:val="00903C86"/>
    <w:rsid w:val="00911B2B"/>
    <w:rsid w:val="00911D9E"/>
    <w:rsid w:val="0091613D"/>
    <w:rsid w:val="009238A3"/>
    <w:rsid w:val="00926527"/>
    <w:rsid w:val="00931350"/>
    <w:rsid w:val="00936D53"/>
    <w:rsid w:val="00941236"/>
    <w:rsid w:val="009465FC"/>
    <w:rsid w:val="009507B9"/>
    <w:rsid w:val="00951BCA"/>
    <w:rsid w:val="00955DE8"/>
    <w:rsid w:val="00956D59"/>
    <w:rsid w:val="009574E0"/>
    <w:rsid w:val="009628B2"/>
    <w:rsid w:val="00962A5D"/>
    <w:rsid w:val="00962E85"/>
    <w:rsid w:val="009639DB"/>
    <w:rsid w:val="00963C3E"/>
    <w:rsid w:val="00964CD6"/>
    <w:rsid w:val="009709A3"/>
    <w:rsid w:val="00976C10"/>
    <w:rsid w:val="00980F72"/>
    <w:rsid w:val="009825D4"/>
    <w:rsid w:val="00984690"/>
    <w:rsid w:val="009A1600"/>
    <w:rsid w:val="009A3F75"/>
    <w:rsid w:val="009B3203"/>
    <w:rsid w:val="009B41E3"/>
    <w:rsid w:val="009B42F4"/>
    <w:rsid w:val="009D1708"/>
    <w:rsid w:val="009D202C"/>
    <w:rsid w:val="009E32E9"/>
    <w:rsid w:val="009F3763"/>
    <w:rsid w:val="009F38BB"/>
    <w:rsid w:val="00A14106"/>
    <w:rsid w:val="00A2321F"/>
    <w:rsid w:val="00A23B47"/>
    <w:rsid w:val="00A25C83"/>
    <w:rsid w:val="00A26776"/>
    <w:rsid w:val="00A326A2"/>
    <w:rsid w:val="00A3336E"/>
    <w:rsid w:val="00A36F68"/>
    <w:rsid w:val="00A37B4A"/>
    <w:rsid w:val="00A42112"/>
    <w:rsid w:val="00A44489"/>
    <w:rsid w:val="00A451B4"/>
    <w:rsid w:val="00A52D9F"/>
    <w:rsid w:val="00A57FE4"/>
    <w:rsid w:val="00A66B75"/>
    <w:rsid w:val="00A66C0E"/>
    <w:rsid w:val="00A75640"/>
    <w:rsid w:val="00A80E4A"/>
    <w:rsid w:val="00A8171E"/>
    <w:rsid w:val="00A82EA2"/>
    <w:rsid w:val="00A83080"/>
    <w:rsid w:val="00A84D08"/>
    <w:rsid w:val="00A900C4"/>
    <w:rsid w:val="00A9095F"/>
    <w:rsid w:val="00A945D2"/>
    <w:rsid w:val="00A95C43"/>
    <w:rsid w:val="00AA051A"/>
    <w:rsid w:val="00AA35BC"/>
    <w:rsid w:val="00AA44A3"/>
    <w:rsid w:val="00AA53C2"/>
    <w:rsid w:val="00AA60E0"/>
    <w:rsid w:val="00AA6792"/>
    <w:rsid w:val="00AB79C3"/>
    <w:rsid w:val="00AC3A70"/>
    <w:rsid w:val="00AD4DCC"/>
    <w:rsid w:val="00AF3321"/>
    <w:rsid w:val="00AF53CB"/>
    <w:rsid w:val="00AF5C99"/>
    <w:rsid w:val="00B00919"/>
    <w:rsid w:val="00B01F3A"/>
    <w:rsid w:val="00B0376A"/>
    <w:rsid w:val="00B049A9"/>
    <w:rsid w:val="00B10C17"/>
    <w:rsid w:val="00B130A2"/>
    <w:rsid w:val="00B16C19"/>
    <w:rsid w:val="00B23EFE"/>
    <w:rsid w:val="00B31F54"/>
    <w:rsid w:val="00B3347B"/>
    <w:rsid w:val="00B33AEC"/>
    <w:rsid w:val="00B37C5B"/>
    <w:rsid w:val="00B41949"/>
    <w:rsid w:val="00B44F9C"/>
    <w:rsid w:val="00B52840"/>
    <w:rsid w:val="00B54303"/>
    <w:rsid w:val="00B606DA"/>
    <w:rsid w:val="00B627DC"/>
    <w:rsid w:val="00B679F6"/>
    <w:rsid w:val="00B74CC2"/>
    <w:rsid w:val="00B75671"/>
    <w:rsid w:val="00B75CE1"/>
    <w:rsid w:val="00B77F9E"/>
    <w:rsid w:val="00B8068E"/>
    <w:rsid w:val="00B84191"/>
    <w:rsid w:val="00B92D2E"/>
    <w:rsid w:val="00BA063C"/>
    <w:rsid w:val="00BA19A4"/>
    <w:rsid w:val="00BA4D52"/>
    <w:rsid w:val="00BA51AE"/>
    <w:rsid w:val="00BB3F7B"/>
    <w:rsid w:val="00BB43BC"/>
    <w:rsid w:val="00BB5C83"/>
    <w:rsid w:val="00BC29AC"/>
    <w:rsid w:val="00BC7B9B"/>
    <w:rsid w:val="00C031C4"/>
    <w:rsid w:val="00C07CCD"/>
    <w:rsid w:val="00C13944"/>
    <w:rsid w:val="00C2050E"/>
    <w:rsid w:val="00C2310D"/>
    <w:rsid w:val="00C32365"/>
    <w:rsid w:val="00C333B5"/>
    <w:rsid w:val="00C51EAF"/>
    <w:rsid w:val="00C524B7"/>
    <w:rsid w:val="00C5475A"/>
    <w:rsid w:val="00C5478C"/>
    <w:rsid w:val="00C653BD"/>
    <w:rsid w:val="00C65DA3"/>
    <w:rsid w:val="00C67229"/>
    <w:rsid w:val="00C67B01"/>
    <w:rsid w:val="00C7112D"/>
    <w:rsid w:val="00C71E37"/>
    <w:rsid w:val="00C730F9"/>
    <w:rsid w:val="00C749E6"/>
    <w:rsid w:val="00C77E5D"/>
    <w:rsid w:val="00C85832"/>
    <w:rsid w:val="00C925A1"/>
    <w:rsid w:val="00C93F83"/>
    <w:rsid w:val="00CA6F8B"/>
    <w:rsid w:val="00CB2503"/>
    <w:rsid w:val="00CB2D7F"/>
    <w:rsid w:val="00CB3942"/>
    <w:rsid w:val="00CB4EA7"/>
    <w:rsid w:val="00CB6B55"/>
    <w:rsid w:val="00CC252F"/>
    <w:rsid w:val="00CC2D1D"/>
    <w:rsid w:val="00CD0AFB"/>
    <w:rsid w:val="00CD2D17"/>
    <w:rsid w:val="00CD6B7F"/>
    <w:rsid w:val="00CE2944"/>
    <w:rsid w:val="00CE36B6"/>
    <w:rsid w:val="00CE4496"/>
    <w:rsid w:val="00CF56B3"/>
    <w:rsid w:val="00CF6377"/>
    <w:rsid w:val="00D0142D"/>
    <w:rsid w:val="00D0254E"/>
    <w:rsid w:val="00D05C05"/>
    <w:rsid w:val="00D05F83"/>
    <w:rsid w:val="00D1146E"/>
    <w:rsid w:val="00D176B0"/>
    <w:rsid w:val="00D24D54"/>
    <w:rsid w:val="00D265F8"/>
    <w:rsid w:val="00D31361"/>
    <w:rsid w:val="00D317CB"/>
    <w:rsid w:val="00D33BA3"/>
    <w:rsid w:val="00D52A58"/>
    <w:rsid w:val="00D54E18"/>
    <w:rsid w:val="00D56D9F"/>
    <w:rsid w:val="00D56FC5"/>
    <w:rsid w:val="00D6230F"/>
    <w:rsid w:val="00D63081"/>
    <w:rsid w:val="00D63B9C"/>
    <w:rsid w:val="00D63E03"/>
    <w:rsid w:val="00D71A38"/>
    <w:rsid w:val="00D71D18"/>
    <w:rsid w:val="00D746EF"/>
    <w:rsid w:val="00D8061B"/>
    <w:rsid w:val="00D94642"/>
    <w:rsid w:val="00D97141"/>
    <w:rsid w:val="00DB0C78"/>
    <w:rsid w:val="00DB1728"/>
    <w:rsid w:val="00DB269E"/>
    <w:rsid w:val="00DB4FA4"/>
    <w:rsid w:val="00DB6824"/>
    <w:rsid w:val="00DD5F72"/>
    <w:rsid w:val="00DE4472"/>
    <w:rsid w:val="00DF0246"/>
    <w:rsid w:val="00DF1D9F"/>
    <w:rsid w:val="00DF7763"/>
    <w:rsid w:val="00E00BAB"/>
    <w:rsid w:val="00E0243B"/>
    <w:rsid w:val="00E05C71"/>
    <w:rsid w:val="00E154E3"/>
    <w:rsid w:val="00E17C91"/>
    <w:rsid w:val="00E21923"/>
    <w:rsid w:val="00E25D8A"/>
    <w:rsid w:val="00E26D05"/>
    <w:rsid w:val="00E347ED"/>
    <w:rsid w:val="00E379F3"/>
    <w:rsid w:val="00E37C4E"/>
    <w:rsid w:val="00E40B81"/>
    <w:rsid w:val="00E432BD"/>
    <w:rsid w:val="00E43BF4"/>
    <w:rsid w:val="00E44314"/>
    <w:rsid w:val="00E6003C"/>
    <w:rsid w:val="00E81915"/>
    <w:rsid w:val="00E82A10"/>
    <w:rsid w:val="00E84B6D"/>
    <w:rsid w:val="00E869B1"/>
    <w:rsid w:val="00E86D99"/>
    <w:rsid w:val="00E90D12"/>
    <w:rsid w:val="00E93BAE"/>
    <w:rsid w:val="00E959DD"/>
    <w:rsid w:val="00E9677E"/>
    <w:rsid w:val="00EA0948"/>
    <w:rsid w:val="00EA7C0B"/>
    <w:rsid w:val="00EB0DC4"/>
    <w:rsid w:val="00EB6452"/>
    <w:rsid w:val="00EC28C0"/>
    <w:rsid w:val="00EC3541"/>
    <w:rsid w:val="00EC6040"/>
    <w:rsid w:val="00ED1370"/>
    <w:rsid w:val="00ED6A94"/>
    <w:rsid w:val="00ED6CBB"/>
    <w:rsid w:val="00EE05AD"/>
    <w:rsid w:val="00EE3E52"/>
    <w:rsid w:val="00EE4B7B"/>
    <w:rsid w:val="00EE58E2"/>
    <w:rsid w:val="00EF11BF"/>
    <w:rsid w:val="00EF48F7"/>
    <w:rsid w:val="00EF6BC4"/>
    <w:rsid w:val="00F03FA2"/>
    <w:rsid w:val="00F14BB0"/>
    <w:rsid w:val="00F1611D"/>
    <w:rsid w:val="00F2347B"/>
    <w:rsid w:val="00F30626"/>
    <w:rsid w:val="00F30A01"/>
    <w:rsid w:val="00F30F27"/>
    <w:rsid w:val="00F328D4"/>
    <w:rsid w:val="00F369DC"/>
    <w:rsid w:val="00F55264"/>
    <w:rsid w:val="00F57FD8"/>
    <w:rsid w:val="00F65456"/>
    <w:rsid w:val="00F73F19"/>
    <w:rsid w:val="00F75C12"/>
    <w:rsid w:val="00F768FA"/>
    <w:rsid w:val="00F80C16"/>
    <w:rsid w:val="00F83C44"/>
    <w:rsid w:val="00F84F83"/>
    <w:rsid w:val="00F85C5B"/>
    <w:rsid w:val="00F8683D"/>
    <w:rsid w:val="00F91DBA"/>
    <w:rsid w:val="00F92DF3"/>
    <w:rsid w:val="00F96500"/>
    <w:rsid w:val="00F96EBB"/>
    <w:rsid w:val="00FA455B"/>
    <w:rsid w:val="00FA7D7D"/>
    <w:rsid w:val="00FB3759"/>
    <w:rsid w:val="00FB6D93"/>
    <w:rsid w:val="00FB7750"/>
    <w:rsid w:val="00FC299E"/>
    <w:rsid w:val="00FC5179"/>
    <w:rsid w:val="00FD4B39"/>
    <w:rsid w:val="00FD6711"/>
    <w:rsid w:val="00FD6E8D"/>
    <w:rsid w:val="00FD7EA1"/>
    <w:rsid w:val="00FE04F4"/>
    <w:rsid w:val="00FE25F0"/>
    <w:rsid w:val="00FE3058"/>
    <w:rsid w:val="00FE5299"/>
    <w:rsid w:val="00FE694C"/>
    <w:rsid w:val="00FE716D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rsid w:val="003343DB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rsid w:val="00E347ED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rsid w:val="00E347ED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rsid w:val="00E347ED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sid w:val="00EC3541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437E1"/>
    <w:pPr>
      <w:spacing w:after="120"/>
      <w:ind w:left="283"/>
    </w:pPr>
    <w:rPr>
      <w:sz w:val="16"/>
      <w:szCs w:val="16"/>
    </w:rPr>
  </w:style>
  <w:style w:type="table" w:styleId="af">
    <w:name w:val="Table Grid"/>
    <w:basedOn w:val="a2"/>
    <w:rsid w:val="006D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8545E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rsid w:val="003343DB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rsid w:val="00E347ED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rsid w:val="00E347ED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rsid w:val="00E347ED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sid w:val="00EC3541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437E1"/>
    <w:pPr>
      <w:spacing w:after="120"/>
      <w:ind w:left="283"/>
    </w:pPr>
    <w:rPr>
      <w:sz w:val="16"/>
      <w:szCs w:val="16"/>
    </w:rPr>
  </w:style>
  <w:style w:type="table" w:styleId="af">
    <w:name w:val="Table Grid"/>
    <w:basedOn w:val="a2"/>
    <w:rsid w:val="006D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8545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12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Igor</cp:lastModifiedBy>
  <cp:revision>2</cp:revision>
  <cp:lastPrinted>2008-04-29T11:39:00Z</cp:lastPrinted>
  <dcterms:created xsi:type="dcterms:W3CDTF">2024-04-22T16:18:00Z</dcterms:created>
  <dcterms:modified xsi:type="dcterms:W3CDTF">2024-04-22T16:18:00Z</dcterms:modified>
</cp:coreProperties>
</file>