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B9" w:rsidRPr="00C820B9" w:rsidRDefault="00C820B9" w:rsidP="00C820B9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bookmarkStart w:id="0" w:name="_GoBack"/>
      <w:bookmarkEnd w:id="0"/>
      <w:r w:rsidRPr="00C820B9">
        <w:rPr>
          <w:rFonts w:ascii="Courier New" w:hAnsi="Courier New" w:cs="Courier New"/>
          <w:b/>
          <w:bCs/>
          <w:sz w:val="32"/>
          <w:szCs w:val="32"/>
        </w:rPr>
        <w:t>Паспортная часть</w:t>
      </w:r>
    </w:p>
    <w:p w:rsidR="00C64C0A" w:rsidRPr="00117564" w:rsidRDefault="00C820B9" w:rsidP="00234484">
      <w:pPr>
        <w:jc w:val="both"/>
        <w:rPr>
          <w:sz w:val="28"/>
          <w:szCs w:val="28"/>
        </w:rPr>
      </w:pPr>
      <w:r w:rsidRPr="002727B8">
        <w:rPr>
          <w:sz w:val="28"/>
          <w:szCs w:val="28"/>
        </w:rPr>
        <w:t xml:space="preserve">  </w:t>
      </w:r>
      <w:r w:rsidR="00117564" w:rsidRPr="00117564">
        <w:rPr>
          <w:sz w:val="28"/>
          <w:szCs w:val="28"/>
        </w:rPr>
        <w:t>Ф</w:t>
      </w:r>
      <w:r w:rsidR="00C64C0A" w:rsidRPr="00117564">
        <w:rPr>
          <w:sz w:val="28"/>
          <w:szCs w:val="28"/>
        </w:rPr>
        <w:t xml:space="preserve">амилия: </w:t>
      </w:r>
    </w:p>
    <w:p w:rsidR="00C64C0A" w:rsidRPr="00117564" w:rsidRDefault="00117564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</w:t>
      </w:r>
      <w:r w:rsidR="00C64C0A" w:rsidRPr="00117564">
        <w:rPr>
          <w:sz w:val="28"/>
          <w:szCs w:val="28"/>
        </w:rPr>
        <w:t>Имя:</w:t>
      </w:r>
      <w:r w:rsidRPr="00117564">
        <w:rPr>
          <w:sz w:val="28"/>
          <w:szCs w:val="28"/>
        </w:rPr>
        <w:t xml:space="preserve"> </w:t>
      </w:r>
    </w:p>
    <w:p w:rsidR="00C64C0A" w:rsidRPr="00117564" w:rsidRDefault="00117564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</w:t>
      </w:r>
      <w:r w:rsidR="00C64C0A" w:rsidRPr="00117564">
        <w:rPr>
          <w:sz w:val="28"/>
          <w:szCs w:val="28"/>
        </w:rPr>
        <w:t>Отчество:</w:t>
      </w:r>
      <w:r w:rsidRPr="00117564">
        <w:rPr>
          <w:sz w:val="28"/>
          <w:szCs w:val="28"/>
        </w:rPr>
        <w:t xml:space="preserve"> </w:t>
      </w:r>
    </w:p>
    <w:p w:rsidR="00C64C0A" w:rsidRPr="00117564" w:rsidRDefault="00117564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</w:t>
      </w:r>
      <w:r w:rsidR="00C64C0A" w:rsidRPr="00117564">
        <w:rPr>
          <w:sz w:val="28"/>
          <w:szCs w:val="28"/>
        </w:rPr>
        <w:t xml:space="preserve">Возраст: </w:t>
      </w:r>
      <w:r w:rsidRPr="00117564">
        <w:rPr>
          <w:sz w:val="28"/>
          <w:szCs w:val="28"/>
        </w:rPr>
        <w:t>80</w:t>
      </w:r>
      <w:r w:rsidR="00C64C0A" w:rsidRPr="00117564">
        <w:rPr>
          <w:sz w:val="28"/>
          <w:szCs w:val="28"/>
        </w:rPr>
        <w:t xml:space="preserve"> лет</w:t>
      </w:r>
    </w:p>
    <w:p w:rsidR="00C64C0A" w:rsidRPr="00117564" w:rsidRDefault="00117564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</w:t>
      </w:r>
      <w:r w:rsidR="00C64C0A" w:rsidRPr="00117564">
        <w:rPr>
          <w:sz w:val="28"/>
          <w:szCs w:val="28"/>
        </w:rPr>
        <w:t xml:space="preserve">Образование: </w:t>
      </w:r>
    </w:p>
    <w:p w:rsidR="00C64C0A" w:rsidRPr="00117564" w:rsidRDefault="00117564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</w:t>
      </w:r>
      <w:r w:rsidR="00C64C0A" w:rsidRPr="00117564">
        <w:rPr>
          <w:sz w:val="28"/>
          <w:szCs w:val="28"/>
        </w:rPr>
        <w:t xml:space="preserve">Профессия: </w:t>
      </w:r>
      <w:r w:rsidRPr="00117564">
        <w:rPr>
          <w:sz w:val="28"/>
          <w:szCs w:val="28"/>
        </w:rPr>
        <w:t>пенсионер</w:t>
      </w:r>
    </w:p>
    <w:p w:rsidR="00117564" w:rsidRPr="00117564" w:rsidRDefault="00117564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</w:t>
      </w:r>
      <w:r w:rsidR="00C64C0A" w:rsidRPr="00117564">
        <w:rPr>
          <w:sz w:val="28"/>
          <w:szCs w:val="28"/>
        </w:rPr>
        <w:t xml:space="preserve">Место жительства:  </w:t>
      </w:r>
    </w:p>
    <w:p w:rsidR="00C64C0A" w:rsidRPr="00117564" w:rsidRDefault="00117564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</w:t>
      </w:r>
      <w:r w:rsidR="00C64C0A" w:rsidRPr="00117564">
        <w:rPr>
          <w:sz w:val="28"/>
          <w:szCs w:val="28"/>
        </w:rPr>
        <w:t xml:space="preserve">Клинический диагноз: Рак </w:t>
      </w:r>
      <w:r w:rsidRPr="00117564">
        <w:rPr>
          <w:sz w:val="28"/>
          <w:szCs w:val="28"/>
        </w:rPr>
        <w:t>верхней</w:t>
      </w:r>
      <w:r w:rsidR="00C64C0A" w:rsidRPr="00117564">
        <w:rPr>
          <w:sz w:val="28"/>
          <w:szCs w:val="28"/>
        </w:rPr>
        <w:t xml:space="preserve"> губы.</w:t>
      </w:r>
    </w:p>
    <w:p w:rsidR="009D264C" w:rsidRDefault="00117564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</w:t>
      </w:r>
      <w:r w:rsidR="00C64C0A" w:rsidRPr="00117564">
        <w:rPr>
          <w:sz w:val="28"/>
          <w:szCs w:val="28"/>
        </w:rPr>
        <w:t>Дата поступления:</w:t>
      </w:r>
    </w:p>
    <w:p w:rsidR="00C64C0A" w:rsidRPr="00117564" w:rsidRDefault="00C820B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564" w:rsidRPr="00117564">
        <w:rPr>
          <w:sz w:val="28"/>
          <w:szCs w:val="28"/>
        </w:rPr>
        <w:t xml:space="preserve"> </w:t>
      </w:r>
      <w:r w:rsidR="00C64C0A" w:rsidRPr="00117564">
        <w:rPr>
          <w:sz w:val="28"/>
          <w:szCs w:val="28"/>
        </w:rPr>
        <w:t xml:space="preserve">Дата курации: </w:t>
      </w:r>
    </w:p>
    <w:p w:rsidR="00C64C0A" w:rsidRPr="000C402B" w:rsidRDefault="00C64C0A" w:rsidP="00234484">
      <w:pPr>
        <w:jc w:val="both"/>
        <w:rPr>
          <w:rFonts w:ascii="Courier New" w:hAnsi="Courier New" w:cs="Courier New"/>
          <w:b/>
          <w:bCs/>
          <w:sz w:val="32"/>
          <w:szCs w:val="32"/>
        </w:rPr>
      </w:pPr>
    </w:p>
    <w:p w:rsidR="00C64C0A" w:rsidRPr="000C402B" w:rsidRDefault="00C64C0A" w:rsidP="00234484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0C402B">
        <w:rPr>
          <w:rFonts w:ascii="Courier New" w:hAnsi="Courier New" w:cs="Courier New"/>
          <w:b/>
          <w:bCs/>
          <w:sz w:val="32"/>
          <w:szCs w:val="32"/>
        </w:rPr>
        <w:t>Ж</w:t>
      </w:r>
      <w:r w:rsidR="000C402B">
        <w:rPr>
          <w:rFonts w:ascii="Courier New" w:hAnsi="Courier New" w:cs="Courier New"/>
          <w:b/>
          <w:bCs/>
          <w:sz w:val="32"/>
          <w:szCs w:val="32"/>
        </w:rPr>
        <w:t>АЛОБЫ</w:t>
      </w:r>
    </w:p>
    <w:p w:rsidR="00C64C0A" w:rsidRPr="00117564" w:rsidRDefault="00C820B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C0A" w:rsidRPr="00117564">
        <w:rPr>
          <w:sz w:val="28"/>
          <w:szCs w:val="28"/>
        </w:rPr>
        <w:t xml:space="preserve">Жалобы при поступлении в клинику на: </w:t>
      </w:r>
      <w:r w:rsidR="00117564" w:rsidRPr="00117564">
        <w:rPr>
          <w:sz w:val="28"/>
          <w:szCs w:val="28"/>
        </w:rPr>
        <w:t xml:space="preserve">наличие язвы неправильной </w:t>
      </w:r>
      <w:r w:rsidR="00C64C0A" w:rsidRPr="00117564">
        <w:rPr>
          <w:sz w:val="28"/>
          <w:szCs w:val="28"/>
        </w:rPr>
        <w:t xml:space="preserve"> формы на </w:t>
      </w:r>
      <w:r w:rsidR="00117564" w:rsidRPr="00117564">
        <w:rPr>
          <w:sz w:val="28"/>
          <w:szCs w:val="28"/>
        </w:rPr>
        <w:t>верхней</w:t>
      </w:r>
      <w:r w:rsidR="00C64C0A" w:rsidRPr="00117564">
        <w:rPr>
          <w:sz w:val="28"/>
          <w:szCs w:val="28"/>
        </w:rPr>
        <w:t xml:space="preserve"> губе, слабость,</w:t>
      </w:r>
      <w:r w:rsidR="00117564" w:rsidRPr="00117564">
        <w:rPr>
          <w:sz w:val="28"/>
          <w:szCs w:val="28"/>
        </w:rPr>
        <w:t xml:space="preserve"> похудание, плохой аппетит.</w:t>
      </w:r>
      <w:r w:rsidR="00C64C0A" w:rsidRPr="00117564">
        <w:rPr>
          <w:sz w:val="28"/>
          <w:szCs w:val="28"/>
        </w:rPr>
        <w:t xml:space="preserve">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bookmarkStart w:id="1" w:name="OLE_LINK1"/>
    </w:p>
    <w:p w:rsidR="00C64C0A" w:rsidRPr="000C402B" w:rsidRDefault="00F06420" w:rsidP="00234484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  <w:lang w:val="en-US"/>
        </w:rPr>
        <w:t>ANAMNESIS</w:t>
      </w:r>
      <w:r w:rsidR="000C402B" w:rsidRPr="000C402B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r w:rsidR="000C402B">
        <w:rPr>
          <w:rFonts w:ascii="Courier New" w:hAnsi="Courier New" w:cs="Courier New"/>
          <w:b/>
          <w:bCs/>
          <w:sz w:val="32"/>
          <w:szCs w:val="32"/>
          <w:lang w:val="en-US"/>
        </w:rPr>
        <w:t>MORBI</w:t>
      </w:r>
    </w:p>
    <w:bookmarkEnd w:id="1"/>
    <w:p w:rsidR="00C64C0A" w:rsidRPr="00117564" w:rsidRDefault="00C820B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C0A" w:rsidRPr="00117564">
        <w:rPr>
          <w:sz w:val="28"/>
          <w:szCs w:val="28"/>
        </w:rPr>
        <w:t>Считает себя больн</w:t>
      </w:r>
      <w:r w:rsidR="00117564" w:rsidRPr="00117564">
        <w:rPr>
          <w:sz w:val="28"/>
          <w:szCs w:val="28"/>
        </w:rPr>
        <w:t>ой</w:t>
      </w:r>
      <w:r w:rsidR="00C64C0A" w:rsidRPr="00117564">
        <w:rPr>
          <w:sz w:val="28"/>
          <w:szCs w:val="28"/>
        </w:rPr>
        <w:t xml:space="preserve"> с </w:t>
      </w:r>
      <w:r w:rsidR="00117564" w:rsidRPr="00117564">
        <w:rPr>
          <w:sz w:val="28"/>
          <w:szCs w:val="28"/>
        </w:rPr>
        <w:t xml:space="preserve">ноября </w:t>
      </w:r>
      <w:r w:rsidR="000C402B">
        <w:rPr>
          <w:sz w:val="28"/>
          <w:szCs w:val="28"/>
        </w:rPr>
        <w:t>2004 г</w:t>
      </w:r>
      <w:r w:rsidR="00C64C0A" w:rsidRPr="00117564">
        <w:rPr>
          <w:sz w:val="28"/>
          <w:szCs w:val="28"/>
        </w:rPr>
        <w:t xml:space="preserve">., когда впервые появилась простуда на </w:t>
      </w:r>
      <w:r w:rsidR="000C402B">
        <w:rPr>
          <w:sz w:val="28"/>
          <w:szCs w:val="28"/>
        </w:rPr>
        <w:t>верхне</w:t>
      </w:r>
      <w:r w:rsidR="00C64C0A" w:rsidRPr="00117564">
        <w:rPr>
          <w:sz w:val="28"/>
          <w:szCs w:val="28"/>
        </w:rPr>
        <w:t xml:space="preserve">й губе, </w:t>
      </w:r>
      <w:r w:rsidR="00117564" w:rsidRPr="00117564">
        <w:rPr>
          <w:sz w:val="28"/>
          <w:szCs w:val="28"/>
        </w:rPr>
        <w:t>которая</w:t>
      </w:r>
      <w:r w:rsidR="00C64C0A" w:rsidRPr="00117564">
        <w:rPr>
          <w:sz w:val="28"/>
          <w:szCs w:val="28"/>
        </w:rPr>
        <w:t xml:space="preserve"> долго не заживала</w:t>
      </w:r>
      <w:r w:rsidR="000C402B">
        <w:rPr>
          <w:sz w:val="28"/>
          <w:szCs w:val="28"/>
        </w:rPr>
        <w:t xml:space="preserve">. </w:t>
      </w:r>
      <w:r w:rsidR="00435EDD">
        <w:rPr>
          <w:sz w:val="28"/>
          <w:szCs w:val="28"/>
        </w:rPr>
        <w:t>Лечилась</w:t>
      </w:r>
      <w:r w:rsidR="000C402B">
        <w:rPr>
          <w:sz w:val="28"/>
          <w:szCs w:val="28"/>
        </w:rPr>
        <w:t xml:space="preserve"> самостоятельно: мазала различными кремами</w:t>
      </w:r>
      <w:r w:rsidR="00435EDD">
        <w:rPr>
          <w:sz w:val="28"/>
          <w:szCs w:val="28"/>
        </w:rPr>
        <w:t xml:space="preserve"> (вазелин)</w:t>
      </w:r>
      <w:r w:rsidR="000C402B">
        <w:rPr>
          <w:sz w:val="28"/>
          <w:szCs w:val="28"/>
        </w:rPr>
        <w:t>, но простуда не проходила</w:t>
      </w:r>
      <w:r w:rsidR="00435EDD">
        <w:rPr>
          <w:sz w:val="28"/>
          <w:szCs w:val="28"/>
        </w:rPr>
        <w:t>. Обратилась за помощью в г. Свободный. Терапевт районной больницы направил в Областной Онкологический Диспансер для обследования и лечения. Больная приезжала дважды: в декабре 2004</w:t>
      </w:r>
      <w:r w:rsidR="00FA43E2">
        <w:rPr>
          <w:sz w:val="28"/>
          <w:szCs w:val="28"/>
        </w:rPr>
        <w:t xml:space="preserve"> </w:t>
      </w:r>
      <w:r w:rsidR="00435EDD">
        <w:rPr>
          <w:sz w:val="28"/>
          <w:szCs w:val="28"/>
        </w:rPr>
        <w:t>г. и январе 2005</w:t>
      </w:r>
      <w:r w:rsidR="00FA43E2">
        <w:rPr>
          <w:sz w:val="28"/>
          <w:szCs w:val="28"/>
        </w:rPr>
        <w:t xml:space="preserve"> </w:t>
      </w:r>
      <w:r w:rsidR="00435EDD">
        <w:rPr>
          <w:sz w:val="28"/>
          <w:szCs w:val="28"/>
        </w:rPr>
        <w:t>г., но мест</w:t>
      </w:r>
      <w:r w:rsidR="00FA43E2">
        <w:rPr>
          <w:sz w:val="28"/>
          <w:szCs w:val="28"/>
        </w:rPr>
        <w:t xml:space="preserve"> в стационаре не было. 3-го февраля поступила в радиологическое отделение ООД, где до 17 марта проходила курс лучевой терапии. Затем выписана на 2 недели и 1-го апреля была госпитализирована в хирургическое отделение ООД для дальнейшего оперативного лечения.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117564" w:rsidRDefault="00F06420" w:rsidP="00234484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b/>
          <w:bCs/>
          <w:sz w:val="32"/>
          <w:szCs w:val="32"/>
          <w:lang w:val="en-US"/>
        </w:rPr>
        <w:t>ANAMNESIS</w:t>
      </w:r>
      <w:r w:rsidR="00C64C0A" w:rsidRPr="000C402B">
        <w:rPr>
          <w:rFonts w:ascii="Courier New" w:hAnsi="Courier New" w:cs="Courier New"/>
          <w:b/>
          <w:bCs/>
          <w:sz w:val="32"/>
          <w:szCs w:val="32"/>
        </w:rPr>
        <w:t xml:space="preserve"> </w:t>
      </w:r>
      <w:r w:rsidR="000C402B">
        <w:rPr>
          <w:rFonts w:ascii="Courier New" w:hAnsi="Courier New" w:cs="Courier New"/>
          <w:b/>
          <w:bCs/>
          <w:sz w:val="32"/>
          <w:szCs w:val="32"/>
          <w:lang w:val="en-US"/>
        </w:rPr>
        <w:t>VITAE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</w:t>
      </w:r>
      <w:r w:rsidR="00C820B9">
        <w:rPr>
          <w:sz w:val="28"/>
          <w:szCs w:val="28"/>
        </w:rPr>
        <w:t xml:space="preserve"> </w:t>
      </w:r>
      <w:r w:rsidRPr="00117564">
        <w:rPr>
          <w:sz w:val="28"/>
          <w:szCs w:val="28"/>
        </w:rPr>
        <w:t xml:space="preserve">   </w:t>
      </w:r>
      <w:r w:rsidR="00FA43E2">
        <w:rPr>
          <w:sz w:val="28"/>
          <w:szCs w:val="28"/>
        </w:rPr>
        <w:t>Родилась 5 июня 1924 г. в деревне Заган Свободненского района Амурской области где прожила всю жизнь</w:t>
      </w:r>
      <w:r w:rsidR="00D72621">
        <w:rPr>
          <w:sz w:val="28"/>
          <w:szCs w:val="28"/>
        </w:rPr>
        <w:t xml:space="preserve">. Образование 4 класса начальной школы. После войны работала в колхозе на разных специальностях. На пенсии с 1975 г. Имеет 6 детей. </w:t>
      </w:r>
      <w:r w:rsidRPr="00117564">
        <w:rPr>
          <w:sz w:val="28"/>
          <w:szCs w:val="28"/>
        </w:rPr>
        <w:t xml:space="preserve">Питание регулярное.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Перенесенные заболевания: в детстве </w:t>
      </w:r>
      <w:r w:rsidR="00D72621">
        <w:rPr>
          <w:sz w:val="28"/>
          <w:szCs w:val="28"/>
        </w:rPr>
        <w:t xml:space="preserve">не </w:t>
      </w:r>
      <w:r w:rsidRPr="00117564">
        <w:rPr>
          <w:sz w:val="28"/>
          <w:szCs w:val="28"/>
        </w:rPr>
        <w:t>часто болел</w:t>
      </w:r>
      <w:r w:rsidR="00D72621">
        <w:rPr>
          <w:sz w:val="28"/>
          <w:szCs w:val="28"/>
        </w:rPr>
        <w:t>а простудными заболеваниями. Утверждает, что последняя госпитализация – первая в жизни. Операции, травм не было</w:t>
      </w:r>
      <w:r w:rsidRPr="00117564">
        <w:rPr>
          <w:sz w:val="28"/>
          <w:szCs w:val="28"/>
        </w:rPr>
        <w:t>. Наличие у себя  венерических  заболеваний и туберкулеза отрицает. Наличие сифилиса, психических заболеваний, болезней обмена веществ, алкоголизма, гемофилии у ближайших родственников не признает.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  Аллергических реакций на продукты питания, лекарственные средства нет.</w:t>
      </w:r>
    </w:p>
    <w:p w:rsidR="00C64C0A" w:rsidRDefault="00C820B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C0A" w:rsidRPr="00117564">
        <w:rPr>
          <w:sz w:val="28"/>
          <w:szCs w:val="28"/>
        </w:rPr>
        <w:t xml:space="preserve"> Трансфузионный</w:t>
      </w:r>
      <w:r w:rsidR="00D72621">
        <w:rPr>
          <w:sz w:val="28"/>
          <w:szCs w:val="28"/>
        </w:rPr>
        <w:t xml:space="preserve"> анамнез: Переливаний крови не было</w:t>
      </w:r>
      <w:r w:rsidR="00C64C0A" w:rsidRPr="00117564">
        <w:rPr>
          <w:sz w:val="28"/>
          <w:szCs w:val="28"/>
        </w:rPr>
        <w:t xml:space="preserve">. </w:t>
      </w:r>
    </w:p>
    <w:p w:rsidR="00F06420" w:rsidRDefault="00F06420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способствующих факторов:</w:t>
      </w:r>
    </w:p>
    <w:p w:rsidR="00F06420" w:rsidRDefault="00F06420" w:rsidP="00F0642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Механическая травма – острые края неправильно растущих нижних резцов.</w:t>
      </w:r>
    </w:p>
    <w:p w:rsidR="00F06420" w:rsidRDefault="00F06420" w:rsidP="00F0642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Неблагоприятные метеорологические условия, связанные с работой на приусадебном участке.</w:t>
      </w:r>
    </w:p>
    <w:p w:rsidR="00C64C0A" w:rsidRPr="00117564" w:rsidRDefault="00F06420" w:rsidP="00F0642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Вирусная инфекция (вирус простого герпеса)</w:t>
      </w:r>
    </w:p>
    <w:p w:rsidR="00D72621" w:rsidRDefault="00D72621" w:rsidP="00234484">
      <w:pPr>
        <w:jc w:val="both"/>
        <w:rPr>
          <w:rFonts w:ascii="Courier New" w:hAnsi="Courier New" w:cs="Courier New"/>
          <w:b/>
          <w:bCs/>
          <w:sz w:val="32"/>
          <w:szCs w:val="32"/>
        </w:rPr>
      </w:pPr>
    </w:p>
    <w:p w:rsidR="00C64C0A" w:rsidRPr="00234484" w:rsidRDefault="00234484" w:rsidP="002344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 осмотр: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 Общее состояние удовлетворительное. Положение больно</w:t>
      </w:r>
      <w:r w:rsidR="00D72621">
        <w:rPr>
          <w:sz w:val="28"/>
          <w:szCs w:val="28"/>
        </w:rPr>
        <w:t>й</w:t>
      </w:r>
      <w:r w:rsidRPr="00117564">
        <w:rPr>
          <w:sz w:val="28"/>
          <w:szCs w:val="28"/>
        </w:rPr>
        <w:t xml:space="preserve"> активное. Сознание ясное. Выражение лица спокойное. Телосложение правильное. Конституция  нормостеническая. Вес – </w:t>
      </w:r>
      <w:r w:rsidR="00D72621">
        <w:rPr>
          <w:sz w:val="28"/>
          <w:szCs w:val="28"/>
        </w:rPr>
        <w:t>52</w:t>
      </w:r>
      <w:r w:rsidRPr="00117564">
        <w:rPr>
          <w:sz w:val="28"/>
          <w:szCs w:val="28"/>
        </w:rPr>
        <w:t xml:space="preserve"> килограмм</w:t>
      </w:r>
      <w:r w:rsidR="00D72621">
        <w:rPr>
          <w:sz w:val="28"/>
          <w:szCs w:val="28"/>
        </w:rPr>
        <w:t>а</w:t>
      </w:r>
      <w:r w:rsidRPr="00117564">
        <w:rPr>
          <w:sz w:val="28"/>
          <w:szCs w:val="28"/>
        </w:rPr>
        <w:t>, рост - 16</w:t>
      </w:r>
      <w:r w:rsidR="00D72621">
        <w:rPr>
          <w:sz w:val="28"/>
          <w:szCs w:val="28"/>
        </w:rPr>
        <w:t>2</w:t>
      </w:r>
      <w:r w:rsidRPr="00117564">
        <w:rPr>
          <w:sz w:val="28"/>
          <w:szCs w:val="28"/>
        </w:rPr>
        <w:t xml:space="preserve"> сантиметра. Температура тела   37, 0 С</w:t>
      </w:r>
      <w:r w:rsidR="00F06420">
        <w:rPr>
          <w:sz w:val="28"/>
          <w:szCs w:val="28"/>
          <w:vertAlign w:val="superscript"/>
        </w:rPr>
        <w:t>0</w:t>
      </w:r>
      <w:r w:rsidRPr="00117564">
        <w:rPr>
          <w:sz w:val="28"/>
          <w:szCs w:val="28"/>
        </w:rPr>
        <w:t>.</w:t>
      </w:r>
    </w:p>
    <w:p w:rsidR="00C64C0A" w:rsidRPr="00234484" w:rsidRDefault="00C64C0A" w:rsidP="00234484">
      <w:pPr>
        <w:jc w:val="both"/>
        <w:rPr>
          <w:b/>
          <w:bCs/>
          <w:sz w:val="28"/>
          <w:szCs w:val="28"/>
        </w:rPr>
      </w:pPr>
      <w:r w:rsidRPr="00234484">
        <w:rPr>
          <w:b/>
          <w:bCs/>
          <w:sz w:val="28"/>
          <w:szCs w:val="28"/>
        </w:rPr>
        <w:t>Онкоосмотр:</w:t>
      </w:r>
    </w:p>
    <w:p w:rsidR="00234484" w:rsidRDefault="00C820B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C0A" w:rsidRPr="00117564">
        <w:rPr>
          <w:sz w:val="28"/>
          <w:szCs w:val="28"/>
        </w:rPr>
        <w:t xml:space="preserve">Кожный покров обычной окраски. </w:t>
      </w:r>
      <w:r w:rsidR="00234484">
        <w:rPr>
          <w:sz w:val="28"/>
          <w:szCs w:val="28"/>
        </w:rPr>
        <w:t xml:space="preserve">На верхней губе имеется эрозия размером 3.5 </w:t>
      </w:r>
      <w:r w:rsidR="00234484" w:rsidRPr="00234484">
        <w:rPr>
          <w:sz w:val="28"/>
          <w:szCs w:val="28"/>
        </w:rPr>
        <w:t>*</w:t>
      </w:r>
      <w:r w:rsidR="00234484">
        <w:rPr>
          <w:sz w:val="28"/>
          <w:szCs w:val="28"/>
        </w:rPr>
        <w:t xml:space="preserve">4.5 см, покрыта тонкой корочкой, края эрозии неровные, не кровоточат. </w:t>
      </w:r>
      <w:r w:rsidR="00C64C0A" w:rsidRPr="00117564">
        <w:rPr>
          <w:sz w:val="28"/>
          <w:szCs w:val="28"/>
        </w:rPr>
        <w:t>Сып</w:t>
      </w:r>
      <w:r w:rsidR="00234484">
        <w:rPr>
          <w:sz w:val="28"/>
          <w:szCs w:val="28"/>
        </w:rPr>
        <w:t>и</w:t>
      </w:r>
      <w:r w:rsidR="00C64C0A" w:rsidRPr="00117564">
        <w:rPr>
          <w:sz w:val="28"/>
          <w:szCs w:val="28"/>
        </w:rPr>
        <w:t>, чешуек, трещин, язв, микрогемангиом, геморрагий, расчесов, видимых липом не обнаружено. Влажность  кожных покровов умеренная, эластичность понижена. Ломкости, исчерченности ногтей,  с</w:t>
      </w:r>
      <w:r w:rsidR="00234484">
        <w:rPr>
          <w:sz w:val="28"/>
          <w:szCs w:val="28"/>
        </w:rPr>
        <w:t>имптома “</w:t>
      </w:r>
      <w:r w:rsidR="00C64C0A" w:rsidRPr="00117564">
        <w:rPr>
          <w:sz w:val="28"/>
          <w:szCs w:val="28"/>
        </w:rPr>
        <w:t xml:space="preserve">часовых стеклышек” не выявлено. Видимые слизистые чистые, влажные. Высыпаний нет.  </w:t>
      </w:r>
      <w:r>
        <w:rPr>
          <w:sz w:val="28"/>
          <w:szCs w:val="28"/>
        </w:rPr>
        <w:t xml:space="preserve">   </w:t>
      </w:r>
      <w:r w:rsidR="00C64C0A" w:rsidRPr="00117564">
        <w:rPr>
          <w:sz w:val="28"/>
          <w:szCs w:val="28"/>
        </w:rPr>
        <w:t xml:space="preserve"> Лимфатические узлы: затылочные, околоушные, подчелюстные, </w:t>
      </w:r>
      <w:r w:rsidR="000055BE" w:rsidRPr="00117564">
        <w:rPr>
          <w:sz w:val="28"/>
          <w:szCs w:val="28"/>
        </w:rPr>
        <w:t>подбородоч</w:t>
      </w:r>
      <w:r w:rsidR="000055BE">
        <w:rPr>
          <w:sz w:val="28"/>
          <w:szCs w:val="28"/>
        </w:rPr>
        <w:t>-н</w:t>
      </w:r>
      <w:r w:rsidR="000055BE" w:rsidRPr="00117564">
        <w:rPr>
          <w:sz w:val="28"/>
          <w:szCs w:val="28"/>
        </w:rPr>
        <w:t>ые</w:t>
      </w:r>
      <w:r w:rsidR="00C64C0A" w:rsidRPr="00117564">
        <w:rPr>
          <w:sz w:val="28"/>
          <w:szCs w:val="28"/>
        </w:rPr>
        <w:t>, задние и передние шейные, надключичные, подключичные, подмышечные, локтевые, паховые, подколенные не пальпируются.  Щитовидная железа не пальпируется</w:t>
      </w:r>
      <w:r w:rsidR="00234484">
        <w:rPr>
          <w:sz w:val="28"/>
          <w:szCs w:val="28"/>
        </w:rPr>
        <w:t>.</w:t>
      </w:r>
      <w:r w:rsidR="000055BE">
        <w:rPr>
          <w:sz w:val="28"/>
          <w:szCs w:val="28"/>
        </w:rPr>
        <w:t xml:space="preserve"> Молочные железы без уплотнений.</w:t>
      </w:r>
    </w:p>
    <w:p w:rsidR="00C64C0A" w:rsidRDefault="00C820B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4484">
        <w:rPr>
          <w:sz w:val="28"/>
          <w:szCs w:val="28"/>
        </w:rPr>
        <w:t xml:space="preserve"> </w:t>
      </w:r>
      <w:r w:rsidR="00C64C0A" w:rsidRPr="00117564">
        <w:rPr>
          <w:sz w:val="28"/>
          <w:szCs w:val="28"/>
        </w:rPr>
        <w:t xml:space="preserve">Живот мягкий, безболезненный. Грыжи белой линии живота, расхождение прямых мышц живота, </w:t>
      </w:r>
      <w:r w:rsidR="000055BE">
        <w:rPr>
          <w:sz w:val="28"/>
          <w:szCs w:val="28"/>
        </w:rPr>
        <w:t>локальные выпячивания</w:t>
      </w:r>
      <w:r w:rsidR="00C64C0A" w:rsidRPr="00117564">
        <w:rPr>
          <w:sz w:val="28"/>
          <w:szCs w:val="28"/>
        </w:rPr>
        <w:t>, увеличение селезенки и печени отсутствуют.  При ректальном исследовании опухолевидных образований не обнаружено</w:t>
      </w:r>
      <w:r w:rsidR="000055BE" w:rsidRPr="00117564">
        <w:rPr>
          <w:sz w:val="28"/>
          <w:szCs w:val="28"/>
        </w:rPr>
        <w:t>. М</w:t>
      </w:r>
      <w:r w:rsidR="00C64C0A" w:rsidRPr="00117564">
        <w:rPr>
          <w:sz w:val="28"/>
          <w:szCs w:val="28"/>
        </w:rPr>
        <w:t xml:space="preserve">ышцы развиты </w:t>
      </w:r>
      <w:r w:rsidR="00234484">
        <w:rPr>
          <w:sz w:val="28"/>
          <w:szCs w:val="28"/>
        </w:rPr>
        <w:t>слабо</w:t>
      </w:r>
      <w:r w:rsidR="00C64C0A" w:rsidRPr="00117564">
        <w:rPr>
          <w:sz w:val="28"/>
          <w:szCs w:val="28"/>
        </w:rPr>
        <w:t>, тонус сохранен. Болезненности при пальпации нет.</w:t>
      </w:r>
      <w:r w:rsidR="000055BE">
        <w:rPr>
          <w:sz w:val="28"/>
          <w:szCs w:val="28"/>
        </w:rPr>
        <w:t xml:space="preserve"> </w:t>
      </w:r>
      <w:r w:rsidR="00C64C0A" w:rsidRPr="00117564">
        <w:rPr>
          <w:sz w:val="28"/>
          <w:szCs w:val="28"/>
        </w:rPr>
        <w:t>Уплотнения в мышцах не определяются.</w:t>
      </w:r>
      <w:r w:rsidR="000055BE" w:rsidRPr="000055BE">
        <w:rPr>
          <w:sz w:val="28"/>
          <w:szCs w:val="28"/>
        </w:rPr>
        <w:t xml:space="preserve"> </w:t>
      </w:r>
      <w:r w:rsidR="000055BE" w:rsidRPr="00117564">
        <w:rPr>
          <w:sz w:val="28"/>
          <w:szCs w:val="28"/>
        </w:rPr>
        <w:t xml:space="preserve">Подкожно-жировая клетчатка развита </w:t>
      </w:r>
      <w:r w:rsidR="000055BE">
        <w:rPr>
          <w:sz w:val="28"/>
          <w:szCs w:val="28"/>
        </w:rPr>
        <w:t xml:space="preserve">слабо. </w:t>
      </w:r>
      <w:r w:rsidR="00C64C0A" w:rsidRPr="00117564">
        <w:rPr>
          <w:sz w:val="28"/>
          <w:szCs w:val="28"/>
        </w:rPr>
        <w:t xml:space="preserve">Кости: форма  костей черепа, конечностей правильная. Искривлений  позвоночника,  болезненности  при  пальпации  и  поколачивании   нет. Суставы правильной конфигурации, безболезненны, движения в них свободные, активные, хруста нет, припухлости отсутствуют, кожа над суставами не гиперемирована. </w:t>
      </w:r>
    </w:p>
    <w:p w:rsidR="000055BE" w:rsidRPr="000C402B" w:rsidRDefault="000055BE" w:rsidP="000055BE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0C402B">
        <w:rPr>
          <w:rFonts w:ascii="Courier New" w:hAnsi="Courier New" w:cs="Courier New"/>
          <w:b/>
          <w:bCs/>
          <w:sz w:val="32"/>
          <w:szCs w:val="32"/>
        </w:rPr>
        <w:t xml:space="preserve">STATUS </w:t>
      </w:r>
      <w:r>
        <w:rPr>
          <w:rFonts w:ascii="Courier New" w:hAnsi="Courier New" w:cs="Courier New"/>
          <w:b/>
          <w:bCs/>
          <w:sz w:val="32"/>
          <w:szCs w:val="32"/>
          <w:lang w:val="en-US"/>
        </w:rPr>
        <w:t>PRAESENS</w:t>
      </w:r>
      <w:r w:rsidRPr="009D264C">
        <w:rPr>
          <w:rFonts w:ascii="Courier New" w:hAnsi="Courier New" w:cs="Courier New"/>
          <w:b/>
          <w:bCs/>
          <w:sz w:val="32"/>
          <w:szCs w:val="32"/>
        </w:rPr>
        <w:t>.</w:t>
      </w:r>
    </w:p>
    <w:p w:rsidR="00C64C0A" w:rsidRPr="00234484" w:rsidRDefault="00C64C0A" w:rsidP="00234484">
      <w:pPr>
        <w:jc w:val="center"/>
        <w:rPr>
          <w:b/>
          <w:bCs/>
          <w:sz w:val="28"/>
          <w:szCs w:val="28"/>
        </w:rPr>
      </w:pPr>
      <w:r w:rsidRPr="00234484">
        <w:rPr>
          <w:b/>
          <w:bCs/>
          <w:sz w:val="28"/>
          <w:szCs w:val="28"/>
        </w:rPr>
        <w:t>Система  дыхания.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Дыхание через нос свободное. Придаточные пазухи при пальпации и перкуссии безболезненные. Осиплости голоса нет.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Грудная клетка нормостеническая, симметричная, отставания той или другой половины при дыхании не наблюдается. Надключичные и подключичные ямки сглажены</w:t>
      </w:r>
      <w:r w:rsidR="00234484">
        <w:rPr>
          <w:sz w:val="28"/>
          <w:szCs w:val="28"/>
        </w:rPr>
        <w:t xml:space="preserve">. Ребра </w:t>
      </w:r>
      <w:r w:rsidRPr="00117564">
        <w:rPr>
          <w:sz w:val="28"/>
          <w:szCs w:val="28"/>
        </w:rPr>
        <w:t xml:space="preserve">расположены горизонтально, ширина межреберных </w:t>
      </w:r>
      <w:r w:rsidR="00F06420" w:rsidRPr="00117564">
        <w:rPr>
          <w:sz w:val="28"/>
          <w:szCs w:val="28"/>
        </w:rPr>
        <w:t>проме</w:t>
      </w:r>
      <w:r w:rsidR="00F06420">
        <w:rPr>
          <w:sz w:val="28"/>
          <w:szCs w:val="28"/>
        </w:rPr>
        <w:t>ж</w:t>
      </w:r>
      <w:r w:rsidR="00F06420" w:rsidRPr="00117564">
        <w:rPr>
          <w:sz w:val="28"/>
          <w:szCs w:val="28"/>
        </w:rPr>
        <w:t>утков</w:t>
      </w:r>
      <w:r w:rsidRPr="00117564">
        <w:rPr>
          <w:sz w:val="28"/>
          <w:szCs w:val="28"/>
        </w:rPr>
        <w:t xml:space="preserve"> </w:t>
      </w:r>
      <w:r w:rsidR="00234484">
        <w:rPr>
          <w:sz w:val="28"/>
          <w:szCs w:val="28"/>
        </w:rPr>
        <w:t>1.5</w:t>
      </w:r>
      <w:r w:rsidRPr="00117564">
        <w:rPr>
          <w:sz w:val="28"/>
          <w:szCs w:val="28"/>
        </w:rPr>
        <w:t xml:space="preserve"> сантиметра. Лопатки плотно прилегают к грудной клетке. Тип дыхания  грудной, число дыханий – 20 в минуту.  Дыхательные движения глубокие, ритмичные. Межреберные промежутки</w:t>
      </w:r>
      <w:r w:rsidR="00234484">
        <w:rPr>
          <w:sz w:val="28"/>
          <w:szCs w:val="28"/>
        </w:rPr>
        <w:t xml:space="preserve"> не </w:t>
      </w:r>
      <w:r w:rsidRPr="00117564">
        <w:rPr>
          <w:sz w:val="28"/>
          <w:szCs w:val="28"/>
        </w:rPr>
        <w:t>втягиваются при вдохе.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Грудная клетка при пальпации безболезненна, ригидна. Шум трения плевры не определяется.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234484">
        <w:rPr>
          <w:b/>
          <w:bCs/>
          <w:sz w:val="28"/>
          <w:szCs w:val="28"/>
        </w:rPr>
        <w:t xml:space="preserve">  </w:t>
      </w:r>
      <w:r w:rsidR="00C820B9">
        <w:rPr>
          <w:b/>
          <w:bCs/>
          <w:sz w:val="28"/>
          <w:szCs w:val="28"/>
        </w:rPr>
        <w:t xml:space="preserve"> </w:t>
      </w:r>
      <w:r w:rsidRPr="00C26652">
        <w:rPr>
          <w:sz w:val="28"/>
          <w:szCs w:val="28"/>
          <w:u w:val="single"/>
        </w:rPr>
        <w:t>При сравнительной  перкуссии</w:t>
      </w:r>
      <w:r w:rsidRPr="00117564">
        <w:rPr>
          <w:sz w:val="28"/>
          <w:szCs w:val="28"/>
        </w:rPr>
        <w:t xml:space="preserve">  над различными областями грудной клетки выявляется     перкуторный звук  одинаковый с обеих сторон. 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lastRenderedPageBreak/>
        <w:t xml:space="preserve">  </w:t>
      </w:r>
    </w:p>
    <w:p w:rsidR="00C64C0A" w:rsidRPr="00C26652" w:rsidRDefault="00C820B9" w:rsidP="00234484">
      <w:pPr>
        <w:jc w:val="both"/>
        <w:rPr>
          <w:sz w:val="28"/>
          <w:szCs w:val="28"/>
          <w:u w:val="single"/>
        </w:rPr>
      </w:pPr>
      <w:r w:rsidRPr="00C820B9">
        <w:rPr>
          <w:sz w:val="28"/>
          <w:szCs w:val="28"/>
        </w:rPr>
        <w:t xml:space="preserve">    </w:t>
      </w:r>
      <w:r w:rsidR="00C64C0A" w:rsidRPr="00C26652">
        <w:rPr>
          <w:sz w:val="28"/>
          <w:szCs w:val="28"/>
          <w:u w:val="single"/>
        </w:rPr>
        <w:t>Топографическая  перкуссия:</w:t>
      </w:r>
    </w:p>
    <w:p w:rsidR="00C64C0A" w:rsidRPr="00117564" w:rsidRDefault="00C820B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C0A" w:rsidRPr="00117564">
        <w:rPr>
          <w:sz w:val="28"/>
          <w:szCs w:val="28"/>
        </w:rPr>
        <w:t>Верхние границы легких: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5"/>
        <w:gridCol w:w="3234"/>
        <w:gridCol w:w="3081"/>
      </w:tblGrid>
      <w:tr w:rsidR="00C64C0A" w:rsidRPr="0011756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Высота  стояния   верхушек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справа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слева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</w:p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спереди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На  3,5 см  выше верхнего края  правой  ключицы.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На  3,5 см  выше  верхнего края  левой  ключицы.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</w:p>
          <w:p w:rsidR="00C64C0A" w:rsidRPr="00117564" w:rsidRDefault="00C26652" w:rsidP="00234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64C0A" w:rsidRPr="00117564">
              <w:rPr>
                <w:sz w:val="28"/>
                <w:szCs w:val="28"/>
              </w:rPr>
              <w:t>зади</w:t>
            </w:r>
          </w:p>
        </w:tc>
        <w:tc>
          <w:tcPr>
            <w:tcW w:w="6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</w:p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На уровне  остистого  отростка  VII  шейного  позвонка.</w:t>
            </w:r>
          </w:p>
        </w:tc>
      </w:tr>
    </w:tbl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117564" w:rsidRDefault="00C820B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4C0A" w:rsidRPr="00117564">
        <w:rPr>
          <w:sz w:val="28"/>
          <w:szCs w:val="28"/>
        </w:rPr>
        <w:t>Нижние границы легких: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1"/>
        <w:gridCol w:w="3190"/>
        <w:gridCol w:w="3269"/>
      </w:tblGrid>
      <w:tr w:rsidR="00C64C0A" w:rsidRPr="00117564">
        <w:tblPrEx>
          <w:tblCellMar>
            <w:top w:w="0" w:type="dxa"/>
            <w:bottom w:w="0" w:type="dxa"/>
          </w:tblCellMar>
        </w:tblPrEx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234484" w:rsidP="00C2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234484" w:rsidP="00C2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234484" w:rsidP="00C2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Linea parasternalis.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Шестое межреберье.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------------------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Linea clavicularis media.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VII ребро.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------------------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Linea axilaris anterior.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VIII ребро.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VIII ребро.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Linea axilaris media.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IX ребро.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IX ребро.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Linea axilaris posterior.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XI ребро.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XI ребро.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Linea scapularis.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XII ребро.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XII ребро.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C26652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Linea paravertebralis.</w:t>
            </w:r>
          </w:p>
        </w:tc>
        <w:tc>
          <w:tcPr>
            <w:tcW w:w="6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0A" w:rsidRPr="00117564" w:rsidRDefault="00C64C0A" w:rsidP="00234484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Остистый отросток XII грудного позвонка.</w:t>
            </w:r>
          </w:p>
        </w:tc>
      </w:tr>
    </w:tbl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</w:t>
      </w:r>
      <w:r w:rsidRPr="00C26652">
        <w:rPr>
          <w:sz w:val="28"/>
          <w:szCs w:val="28"/>
          <w:u w:val="single"/>
        </w:rPr>
        <w:t>Аускультация  легких.</w:t>
      </w:r>
      <w:r w:rsidRPr="00117564">
        <w:rPr>
          <w:sz w:val="28"/>
          <w:szCs w:val="28"/>
        </w:rPr>
        <w:t xml:space="preserve">  Над всей поверхностью легких выслушивается ослабленное везикулярное дыхание. Хрипов нет.</w:t>
      </w:r>
      <w:r w:rsidR="000C402B">
        <w:rPr>
          <w:sz w:val="28"/>
          <w:szCs w:val="28"/>
        </w:rPr>
        <w:t xml:space="preserve"> </w:t>
      </w:r>
      <w:r w:rsidRPr="00117564">
        <w:rPr>
          <w:sz w:val="28"/>
          <w:szCs w:val="28"/>
        </w:rPr>
        <w:t>Крепитация, шум трения плевры отсутствуют.</w:t>
      </w:r>
      <w:r w:rsidRPr="00117564">
        <w:rPr>
          <w:sz w:val="28"/>
          <w:szCs w:val="28"/>
        </w:rPr>
        <w:tab/>
      </w:r>
    </w:p>
    <w:p w:rsidR="00C64C0A" w:rsidRPr="00C26652" w:rsidRDefault="00C64C0A" w:rsidP="00C26652">
      <w:pPr>
        <w:jc w:val="center"/>
        <w:rPr>
          <w:b/>
          <w:bCs/>
          <w:sz w:val="28"/>
          <w:szCs w:val="28"/>
        </w:rPr>
      </w:pPr>
      <w:r w:rsidRPr="00C26652">
        <w:rPr>
          <w:b/>
          <w:bCs/>
          <w:sz w:val="28"/>
          <w:szCs w:val="28"/>
        </w:rPr>
        <w:t>Система  кровообращения.</w:t>
      </w:r>
    </w:p>
    <w:p w:rsidR="00C64C0A" w:rsidRPr="00117564" w:rsidRDefault="00F232C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П</w:t>
      </w:r>
      <w:r w:rsidR="00C64C0A" w:rsidRPr="00C26652">
        <w:rPr>
          <w:sz w:val="28"/>
          <w:szCs w:val="28"/>
          <w:u w:val="single"/>
        </w:rPr>
        <w:t>ульс</w:t>
      </w:r>
      <w:r w:rsidR="00C64C0A" w:rsidRPr="00117564">
        <w:rPr>
          <w:sz w:val="28"/>
          <w:szCs w:val="28"/>
        </w:rPr>
        <w:t xml:space="preserve"> на лучевых артериях 78 в минуту, симметричный, ритмичный, напряженный, полный, большой по величине и скорый по форме. Пульсация височных, сонных, плечевых, подключичных, подмышечных, бедренных, подколенных артерий, артерий тыла стопы сохранена. Набухания и видимой пульсации шейных вен нет. Капиллярный и венный пульс не выражены.   Артериальное давление на обеих руках: систолическое –</w:t>
      </w:r>
      <w:r w:rsidR="000C402B">
        <w:rPr>
          <w:sz w:val="28"/>
          <w:szCs w:val="28"/>
        </w:rPr>
        <w:t xml:space="preserve"> 120, диастолическое – 80  мм рт.с</w:t>
      </w:r>
      <w:r w:rsidR="00C64C0A" w:rsidRPr="00117564">
        <w:rPr>
          <w:sz w:val="28"/>
          <w:szCs w:val="28"/>
        </w:rPr>
        <w:t>т.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</w:t>
      </w:r>
      <w:r w:rsidRPr="00C26652">
        <w:rPr>
          <w:sz w:val="28"/>
          <w:szCs w:val="28"/>
          <w:u w:val="single"/>
        </w:rPr>
        <w:t>При осмотре</w:t>
      </w:r>
      <w:r w:rsidRPr="00117564">
        <w:rPr>
          <w:sz w:val="28"/>
          <w:szCs w:val="28"/>
        </w:rPr>
        <w:t xml:space="preserve">  изменений в области сердца нет. Верхушечный толчок локализован в пятом межреберье на 1,5 см.  кнутри от левой срединноключичной линии, умеренной силы, положительный, площадью 1,5 сантиметра. Дрожания грудной клетки в области сердца не обнаружено. </w:t>
      </w:r>
      <w:r w:rsidR="00C26652">
        <w:rPr>
          <w:sz w:val="28"/>
          <w:szCs w:val="28"/>
        </w:rPr>
        <w:t>Толчок правого желудочка и сердечный толчок не определяются.</w:t>
      </w:r>
      <w:r w:rsidRPr="00117564">
        <w:rPr>
          <w:sz w:val="28"/>
          <w:szCs w:val="28"/>
        </w:rPr>
        <w:t xml:space="preserve"> </w:t>
      </w:r>
    </w:p>
    <w:p w:rsidR="00C64C0A" w:rsidRPr="00C26652" w:rsidRDefault="00C64C0A" w:rsidP="00234484">
      <w:pPr>
        <w:jc w:val="both"/>
        <w:rPr>
          <w:sz w:val="28"/>
          <w:szCs w:val="28"/>
          <w:u w:val="single"/>
        </w:rPr>
      </w:pPr>
      <w:r w:rsidRPr="00C26652">
        <w:rPr>
          <w:b/>
          <w:bCs/>
          <w:sz w:val="28"/>
          <w:szCs w:val="28"/>
        </w:rPr>
        <w:t xml:space="preserve">   </w:t>
      </w:r>
      <w:r w:rsidRPr="00C26652">
        <w:rPr>
          <w:sz w:val="28"/>
          <w:szCs w:val="28"/>
          <w:u w:val="single"/>
        </w:rPr>
        <w:t>Перкуссия сердца:</w:t>
      </w:r>
    </w:p>
    <w:p w:rsidR="00C64C0A" w:rsidRPr="00C26652" w:rsidRDefault="00C64C0A" w:rsidP="00234484">
      <w:pPr>
        <w:jc w:val="both"/>
        <w:rPr>
          <w:i/>
          <w:iCs/>
          <w:sz w:val="28"/>
          <w:szCs w:val="28"/>
        </w:rPr>
      </w:pPr>
      <w:r w:rsidRPr="00C26652">
        <w:rPr>
          <w:i/>
          <w:iCs/>
          <w:sz w:val="28"/>
          <w:szCs w:val="28"/>
        </w:rPr>
        <w:t xml:space="preserve">Границы  относительной сердечной  тупости: </w:t>
      </w:r>
    </w:p>
    <w:p w:rsidR="00C64C0A" w:rsidRPr="00117564" w:rsidRDefault="00C26652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–по </w:t>
      </w:r>
      <w:r w:rsidR="00C64C0A" w:rsidRPr="00117564">
        <w:rPr>
          <w:sz w:val="28"/>
          <w:szCs w:val="28"/>
        </w:rPr>
        <w:t>право</w:t>
      </w:r>
      <w:r>
        <w:rPr>
          <w:sz w:val="28"/>
          <w:szCs w:val="28"/>
        </w:rPr>
        <w:t>му</w:t>
      </w:r>
      <w:r w:rsidR="00C64C0A" w:rsidRPr="00117564">
        <w:rPr>
          <w:sz w:val="28"/>
          <w:szCs w:val="28"/>
        </w:rPr>
        <w:t xml:space="preserve"> кра</w:t>
      </w:r>
      <w:r>
        <w:rPr>
          <w:sz w:val="28"/>
          <w:szCs w:val="28"/>
        </w:rPr>
        <w:t>ю</w:t>
      </w:r>
      <w:r w:rsidR="00C64C0A" w:rsidRPr="00117564">
        <w:rPr>
          <w:sz w:val="28"/>
          <w:szCs w:val="28"/>
        </w:rPr>
        <w:t xml:space="preserve"> грудины в четвертом межреберье.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Левая -  1,5 см кнутри от левой срединно-ключичной линии в пятом межреберье.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Верхняя -  в третьем межреберье по парастернальной линии</w:t>
      </w:r>
      <w:r w:rsidR="00C26652">
        <w:rPr>
          <w:sz w:val="28"/>
          <w:szCs w:val="28"/>
        </w:rPr>
        <w:t xml:space="preserve"> слева</w:t>
      </w:r>
      <w:r w:rsidRPr="00117564">
        <w:rPr>
          <w:sz w:val="28"/>
          <w:szCs w:val="28"/>
        </w:rPr>
        <w:t xml:space="preserve">.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Ширина сосудистого пучка во втором межреберье – 6 см. </w:t>
      </w:r>
    </w:p>
    <w:p w:rsidR="00C64C0A" w:rsidRPr="00C26652" w:rsidRDefault="00C64C0A" w:rsidP="00234484">
      <w:pPr>
        <w:jc w:val="both"/>
        <w:rPr>
          <w:i/>
          <w:iCs/>
          <w:sz w:val="28"/>
          <w:szCs w:val="28"/>
        </w:rPr>
      </w:pPr>
      <w:r w:rsidRPr="00C26652">
        <w:rPr>
          <w:i/>
          <w:iCs/>
          <w:sz w:val="28"/>
          <w:szCs w:val="28"/>
        </w:rPr>
        <w:lastRenderedPageBreak/>
        <w:t>Границы абсолютной тупости: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Правая – на 1 см кнаружи от левого края грудины в IV межреберье.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Левая – на </w:t>
      </w:r>
      <w:r w:rsidR="00C26652">
        <w:rPr>
          <w:sz w:val="28"/>
          <w:szCs w:val="28"/>
        </w:rPr>
        <w:t>1,5</w:t>
      </w:r>
      <w:r w:rsidRPr="00117564">
        <w:rPr>
          <w:sz w:val="28"/>
          <w:szCs w:val="28"/>
        </w:rPr>
        <w:t xml:space="preserve"> см кнутри от левой срединно-ключичной линии в V межреберье.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Верхняя – по нижнему краю IV ребра по левой парастернальной линии.</w:t>
      </w:r>
    </w:p>
    <w:p w:rsidR="00C64C0A" w:rsidRPr="00C26652" w:rsidRDefault="00C64C0A" w:rsidP="00234484">
      <w:pPr>
        <w:jc w:val="both"/>
        <w:rPr>
          <w:sz w:val="28"/>
          <w:szCs w:val="28"/>
          <w:u w:val="single"/>
        </w:rPr>
      </w:pPr>
      <w:r w:rsidRPr="00117564">
        <w:rPr>
          <w:sz w:val="28"/>
          <w:szCs w:val="28"/>
        </w:rPr>
        <w:t xml:space="preserve">   </w:t>
      </w:r>
      <w:r w:rsidRPr="00C26652">
        <w:rPr>
          <w:sz w:val="28"/>
          <w:szCs w:val="28"/>
          <w:u w:val="single"/>
        </w:rPr>
        <w:t>Аускультация сердца: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То</w:t>
      </w:r>
      <w:r w:rsidR="00C26652">
        <w:rPr>
          <w:sz w:val="28"/>
          <w:szCs w:val="28"/>
        </w:rPr>
        <w:t>ны сердца приглушены, ритмичные</w:t>
      </w:r>
      <w:r w:rsidRPr="00117564">
        <w:rPr>
          <w:sz w:val="28"/>
          <w:szCs w:val="28"/>
        </w:rPr>
        <w:t xml:space="preserve">. Частота сердечных сокращений </w:t>
      </w:r>
      <w:r w:rsidR="00C26652">
        <w:rPr>
          <w:sz w:val="28"/>
          <w:szCs w:val="28"/>
        </w:rPr>
        <w:t>76</w:t>
      </w:r>
      <w:r w:rsidRPr="00117564">
        <w:rPr>
          <w:sz w:val="28"/>
          <w:szCs w:val="28"/>
        </w:rPr>
        <w:t xml:space="preserve"> ударов в минуту. Шумы, раздвоение или расщепление тонов, ритм галопа, ритм перепела, и маятникообразный ритм отсутствуют.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C26652" w:rsidRDefault="00C64C0A" w:rsidP="00C26652">
      <w:pPr>
        <w:jc w:val="center"/>
        <w:rPr>
          <w:b/>
          <w:bCs/>
          <w:sz w:val="28"/>
          <w:szCs w:val="28"/>
        </w:rPr>
      </w:pPr>
      <w:r w:rsidRPr="00C26652">
        <w:rPr>
          <w:b/>
          <w:bCs/>
          <w:sz w:val="28"/>
          <w:szCs w:val="28"/>
        </w:rPr>
        <w:t>Система  пищеварения.</w:t>
      </w:r>
    </w:p>
    <w:p w:rsidR="00E15292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Язык </w:t>
      </w:r>
      <w:r w:rsidR="00E15292">
        <w:rPr>
          <w:sz w:val="28"/>
          <w:szCs w:val="28"/>
        </w:rPr>
        <w:t>обложен белым налётом</w:t>
      </w:r>
      <w:r w:rsidRPr="00117564">
        <w:rPr>
          <w:sz w:val="28"/>
          <w:szCs w:val="28"/>
        </w:rPr>
        <w:t>,  язв и трещин нет</w:t>
      </w:r>
      <w:r w:rsidR="00E15292">
        <w:rPr>
          <w:sz w:val="28"/>
          <w:szCs w:val="28"/>
        </w:rPr>
        <w:t xml:space="preserve">. </w:t>
      </w:r>
      <w:r w:rsidRPr="00117564">
        <w:rPr>
          <w:sz w:val="28"/>
          <w:szCs w:val="28"/>
        </w:rPr>
        <w:t>Выраженные кариозные изменения зубов,</w:t>
      </w:r>
      <w:r w:rsidR="00E15292">
        <w:rPr>
          <w:sz w:val="28"/>
          <w:szCs w:val="28"/>
        </w:rPr>
        <w:t xml:space="preserve"> отсутствует более половины зубов</w:t>
      </w:r>
      <w:r w:rsidRPr="00117564">
        <w:rPr>
          <w:sz w:val="28"/>
          <w:szCs w:val="28"/>
        </w:rPr>
        <w:t>. Десны, мягкое и твердое небо бледно-розового цвета, чистые, влажные, безболезненные, без налетов и изъязвлений.  Признаков кровоточивости, гнойных выделений нет. Зев, задняя стенка глотки без изменений.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Живот правильной конфигурации, симметричный, пупок втянут. Наличия расширенных подкожных вен, видимой перистальтики не выявлено. Брюшная стенка равномерно участвует в дыхательных движениях. </w:t>
      </w:r>
    </w:p>
    <w:p w:rsidR="00C64C0A" w:rsidRPr="00E15292" w:rsidRDefault="00F232C9" w:rsidP="0023448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C64C0A" w:rsidRPr="00E15292">
        <w:rPr>
          <w:sz w:val="28"/>
          <w:szCs w:val="28"/>
          <w:u w:val="single"/>
        </w:rPr>
        <w:t>Поверхностная (ориентировочная) пальпация: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Живот мягкий, безболезненный. Перитонеальный симптом Щ</w:t>
      </w:r>
      <w:r w:rsidR="00F06420">
        <w:rPr>
          <w:sz w:val="28"/>
          <w:szCs w:val="28"/>
        </w:rPr>
        <w:t>ё</w:t>
      </w:r>
      <w:r w:rsidRPr="00117564">
        <w:rPr>
          <w:sz w:val="28"/>
          <w:szCs w:val="28"/>
        </w:rPr>
        <w:t>ткина-Блюмберга,  отрицательны</w:t>
      </w:r>
      <w:r w:rsidR="00E15292">
        <w:rPr>
          <w:sz w:val="28"/>
          <w:szCs w:val="28"/>
        </w:rPr>
        <w:t>й</w:t>
      </w:r>
      <w:r w:rsidRPr="00117564">
        <w:rPr>
          <w:sz w:val="28"/>
          <w:szCs w:val="28"/>
        </w:rPr>
        <w:t xml:space="preserve">. Грыжи белой линии живота, расхождение прямых мышц живота, опухоли, увеличение селезенки и печени отсутствуют.  </w:t>
      </w:r>
    </w:p>
    <w:p w:rsidR="00E15292" w:rsidRPr="00F232C9" w:rsidRDefault="00F232C9" w:rsidP="00F232C9">
      <w:pPr>
        <w:pStyle w:val="3"/>
        <w:keepNext w:val="0"/>
        <w:ind w:left="0" w:firstLine="0"/>
        <w:jc w:val="both"/>
        <w:rPr>
          <w:color w:val="000000"/>
          <w:sz w:val="28"/>
          <w:szCs w:val="28"/>
          <w:u w:val="single"/>
        </w:rPr>
      </w:pPr>
      <w:r w:rsidRPr="00F232C9">
        <w:rPr>
          <w:i w:val="0"/>
          <w:iCs w:val="0"/>
          <w:sz w:val="28"/>
          <w:szCs w:val="28"/>
          <w:u w:val="single"/>
        </w:rPr>
        <w:t>Глубокая,</w:t>
      </w:r>
      <w:r w:rsidR="00C64C0A" w:rsidRPr="00F232C9">
        <w:rPr>
          <w:i w:val="0"/>
          <w:iCs w:val="0"/>
          <w:sz w:val="28"/>
          <w:szCs w:val="28"/>
          <w:u w:val="single"/>
        </w:rPr>
        <w:t xml:space="preserve"> </w:t>
      </w:r>
      <w:r w:rsidRPr="00F232C9">
        <w:rPr>
          <w:i w:val="0"/>
          <w:iCs w:val="0"/>
          <w:sz w:val="28"/>
          <w:szCs w:val="28"/>
          <w:u w:val="single"/>
        </w:rPr>
        <w:t>м</w:t>
      </w:r>
      <w:r w:rsidR="00C64C0A" w:rsidRPr="00F232C9">
        <w:rPr>
          <w:i w:val="0"/>
          <w:iCs w:val="0"/>
          <w:sz w:val="28"/>
          <w:szCs w:val="28"/>
          <w:u w:val="single"/>
        </w:rPr>
        <w:t>етодическая, скользящая  пальпация  по методу  Образцова-Стражеско</w:t>
      </w:r>
      <w:r w:rsidR="00C64C0A" w:rsidRPr="00F232C9">
        <w:rPr>
          <w:sz w:val="28"/>
          <w:szCs w:val="28"/>
          <w:u w:val="single"/>
        </w:rPr>
        <w:t xml:space="preserve">:     </w:t>
      </w:r>
    </w:p>
    <w:p w:rsidR="00E15292" w:rsidRPr="00301347" w:rsidRDefault="00E15292" w:rsidP="00E15292">
      <w:pPr>
        <w:pStyle w:val="23"/>
        <w:ind w:left="0" w:firstLine="720"/>
        <w:jc w:val="both"/>
        <w:rPr>
          <w:color w:val="000000"/>
          <w:sz w:val="28"/>
          <w:szCs w:val="28"/>
        </w:rPr>
      </w:pPr>
      <w:r w:rsidRPr="00301347">
        <w:rPr>
          <w:color w:val="000000"/>
          <w:sz w:val="28"/>
          <w:szCs w:val="28"/>
        </w:rPr>
        <w:t>1.</w:t>
      </w:r>
      <w:r w:rsidRPr="00301347">
        <w:rPr>
          <w:color w:val="000000"/>
          <w:sz w:val="28"/>
          <w:szCs w:val="28"/>
        </w:rPr>
        <w:tab/>
        <w:t>Сигмовидная кишка пальпируется в левой подвздошной области в виде гладкого, плотного тяжа, безболезненна, не урчит при пальпации. Толщина 3 см. Подвижна.</w:t>
      </w:r>
    </w:p>
    <w:p w:rsidR="00E15292" w:rsidRDefault="00E15292" w:rsidP="00E15292">
      <w:pPr>
        <w:pStyle w:val="23"/>
        <w:ind w:left="0" w:firstLine="720"/>
        <w:jc w:val="both"/>
        <w:rPr>
          <w:color w:val="000000"/>
          <w:sz w:val="28"/>
          <w:szCs w:val="28"/>
        </w:rPr>
      </w:pPr>
      <w:r w:rsidRPr="00301347">
        <w:rPr>
          <w:color w:val="000000"/>
          <w:sz w:val="28"/>
          <w:szCs w:val="28"/>
        </w:rPr>
        <w:t>2.</w:t>
      </w:r>
      <w:r w:rsidRPr="00301347">
        <w:rPr>
          <w:color w:val="000000"/>
          <w:sz w:val="28"/>
          <w:szCs w:val="28"/>
        </w:rPr>
        <w:tab/>
        <w:t xml:space="preserve">Слепая кишка пальпируется в правой подвздошной области в виде гладкого эластичного цилиндра толщиной 3 см, не урчит. Подвижна. </w:t>
      </w:r>
    </w:p>
    <w:p w:rsidR="00E15292" w:rsidRPr="00301347" w:rsidRDefault="00E15292" w:rsidP="00E15292">
      <w:pPr>
        <w:pStyle w:val="23"/>
        <w:ind w:left="0" w:firstLine="720"/>
        <w:jc w:val="both"/>
        <w:rPr>
          <w:color w:val="000000"/>
          <w:sz w:val="28"/>
          <w:szCs w:val="28"/>
        </w:rPr>
      </w:pPr>
      <w:r w:rsidRPr="00301347">
        <w:rPr>
          <w:color w:val="000000"/>
          <w:sz w:val="28"/>
          <w:szCs w:val="28"/>
        </w:rPr>
        <w:t>3.</w:t>
      </w:r>
      <w:r w:rsidRPr="00301347">
        <w:rPr>
          <w:color w:val="000000"/>
          <w:sz w:val="28"/>
          <w:szCs w:val="28"/>
        </w:rPr>
        <w:tab/>
        <w:t>Восходящая часть ободочной кишки пальпируется в правой подвздошной области в виде безболезненного тяжа шириной 3 см, эластична, подвижна, не урчит.</w:t>
      </w:r>
    </w:p>
    <w:p w:rsidR="00E15292" w:rsidRPr="00301347" w:rsidRDefault="00E15292" w:rsidP="00E15292">
      <w:pPr>
        <w:pStyle w:val="23"/>
        <w:ind w:left="0" w:firstLine="720"/>
        <w:jc w:val="both"/>
        <w:rPr>
          <w:color w:val="000000"/>
          <w:sz w:val="28"/>
          <w:szCs w:val="28"/>
        </w:rPr>
      </w:pPr>
      <w:r w:rsidRPr="00301347">
        <w:rPr>
          <w:color w:val="000000"/>
          <w:sz w:val="28"/>
          <w:szCs w:val="28"/>
        </w:rPr>
        <w:t>4.</w:t>
      </w:r>
      <w:r w:rsidRPr="00301347">
        <w:rPr>
          <w:color w:val="000000"/>
          <w:sz w:val="28"/>
          <w:szCs w:val="28"/>
        </w:rPr>
        <w:tab/>
        <w:t>Нисходящая часть ободочной кишки пальпируется в левой подвздошной области в виде тяжа эластичной консистенции шириной 3 см, безболезненна, подвижна, не урчит.</w:t>
      </w:r>
    </w:p>
    <w:p w:rsidR="00E15292" w:rsidRPr="00301347" w:rsidRDefault="00E15292" w:rsidP="00E15292">
      <w:pPr>
        <w:pStyle w:val="23"/>
        <w:numPr>
          <w:ilvl w:val="0"/>
          <w:numId w:val="25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01347">
        <w:rPr>
          <w:color w:val="000000"/>
          <w:sz w:val="28"/>
          <w:szCs w:val="28"/>
        </w:rPr>
        <w:t xml:space="preserve">Поперечная ободочная кишка пальпируется в левой подвздошной области в виде цилиндра умеренной плотности толщиной 2 см, подвижна, безболезненна, не урчит. </w:t>
      </w:r>
    </w:p>
    <w:p w:rsidR="00E15292" w:rsidRPr="00301347" w:rsidRDefault="00E15292" w:rsidP="00E15292">
      <w:pPr>
        <w:pStyle w:val="23"/>
        <w:numPr>
          <w:ilvl w:val="0"/>
          <w:numId w:val="25"/>
        </w:numPr>
        <w:ind w:left="0" w:firstLine="720"/>
        <w:jc w:val="both"/>
        <w:rPr>
          <w:color w:val="000000"/>
          <w:sz w:val="28"/>
          <w:szCs w:val="28"/>
        </w:rPr>
      </w:pPr>
      <w:r w:rsidRPr="00301347">
        <w:rPr>
          <w:color w:val="000000"/>
          <w:sz w:val="28"/>
          <w:szCs w:val="28"/>
        </w:rPr>
        <w:tab/>
        <w:t xml:space="preserve">Большая кривизна желудка </w:t>
      </w:r>
      <w:r>
        <w:rPr>
          <w:color w:val="000000"/>
          <w:sz w:val="28"/>
          <w:szCs w:val="28"/>
        </w:rPr>
        <w:t xml:space="preserve">методам </w:t>
      </w:r>
      <w:r w:rsidRPr="00301347">
        <w:rPr>
          <w:color w:val="000000"/>
          <w:sz w:val="28"/>
          <w:szCs w:val="28"/>
        </w:rPr>
        <w:t xml:space="preserve">пальпации, определяется на 4 см выше пупка. </w:t>
      </w:r>
      <w:r>
        <w:rPr>
          <w:color w:val="000000"/>
          <w:sz w:val="28"/>
          <w:szCs w:val="28"/>
        </w:rPr>
        <w:t>О</w:t>
      </w:r>
      <w:r w:rsidRPr="00301347">
        <w:rPr>
          <w:color w:val="000000"/>
          <w:sz w:val="28"/>
          <w:szCs w:val="28"/>
        </w:rPr>
        <w:t>пределяется в виде валика эластичной консистенции, безболезненна, подвижна.</w:t>
      </w:r>
    </w:p>
    <w:p w:rsidR="00E15292" w:rsidRPr="00301347" w:rsidRDefault="00E15292" w:rsidP="00E15292">
      <w:pPr>
        <w:pStyle w:val="23"/>
        <w:numPr>
          <w:ilvl w:val="0"/>
          <w:numId w:val="25"/>
        </w:numPr>
        <w:ind w:left="0" w:firstLine="720"/>
        <w:jc w:val="both"/>
        <w:rPr>
          <w:color w:val="000000"/>
          <w:sz w:val="28"/>
          <w:szCs w:val="28"/>
        </w:rPr>
      </w:pPr>
      <w:r w:rsidRPr="00301347">
        <w:rPr>
          <w:color w:val="000000"/>
          <w:sz w:val="28"/>
          <w:szCs w:val="28"/>
        </w:rPr>
        <w:t>Привратник пальпируется в виде тонкого цилиндра эластичной консистенции, диаметром около 2 см., безболезнен, не урчит, малоподвижен.</w:t>
      </w:r>
    </w:p>
    <w:p w:rsidR="00E15292" w:rsidRPr="00301347" w:rsidRDefault="00E15292" w:rsidP="00E15292">
      <w:pPr>
        <w:pStyle w:val="a7"/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301347">
        <w:rPr>
          <w:color w:val="000000"/>
          <w:sz w:val="28"/>
          <w:szCs w:val="28"/>
        </w:rPr>
        <w:t>Поджелудочная железа не пальпируется, болезненности при пальпации нет.</w:t>
      </w:r>
    </w:p>
    <w:p w:rsidR="00C64C0A" w:rsidRPr="00E15292" w:rsidRDefault="00C64C0A" w:rsidP="00234484">
      <w:pPr>
        <w:jc w:val="both"/>
        <w:rPr>
          <w:sz w:val="28"/>
          <w:szCs w:val="28"/>
          <w:u w:val="single"/>
        </w:rPr>
      </w:pPr>
      <w:r w:rsidRPr="00117564">
        <w:rPr>
          <w:sz w:val="28"/>
          <w:szCs w:val="28"/>
        </w:rPr>
        <w:t xml:space="preserve">   </w:t>
      </w:r>
      <w:r w:rsidRPr="00E15292">
        <w:rPr>
          <w:sz w:val="28"/>
          <w:szCs w:val="28"/>
          <w:u w:val="single"/>
        </w:rPr>
        <w:t>Перкуссия живота:</w:t>
      </w:r>
    </w:p>
    <w:p w:rsidR="00C64C0A" w:rsidRPr="00117564" w:rsidRDefault="00E15292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r w:rsidR="00C64C0A" w:rsidRPr="00117564">
        <w:rPr>
          <w:sz w:val="28"/>
          <w:szCs w:val="28"/>
        </w:rPr>
        <w:t>ад брюшной полостью определяется тимпанический перкуторный звук.</w:t>
      </w:r>
      <w:r>
        <w:rPr>
          <w:sz w:val="28"/>
          <w:szCs w:val="28"/>
        </w:rPr>
        <w:t xml:space="preserve"> </w:t>
      </w:r>
      <w:r w:rsidR="00C64C0A" w:rsidRPr="00117564">
        <w:rPr>
          <w:sz w:val="28"/>
          <w:szCs w:val="28"/>
        </w:rPr>
        <w:t>Шум плеска отсутствует.</w:t>
      </w:r>
    </w:p>
    <w:p w:rsidR="00C64C0A" w:rsidRPr="00F232C9" w:rsidRDefault="00C820B9" w:rsidP="0023448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64C0A" w:rsidRPr="00117564">
        <w:rPr>
          <w:sz w:val="28"/>
          <w:szCs w:val="28"/>
        </w:rPr>
        <w:t xml:space="preserve">  </w:t>
      </w:r>
      <w:r w:rsidR="00C64C0A" w:rsidRPr="00F232C9">
        <w:rPr>
          <w:sz w:val="28"/>
          <w:szCs w:val="28"/>
          <w:u w:val="single"/>
        </w:rPr>
        <w:t>Исследование  печени:</w:t>
      </w:r>
    </w:p>
    <w:p w:rsidR="000C402B" w:rsidRPr="00117564" w:rsidRDefault="000C402B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Видимого увеличения печени и ее пульсации не наблюдается.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Размеры печени по Курлову:</w:t>
      </w:r>
      <w:r w:rsidR="00F232C9">
        <w:rPr>
          <w:sz w:val="28"/>
          <w:szCs w:val="28"/>
        </w:rPr>
        <w:t xml:space="preserve"> 9*8*7 см</w:t>
      </w:r>
    </w:p>
    <w:p w:rsidR="00C64C0A" w:rsidRPr="00117564" w:rsidRDefault="00F232C9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</w:t>
      </w:r>
      <w:r w:rsidR="00C64C0A" w:rsidRPr="0011756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C64C0A" w:rsidRPr="00117564">
        <w:rPr>
          <w:sz w:val="28"/>
          <w:szCs w:val="28"/>
        </w:rPr>
        <w:t xml:space="preserve">увеличена, безболезненна, край ее </w:t>
      </w:r>
      <w:r>
        <w:rPr>
          <w:sz w:val="28"/>
          <w:szCs w:val="28"/>
        </w:rPr>
        <w:t>упругий, эластичный</w:t>
      </w:r>
      <w:r w:rsidR="00C64C0A" w:rsidRPr="00117564">
        <w:rPr>
          <w:sz w:val="28"/>
          <w:szCs w:val="28"/>
        </w:rPr>
        <w:t>, поверхность гладкая.</w:t>
      </w:r>
    </w:p>
    <w:p w:rsidR="00C64C0A" w:rsidRPr="00F232C9" w:rsidRDefault="00C64C0A" w:rsidP="00234484">
      <w:pPr>
        <w:jc w:val="both"/>
        <w:rPr>
          <w:sz w:val="28"/>
          <w:szCs w:val="28"/>
          <w:u w:val="single"/>
        </w:rPr>
      </w:pPr>
      <w:r w:rsidRPr="00C820B9">
        <w:rPr>
          <w:sz w:val="28"/>
          <w:szCs w:val="28"/>
        </w:rPr>
        <w:t xml:space="preserve">   </w:t>
      </w:r>
      <w:r w:rsidR="00C820B9" w:rsidRPr="00C820B9">
        <w:rPr>
          <w:sz w:val="28"/>
          <w:szCs w:val="28"/>
        </w:rPr>
        <w:t xml:space="preserve"> </w:t>
      </w:r>
      <w:r w:rsidRPr="00F232C9">
        <w:rPr>
          <w:sz w:val="28"/>
          <w:szCs w:val="28"/>
          <w:u w:val="single"/>
        </w:rPr>
        <w:t>Исследование селезенки: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Перкуторные границы: длинник по X ребру составляет 8 см, поперечник – 6 см.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Селезенка </w:t>
      </w:r>
      <w:r w:rsidR="00F232C9">
        <w:rPr>
          <w:sz w:val="28"/>
          <w:szCs w:val="28"/>
        </w:rPr>
        <w:t>не пальпируется.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F232C9" w:rsidRDefault="00C64C0A" w:rsidP="00F232C9">
      <w:pPr>
        <w:jc w:val="center"/>
        <w:rPr>
          <w:b/>
          <w:bCs/>
          <w:sz w:val="28"/>
          <w:szCs w:val="28"/>
        </w:rPr>
      </w:pPr>
      <w:r w:rsidRPr="00F232C9">
        <w:rPr>
          <w:b/>
          <w:bCs/>
          <w:sz w:val="28"/>
          <w:szCs w:val="28"/>
        </w:rPr>
        <w:t>Система  мочеотделения.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  Поясничная область без изменений. В положении лежа и стоя почки не пальпируются. Симптом Пастернацкого отрицательный</w:t>
      </w:r>
      <w:r w:rsidR="00F232C9">
        <w:rPr>
          <w:sz w:val="28"/>
          <w:szCs w:val="28"/>
        </w:rPr>
        <w:t>.</w:t>
      </w:r>
      <w:r w:rsidRPr="00117564">
        <w:rPr>
          <w:sz w:val="28"/>
          <w:szCs w:val="28"/>
        </w:rPr>
        <w:t xml:space="preserve"> Мочеиспускание свободное, безболезненное.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F232C9" w:rsidRDefault="00C64C0A" w:rsidP="00F232C9">
      <w:pPr>
        <w:jc w:val="center"/>
        <w:rPr>
          <w:b/>
          <w:bCs/>
          <w:sz w:val="28"/>
          <w:szCs w:val="28"/>
        </w:rPr>
      </w:pPr>
      <w:r w:rsidRPr="00F232C9">
        <w:rPr>
          <w:b/>
          <w:bCs/>
          <w:sz w:val="28"/>
          <w:szCs w:val="28"/>
        </w:rPr>
        <w:t>Нервная система и органы чувств.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Интеллект сохранен, мышление логичное, память не нарушена. Обоняние, вкус, слух без изменений. Глазные щели одинакового размера, зрачки круглые,  </w:t>
      </w:r>
      <w:r w:rsidR="00F232C9">
        <w:rPr>
          <w:sz w:val="28"/>
          <w:szCs w:val="28"/>
        </w:rPr>
        <w:t>одинаковой</w:t>
      </w:r>
      <w:r w:rsidRPr="00117564">
        <w:rPr>
          <w:sz w:val="28"/>
          <w:szCs w:val="28"/>
        </w:rPr>
        <w:t xml:space="preserve"> величины. Реакция их на свет сохранена. Аккомодация и конв</w:t>
      </w:r>
      <w:r w:rsidR="002727B8">
        <w:rPr>
          <w:sz w:val="28"/>
          <w:szCs w:val="28"/>
        </w:rPr>
        <w:t>ергенция содружественны. Речевые</w:t>
      </w:r>
      <w:r w:rsidRPr="00117564">
        <w:rPr>
          <w:sz w:val="28"/>
          <w:szCs w:val="28"/>
        </w:rPr>
        <w:t xml:space="preserve"> расстройств</w:t>
      </w:r>
      <w:r w:rsidR="002727B8">
        <w:rPr>
          <w:sz w:val="28"/>
          <w:szCs w:val="28"/>
        </w:rPr>
        <w:t>а – шепелявит из-за отсутствия зубов</w:t>
      </w:r>
      <w:r w:rsidRPr="00117564">
        <w:rPr>
          <w:sz w:val="28"/>
          <w:szCs w:val="28"/>
        </w:rPr>
        <w:t>. Движения скоординированы, в позе Ромберга устойчив</w:t>
      </w:r>
      <w:r w:rsidR="00F232C9">
        <w:rPr>
          <w:sz w:val="28"/>
          <w:szCs w:val="28"/>
        </w:rPr>
        <w:t>а</w:t>
      </w:r>
      <w:r w:rsidRPr="00117564">
        <w:rPr>
          <w:sz w:val="28"/>
          <w:szCs w:val="28"/>
        </w:rPr>
        <w:t>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F232C9" w:rsidRDefault="00F232C9" w:rsidP="00F232C9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F232C9">
        <w:rPr>
          <w:rFonts w:ascii="Courier New" w:hAnsi="Courier New" w:cs="Courier New"/>
          <w:b/>
          <w:bCs/>
          <w:sz w:val="32"/>
          <w:szCs w:val="32"/>
        </w:rPr>
        <w:t>STATUS LOCALIS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0055BE">
        <w:rPr>
          <w:sz w:val="28"/>
          <w:szCs w:val="28"/>
          <w:u w:val="single"/>
        </w:rPr>
        <w:t xml:space="preserve">До операции: </w:t>
      </w:r>
      <w:r w:rsidRPr="00117564">
        <w:rPr>
          <w:sz w:val="28"/>
          <w:szCs w:val="28"/>
        </w:rPr>
        <w:t xml:space="preserve">На </w:t>
      </w:r>
      <w:r w:rsidR="002727B8">
        <w:rPr>
          <w:sz w:val="28"/>
          <w:szCs w:val="28"/>
        </w:rPr>
        <w:t xml:space="preserve">верхней </w:t>
      </w:r>
      <w:r w:rsidRPr="00117564">
        <w:rPr>
          <w:sz w:val="28"/>
          <w:szCs w:val="28"/>
        </w:rPr>
        <w:t xml:space="preserve">губе </w:t>
      </w:r>
      <w:r w:rsidR="002727B8">
        <w:rPr>
          <w:sz w:val="28"/>
          <w:szCs w:val="28"/>
        </w:rPr>
        <w:t xml:space="preserve">имеется </w:t>
      </w:r>
      <w:r w:rsidRPr="00117564">
        <w:rPr>
          <w:sz w:val="28"/>
          <w:szCs w:val="28"/>
        </w:rPr>
        <w:t xml:space="preserve">образование </w:t>
      </w:r>
      <w:r w:rsidR="002727B8">
        <w:rPr>
          <w:sz w:val="28"/>
          <w:szCs w:val="28"/>
        </w:rPr>
        <w:t>неправильной формы</w:t>
      </w:r>
      <w:r w:rsidRPr="00117564">
        <w:rPr>
          <w:sz w:val="28"/>
          <w:szCs w:val="28"/>
        </w:rPr>
        <w:t xml:space="preserve"> с не ровной поверхностью, с изъявлением в центре, с </w:t>
      </w:r>
      <w:r w:rsidR="002727B8">
        <w:rPr>
          <w:sz w:val="28"/>
          <w:szCs w:val="28"/>
        </w:rPr>
        <w:t>не</w:t>
      </w:r>
      <w:r w:rsidRPr="00117564">
        <w:rPr>
          <w:sz w:val="28"/>
          <w:szCs w:val="28"/>
        </w:rPr>
        <w:t>чёткими границами, размер</w:t>
      </w:r>
      <w:r w:rsidR="002727B8">
        <w:rPr>
          <w:sz w:val="28"/>
          <w:szCs w:val="28"/>
        </w:rPr>
        <w:t>ом 3,5 * 4,5 см</w:t>
      </w:r>
      <w:r w:rsidRPr="00117564">
        <w:rPr>
          <w:sz w:val="28"/>
          <w:szCs w:val="28"/>
        </w:rPr>
        <w:t xml:space="preserve">.  </w:t>
      </w:r>
    </w:p>
    <w:p w:rsidR="002727B8" w:rsidRDefault="002727B8" w:rsidP="00234484">
      <w:pPr>
        <w:jc w:val="both"/>
        <w:rPr>
          <w:sz w:val="28"/>
          <w:szCs w:val="28"/>
        </w:rPr>
      </w:pPr>
    </w:p>
    <w:p w:rsidR="000055BE" w:rsidRDefault="000055BE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диагноз: рак верхней губы.</w:t>
      </w:r>
    </w:p>
    <w:p w:rsidR="000055BE" w:rsidRDefault="000055BE" w:rsidP="00234484">
      <w:pPr>
        <w:jc w:val="both"/>
        <w:rPr>
          <w:sz w:val="28"/>
          <w:szCs w:val="28"/>
        </w:rPr>
      </w:pPr>
    </w:p>
    <w:p w:rsidR="00C64C0A" w:rsidRPr="000055BE" w:rsidRDefault="00C64C0A" w:rsidP="000055BE">
      <w:pPr>
        <w:jc w:val="center"/>
        <w:rPr>
          <w:b/>
          <w:bCs/>
          <w:sz w:val="28"/>
          <w:szCs w:val="28"/>
        </w:rPr>
      </w:pPr>
      <w:r w:rsidRPr="000055BE">
        <w:rPr>
          <w:b/>
          <w:bCs/>
          <w:sz w:val="28"/>
          <w:szCs w:val="28"/>
        </w:rPr>
        <w:t>Дифференциальная диагностика</w:t>
      </w:r>
    </w:p>
    <w:tbl>
      <w:tblPr>
        <w:tblW w:w="103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4006"/>
        <w:gridCol w:w="2289"/>
        <w:gridCol w:w="2433"/>
      </w:tblGrid>
      <w:tr w:rsidR="00536835" w:rsidRPr="001175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75" w:type="dxa"/>
            <w:vMerge w:val="restart"/>
          </w:tcPr>
          <w:p w:rsidR="00536835" w:rsidRPr="00117564" w:rsidRDefault="00536835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Критерии</w:t>
            </w:r>
          </w:p>
          <w:p w:rsidR="00536835" w:rsidRPr="00117564" w:rsidRDefault="00536835" w:rsidP="00234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6" w:type="dxa"/>
            <w:vMerge w:val="restart"/>
          </w:tcPr>
          <w:p w:rsidR="00536835" w:rsidRPr="00117564" w:rsidRDefault="00536835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Рак</w:t>
            </w:r>
            <w:r>
              <w:rPr>
                <w:sz w:val="28"/>
                <w:szCs w:val="28"/>
              </w:rPr>
              <w:t xml:space="preserve"> верхней</w:t>
            </w:r>
            <w:r w:rsidRPr="00117564">
              <w:rPr>
                <w:sz w:val="28"/>
                <w:szCs w:val="28"/>
              </w:rPr>
              <w:t xml:space="preserve"> губы</w:t>
            </w:r>
          </w:p>
          <w:p w:rsidR="00536835" w:rsidRPr="00117564" w:rsidRDefault="00536835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722" w:type="dxa"/>
            <w:gridSpan w:val="2"/>
          </w:tcPr>
          <w:p w:rsidR="00536835" w:rsidRPr="00117564" w:rsidRDefault="00536835" w:rsidP="00536835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Предраки</w:t>
            </w:r>
          </w:p>
        </w:tc>
      </w:tr>
      <w:tr w:rsidR="00536835" w:rsidRPr="00117564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575" w:type="dxa"/>
            <w:vMerge/>
          </w:tcPr>
          <w:p w:rsidR="00536835" w:rsidRPr="00117564" w:rsidRDefault="00536835" w:rsidP="00234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6" w:type="dxa"/>
            <w:vMerge/>
          </w:tcPr>
          <w:p w:rsidR="00536835" w:rsidRPr="00117564" w:rsidRDefault="00536835" w:rsidP="00234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536835" w:rsidRPr="00117564" w:rsidRDefault="00536835" w:rsidP="00234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</w:t>
            </w:r>
            <w:r w:rsidRPr="00117564">
              <w:rPr>
                <w:sz w:val="28"/>
                <w:szCs w:val="28"/>
              </w:rPr>
              <w:t>кератоз красной каймы</w:t>
            </w:r>
          </w:p>
        </w:tc>
        <w:tc>
          <w:tcPr>
            <w:tcW w:w="2433" w:type="dxa"/>
          </w:tcPr>
          <w:p w:rsidR="00536835" w:rsidRPr="00117564" w:rsidRDefault="00536835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Кератоакантома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575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 xml:space="preserve">Жалобы </w:t>
            </w:r>
          </w:p>
        </w:tc>
        <w:tc>
          <w:tcPr>
            <w:tcW w:w="4006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Умеренную болезненность образования</w:t>
            </w:r>
          </w:p>
        </w:tc>
        <w:tc>
          <w:tcPr>
            <w:tcW w:w="2289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Изменение эпидермиса</w:t>
            </w:r>
          </w:p>
        </w:tc>
        <w:tc>
          <w:tcPr>
            <w:tcW w:w="2433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Изменение эпидермиса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rPr>
          <w:cantSplit/>
          <w:trHeight w:val="1524"/>
        </w:trPr>
        <w:tc>
          <w:tcPr>
            <w:tcW w:w="1575" w:type="dxa"/>
            <w:textDirection w:val="btLr"/>
          </w:tcPr>
          <w:p w:rsidR="00C64C0A" w:rsidRPr="00117564" w:rsidRDefault="00C64C0A" w:rsidP="00536835">
            <w:pPr>
              <w:ind w:left="113" w:right="113"/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 xml:space="preserve">Особенности анамнеза morbi </w:t>
            </w:r>
          </w:p>
        </w:tc>
        <w:tc>
          <w:tcPr>
            <w:tcW w:w="4006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 xml:space="preserve">После простуды появилась длительно не заживающая трещина, которая </w:t>
            </w:r>
            <w:r w:rsidR="00536835" w:rsidRPr="00117564">
              <w:rPr>
                <w:sz w:val="28"/>
                <w:szCs w:val="28"/>
              </w:rPr>
              <w:t>оформилась,</w:t>
            </w:r>
            <w:r w:rsidRPr="00117564">
              <w:rPr>
                <w:sz w:val="28"/>
                <w:szCs w:val="28"/>
              </w:rPr>
              <w:t xml:space="preserve"> и начался её быстрый рост. </w:t>
            </w:r>
          </w:p>
        </w:tc>
        <w:tc>
          <w:tcPr>
            <w:tcW w:w="2289" w:type="dxa"/>
          </w:tcPr>
          <w:p w:rsidR="00C64C0A" w:rsidRPr="00117564" w:rsidRDefault="00C64C0A" w:rsidP="00536835">
            <w:pPr>
              <w:jc w:val="center"/>
              <w:rPr>
                <w:sz w:val="28"/>
                <w:szCs w:val="28"/>
              </w:rPr>
            </w:pPr>
          </w:p>
          <w:p w:rsidR="00C64C0A" w:rsidRPr="00117564" w:rsidRDefault="00C64C0A" w:rsidP="00536835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______</w:t>
            </w:r>
          </w:p>
          <w:p w:rsidR="00C64C0A" w:rsidRPr="00117564" w:rsidRDefault="00C64C0A" w:rsidP="0053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C64C0A" w:rsidRPr="00117564" w:rsidRDefault="00C64C0A" w:rsidP="00536835">
            <w:pPr>
              <w:jc w:val="center"/>
              <w:rPr>
                <w:sz w:val="28"/>
                <w:szCs w:val="28"/>
              </w:rPr>
            </w:pPr>
          </w:p>
          <w:p w:rsidR="00C64C0A" w:rsidRPr="00117564" w:rsidRDefault="00C64C0A" w:rsidP="00536835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_______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575" w:type="dxa"/>
            <w:textDirection w:val="btLr"/>
          </w:tcPr>
          <w:p w:rsidR="00C64C0A" w:rsidRPr="00117564" w:rsidRDefault="00536835" w:rsidP="00536835">
            <w:pPr>
              <w:ind w:left="113" w:right="113"/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vitae</w:t>
            </w:r>
            <w:r w:rsidR="00C64C0A" w:rsidRPr="001175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6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 xml:space="preserve">Курение </w:t>
            </w:r>
            <w:r w:rsidR="000055BE">
              <w:rPr>
                <w:sz w:val="28"/>
                <w:szCs w:val="28"/>
              </w:rPr>
              <w:t>с большим стажем</w:t>
            </w:r>
          </w:p>
        </w:tc>
        <w:tc>
          <w:tcPr>
            <w:tcW w:w="2289" w:type="dxa"/>
          </w:tcPr>
          <w:p w:rsidR="00C64C0A" w:rsidRPr="00117564" w:rsidRDefault="00C64C0A" w:rsidP="00536835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______</w:t>
            </w:r>
          </w:p>
        </w:tc>
        <w:tc>
          <w:tcPr>
            <w:tcW w:w="2433" w:type="dxa"/>
          </w:tcPr>
          <w:p w:rsidR="00C64C0A" w:rsidRPr="00117564" w:rsidRDefault="00C64C0A" w:rsidP="00536835">
            <w:pPr>
              <w:jc w:val="center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_______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575" w:type="dxa"/>
            <w:textDirection w:val="btLr"/>
          </w:tcPr>
          <w:p w:rsidR="00C64C0A" w:rsidRPr="00117564" w:rsidRDefault="00C64C0A" w:rsidP="00536835">
            <w:pPr>
              <w:ind w:left="113" w:right="113"/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 xml:space="preserve">Особенности </w:t>
            </w:r>
            <w:r w:rsidR="00536835" w:rsidRPr="00117564">
              <w:rPr>
                <w:sz w:val="28"/>
                <w:szCs w:val="28"/>
              </w:rPr>
              <w:t>локального</w:t>
            </w:r>
            <w:r w:rsidRPr="00117564">
              <w:rPr>
                <w:sz w:val="28"/>
                <w:szCs w:val="28"/>
              </w:rPr>
              <w:t xml:space="preserve"> </w:t>
            </w:r>
            <w:r w:rsidR="00536835" w:rsidRPr="00117564">
              <w:rPr>
                <w:sz w:val="28"/>
                <w:szCs w:val="28"/>
              </w:rPr>
              <w:t>статуса</w:t>
            </w:r>
            <w:r w:rsidRPr="001175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6" w:type="dxa"/>
          </w:tcPr>
          <w:p w:rsidR="00C64C0A" w:rsidRPr="00117564" w:rsidRDefault="00C64C0A" w:rsidP="000055BE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образование шаровидной формы с не ровной поверхностью, плотной консистенции, с изъявлением в центре (1см в диаметре), с чёткими границами.</w:t>
            </w:r>
          </w:p>
        </w:tc>
        <w:tc>
          <w:tcPr>
            <w:tcW w:w="2289" w:type="dxa"/>
          </w:tcPr>
          <w:p w:rsidR="00C64C0A" w:rsidRPr="00117564" w:rsidRDefault="00C64C0A" w:rsidP="00536835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повышенное ороговевание    (кожный рог)</w:t>
            </w:r>
          </w:p>
          <w:p w:rsidR="00C64C0A" w:rsidRPr="00117564" w:rsidRDefault="00C64C0A" w:rsidP="00536835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C64C0A" w:rsidRPr="00117564" w:rsidRDefault="00C64C0A" w:rsidP="00536835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кратерообразное западение в центре.</w:t>
            </w:r>
          </w:p>
          <w:p w:rsidR="00C64C0A" w:rsidRPr="00117564" w:rsidRDefault="00C64C0A" w:rsidP="00536835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Не кровоточит.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575" w:type="dxa"/>
            <w:textDirection w:val="btLr"/>
          </w:tcPr>
          <w:p w:rsidR="00C64C0A" w:rsidRPr="00117564" w:rsidRDefault="00C64C0A" w:rsidP="00536835">
            <w:pPr>
              <w:ind w:left="113" w:right="113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 xml:space="preserve">Дополнительные методы исследования </w:t>
            </w:r>
          </w:p>
        </w:tc>
        <w:tc>
          <w:tcPr>
            <w:tcW w:w="4006" w:type="dxa"/>
          </w:tcPr>
          <w:p w:rsidR="00C64C0A" w:rsidRPr="00117564" w:rsidRDefault="00C64C0A" w:rsidP="00536835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Цитологическая верификация</w:t>
            </w:r>
          </w:p>
          <w:p w:rsidR="00C64C0A" w:rsidRPr="00117564" w:rsidRDefault="00C64C0A" w:rsidP="00536835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 xml:space="preserve">(Клеточная атипия, </w:t>
            </w:r>
            <w:r w:rsidR="00536835" w:rsidRPr="00117564">
              <w:rPr>
                <w:sz w:val="28"/>
                <w:szCs w:val="28"/>
              </w:rPr>
              <w:t>недифференцированные</w:t>
            </w:r>
            <w:r w:rsidRPr="00117564">
              <w:rPr>
                <w:sz w:val="28"/>
                <w:szCs w:val="28"/>
              </w:rPr>
              <w:t xml:space="preserve"> клетки) Увеличенные </w:t>
            </w:r>
            <w:r w:rsidR="00536835" w:rsidRPr="00117564">
              <w:rPr>
                <w:sz w:val="28"/>
                <w:szCs w:val="28"/>
              </w:rPr>
              <w:t>подчелюстные</w:t>
            </w:r>
            <w:r w:rsidRPr="00117564">
              <w:rPr>
                <w:sz w:val="28"/>
                <w:szCs w:val="28"/>
              </w:rPr>
              <w:t xml:space="preserve"> лимфатические узлы.</w:t>
            </w:r>
            <w:r w:rsidR="00536835" w:rsidRPr="00536835">
              <w:rPr>
                <w:sz w:val="28"/>
                <w:szCs w:val="28"/>
              </w:rPr>
              <w:t xml:space="preserve"> </w:t>
            </w:r>
            <w:r w:rsidRPr="00117564">
              <w:rPr>
                <w:sz w:val="28"/>
                <w:szCs w:val="28"/>
              </w:rPr>
              <w:t>Повышенное СОЭ, гипохромная анемия.</w:t>
            </w:r>
          </w:p>
        </w:tc>
        <w:tc>
          <w:tcPr>
            <w:tcW w:w="2289" w:type="dxa"/>
          </w:tcPr>
          <w:p w:rsidR="00C64C0A" w:rsidRPr="00117564" w:rsidRDefault="00C64C0A" w:rsidP="00536835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Отрицательные показатели цитологического исследования</w:t>
            </w:r>
          </w:p>
        </w:tc>
        <w:tc>
          <w:tcPr>
            <w:tcW w:w="2433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Отрицательные показатели цитологического исследования</w:t>
            </w:r>
          </w:p>
        </w:tc>
      </w:tr>
      <w:tr w:rsidR="00C64C0A" w:rsidRPr="00117564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575" w:type="dxa"/>
            <w:textDirection w:val="btLr"/>
          </w:tcPr>
          <w:p w:rsidR="00C64C0A" w:rsidRPr="00117564" w:rsidRDefault="00C64C0A" w:rsidP="00536835">
            <w:pPr>
              <w:ind w:left="113" w:right="113"/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Обоснование диагноза</w:t>
            </w:r>
          </w:p>
        </w:tc>
        <w:tc>
          <w:tcPr>
            <w:tcW w:w="4006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</w:p>
          <w:p w:rsidR="00C64C0A" w:rsidRPr="00117564" w:rsidRDefault="00C64C0A" w:rsidP="00536835">
            <w:pPr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На основании клинической картины и данных цитологического исследования</w:t>
            </w:r>
          </w:p>
        </w:tc>
        <w:tc>
          <w:tcPr>
            <w:tcW w:w="2289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На основании клинической картины и данных цитологического исследования</w:t>
            </w:r>
          </w:p>
        </w:tc>
        <w:tc>
          <w:tcPr>
            <w:tcW w:w="2433" w:type="dxa"/>
          </w:tcPr>
          <w:p w:rsidR="00C64C0A" w:rsidRPr="00117564" w:rsidRDefault="00C64C0A" w:rsidP="00234484">
            <w:pPr>
              <w:jc w:val="both"/>
              <w:rPr>
                <w:sz w:val="28"/>
                <w:szCs w:val="28"/>
              </w:rPr>
            </w:pPr>
            <w:r w:rsidRPr="00117564">
              <w:rPr>
                <w:sz w:val="28"/>
                <w:szCs w:val="28"/>
              </w:rPr>
              <w:t>На основании клинической картины и данных цитологического исследования</w:t>
            </w:r>
          </w:p>
        </w:tc>
      </w:tr>
    </w:tbl>
    <w:p w:rsidR="00536835" w:rsidRPr="007E7AF5" w:rsidRDefault="00536835" w:rsidP="00234484">
      <w:pPr>
        <w:jc w:val="both"/>
        <w:rPr>
          <w:sz w:val="28"/>
          <w:szCs w:val="28"/>
        </w:rPr>
      </w:pPr>
    </w:p>
    <w:p w:rsidR="00536835" w:rsidRPr="007E7AF5" w:rsidRDefault="00536835" w:rsidP="00234484">
      <w:pPr>
        <w:jc w:val="both"/>
        <w:rPr>
          <w:sz w:val="28"/>
          <w:szCs w:val="28"/>
        </w:rPr>
      </w:pP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РЕЗУЛЬТАТЫ ДОПОЛНИТЕЛЬНЫХ ИССЛЕДОВАНИЙ:</w:t>
      </w:r>
    </w:p>
    <w:p w:rsidR="00C64C0A" w:rsidRDefault="00917823" w:rsidP="00234484">
      <w:pPr>
        <w:jc w:val="both"/>
        <w:rPr>
          <w:sz w:val="28"/>
          <w:szCs w:val="28"/>
        </w:rPr>
      </w:pPr>
      <w:r w:rsidRPr="00917823">
        <w:rPr>
          <w:i/>
          <w:iCs/>
          <w:sz w:val="28"/>
          <w:szCs w:val="28"/>
        </w:rPr>
        <w:t>Гистологическое исследование</w:t>
      </w:r>
      <w:r>
        <w:rPr>
          <w:sz w:val="28"/>
          <w:szCs w:val="28"/>
        </w:rPr>
        <w:t xml:space="preserve"> №27368 от 22.12.04 г. – плоскоклеточный рак</w:t>
      </w:r>
    </w:p>
    <w:p w:rsidR="00917823" w:rsidRPr="00117564" w:rsidRDefault="00917823" w:rsidP="00234484">
      <w:pPr>
        <w:jc w:val="both"/>
        <w:rPr>
          <w:sz w:val="28"/>
          <w:szCs w:val="28"/>
        </w:rPr>
      </w:pPr>
    </w:p>
    <w:p w:rsidR="00C33B0B" w:rsidRPr="00C33B0B" w:rsidRDefault="00C64C0A" w:rsidP="00234484">
      <w:pPr>
        <w:jc w:val="both"/>
        <w:rPr>
          <w:i/>
          <w:iCs/>
          <w:sz w:val="28"/>
          <w:szCs w:val="28"/>
        </w:rPr>
      </w:pPr>
      <w:r w:rsidRPr="00C33B0B">
        <w:rPr>
          <w:i/>
          <w:iCs/>
          <w:sz w:val="28"/>
          <w:szCs w:val="28"/>
        </w:rPr>
        <w:t xml:space="preserve">Клинический анализ крови: </w:t>
      </w:r>
      <w:r w:rsidR="00C33B0B" w:rsidRPr="00C33B0B">
        <w:rPr>
          <w:i/>
          <w:iCs/>
          <w:sz w:val="28"/>
          <w:szCs w:val="28"/>
        </w:rPr>
        <w:t>07.02.05 г.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Эритроциты 3,</w:t>
      </w:r>
      <w:r>
        <w:rPr>
          <w:sz w:val="28"/>
          <w:szCs w:val="28"/>
        </w:rPr>
        <w:t>9х</w:t>
      </w:r>
      <w:r w:rsidRPr="00117564">
        <w:rPr>
          <w:sz w:val="28"/>
          <w:szCs w:val="28"/>
        </w:rPr>
        <w:t>10</w:t>
      </w:r>
      <w:r w:rsidRPr="00C33B0B">
        <w:rPr>
          <w:sz w:val="28"/>
          <w:szCs w:val="28"/>
          <w:vertAlign w:val="superscript"/>
        </w:rPr>
        <w:t>12</w:t>
      </w:r>
      <w:r w:rsidRPr="00117564">
        <w:rPr>
          <w:sz w:val="28"/>
          <w:szCs w:val="28"/>
        </w:rPr>
        <w:t>/л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Гемоглобин </w:t>
      </w:r>
      <w:r w:rsidR="00C33B0B">
        <w:rPr>
          <w:sz w:val="28"/>
          <w:szCs w:val="28"/>
        </w:rPr>
        <w:t>131</w:t>
      </w:r>
      <w:r w:rsidRPr="00117564">
        <w:rPr>
          <w:sz w:val="28"/>
          <w:szCs w:val="28"/>
        </w:rPr>
        <w:t xml:space="preserve"> г/л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ЦП – </w:t>
      </w:r>
      <w:r w:rsidR="00C33B0B">
        <w:rPr>
          <w:sz w:val="28"/>
          <w:szCs w:val="28"/>
        </w:rPr>
        <w:t>1</w:t>
      </w:r>
      <w:r w:rsidRPr="00117564">
        <w:rPr>
          <w:sz w:val="28"/>
          <w:szCs w:val="28"/>
        </w:rPr>
        <w:t>,0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Гематокрит  </w:t>
      </w:r>
      <w:r w:rsidR="00C33B0B">
        <w:rPr>
          <w:sz w:val="28"/>
          <w:szCs w:val="28"/>
        </w:rPr>
        <w:t>40</w:t>
      </w:r>
      <w:r w:rsidRPr="00117564">
        <w:rPr>
          <w:sz w:val="28"/>
          <w:szCs w:val="28"/>
        </w:rPr>
        <w:t>%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Лейкоциты </w:t>
      </w:r>
      <w:r w:rsidR="00C33B0B">
        <w:rPr>
          <w:sz w:val="28"/>
          <w:szCs w:val="28"/>
        </w:rPr>
        <w:t>3,5х</w:t>
      </w:r>
      <w:r w:rsidRPr="00117564">
        <w:rPr>
          <w:sz w:val="28"/>
          <w:szCs w:val="28"/>
        </w:rPr>
        <w:t>10</w:t>
      </w:r>
      <w:r w:rsidRPr="00C33B0B">
        <w:rPr>
          <w:sz w:val="28"/>
          <w:szCs w:val="28"/>
          <w:vertAlign w:val="superscript"/>
        </w:rPr>
        <w:t>9</w:t>
      </w:r>
      <w:r w:rsidRPr="00117564">
        <w:rPr>
          <w:sz w:val="28"/>
          <w:szCs w:val="28"/>
        </w:rPr>
        <w:t xml:space="preserve"> /л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Тромбоциты  280</w:t>
      </w:r>
      <w:r w:rsidR="00C33B0B">
        <w:rPr>
          <w:sz w:val="28"/>
          <w:szCs w:val="28"/>
        </w:rPr>
        <w:t>х</w:t>
      </w:r>
      <w:r w:rsidR="00C33B0B" w:rsidRPr="00117564">
        <w:rPr>
          <w:sz w:val="28"/>
          <w:szCs w:val="28"/>
        </w:rPr>
        <w:t>10</w:t>
      </w:r>
      <w:r w:rsidR="00C33B0B" w:rsidRPr="00C33B0B">
        <w:rPr>
          <w:sz w:val="28"/>
          <w:szCs w:val="28"/>
          <w:vertAlign w:val="superscript"/>
        </w:rPr>
        <w:t>9</w:t>
      </w:r>
      <w:r w:rsidR="00C33B0B" w:rsidRPr="00117564">
        <w:rPr>
          <w:sz w:val="28"/>
          <w:szCs w:val="28"/>
        </w:rPr>
        <w:t>/л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Палочкоядерные </w:t>
      </w:r>
      <w:r w:rsidR="00C33B0B">
        <w:rPr>
          <w:sz w:val="28"/>
          <w:szCs w:val="28"/>
        </w:rPr>
        <w:t>4</w:t>
      </w:r>
      <w:r w:rsidRPr="00117564">
        <w:rPr>
          <w:sz w:val="28"/>
          <w:szCs w:val="28"/>
        </w:rPr>
        <w:t>%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Сегментоядерные 5</w:t>
      </w:r>
      <w:r w:rsidR="00C33B0B">
        <w:rPr>
          <w:sz w:val="28"/>
          <w:szCs w:val="28"/>
        </w:rPr>
        <w:t>6</w:t>
      </w:r>
      <w:r w:rsidRPr="00117564">
        <w:rPr>
          <w:sz w:val="28"/>
          <w:szCs w:val="28"/>
        </w:rPr>
        <w:t>%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Эозинофилы </w:t>
      </w:r>
      <w:r w:rsidR="00C33B0B">
        <w:rPr>
          <w:sz w:val="28"/>
          <w:szCs w:val="28"/>
        </w:rPr>
        <w:t>2</w:t>
      </w:r>
      <w:r w:rsidRPr="00117564">
        <w:rPr>
          <w:sz w:val="28"/>
          <w:szCs w:val="28"/>
        </w:rPr>
        <w:t>%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Лимфоциты </w:t>
      </w:r>
      <w:r w:rsidR="00C33B0B">
        <w:rPr>
          <w:sz w:val="28"/>
          <w:szCs w:val="28"/>
        </w:rPr>
        <w:t>34</w:t>
      </w:r>
      <w:r w:rsidRPr="00117564">
        <w:rPr>
          <w:sz w:val="28"/>
          <w:szCs w:val="28"/>
        </w:rPr>
        <w:t>%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Моноциты </w:t>
      </w:r>
      <w:r w:rsidR="00C33B0B">
        <w:rPr>
          <w:sz w:val="28"/>
          <w:szCs w:val="28"/>
        </w:rPr>
        <w:t>4</w:t>
      </w:r>
      <w:r w:rsidRPr="00117564">
        <w:rPr>
          <w:sz w:val="28"/>
          <w:szCs w:val="28"/>
        </w:rPr>
        <w:t>%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СОЭ </w:t>
      </w:r>
      <w:r w:rsidR="00C33B0B">
        <w:rPr>
          <w:sz w:val="28"/>
          <w:szCs w:val="28"/>
        </w:rPr>
        <w:t>29</w:t>
      </w:r>
      <w:r w:rsidRPr="00117564">
        <w:rPr>
          <w:sz w:val="28"/>
          <w:szCs w:val="28"/>
        </w:rPr>
        <w:t>мм/час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C33B0B" w:rsidRDefault="00C64C0A" w:rsidP="00234484">
      <w:pPr>
        <w:jc w:val="both"/>
        <w:rPr>
          <w:i/>
          <w:iCs/>
          <w:sz w:val="28"/>
          <w:szCs w:val="28"/>
        </w:rPr>
      </w:pPr>
      <w:r w:rsidRPr="00C33B0B">
        <w:rPr>
          <w:i/>
          <w:iCs/>
          <w:sz w:val="28"/>
          <w:szCs w:val="28"/>
        </w:rPr>
        <w:t xml:space="preserve">Клинический анализ крови: </w:t>
      </w:r>
      <w:r w:rsidR="00C33B0B">
        <w:rPr>
          <w:i/>
          <w:iCs/>
          <w:sz w:val="28"/>
          <w:szCs w:val="28"/>
        </w:rPr>
        <w:t>13</w:t>
      </w:r>
      <w:r w:rsidR="00C33B0B" w:rsidRPr="00C33B0B">
        <w:rPr>
          <w:i/>
          <w:iCs/>
          <w:sz w:val="28"/>
          <w:szCs w:val="28"/>
        </w:rPr>
        <w:t>.04.05 г.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Эритроциты </w:t>
      </w:r>
      <w:r>
        <w:rPr>
          <w:sz w:val="28"/>
          <w:szCs w:val="28"/>
        </w:rPr>
        <w:t>3,6х</w:t>
      </w:r>
      <w:r w:rsidRPr="00117564">
        <w:rPr>
          <w:sz w:val="28"/>
          <w:szCs w:val="28"/>
        </w:rPr>
        <w:t>10</w:t>
      </w:r>
      <w:r w:rsidRPr="00C33B0B">
        <w:rPr>
          <w:sz w:val="28"/>
          <w:szCs w:val="28"/>
          <w:vertAlign w:val="superscript"/>
        </w:rPr>
        <w:t>12</w:t>
      </w:r>
      <w:r w:rsidRPr="00117564">
        <w:rPr>
          <w:sz w:val="28"/>
          <w:szCs w:val="28"/>
        </w:rPr>
        <w:t>/л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Гемоглобин </w:t>
      </w:r>
      <w:r>
        <w:rPr>
          <w:sz w:val="28"/>
          <w:szCs w:val="28"/>
        </w:rPr>
        <w:t>124</w:t>
      </w:r>
      <w:r w:rsidRPr="00117564">
        <w:rPr>
          <w:sz w:val="28"/>
          <w:szCs w:val="28"/>
        </w:rPr>
        <w:t xml:space="preserve"> г/л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ЦП – </w:t>
      </w:r>
      <w:r>
        <w:rPr>
          <w:sz w:val="28"/>
          <w:szCs w:val="28"/>
        </w:rPr>
        <w:t>1</w:t>
      </w:r>
      <w:r w:rsidRPr="00117564">
        <w:rPr>
          <w:sz w:val="28"/>
          <w:szCs w:val="28"/>
        </w:rPr>
        <w:t>,0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Гематокрит  </w:t>
      </w:r>
      <w:r>
        <w:rPr>
          <w:sz w:val="28"/>
          <w:szCs w:val="28"/>
        </w:rPr>
        <w:t>36</w:t>
      </w:r>
      <w:r w:rsidRPr="00117564">
        <w:rPr>
          <w:sz w:val="28"/>
          <w:szCs w:val="28"/>
        </w:rPr>
        <w:t>%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Лейкоциты </w:t>
      </w:r>
      <w:r>
        <w:rPr>
          <w:sz w:val="28"/>
          <w:szCs w:val="28"/>
        </w:rPr>
        <w:t>7,3х</w:t>
      </w:r>
      <w:r w:rsidRPr="00117564">
        <w:rPr>
          <w:sz w:val="28"/>
          <w:szCs w:val="28"/>
        </w:rPr>
        <w:t>10</w:t>
      </w:r>
      <w:r w:rsidRPr="00C33B0B">
        <w:rPr>
          <w:sz w:val="28"/>
          <w:szCs w:val="28"/>
          <w:vertAlign w:val="superscript"/>
        </w:rPr>
        <w:t>9</w:t>
      </w:r>
      <w:r w:rsidRPr="00117564">
        <w:rPr>
          <w:sz w:val="28"/>
          <w:szCs w:val="28"/>
        </w:rPr>
        <w:t xml:space="preserve"> /л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Тромбоциты  280</w:t>
      </w:r>
      <w:r>
        <w:rPr>
          <w:sz w:val="28"/>
          <w:szCs w:val="28"/>
        </w:rPr>
        <w:t>х</w:t>
      </w:r>
      <w:r w:rsidRPr="00117564">
        <w:rPr>
          <w:sz w:val="28"/>
          <w:szCs w:val="28"/>
        </w:rPr>
        <w:t>10</w:t>
      </w:r>
      <w:r w:rsidRPr="00C33B0B">
        <w:rPr>
          <w:sz w:val="28"/>
          <w:szCs w:val="28"/>
          <w:vertAlign w:val="superscript"/>
        </w:rPr>
        <w:t>9</w:t>
      </w:r>
      <w:r w:rsidRPr="00117564">
        <w:rPr>
          <w:sz w:val="28"/>
          <w:szCs w:val="28"/>
        </w:rPr>
        <w:t>/л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Палочкоядерные </w:t>
      </w:r>
      <w:r>
        <w:rPr>
          <w:sz w:val="28"/>
          <w:szCs w:val="28"/>
        </w:rPr>
        <w:t>1</w:t>
      </w:r>
      <w:r w:rsidRPr="00117564">
        <w:rPr>
          <w:sz w:val="28"/>
          <w:szCs w:val="28"/>
        </w:rPr>
        <w:t>%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Сегментоядерные </w:t>
      </w:r>
      <w:r>
        <w:rPr>
          <w:sz w:val="28"/>
          <w:szCs w:val="28"/>
        </w:rPr>
        <w:t>68</w:t>
      </w:r>
      <w:r w:rsidRPr="00117564">
        <w:rPr>
          <w:sz w:val="28"/>
          <w:szCs w:val="28"/>
        </w:rPr>
        <w:t>%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Лимфоциты </w:t>
      </w:r>
      <w:r>
        <w:rPr>
          <w:sz w:val="28"/>
          <w:szCs w:val="28"/>
        </w:rPr>
        <w:t>30</w:t>
      </w:r>
      <w:r w:rsidRPr="00117564">
        <w:rPr>
          <w:sz w:val="28"/>
          <w:szCs w:val="28"/>
        </w:rPr>
        <w:t>%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Моноциты </w:t>
      </w:r>
      <w:r>
        <w:rPr>
          <w:sz w:val="28"/>
          <w:szCs w:val="28"/>
        </w:rPr>
        <w:t>2</w:t>
      </w:r>
      <w:r w:rsidRPr="00117564">
        <w:rPr>
          <w:sz w:val="28"/>
          <w:szCs w:val="28"/>
        </w:rPr>
        <w:t>%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СОЭ </w:t>
      </w:r>
      <w:r>
        <w:rPr>
          <w:sz w:val="28"/>
          <w:szCs w:val="28"/>
        </w:rPr>
        <w:t xml:space="preserve">13 </w:t>
      </w:r>
      <w:r w:rsidRPr="00117564">
        <w:rPr>
          <w:sz w:val="28"/>
          <w:szCs w:val="28"/>
        </w:rPr>
        <w:t>мм/час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C33B0B" w:rsidRDefault="00C64C0A" w:rsidP="00234484">
      <w:pPr>
        <w:jc w:val="both"/>
        <w:rPr>
          <w:i/>
          <w:iCs/>
          <w:sz w:val="28"/>
          <w:szCs w:val="28"/>
        </w:rPr>
      </w:pPr>
      <w:r w:rsidRPr="00C33B0B">
        <w:rPr>
          <w:i/>
          <w:iCs/>
          <w:sz w:val="28"/>
          <w:szCs w:val="28"/>
        </w:rPr>
        <w:t xml:space="preserve">Биохимический анализ крови: </w:t>
      </w:r>
      <w:r w:rsidR="00C33B0B">
        <w:rPr>
          <w:i/>
          <w:iCs/>
          <w:sz w:val="28"/>
          <w:szCs w:val="28"/>
        </w:rPr>
        <w:t>07.02.05 г.</w:t>
      </w:r>
    </w:p>
    <w:p w:rsidR="00C64C0A" w:rsidRPr="00117564" w:rsidRDefault="00C33B0B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Билирубин</w:t>
      </w:r>
      <w:r w:rsidR="00C64C0A" w:rsidRPr="00117564">
        <w:rPr>
          <w:sz w:val="28"/>
          <w:szCs w:val="28"/>
        </w:rPr>
        <w:t xml:space="preserve"> общий </w:t>
      </w:r>
      <w:r>
        <w:rPr>
          <w:sz w:val="28"/>
          <w:szCs w:val="28"/>
        </w:rPr>
        <w:t>9,7</w:t>
      </w:r>
      <w:r w:rsidR="00C64C0A" w:rsidRPr="00117564">
        <w:rPr>
          <w:sz w:val="28"/>
          <w:szCs w:val="28"/>
        </w:rPr>
        <w:t xml:space="preserve"> ммоль/л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Непрямой   </w:t>
      </w:r>
      <w:r w:rsidR="00C33B0B">
        <w:rPr>
          <w:sz w:val="28"/>
          <w:szCs w:val="28"/>
        </w:rPr>
        <w:t xml:space="preserve">7,8 </w:t>
      </w:r>
      <w:r w:rsidRPr="00117564">
        <w:rPr>
          <w:sz w:val="28"/>
          <w:szCs w:val="28"/>
        </w:rPr>
        <w:t>ммоль/л</w:t>
      </w:r>
    </w:p>
    <w:p w:rsidR="00C64C0A" w:rsidRPr="00117564" w:rsidRDefault="00C33B0B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Прямой  1,9 </w:t>
      </w:r>
      <w:r w:rsidR="00C64C0A" w:rsidRPr="00117564">
        <w:rPr>
          <w:sz w:val="28"/>
          <w:szCs w:val="28"/>
        </w:rPr>
        <w:t>ммоль/л</w:t>
      </w:r>
    </w:p>
    <w:p w:rsidR="00C64C0A" w:rsidRPr="00117564" w:rsidRDefault="00C33B0B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Мочевина   2</w:t>
      </w:r>
      <w:r w:rsidR="00C64C0A" w:rsidRPr="00117564">
        <w:rPr>
          <w:sz w:val="28"/>
          <w:szCs w:val="28"/>
        </w:rPr>
        <w:t>,7</w:t>
      </w:r>
    </w:p>
    <w:p w:rsidR="00C64C0A" w:rsidRPr="00117564" w:rsidRDefault="00C33B0B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  5,2 </w:t>
      </w:r>
      <w:r w:rsidR="00C64C0A" w:rsidRPr="00117564">
        <w:rPr>
          <w:sz w:val="28"/>
          <w:szCs w:val="28"/>
        </w:rPr>
        <w:t>ммоль/л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Остаточный азот  </w:t>
      </w:r>
      <w:r w:rsidR="00C33B0B">
        <w:rPr>
          <w:sz w:val="28"/>
          <w:szCs w:val="28"/>
        </w:rPr>
        <w:t>12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Общий белок  7</w:t>
      </w:r>
      <w:r w:rsidR="00C33B0B">
        <w:rPr>
          <w:sz w:val="28"/>
          <w:szCs w:val="28"/>
        </w:rPr>
        <w:t>7</w:t>
      </w:r>
      <w:r w:rsidRPr="00117564">
        <w:rPr>
          <w:sz w:val="28"/>
          <w:szCs w:val="28"/>
        </w:rPr>
        <w:t xml:space="preserve"> г/л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Са</w:t>
      </w:r>
      <w:r w:rsidR="000C402B" w:rsidRPr="000C402B">
        <w:rPr>
          <w:sz w:val="28"/>
          <w:szCs w:val="28"/>
          <w:vertAlign w:val="superscript"/>
        </w:rPr>
        <w:t>2+</w:t>
      </w:r>
      <w:r w:rsidRPr="00117564">
        <w:rPr>
          <w:sz w:val="28"/>
          <w:szCs w:val="28"/>
        </w:rPr>
        <w:t xml:space="preserve">  2,</w:t>
      </w:r>
      <w:r w:rsidR="00C33B0B">
        <w:rPr>
          <w:sz w:val="28"/>
          <w:szCs w:val="28"/>
        </w:rPr>
        <w:t>62</w:t>
      </w:r>
    </w:p>
    <w:p w:rsidR="00C64C0A" w:rsidRDefault="00C64C0A" w:rsidP="00234484">
      <w:pPr>
        <w:jc w:val="both"/>
        <w:rPr>
          <w:sz w:val="28"/>
          <w:szCs w:val="28"/>
        </w:rPr>
      </w:pPr>
    </w:p>
    <w:p w:rsidR="00C33B0B" w:rsidRPr="00C33B0B" w:rsidRDefault="00C33B0B" w:rsidP="00C33B0B">
      <w:pPr>
        <w:jc w:val="both"/>
        <w:rPr>
          <w:i/>
          <w:iCs/>
          <w:sz w:val="28"/>
          <w:szCs w:val="28"/>
        </w:rPr>
      </w:pPr>
      <w:r w:rsidRPr="00C33B0B">
        <w:rPr>
          <w:i/>
          <w:iCs/>
          <w:sz w:val="28"/>
          <w:szCs w:val="28"/>
        </w:rPr>
        <w:t xml:space="preserve">Биохимический анализ крови: </w:t>
      </w:r>
      <w:r>
        <w:rPr>
          <w:i/>
          <w:iCs/>
          <w:sz w:val="28"/>
          <w:szCs w:val="28"/>
        </w:rPr>
        <w:t>13.04.05 г.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Билирубин общий </w:t>
      </w:r>
      <w:r>
        <w:rPr>
          <w:sz w:val="28"/>
          <w:szCs w:val="28"/>
        </w:rPr>
        <w:t>11,4</w:t>
      </w:r>
      <w:r w:rsidRPr="00117564">
        <w:rPr>
          <w:sz w:val="28"/>
          <w:szCs w:val="28"/>
        </w:rPr>
        <w:t xml:space="preserve"> ммоль/л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Непрямой   </w:t>
      </w:r>
      <w:r>
        <w:rPr>
          <w:sz w:val="28"/>
          <w:szCs w:val="28"/>
        </w:rPr>
        <w:t xml:space="preserve">8,7 </w:t>
      </w:r>
      <w:r w:rsidRPr="00117564">
        <w:rPr>
          <w:sz w:val="28"/>
          <w:szCs w:val="28"/>
        </w:rPr>
        <w:t>ммоль/л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Прямой  2,7 </w:t>
      </w:r>
      <w:r w:rsidRPr="00117564">
        <w:rPr>
          <w:sz w:val="28"/>
          <w:szCs w:val="28"/>
        </w:rPr>
        <w:t>ммоль/л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Мочевина   7,2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Глюкоза   4,6 </w:t>
      </w:r>
      <w:r w:rsidRPr="00117564">
        <w:rPr>
          <w:sz w:val="28"/>
          <w:szCs w:val="28"/>
        </w:rPr>
        <w:t>ммоль/л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Остаточный азот  </w:t>
      </w:r>
      <w:r>
        <w:rPr>
          <w:sz w:val="28"/>
          <w:szCs w:val="28"/>
        </w:rPr>
        <w:t>33</w:t>
      </w:r>
    </w:p>
    <w:p w:rsidR="00C33B0B" w:rsidRPr="00117564" w:rsidRDefault="00C33B0B" w:rsidP="00C33B0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белок  85</w:t>
      </w:r>
      <w:r w:rsidRPr="00117564">
        <w:rPr>
          <w:sz w:val="28"/>
          <w:szCs w:val="28"/>
        </w:rPr>
        <w:t xml:space="preserve"> г/л</w:t>
      </w:r>
    </w:p>
    <w:p w:rsidR="00C33B0B" w:rsidRDefault="00C33B0B" w:rsidP="00C33B0B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Са</w:t>
      </w:r>
      <w:r w:rsidRPr="000C402B">
        <w:rPr>
          <w:sz w:val="28"/>
          <w:szCs w:val="28"/>
          <w:vertAlign w:val="superscript"/>
        </w:rPr>
        <w:t>2+</w:t>
      </w:r>
      <w:r w:rsidRPr="00117564">
        <w:rPr>
          <w:sz w:val="28"/>
          <w:szCs w:val="28"/>
        </w:rPr>
        <w:t xml:space="preserve">  2,</w:t>
      </w:r>
      <w:r>
        <w:rPr>
          <w:sz w:val="28"/>
          <w:szCs w:val="28"/>
        </w:rPr>
        <w:t>75</w:t>
      </w:r>
    </w:p>
    <w:p w:rsidR="00917823" w:rsidRDefault="00C33B0B" w:rsidP="00C33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Фибриноген </w:t>
      </w:r>
      <w:r w:rsidR="00917823">
        <w:rPr>
          <w:sz w:val="28"/>
          <w:szCs w:val="28"/>
        </w:rPr>
        <w:t>4,2 г/л</w:t>
      </w:r>
    </w:p>
    <w:p w:rsidR="00C33B0B" w:rsidRPr="00117564" w:rsidRDefault="00917823" w:rsidP="00C33B0B">
      <w:pPr>
        <w:jc w:val="both"/>
        <w:rPr>
          <w:sz w:val="28"/>
          <w:szCs w:val="28"/>
        </w:rPr>
      </w:pPr>
      <w:r>
        <w:rPr>
          <w:sz w:val="28"/>
          <w:szCs w:val="28"/>
        </w:rPr>
        <w:t>ПТИ 96%</w:t>
      </w:r>
      <w:r w:rsidR="00C33B0B">
        <w:rPr>
          <w:sz w:val="28"/>
          <w:szCs w:val="28"/>
        </w:rPr>
        <w:t xml:space="preserve"> </w:t>
      </w:r>
    </w:p>
    <w:p w:rsidR="00C33B0B" w:rsidRPr="00117564" w:rsidRDefault="00C33B0B" w:rsidP="00234484">
      <w:pPr>
        <w:jc w:val="both"/>
        <w:rPr>
          <w:sz w:val="28"/>
          <w:szCs w:val="28"/>
        </w:rPr>
      </w:pPr>
    </w:p>
    <w:p w:rsidR="00C64C0A" w:rsidRPr="00917823" w:rsidRDefault="00C64C0A" w:rsidP="00234484">
      <w:pPr>
        <w:jc w:val="both"/>
        <w:rPr>
          <w:i/>
          <w:iCs/>
          <w:sz w:val="28"/>
          <w:szCs w:val="28"/>
        </w:rPr>
      </w:pPr>
      <w:r w:rsidRPr="00917823">
        <w:rPr>
          <w:i/>
          <w:iCs/>
          <w:sz w:val="28"/>
          <w:szCs w:val="28"/>
        </w:rPr>
        <w:t xml:space="preserve">Общий анализ мочи: </w:t>
      </w:r>
      <w:r w:rsidR="00917823">
        <w:rPr>
          <w:i/>
          <w:iCs/>
          <w:sz w:val="28"/>
          <w:szCs w:val="28"/>
        </w:rPr>
        <w:t>07.02.05 г.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Цвет </w:t>
      </w:r>
      <w:r w:rsidR="00917823">
        <w:rPr>
          <w:sz w:val="28"/>
          <w:szCs w:val="28"/>
        </w:rPr>
        <w:t>–</w:t>
      </w:r>
      <w:r w:rsidRPr="00117564">
        <w:rPr>
          <w:sz w:val="28"/>
          <w:szCs w:val="28"/>
        </w:rPr>
        <w:t xml:space="preserve"> соломенно-ж</w:t>
      </w:r>
      <w:r w:rsidR="00917823">
        <w:rPr>
          <w:sz w:val="28"/>
          <w:szCs w:val="28"/>
        </w:rPr>
        <w:t>ёлтый</w:t>
      </w:r>
    </w:p>
    <w:p w:rsidR="00917823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Прозрачн</w:t>
      </w:r>
      <w:r w:rsidR="00917823">
        <w:rPr>
          <w:sz w:val="28"/>
          <w:szCs w:val="28"/>
        </w:rPr>
        <w:t>ость – мутная</w:t>
      </w:r>
    </w:p>
    <w:p w:rsidR="00917823" w:rsidRDefault="00917823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–</w:t>
      </w:r>
      <w:r w:rsidR="00C64C0A" w:rsidRPr="00117564">
        <w:rPr>
          <w:sz w:val="28"/>
          <w:szCs w:val="28"/>
        </w:rPr>
        <w:t xml:space="preserve"> 10</w:t>
      </w:r>
      <w:r>
        <w:rPr>
          <w:sz w:val="28"/>
          <w:szCs w:val="28"/>
        </w:rPr>
        <w:t>16</w:t>
      </w:r>
    </w:p>
    <w:p w:rsidR="00917823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Реакция</w:t>
      </w:r>
      <w:r w:rsidR="00917823">
        <w:rPr>
          <w:sz w:val="28"/>
          <w:szCs w:val="28"/>
        </w:rPr>
        <w:t xml:space="preserve"> –</w:t>
      </w:r>
      <w:r w:rsidRPr="00117564">
        <w:rPr>
          <w:sz w:val="28"/>
          <w:szCs w:val="28"/>
        </w:rPr>
        <w:t xml:space="preserve"> </w:t>
      </w:r>
      <w:r w:rsidR="00917823">
        <w:rPr>
          <w:sz w:val="28"/>
          <w:szCs w:val="28"/>
        </w:rPr>
        <w:t>5,0</w:t>
      </w:r>
    </w:p>
    <w:p w:rsidR="00917823" w:rsidRDefault="00BF558E" w:rsidP="00234484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18415</wp:posOffset>
                </wp:positionV>
                <wp:extent cx="152400" cy="3810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038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9.25pt;margin-top:1.45pt;width:1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"/>
            </w:pict>
          </mc:Fallback>
        </mc:AlternateContent>
      </w:r>
      <w:r w:rsidR="00C64C0A" w:rsidRPr="00117564">
        <w:rPr>
          <w:sz w:val="28"/>
          <w:szCs w:val="28"/>
        </w:rPr>
        <w:t>Бел</w:t>
      </w:r>
      <w:r w:rsidR="00917823">
        <w:rPr>
          <w:sz w:val="28"/>
          <w:szCs w:val="28"/>
        </w:rPr>
        <w:t>ок</w:t>
      </w:r>
      <w:r w:rsidR="00C64C0A" w:rsidRPr="00117564">
        <w:rPr>
          <w:sz w:val="28"/>
          <w:szCs w:val="28"/>
        </w:rPr>
        <w:t xml:space="preserve">  </w:t>
      </w:r>
    </w:p>
    <w:p w:rsidR="00917823" w:rsidRDefault="00917823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>Сахар    нет</w:t>
      </w:r>
    </w:p>
    <w:p w:rsidR="00917823" w:rsidRPr="00117564" w:rsidRDefault="00917823" w:rsidP="00917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</w:t>
      </w:r>
      <w:r w:rsidRPr="00117564">
        <w:rPr>
          <w:sz w:val="28"/>
          <w:szCs w:val="28"/>
        </w:rPr>
        <w:t>–</w:t>
      </w:r>
      <w:r>
        <w:rPr>
          <w:sz w:val="28"/>
          <w:szCs w:val="28"/>
        </w:rPr>
        <w:t xml:space="preserve"> 7-8 </w:t>
      </w:r>
      <w:r w:rsidRPr="00117564">
        <w:rPr>
          <w:sz w:val="28"/>
          <w:szCs w:val="28"/>
        </w:rPr>
        <w:t>в п/зр.</w:t>
      </w:r>
    </w:p>
    <w:p w:rsidR="00C64C0A" w:rsidRPr="00117564" w:rsidRDefault="00917823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>Бактерии +++</w:t>
      </w:r>
    </w:p>
    <w:p w:rsidR="00C64C0A" w:rsidRDefault="00C64C0A" w:rsidP="00234484">
      <w:pPr>
        <w:jc w:val="both"/>
        <w:rPr>
          <w:sz w:val="28"/>
          <w:szCs w:val="28"/>
        </w:rPr>
      </w:pPr>
    </w:p>
    <w:p w:rsidR="00917823" w:rsidRPr="00917823" w:rsidRDefault="00917823" w:rsidP="00917823">
      <w:pPr>
        <w:jc w:val="both"/>
        <w:rPr>
          <w:i/>
          <w:iCs/>
          <w:sz w:val="28"/>
          <w:szCs w:val="28"/>
        </w:rPr>
      </w:pPr>
      <w:r w:rsidRPr="00917823">
        <w:rPr>
          <w:i/>
          <w:iCs/>
          <w:sz w:val="28"/>
          <w:szCs w:val="28"/>
        </w:rPr>
        <w:t xml:space="preserve">Общий анализ мочи: </w:t>
      </w:r>
      <w:r>
        <w:rPr>
          <w:i/>
          <w:iCs/>
          <w:sz w:val="28"/>
          <w:szCs w:val="28"/>
        </w:rPr>
        <w:t>13.04.05 г.</w:t>
      </w:r>
    </w:p>
    <w:p w:rsidR="00917823" w:rsidRPr="00117564" w:rsidRDefault="00917823" w:rsidP="00917823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Цвет </w:t>
      </w:r>
      <w:r>
        <w:rPr>
          <w:sz w:val="28"/>
          <w:szCs w:val="28"/>
        </w:rPr>
        <w:t>–</w:t>
      </w:r>
      <w:r w:rsidRPr="00117564">
        <w:rPr>
          <w:sz w:val="28"/>
          <w:szCs w:val="28"/>
        </w:rPr>
        <w:t xml:space="preserve"> соломенно-ж</w:t>
      </w:r>
      <w:r>
        <w:rPr>
          <w:sz w:val="28"/>
          <w:szCs w:val="28"/>
        </w:rPr>
        <w:t>ёлтый</w:t>
      </w:r>
    </w:p>
    <w:p w:rsidR="00917823" w:rsidRDefault="00917823" w:rsidP="00917823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Прозрачн</w:t>
      </w:r>
      <w:r>
        <w:rPr>
          <w:sz w:val="28"/>
          <w:szCs w:val="28"/>
        </w:rPr>
        <w:t>ость – полная</w:t>
      </w:r>
    </w:p>
    <w:p w:rsidR="00917823" w:rsidRDefault="00917823" w:rsidP="00917823">
      <w:pPr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–</w:t>
      </w:r>
      <w:r w:rsidRPr="00117564">
        <w:rPr>
          <w:sz w:val="28"/>
          <w:szCs w:val="28"/>
        </w:rPr>
        <w:t xml:space="preserve"> 10</w:t>
      </w:r>
      <w:r>
        <w:rPr>
          <w:sz w:val="28"/>
          <w:szCs w:val="28"/>
        </w:rPr>
        <w:t>14</w:t>
      </w:r>
    </w:p>
    <w:p w:rsidR="00917823" w:rsidRDefault="00917823" w:rsidP="00917823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Реакция</w:t>
      </w:r>
      <w:r>
        <w:rPr>
          <w:sz w:val="28"/>
          <w:szCs w:val="28"/>
        </w:rPr>
        <w:t xml:space="preserve"> –</w:t>
      </w:r>
      <w:r w:rsidRPr="00117564">
        <w:rPr>
          <w:sz w:val="28"/>
          <w:szCs w:val="28"/>
        </w:rPr>
        <w:t xml:space="preserve"> </w:t>
      </w:r>
      <w:r>
        <w:rPr>
          <w:sz w:val="28"/>
          <w:szCs w:val="28"/>
        </w:rPr>
        <w:t>6,0</w:t>
      </w:r>
    </w:p>
    <w:p w:rsidR="00917823" w:rsidRDefault="00BF558E" w:rsidP="00917823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18415</wp:posOffset>
                </wp:positionV>
                <wp:extent cx="152400" cy="381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810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F978" id="AutoShape 3" o:spid="_x0000_s1026" type="#_x0000_t88" style="position:absolute;margin-left:39.25pt;margin-top:1.45pt;width:1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"/>
            </w:pict>
          </mc:Fallback>
        </mc:AlternateContent>
      </w:r>
      <w:r w:rsidR="00917823" w:rsidRPr="00117564">
        <w:rPr>
          <w:sz w:val="28"/>
          <w:szCs w:val="28"/>
        </w:rPr>
        <w:t>Бел</w:t>
      </w:r>
      <w:r w:rsidR="00917823">
        <w:rPr>
          <w:sz w:val="28"/>
          <w:szCs w:val="28"/>
        </w:rPr>
        <w:t>ок</w:t>
      </w:r>
      <w:r w:rsidR="00917823" w:rsidRPr="00117564">
        <w:rPr>
          <w:sz w:val="28"/>
          <w:szCs w:val="28"/>
        </w:rPr>
        <w:t xml:space="preserve">  </w:t>
      </w:r>
    </w:p>
    <w:p w:rsidR="00917823" w:rsidRDefault="00917823" w:rsidP="00917823">
      <w:pPr>
        <w:jc w:val="both"/>
        <w:rPr>
          <w:sz w:val="28"/>
          <w:szCs w:val="28"/>
        </w:rPr>
      </w:pPr>
      <w:r>
        <w:rPr>
          <w:sz w:val="28"/>
          <w:szCs w:val="28"/>
        </w:rPr>
        <w:t>Сахар    нет</w:t>
      </w:r>
    </w:p>
    <w:p w:rsidR="00917823" w:rsidRPr="00117564" w:rsidRDefault="00917823" w:rsidP="00917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</w:t>
      </w:r>
      <w:r w:rsidRPr="00117564">
        <w:rPr>
          <w:sz w:val="28"/>
          <w:szCs w:val="28"/>
        </w:rPr>
        <w:t>–</w:t>
      </w:r>
      <w:r>
        <w:rPr>
          <w:sz w:val="28"/>
          <w:szCs w:val="28"/>
        </w:rPr>
        <w:t xml:space="preserve"> 10-15 </w:t>
      </w:r>
      <w:r w:rsidRPr="00117564">
        <w:rPr>
          <w:sz w:val="28"/>
          <w:szCs w:val="28"/>
        </w:rPr>
        <w:t>в п/зр.</w:t>
      </w:r>
    </w:p>
    <w:p w:rsidR="00917823" w:rsidRPr="00117564" w:rsidRDefault="00917823" w:rsidP="00917823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Эпителий</w:t>
      </w:r>
      <w:r>
        <w:rPr>
          <w:sz w:val="28"/>
          <w:szCs w:val="28"/>
        </w:rPr>
        <w:t xml:space="preserve"> –</w:t>
      </w:r>
      <w:r w:rsidRPr="00117564">
        <w:rPr>
          <w:sz w:val="28"/>
          <w:szCs w:val="28"/>
        </w:rPr>
        <w:t xml:space="preserve"> плоский  ед. в п/зр.</w:t>
      </w:r>
    </w:p>
    <w:p w:rsidR="00917823" w:rsidRPr="00117564" w:rsidRDefault="00917823" w:rsidP="00917823">
      <w:pPr>
        <w:jc w:val="both"/>
        <w:rPr>
          <w:sz w:val="28"/>
          <w:szCs w:val="28"/>
        </w:rPr>
      </w:pPr>
      <w:r>
        <w:rPr>
          <w:sz w:val="28"/>
          <w:szCs w:val="28"/>
        </w:rPr>
        <w:t>Бактерии +++</w:t>
      </w:r>
    </w:p>
    <w:p w:rsidR="00917823" w:rsidRPr="00117564" w:rsidRDefault="00917823" w:rsidP="00234484">
      <w:pPr>
        <w:jc w:val="both"/>
        <w:rPr>
          <w:sz w:val="28"/>
          <w:szCs w:val="28"/>
        </w:rPr>
      </w:pP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Электрокардиография: 29/09/04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Заключение: синусовый ритм </w:t>
      </w:r>
      <w:r w:rsidR="00917823">
        <w:rPr>
          <w:sz w:val="28"/>
          <w:szCs w:val="28"/>
        </w:rPr>
        <w:t>76</w:t>
      </w:r>
      <w:r w:rsidRPr="00117564">
        <w:rPr>
          <w:sz w:val="28"/>
          <w:szCs w:val="28"/>
        </w:rPr>
        <w:t xml:space="preserve"> в минуту. Э</w:t>
      </w:r>
      <w:r w:rsidR="00917823">
        <w:rPr>
          <w:sz w:val="28"/>
          <w:szCs w:val="28"/>
        </w:rPr>
        <w:t xml:space="preserve">лектрическая </w:t>
      </w:r>
      <w:r w:rsidRPr="00117564">
        <w:rPr>
          <w:sz w:val="28"/>
          <w:szCs w:val="28"/>
        </w:rPr>
        <w:t xml:space="preserve">ось </w:t>
      </w:r>
      <w:r w:rsidR="00917823">
        <w:rPr>
          <w:sz w:val="28"/>
          <w:szCs w:val="28"/>
        </w:rPr>
        <w:t xml:space="preserve">сердца </w:t>
      </w:r>
      <w:r w:rsidRPr="00117564">
        <w:rPr>
          <w:sz w:val="28"/>
          <w:szCs w:val="28"/>
        </w:rPr>
        <w:t xml:space="preserve">расположена полувертикально. Умеренные обменные нарушения в миокарде. 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КЛИНИЧЕСКИЙ  ДИАГНОЗ  И ЕГО ОБОСНОВАНИЕ: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917823">
        <w:rPr>
          <w:b/>
          <w:bCs/>
          <w:sz w:val="28"/>
          <w:szCs w:val="28"/>
        </w:rPr>
        <w:t>Клинический диагноз</w:t>
      </w:r>
      <w:r w:rsidRPr="00117564">
        <w:rPr>
          <w:sz w:val="28"/>
          <w:szCs w:val="28"/>
        </w:rPr>
        <w:t xml:space="preserve">: Плоскоклеточный рак </w:t>
      </w:r>
      <w:r w:rsidR="000C402B">
        <w:rPr>
          <w:sz w:val="28"/>
          <w:szCs w:val="28"/>
        </w:rPr>
        <w:t>верхней</w:t>
      </w:r>
      <w:r w:rsidRPr="00117564">
        <w:rPr>
          <w:sz w:val="28"/>
          <w:szCs w:val="28"/>
        </w:rPr>
        <w:t xml:space="preserve"> губы.</w:t>
      </w:r>
      <w:r w:rsidR="000C402B">
        <w:rPr>
          <w:sz w:val="28"/>
          <w:szCs w:val="28"/>
        </w:rPr>
        <w:t xml:space="preserve"> </w:t>
      </w:r>
      <w:r w:rsidRPr="00117564">
        <w:rPr>
          <w:sz w:val="28"/>
          <w:szCs w:val="28"/>
        </w:rPr>
        <w:t>T</w:t>
      </w:r>
      <w:r w:rsidR="000C402B" w:rsidRPr="000C402B">
        <w:rPr>
          <w:sz w:val="28"/>
          <w:szCs w:val="28"/>
          <w:vertAlign w:val="subscript"/>
        </w:rPr>
        <w:t>3</w:t>
      </w:r>
      <w:r w:rsidRPr="00117564">
        <w:rPr>
          <w:sz w:val="28"/>
          <w:szCs w:val="28"/>
        </w:rPr>
        <w:t>N</w:t>
      </w:r>
      <w:r w:rsidR="000C402B" w:rsidRPr="000C402B">
        <w:rPr>
          <w:sz w:val="28"/>
          <w:szCs w:val="28"/>
          <w:vertAlign w:val="subscript"/>
        </w:rPr>
        <w:t>х</w:t>
      </w:r>
      <w:r w:rsidRPr="00117564">
        <w:rPr>
          <w:sz w:val="28"/>
          <w:szCs w:val="28"/>
        </w:rPr>
        <w:t>M</w:t>
      </w:r>
      <w:r w:rsidRPr="000C402B">
        <w:rPr>
          <w:sz w:val="28"/>
          <w:szCs w:val="28"/>
          <w:vertAlign w:val="subscript"/>
        </w:rPr>
        <w:t>0</w:t>
      </w:r>
    </w:p>
    <w:p w:rsidR="00917823" w:rsidRDefault="00917823" w:rsidP="00234484">
      <w:pPr>
        <w:jc w:val="both"/>
        <w:rPr>
          <w:sz w:val="28"/>
          <w:szCs w:val="28"/>
        </w:rPr>
      </w:pP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Выставлен на основании: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Anamnesis morbi.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1.</w:t>
      </w:r>
      <w:r w:rsidR="00117564">
        <w:rPr>
          <w:sz w:val="28"/>
          <w:szCs w:val="28"/>
        </w:rPr>
        <w:t xml:space="preserve"> </w:t>
      </w:r>
      <w:r w:rsidRPr="00117564">
        <w:rPr>
          <w:sz w:val="28"/>
          <w:szCs w:val="28"/>
        </w:rPr>
        <w:t>Считает себя больн</w:t>
      </w:r>
      <w:r w:rsidR="00D75484">
        <w:rPr>
          <w:sz w:val="28"/>
          <w:szCs w:val="28"/>
        </w:rPr>
        <w:t>ой</w:t>
      </w:r>
      <w:r w:rsidRPr="00117564">
        <w:rPr>
          <w:sz w:val="28"/>
          <w:szCs w:val="28"/>
        </w:rPr>
        <w:t xml:space="preserve"> с </w:t>
      </w:r>
      <w:r w:rsidR="00D75484">
        <w:rPr>
          <w:sz w:val="28"/>
          <w:szCs w:val="28"/>
        </w:rPr>
        <w:t>ноября</w:t>
      </w:r>
      <w:r w:rsidRPr="00117564">
        <w:rPr>
          <w:sz w:val="28"/>
          <w:szCs w:val="28"/>
        </w:rPr>
        <w:t xml:space="preserve"> 2004 г., когда впервые появилась простуда на нижней губе, </w:t>
      </w:r>
      <w:r w:rsidR="00D75484" w:rsidRPr="00117564">
        <w:rPr>
          <w:sz w:val="28"/>
          <w:szCs w:val="28"/>
        </w:rPr>
        <w:t>которая</w:t>
      </w:r>
      <w:r w:rsidRPr="00117564">
        <w:rPr>
          <w:sz w:val="28"/>
          <w:szCs w:val="28"/>
        </w:rPr>
        <w:t xml:space="preserve"> долго не заживала. Заметил</w:t>
      </w:r>
      <w:r w:rsidR="00D75484">
        <w:rPr>
          <w:sz w:val="28"/>
          <w:szCs w:val="28"/>
        </w:rPr>
        <w:t>а</w:t>
      </w:r>
      <w:r w:rsidRPr="00117564">
        <w:rPr>
          <w:sz w:val="28"/>
          <w:szCs w:val="28"/>
        </w:rPr>
        <w:t xml:space="preserve"> увеличение образования в размере, но к врачу не обращался.</w:t>
      </w:r>
      <w:r w:rsidR="00D75484">
        <w:rPr>
          <w:sz w:val="28"/>
          <w:szCs w:val="28"/>
        </w:rPr>
        <w:t xml:space="preserve"> Мазала различными кремами.</w:t>
      </w:r>
      <w:r w:rsidRPr="00117564">
        <w:rPr>
          <w:sz w:val="28"/>
          <w:szCs w:val="28"/>
        </w:rPr>
        <w:t xml:space="preserve"> Когда опухоль достигла больших размеров </w:t>
      </w:r>
      <w:r w:rsidR="00D75484" w:rsidRPr="00117564">
        <w:rPr>
          <w:sz w:val="28"/>
          <w:szCs w:val="28"/>
        </w:rPr>
        <w:t>–</w:t>
      </w:r>
      <w:r w:rsidR="00D75484">
        <w:rPr>
          <w:sz w:val="28"/>
          <w:szCs w:val="28"/>
        </w:rPr>
        <w:t xml:space="preserve"> </w:t>
      </w:r>
      <w:r w:rsidRPr="00117564">
        <w:rPr>
          <w:sz w:val="28"/>
          <w:szCs w:val="28"/>
        </w:rPr>
        <w:t>обратил</w:t>
      </w:r>
      <w:r w:rsidR="00D75484">
        <w:rPr>
          <w:sz w:val="28"/>
          <w:szCs w:val="28"/>
        </w:rPr>
        <w:t>ась</w:t>
      </w:r>
      <w:r w:rsidRPr="00117564">
        <w:rPr>
          <w:sz w:val="28"/>
          <w:szCs w:val="28"/>
        </w:rPr>
        <w:t xml:space="preserve"> в Амурскую областную поликлинику, где на основании обследования был выставлен </w:t>
      </w:r>
      <w:r w:rsidR="00D75484" w:rsidRPr="00117564">
        <w:rPr>
          <w:sz w:val="28"/>
          <w:szCs w:val="28"/>
        </w:rPr>
        <w:t>предварительный</w:t>
      </w:r>
      <w:r w:rsidRPr="00117564">
        <w:rPr>
          <w:sz w:val="28"/>
          <w:szCs w:val="28"/>
        </w:rPr>
        <w:t xml:space="preserve"> диагноз </w:t>
      </w:r>
    </w:p>
    <w:p w:rsidR="00C64C0A" w:rsidRPr="00117564" w:rsidRDefault="00D75484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>«рак верхней</w:t>
      </w:r>
      <w:r w:rsidR="00C64C0A" w:rsidRPr="00117564">
        <w:rPr>
          <w:sz w:val="28"/>
          <w:szCs w:val="28"/>
        </w:rPr>
        <w:t xml:space="preserve"> губы»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2.</w:t>
      </w:r>
      <w:r w:rsidR="00117564">
        <w:rPr>
          <w:sz w:val="28"/>
          <w:szCs w:val="28"/>
        </w:rPr>
        <w:t xml:space="preserve"> </w:t>
      </w:r>
      <w:r w:rsidRPr="00117564">
        <w:rPr>
          <w:sz w:val="28"/>
          <w:szCs w:val="28"/>
        </w:rPr>
        <w:t>Клинической картины и объективных данных: цитологического исследовани</w:t>
      </w:r>
      <w:r w:rsidR="00D75484">
        <w:rPr>
          <w:sz w:val="28"/>
          <w:szCs w:val="28"/>
        </w:rPr>
        <w:t>я</w:t>
      </w:r>
      <w:r w:rsidRPr="00117564">
        <w:rPr>
          <w:sz w:val="28"/>
          <w:szCs w:val="28"/>
        </w:rPr>
        <w:t xml:space="preserve">.                 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 Заключение: Клеточная атипия «Плоскоклеточный рак»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</w:p>
    <w:p w:rsidR="00C64C0A" w:rsidRPr="000D4D44" w:rsidRDefault="000055BE" w:rsidP="000D4D44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0D4D44">
        <w:rPr>
          <w:rFonts w:ascii="Courier New" w:hAnsi="Courier New" w:cs="Courier New"/>
          <w:b/>
          <w:bCs/>
          <w:sz w:val="32"/>
          <w:szCs w:val="32"/>
        </w:rPr>
        <w:t>ЛЕЧЕНИЕ</w:t>
      </w:r>
    </w:p>
    <w:p w:rsidR="000D4D44" w:rsidRPr="00117564" w:rsidRDefault="000D4D44" w:rsidP="000D4D4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Диета ОВД</w:t>
      </w:r>
    </w:p>
    <w:p w:rsidR="000D4D44" w:rsidRPr="00D75484" w:rsidRDefault="000D4D44" w:rsidP="000D4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</w:t>
      </w:r>
      <w:r>
        <w:rPr>
          <w:sz w:val="28"/>
          <w:szCs w:val="28"/>
          <w:lang w:val="en-US"/>
        </w:rPr>
        <w:t>III</w:t>
      </w:r>
    </w:p>
    <w:p w:rsidR="000D4D44" w:rsidRDefault="000D4D44" w:rsidP="000D4D4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Хирургическое лечение </w:t>
      </w:r>
    </w:p>
    <w:p w:rsidR="000D4D44" w:rsidRPr="00117564" w:rsidRDefault="000D4D44" w:rsidP="000D4D44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Химиотерапия – по показаниям</w:t>
      </w:r>
    </w:p>
    <w:p w:rsidR="000D4D44" w:rsidRDefault="000D4D44" w:rsidP="000055BE">
      <w:pPr>
        <w:jc w:val="both"/>
        <w:rPr>
          <w:sz w:val="28"/>
          <w:szCs w:val="28"/>
          <w:u w:val="single"/>
        </w:rPr>
      </w:pPr>
    </w:p>
    <w:p w:rsidR="000055BE" w:rsidRPr="002727B8" w:rsidRDefault="000055BE" w:rsidP="000055BE">
      <w:pPr>
        <w:jc w:val="both"/>
        <w:rPr>
          <w:sz w:val="28"/>
          <w:szCs w:val="28"/>
          <w:u w:val="single"/>
        </w:rPr>
      </w:pPr>
      <w:r w:rsidRPr="002727B8">
        <w:rPr>
          <w:sz w:val="28"/>
          <w:szCs w:val="28"/>
          <w:u w:val="single"/>
        </w:rPr>
        <w:t>Предоперационное  заключение:</w:t>
      </w:r>
    </w:p>
    <w:p w:rsidR="000055BE" w:rsidRDefault="000055BE" w:rsidP="000055BE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под общим обезболиванием резекция верхней губы с пластикой.</w:t>
      </w:r>
    </w:p>
    <w:p w:rsidR="000055BE" w:rsidRDefault="000055BE" w:rsidP="000055BE">
      <w:pPr>
        <w:jc w:val="both"/>
        <w:rPr>
          <w:sz w:val="28"/>
          <w:szCs w:val="28"/>
        </w:rPr>
      </w:pPr>
    </w:p>
    <w:p w:rsidR="000055BE" w:rsidRPr="002727B8" w:rsidRDefault="000055BE" w:rsidP="000055BE">
      <w:pPr>
        <w:jc w:val="both"/>
        <w:rPr>
          <w:sz w:val="28"/>
          <w:szCs w:val="28"/>
          <w:u w:val="single"/>
        </w:rPr>
      </w:pPr>
      <w:r w:rsidRPr="002727B8">
        <w:rPr>
          <w:sz w:val="28"/>
          <w:szCs w:val="28"/>
          <w:u w:val="single"/>
        </w:rPr>
        <w:t>Протокол операции:</w:t>
      </w:r>
    </w:p>
    <w:p w:rsidR="000055BE" w:rsidRDefault="000055BE" w:rsidP="00005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резекция верхней губы с опухолью, отступя от краёв на 1,5 см с пластикой верхней губы по Стоуну. Гемостаз, швы на рану. </w:t>
      </w:r>
    </w:p>
    <w:p w:rsidR="000055BE" w:rsidRDefault="000055BE" w:rsidP="00005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Препарат: трапециевидный участок верхней губы размером 6х5см, в центре - опухоль с валикообразными краями, размером 3,5х4,5см.</w:t>
      </w:r>
    </w:p>
    <w:p w:rsidR="000D4D44" w:rsidRDefault="000D4D44" w:rsidP="000055BE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0D4D44" w:rsidRDefault="000D4D44" w:rsidP="000055BE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0055BE" w:rsidRPr="00F232C9" w:rsidRDefault="000055BE" w:rsidP="000055BE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F232C9">
        <w:rPr>
          <w:rFonts w:ascii="Courier New" w:hAnsi="Courier New" w:cs="Courier New"/>
          <w:b/>
          <w:bCs/>
          <w:sz w:val="32"/>
          <w:szCs w:val="32"/>
        </w:rPr>
        <w:t>STATUS LOCALIS</w:t>
      </w:r>
    </w:p>
    <w:p w:rsidR="000055BE" w:rsidRPr="00117564" w:rsidRDefault="000055BE" w:rsidP="000055BE">
      <w:pPr>
        <w:jc w:val="both"/>
        <w:rPr>
          <w:sz w:val="28"/>
          <w:szCs w:val="28"/>
        </w:rPr>
      </w:pPr>
      <w:r w:rsidRPr="000055BE">
        <w:rPr>
          <w:sz w:val="28"/>
          <w:szCs w:val="28"/>
          <w:u w:val="single"/>
        </w:rPr>
        <w:t>После операции:</w:t>
      </w:r>
      <w:r w:rsidRPr="00117564">
        <w:rPr>
          <w:sz w:val="28"/>
          <w:szCs w:val="28"/>
        </w:rPr>
        <w:t xml:space="preserve"> Послеоперационн</w:t>
      </w:r>
      <w:r>
        <w:rPr>
          <w:sz w:val="28"/>
          <w:szCs w:val="28"/>
        </w:rPr>
        <w:t>ые</w:t>
      </w:r>
      <w:r w:rsidRPr="00117564">
        <w:rPr>
          <w:sz w:val="28"/>
          <w:szCs w:val="28"/>
        </w:rPr>
        <w:t xml:space="preserve"> ран</w:t>
      </w:r>
      <w:r>
        <w:rPr>
          <w:sz w:val="28"/>
          <w:szCs w:val="28"/>
        </w:rPr>
        <w:t>ы</w:t>
      </w:r>
      <w:r w:rsidRPr="00117564">
        <w:rPr>
          <w:sz w:val="28"/>
          <w:szCs w:val="28"/>
        </w:rPr>
        <w:t xml:space="preserve"> длиной </w:t>
      </w:r>
      <w:r>
        <w:rPr>
          <w:sz w:val="28"/>
          <w:szCs w:val="28"/>
        </w:rPr>
        <w:t>5</w:t>
      </w:r>
      <w:r w:rsidRPr="00117564">
        <w:rPr>
          <w:sz w:val="28"/>
          <w:szCs w:val="28"/>
        </w:rPr>
        <w:t xml:space="preserve"> см, расположен</w:t>
      </w:r>
      <w:r>
        <w:rPr>
          <w:sz w:val="28"/>
          <w:szCs w:val="28"/>
        </w:rPr>
        <w:t>ы</w:t>
      </w:r>
      <w:r w:rsidRPr="00117564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справа и слева</w:t>
      </w:r>
      <w:r w:rsidRPr="00117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117564">
        <w:rPr>
          <w:sz w:val="28"/>
          <w:szCs w:val="28"/>
        </w:rPr>
        <w:t xml:space="preserve">линии соединяющей левый и правый </w:t>
      </w:r>
      <w:r>
        <w:rPr>
          <w:sz w:val="28"/>
          <w:szCs w:val="28"/>
        </w:rPr>
        <w:t>кожные лоскуты, формирующие верхнюю губу.</w:t>
      </w:r>
      <w:r w:rsidRPr="00117564">
        <w:rPr>
          <w:sz w:val="28"/>
          <w:szCs w:val="28"/>
        </w:rPr>
        <w:t xml:space="preserve"> Послеоперационн</w:t>
      </w:r>
      <w:r>
        <w:rPr>
          <w:sz w:val="28"/>
          <w:szCs w:val="28"/>
        </w:rPr>
        <w:t>ые</w:t>
      </w:r>
      <w:r w:rsidRPr="00117564">
        <w:rPr>
          <w:sz w:val="28"/>
          <w:szCs w:val="28"/>
        </w:rPr>
        <w:t xml:space="preserve"> ран</w:t>
      </w:r>
      <w:r>
        <w:rPr>
          <w:sz w:val="28"/>
          <w:szCs w:val="28"/>
        </w:rPr>
        <w:t>ы</w:t>
      </w:r>
      <w:r w:rsidRPr="00117564">
        <w:rPr>
          <w:sz w:val="28"/>
          <w:szCs w:val="28"/>
        </w:rPr>
        <w:t xml:space="preserve"> без признаков воспаления, чист</w:t>
      </w:r>
      <w:r>
        <w:rPr>
          <w:sz w:val="28"/>
          <w:szCs w:val="28"/>
        </w:rPr>
        <w:t>ые</w:t>
      </w:r>
      <w:r w:rsidRPr="00117564">
        <w:rPr>
          <w:sz w:val="28"/>
          <w:szCs w:val="28"/>
        </w:rPr>
        <w:t>. Послеоперационный шов в удовлетворительном состоянии. Ежедневно проводят смену повязки и обработку раны.</w:t>
      </w:r>
    </w:p>
    <w:p w:rsidR="00C64C0A" w:rsidRDefault="00C64C0A" w:rsidP="00234484">
      <w:pPr>
        <w:jc w:val="both"/>
        <w:rPr>
          <w:sz w:val="28"/>
          <w:szCs w:val="28"/>
        </w:rPr>
      </w:pPr>
    </w:p>
    <w:p w:rsidR="000D4D44" w:rsidRDefault="000D4D44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</w:p>
    <w:p w:rsidR="000D4D44" w:rsidRDefault="000D4D44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жизни благоприятный, т.к. </w:t>
      </w:r>
      <w:r>
        <w:rPr>
          <w:sz w:val="28"/>
          <w:szCs w:val="28"/>
          <w:lang w:val="en-US"/>
        </w:rPr>
        <w:t>MTS</w:t>
      </w:r>
      <w:r>
        <w:rPr>
          <w:sz w:val="28"/>
          <w:szCs w:val="28"/>
        </w:rPr>
        <w:t xml:space="preserve"> нет. Регионарные и отдалённые лимфоузлы "спокойные"</w:t>
      </w:r>
      <w:r w:rsidRPr="000D4D44">
        <w:rPr>
          <w:sz w:val="28"/>
          <w:szCs w:val="28"/>
        </w:rPr>
        <w:t xml:space="preserve">. </w:t>
      </w:r>
    </w:p>
    <w:p w:rsidR="000D4D44" w:rsidRPr="000D4D44" w:rsidRDefault="000D4D44" w:rsidP="00234484">
      <w:pPr>
        <w:jc w:val="both"/>
        <w:rPr>
          <w:sz w:val="28"/>
          <w:szCs w:val="28"/>
        </w:rPr>
      </w:pPr>
    </w:p>
    <w:p w:rsidR="00C64C0A" w:rsidRPr="00117564" w:rsidRDefault="000D4D44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 xml:space="preserve">Медицинская:  </w:t>
      </w:r>
      <w:r w:rsidR="000D4D44">
        <w:rPr>
          <w:sz w:val="28"/>
          <w:szCs w:val="28"/>
        </w:rPr>
        <w:t>Химиотерапия – по показаниям</w:t>
      </w:r>
      <w:r w:rsidRPr="00117564">
        <w:rPr>
          <w:sz w:val="28"/>
          <w:szCs w:val="28"/>
        </w:rPr>
        <w:t xml:space="preserve">. Лечебная гимнастика. </w:t>
      </w:r>
    </w:p>
    <w:p w:rsidR="00C64C0A" w:rsidRPr="00117564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Профессиональная: инвалид</w:t>
      </w:r>
      <w:r w:rsidR="000D4D44">
        <w:rPr>
          <w:sz w:val="28"/>
          <w:szCs w:val="28"/>
        </w:rPr>
        <w:t>ность</w:t>
      </w:r>
      <w:r w:rsidRPr="00117564">
        <w:rPr>
          <w:sz w:val="28"/>
          <w:szCs w:val="28"/>
        </w:rPr>
        <w:t xml:space="preserve"> не показана.</w:t>
      </w:r>
    </w:p>
    <w:p w:rsidR="00C64C0A" w:rsidRDefault="00C64C0A" w:rsidP="00234484">
      <w:pPr>
        <w:jc w:val="both"/>
        <w:rPr>
          <w:sz w:val="28"/>
          <w:szCs w:val="28"/>
        </w:rPr>
      </w:pPr>
      <w:r w:rsidRPr="00117564">
        <w:rPr>
          <w:sz w:val="28"/>
          <w:szCs w:val="28"/>
        </w:rPr>
        <w:t>Социальная: психот</w:t>
      </w:r>
      <w:r w:rsidR="000D4D44">
        <w:rPr>
          <w:sz w:val="28"/>
          <w:szCs w:val="28"/>
        </w:rPr>
        <w:t>ерапевтическая адаптация больной, при содействии родственников</w:t>
      </w:r>
      <w:r w:rsidRPr="00117564">
        <w:rPr>
          <w:sz w:val="28"/>
          <w:szCs w:val="28"/>
        </w:rPr>
        <w:t>.</w:t>
      </w:r>
    </w:p>
    <w:p w:rsidR="000D4D44" w:rsidRDefault="000D4D44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D44" w:rsidRDefault="000D4D44" w:rsidP="00234484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0D4D44" w:rsidRDefault="000D4D44" w:rsidP="000D4D4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Онкология Ганцев Ш.Х.  Москва – 2004 г.</w:t>
      </w:r>
    </w:p>
    <w:p w:rsidR="000D4D44" w:rsidRPr="00117564" w:rsidRDefault="000D4D44" w:rsidP="000D4D44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Лекции по онкологии.</w:t>
      </w:r>
    </w:p>
    <w:sectPr w:rsidR="000D4D44" w:rsidRPr="00117564" w:rsidSect="00234484">
      <w:pgSz w:w="12240" w:h="15840"/>
      <w:pgMar w:top="851" w:right="1183" w:bottom="568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6E3"/>
    <w:multiLevelType w:val="singleLevel"/>
    <w:tmpl w:val="82B28D92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C607467"/>
    <w:multiLevelType w:val="singleLevel"/>
    <w:tmpl w:val="DEC4800A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0EE9218C"/>
    <w:multiLevelType w:val="singleLevel"/>
    <w:tmpl w:val="716A4B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12643E17"/>
    <w:multiLevelType w:val="singleLevel"/>
    <w:tmpl w:val="86F2757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149E2DED"/>
    <w:multiLevelType w:val="hybridMultilevel"/>
    <w:tmpl w:val="4F863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E81ECE"/>
    <w:multiLevelType w:val="singleLevel"/>
    <w:tmpl w:val="E33E690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31247E81"/>
    <w:multiLevelType w:val="singleLevel"/>
    <w:tmpl w:val="CC9E4112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5230D76"/>
    <w:multiLevelType w:val="singleLevel"/>
    <w:tmpl w:val="56E2A87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7B06F15"/>
    <w:multiLevelType w:val="singleLevel"/>
    <w:tmpl w:val="716A4B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49C37ABC"/>
    <w:multiLevelType w:val="hybridMultilevel"/>
    <w:tmpl w:val="82685A42"/>
    <w:lvl w:ilvl="0" w:tplc="02C20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18339B"/>
    <w:multiLevelType w:val="singleLevel"/>
    <w:tmpl w:val="716A4B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4E8A38A9"/>
    <w:multiLevelType w:val="hybridMultilevel"/>
    <w:tmpl w:val="FCE6C1C8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527225DA"/>
    <w:multiLevelType w:val="singleLevel"/>
    <w:tmpl w:val="AC360A80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57092FB0"/>
    <w:multiLevelType w:val="singleLevel"/>
    <w:tmpl w:val="4F84D5F8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 w15:restartNumberingAfterBreak="0">
    <w:nsid w:val="5E6A5454"/>
    <w:multiLevelType w:val="singleLevel"/>
    <w:tmpl w:val="A46C349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6F531016"/>
    <w:multiLevelType w:val="hybridMultilevel"/>
    <w:tmpl w:val="7F20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140FAA"/>
    <w:multiLevelType w:val="hybridMultilevel"/>
    <w:tmpl w:val="34588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162202"/>
    <w:multiLevelType w:val="singleLevel"/>
    <w:tmpl w:val="DEA860EE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7E734ED5"/>
    <w:multiLevelType w:val="singleLevel"/>
    <w:tmpl w:val="32F2CC5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0"/>
  </w:num>
  <w:num w:numId="5">
    <w:abstractNumId w:val="14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7"/>
  </w:num>
  <w:num w:numId="12">
    <w:abstractNumId w:val="7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7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0"/>
  </w:num>
  <w:num w:numId="15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8"/>
  </w:num>
  <w:num w:numId="20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5"/>
  </w:num>
  <w:num w:numId="23">
    <w:abstractNumId w:val="9"/>
  </w:num>
  <w:num w:numId="24">
    <w:abstractNumId w:val="4"/>
  </w:num>
  <w:num w:numId="25">
    <w:abstractNumId w:val="18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0A"/>
    <w:rsid w:val="000055BE"/>
    <w:rsid w:val="000C402B"/>
    <w:rsid w:val="000D4D44"/>
    <w:rsid w:val="00117564"/>
    <w:rsid w:val="00227D54"/>
    <w:rsid w:val="00234484"/>
    <w:rsid w:val="002727B8"/>
    <w:rsid w:val="00301347"/>
    <w:rsid w:val="00435EDD"/>
    <w:rsid w:val="00536835"/>
    <w:rsid w:val="007E7AF5"/>
    <w:rsid w:val="00917823"/>
    <w:rsid w:val="009D264C"/>
    <w:rsid w:val="00BF558E"/>
    <w:rsid w:val="00C26652"/>
    <w:rsid w:val="00C33B0B"/>
    <w:rsid w:val="00C64C0A"/>
    <w:rsid w:val="00C820B9"/>
    <w:rsid w:val="00D72621"/>
    <w:rsid w:val="00D75484"/>
    <w:rsid w:val="00E15292"/>
    <w:rsid w:val="00E46959"/>
    <w:rsid w:val="00F06420"/>
    <w:rsid w:val="00F232C9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FF9CD2-D9D9-4C18-9F70-D2438BD0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ind w:left="1416" w:firstLine="708"/>
      <w:outlineLvl w:val="2"/>
    </w:pPr>
    <w:rPr>
      <w:i/>
      <w:i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152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D726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List 2"/>
    <w:basedOn w:val="a"/>
    <w:uiPriority w:val="99"/>
    <w:rsid w:val="00E15292"/>
    <w:pPr>
      <w:ind w:left="566" w:hanging="283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E1529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"/>
    <w:basedOn w:val="a"/>
    <w:uiPriority w:val="99"/>
    <w:rsid w:val="00E15292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2198</Words>
  <Characters>12534</Characters>
  <Application>Microsoft Office Word</Application>
  <DocSecurity>0</DocSecurity>
  <Lines>104</Lines>
  <Paragraphs>29</Paragraphs>
  <ScaleCrop>false</ScaleCrop>
  <Company>АГМА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ГОСУДАРСТВЕННАЯ МЕДИЦИНСКАЯ АКАДЕМИЯ</dc:title>
  <dc:subject/>
  <dc:creator>Санёк</dc:creator>
  <cp:keywords/>
  <dc:description/>
  <cp:lastModifiedBy>Igor Trofimov</cp:lastModifiedBy>
  <cp:revision>2</cp:revision>
  <cp:lastPrinted>2004-10-24T20:51:00Z</cp:lastPrinted>
  <dcterms:created xsi:type="dcterms:W3CDTF">2024-10-10T06:25:00Z</dcterms:created>
  <dcterms:modified xsi:type="dcterms:W3CDTF">2024-10-10T06:25:00Z</dcterms:modified>
</cp:coreProperties>
</file>