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РАЗВИТИЕ ЭМОЦИОНАЛЬНОЙ СФЕРЫ У ДЕТЕЙ С ЗАДЕРЖКОЙ ПСИХИЧЕСКОГО РАЗВИТИЯ С ТРУДНОСТЯМИ В ПОВЕДЕНИИ</w:t>
      </w:r>
    </w:p>
    <w:p w:rsidR="00000000" w:rsidRDefault="00FC615D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жизни каждый человек испытывает различные эмоции: как положительные, так и отрицательные. Они играют большую роль в становлен</w:t>
      </w:r>
      <w:r>
        <w:rPr>
          <w:sz w:val="28"/>
          <w:szCs w:val="28"/>
        </w:rPr>
        <w:t>ии личности. Ведь главным фактором привязанности матери и ребенка на ранней стадии развития являются именно эмоции.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помогают человеку в его становлении. Дети, у которых эмоции недостаточно развиты, испытывают проблемы с адаптацией в социуме. Поэтому</w:t>
      </w:r>
      <w:r>
        <w:rPr>
          <w:sz w:val="28"/>
          <w:szCs w:val="28"/>
        </w:rPr>
        <w:t xml:space="preserve"> возникает необходимость изучения специфики эмоциональной сферы у детей как с нормальным уровнем интеллекта, так и детей с отклонениями в развитии.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задержкой психического развития роль эмоций занимает большое место в жизни. Они влияют на познават</w:t>
      </w:r>
      <w:r>
        <w:rPr>
          <w:sz w:val="28"/>
          <w:szCs w:val="28"/>
        </w:rPr>
        <w:t>ельную сферу и поведение, больше, чем у сверстников с нормой.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детей с ЗПР все чаще встречаются дети с синдромом двигательной расторможенности, аффективными расстройствами и некоторыми другими.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сформированность эмоциональной сферы детей </w:t>
      </w:r>
      <w:r>
        <w:rPr>
          <w:sz w:val="28"/>
          <w:szCs w:val="28"/>
        </w:rPr>
        <w:t>с ЗПР приводит к затруднению их взаимодействия с обществом.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данной проблемы занимались Л.И. Божович, Г.М. Бреслав, Л.С. Выготский, А.В. Запорожец, А.Н. Леонтьев, Д.Н. Исаев, и другие.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исследовательской работы стала коррекционная работа по р</w:t>
      </w:r>
      <w:r>
        <w:rPr>
          <w:sz w:val="28"/>
          <w:szCs w:val="28"/>
        </w:rPr>
        <w:t>азвитию эмоциональной сферы у детей с задержкой психического развития с трудностями в поведении.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нашего исследования стало проведение психокоррекционной работы по развитию эмоциональной сферы у детей младшего школьного возраста с задержкой психич</w:t>
      </w:r>
      <w:r>
        <w:rPr>
          <w:sz w:val="28"/>
          <w:szCs w:val="28"/>
        </w:rPr>
        <w:t>еского развития с трудностями в поведении.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явились особенности эмоциональной сферы у детей с ЗПР с трудностями в поведении.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работы, предметом и объектом исследования </w:t>
      </w:r>
      <w:r>
        <w:rPr>
          <w:sz w:val="28"/>
          <w:szCs w:val="28"/>
        </w:rPr>
        <w:lastRenderedPageBreak/>
        <w:t>нами были поставлены следующие задачи:</w:t>
      </w:r>
    </w:p>
    <w:p w:rsidR="00000000" w:rsidRDefault="00FC615D">
      <w:pPr>
        <w:tabs>
          <w:tab w:val="left" w:pos="1320"/>
          <w:tab w:val="left" w:pos="4821"/>
          <w:tab w:val="left" w:pos="67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</w:t>
      </w:r>
      <w:r>
        <w:rPr>
          <w:sz w:val="28"/>
          <w:szCs w:val="28"/>
        </w:rPr>
        <w:t>анализировать специальную психолого-педагогическую литературу по проблеме исследования;</w:t>
      </w:r>
    </w:p>
    <w:p w:rsidR="00000000" w:rsidRDefault="00FC615D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Выявить и описать особенности эмоциональной сферы детей</w:t>
      </w:r>
    </w:p>
    <w:p w:rsidR="00000000" w:rsidRDefault="00FC615D">
      <w:pPr>
        <w:tabs>
          <w:tab w:val="left" w:pos="1320"/>
          <w:tab w:val="left" w:pos="3490"/>
          <w:tab w:val="left" w:pos="4639"/>
          <w:tab w:val="left" w:pos="5953"/>
          <w:tab w:val="left" w:pos="8063"/>
          <w:tab w:val="left" w:pos="90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Изучить методы развития эмоциональной сферы данного контингента детей;</w:t>
      </w:r>
    </w:p>
    <w:p w:rsidR="00000000" w:rsidRDefault="00FC615D">
      <w:pPr>
        <w:tabs>
          <w:tab w:val="left" w:pos="1320"/>
          <w:tab w:val="left" w:pos="3626"/>
          <w:tab w:val="left" w:pos="6015"/>
          <w:tab w:val="left" w:pos="8056"/>
          <w:tab w:val="left" w:pos="84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Провести констатирующий, формиру</w:t>
      </w:r>
      <w:r>
        <w:rPr>
          <w:sz w:val="28"/>
          <w:szCs w:val="28"/>
        </w:rPr>
        <w:t>ющий и контрольный эксперименты;</w:t>
      </w:r>
    </w:p>
    <w:p w:rsidR="00000000" w:rsidRDefault="00FC615D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Провести анализ результатов экспериментальной работы.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гипотезы мы предположили, что при проведении систематической психокоррекционной работы по развитию эмоциональной сферы у детей с задержкой психического раз</w:t>
      </w:r>
      <w:r>
        <w:rPr>
          <w:sz w:val="28"/>
          <w:szCs w:val="28"/>
        </w:rPr>
        <w:t>вития с трудностями в поведении произойдут положительные изменения в эмоциональной сфере и выработаются приемлемые способы поведения.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на базе ГБУ ЦСР «Бутово» и ГКОУ СКОШИ №73 г. Москвы в течение 8 месяцев и включало в себя три экс</w:t>
      </w:r>
      <w:r>
        <w:rPr>
          <w:sz w:val="28"/>
          <w:szCs w:val="28"/>
        </w:rPr>
        <w:t>перимента: констатирующий, формирующий и контрольный. Его участниками стали ученики начальной школы в возрасте детей 7-10 лет в количестве 20 человек, имеющих диагноз задержка психического развития.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имеет следующую структу</w:t>
      </w:r>
      <w:r>
        <w:rPr>
          <w:sz w:val="28"/>
          <w:szCs w:val="28"/>
        </w:rPr>
        <w:t>ру: введение, три главы, заключение, список литературы.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Особенности эмоционального развития в детском возрасте (обзор психолого-педагогической литературы по проблеме исследования)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об эмоциях в психологических исследованиях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- э</w:t>
      </w:r>
      <w:r>
        <w:rPr>
          <w:sz w:val="28"/>
          <w:szCs w:val="28"/>
        </w:rPr>
        <w:t>то особый класс психических состояний и процессов, отражающих в форме непосредственного пристрастного переживания значимости действующий на индивида событий и явлений в их связи с актуальными потребностями. (38)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охватывают все виды переживаний и чув</w:t>
      </w:r>
      <w:r>
        <w:rPr>
          <w:sz w:val="28"/>
          <w:szCs w:val="28"/>
        </w:rPr>
        <w:t>ствовании человека - от глубоко травмирующих страданий до высоких форм радости и социального жизнеощущения и имеют яркую выраженную субъективную окраску.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Эмоции служат одним из важных механизмов внутренней регуляции психической деятельности и поведения на </w:t>
      </w:r>
      <w:r>
        <w:rPr>
          <w:sz w:val="28"/>
          <w:szCs w:val="28"/>
        </w:rPr>
        <w:t>удовлетворение потребностей.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значений в научном изучении эмоций является эволюционная теория эмоций Ч. Дарвина. Он доказал, что принцип эволюции можно применить не только к биофизическому развитию живого, но и психолого-поведенческому. Дарв</w:t>
      </w:r>
      <w:r>
        <w:rPr>
          <w:sz w:val="28"/>
          <w:szCs w:val="28"/>
        </w:rPr>
        <w:t>ин считал, что эмоции возникают рефлекторно. Согласно этой теории эмоции появились для выживания, как механизм приспособления, который важен для адаптации к условиям и ситуациям жизни.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Кэррол Э. Изард выдвигает теорию дифференциальных эмоций. В рамках этой</w:t>
      </w:r>
      <w:r>
        <w:rPr>
          <w:sz w:val="28"/>
          <w:szCs w:val="28"/>
        </w:rPr>
        <w:t xml:space="preserve"> теории он рассматривает каждую эмоцию, как самостоятельную, отдельную от других, как самостоятельный переживательно-мотивационный процесс, влияющий на когнитивную сферу и на поведение человека. При более дифференцированных эмоций поведение становится боле</w:t>
      </w:r>
      <w:r>
        <w:rPr>
          <w:sz w:val="28"/>
          <w:szCs w:val="28"/>
        </w:rPr>
        <w:t>е гибким, что позволяет адаптироваться к среде и выживать в ней.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периферической теории Джемся-Ланге говориться о связи эмоций с </w:t>
      </w:r>
      <w:r>
        <w:rPr>
          <w:sz w:val="28"/>
          <w:szCs w:val="28"/>
        </w:rPr>
        <w:lastRenderedPageBreak/>
        <w:t>определенными физиологическими реакциями. С позиции данной теории, эмоции возникают следующим образом: сначала на нас действуе</w:t>
      </w:r>
      <w:r>
        <w:rPr>
          <w:sz w:val="28"/>
          <w:szCs w:val="28"/>
        </w:rPr>
        <w:t>т раздражитель, что приводит к возникновению физиологических изменений, которые преобразуются в сигналы и поступают в мозг и лишь потом возникает эмоциональное переживание. Если начать изображать гнев, используя мимику и пантомимку, то вы начнете его переж</w:t>
      </w:r>
      <w:r>
        <w:rPr>
          <w:sz w:val="28"/>
          <w:szCs w:val="28"/>
        </w:rPr>
        <w:t>ивать; станете с утра ходить с поникшей головой, сутулой спиной и грустным лицо, то вы почувствуете, что настроение у вас действительно портиться.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Рапапорт дает представления о механизмах возникновении эмоций с точки зрения психоаналитической теории. Су</w:t>
      </w:r>
      <w:r>
        <w:rPr>
          <w:sz w:val="28"/>
          <w:szCs w:val="28"/>
        </w:rPr>
        <w:t xml:space="preserve">ть теории заключается в том, что при восприятии перцептивного образа возникает бессознательный процесс, который мобилизует инстинктивную энергию. Если энергия не находит выхода во внешней активности человека, то она ищет другие пути разрядки и проявляется </w:t>
      </w:r>
      <w:r>
        <w:rPr>
          <w:sz w:val="28"/>
          <w:szCs w:val="28"/>
        </w:rPr>
        <w:t>как непроизвольная активность. Именно такими видами активностями служат «эмоциональное переживание» и «эмоциональная экспрессия».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П.К. Анохин говорит о том, что к возникновению отрицательных эмоций приводят возникающие потребности, которые дают толчок к по</w:t>
      </w:r>
      <w:r>
        <w:rPr>
          <w:sz w:val="28"/>
          <w:szCs w:val="28"/>
        </w:rPr>
        <w:t>иску решений, способных быстро удовлетворить потребность. Когда приходит подтверждение, что потребность удовлетворена, возникает положительная эмоция. Она является подкрепляющим фактором и принимает участие в процессе мотивации. При неудовлетворении потреб</w:t>
      </w:r>
      <w:r>
        <w:rPr>
          <w:sz w:val="28"/>
          <w:szCs w:val="28"/>
        </w:rPr>
        <w:t>ности возникает эмоциональнее беспокойство, которое приводит к поиску других способов достижения цели.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ощущения удерживают жизненный процесс в оптимальных границах и предупреждают разрушительный характер недостатка или избытка факторов жизни.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ученые делали попытки создать универсальную классификацию эмоций, но каждый привносил в ее основание что-то собственное. Отсюда мы </w:t>
      </w:r>
      <w:r>
        <w:rPr>
          <w:sz w:val="28"/>
          <w:szCs w:val="28"/>
        </w:rPr>
        <w:lastRenderedPageBreak/>
        <w:t>имеет достаточно большое количество классификаций. Давайте рассмотрим некоторые из них.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обстоятельст</w:t>
      </w:r>
      <w:r>
        <w:rPr>
          <w:sz w:val="28"/>
          <w:szCs w:val="28"/>
        </w:rPr>
        <w:t>в, раздражителей и особенностей личности эмоциональные реакции классифицируются следующим образом: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 По модальности: выделяют три базовые эмоции - страх, гнев, радость.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 характеру переживаний эмоции делятся на положительные (радость, интерес, удивле</w:t>
      </w:r>
      <w:r>
        <w:rPr>
          <w:sz w:val="28"/>
          <w:szCs w:val="28"/>
        </w:rPr>
        <w:t>ние) и отрицательные (гнев, страх, стыд, печаль).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 характеру воздействия на организм выделяют стенические и астенические эмоции. Стенические эмоции повышают активность и жизнедеятельность, мобилизуют. Астенические наоборот уменьшают активность, энерги</w:t>
      </w:r>
      <w:r>
        <w:rPr>
          <w:sz w:val="28"/>
          <w:szCs w:val="28"/>
        </w:rPr>
        <w:t>ю человека, подавляют жизнедеятельность.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выделяют деление эмоций на первичные (базисные) и вторичные.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 эмоции - это простейшие, врожденные эмоциональные переживания типа приятного или неприятного, удовольствия или неудовольствия. Эти эмоции</w:t>
      </w:r>
      <w:r>
        <w:rPr>
          <w:sz w:val="28"/>
          <w:szCs w:val="28"/>
        </w:rPr>
        <w:t xml:space="preserve"> появляются раньше других.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 эмоции входят в состав других, более сложных переживаний и имеют четкое выражение в мимике и пантомимике, физиологических реакций.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Разные ученые выделяют разное количество базисных эмоций. Так, К. Изард называет 10 основн</w:t>
      </w:r>
      <w:r>
        <w:rPr>
          <w:sz w:val="28"/>
          <w:szCs w:val="28"/>
        </w:rPr>
        <w:t>ых эмоций: радость, стыд, гнев, призрение, отвращение, дистресс (горе-страдание), страх, вина, интерес, удивление. П. Экман на основе лицевой экспрессии выделил 6 эмоций: гнев, страх, отвращение, удивление, печаль и радость.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Вторичные эмоции образуются пут</w:t>
      </w:r>
      <w:r>
        <w:rPr>
          <w:sz w:val="28"/>
          <w:szCs w:val="28"/>
        </w:rPr>
        <w:t>ем сочетания первичных эмоций. К ним можно отнести гордость - гнев+радость, любовь - радость+принятия и другие. В эмоции попали и чувства, и нравственные качества (скромность).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Деление эмоций на ведущие и ситуативные.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В.К. Вилюнас разделяет эмоции на две ф</w:t>
      </w:r>
      <w:r>
        <w:rPr>
          <w:sz w:val="28"/>
          <w:szCs w:val="28"/>
        </w:rPr>
        <w:t xml:space="preserve">ундаментальные группы: </w:t>
      </w:r>
      <w:r>
        <w:rPr>
          <w:sz w:val="28"/>
          <w:szCs w:val="28"/>
        </w:rPr>
        <w:lastRenderedPageBreak/>
        <w:t>ведущие и ситуативные.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Ведущие эмоции составляют переживания, которые порождают специфические механизмы потребностей.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ситуативным эмоциям относятся переживания личной значимости конкретного объекта в конкретной ситуации.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</w:t>
      </w:r>
      <w:r>
        <w:rPr>
          <w:sz w:val="28"/>
          <w:szCs w:val="28"/>
        </w:rPr>
        <w:t>ция эмоций в связи с потребностями.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классификацию предложил Б.И. Додонов для тех эмоций, в которых человек испытывает потребность и которые предают ценность самому процессу его деятельности.</w:t>
      </w:r>
    </w:p>
    <w:p w:rsidR="00000000" w:rsidRDefault="00FC615D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Акизитивные эмоции - возникают в связи с приобретением </w:t>
      </w:r>
      <w:r>
        <w:rPr>
          <w:sz w:val="28"/>
          <w:szCs w:val="28"/>
        </w:rPr>
        <w:t>вещей, коллекционированием.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Альтруистические эмоции - переживания, возникающие на основе помощи, потребности в содействии, в желании приносить людям счастье и радость.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Гедонестические эмоции - это эмоции, связанные с удовлетворением телесных потребно</w:t>
      </w:r>
      <w:r>
        <w:rPr>
          <w:sz w:val="28"/>
          <w:szCs w:val="28"/>
        </w:rPr>
        <w:t>стей и душевным комфортом.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Глорические эмоции - связаны со стремлением получить славу, потребностью самоутверждения.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Гностические эмоции - интеллектуальные чувства. Связаны не с потребностью получения любой информации, а с потребностью в «когнитивной</w:t>
      </w:r>
      <w:r>
        <w:rPr>
          <w:sz w:val="28"/>
          <w:szCs w:val="28"/>
        </w:rPr>
        <w:t xml:space="preserve"> гармони».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Коммуникативные эмоции - возникают на основе потребности в общении; реакция на удовлетворение или неудовлетворение стремления к эмоциональной близости.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7)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Праксические эмоции - эмоции, возникающие в связи с деятельность, успешной или неуспешн</w:t>
      </w:r>
      <w:r>
        <w:rPr>
          <w:sz w:val="28"/>
          <w:szCs w:val="28"/>
        </w:rPr>
        <w:t xml:space="preserve">ой. </w:t>
      </w:r>
      <w:r>
        <w:rPr>
          <w:sz w:val="28"/>
          <w:szCs w:val="28"/>
          <w:lang w:val="en-US"/>
        </w:rPr>
        <w:t>Выражаются в увлеченности работой, чувством напряжения.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Пугнические эмоции - возникают при потребности в преодолении </w:t>
      </w:r>
      <w:r>
        <w:rPr>
          <w:sz w:val="28"/>
          <w:szCs w:val="28"/>
        </w:rPr>
        <w:lastRenderedPageBreak/>
        <w:t>опасных ситуаций.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9)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Романтические эмоции - эмоции в стремлении ко всему необычному, таинственному. </w:t>
      </w:r>
      <w:r>
        <w:rPr>
          <w:sz w:val="28"/>
          <w:szCs w:val="28"/>
          <w:lang w:val="en-US"/>
        </w:rPr>
        <w:t>Проявляются в чувстве особой зна</w:t>
      </w:r>
      <w:r>
        <w:rPr>
          <w:sz w:val="28"/>
          <w:szCs w:val="28"/>
          <w:lang w:val="en-US"/>
        </w:rPr>
        <w:t>чимости происходящего.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10)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Эстетические эмоции - по одной из точек зрения эстетических эмоций в чистом виде не существует; с другой стороны - это чувство красоты. </w:t>
      </w:r>
      <w:r>
        <w:rPr>
          <w:sz w:val="28"/>
          <w:szCs w:val="28"/>
          <w:lang w:val="en-US"/>
        </w:rPr>
        <w:t>Проявляются в наслаждении красотой, чувства изящного.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классификация видов и форм эмо</w:t>
      </w:r>
      <w:r>
        <w:rPr>
          <w:sz w:val="28"/>
          <w:szCs w:val="28"/>
        </w:rPr>
        <w:t>ций, к которым относятся: настроение, аффект, биологические эмоции, страсть и чувство.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Настроение - относительно слабое эмоциональное переживание, которое определяет актуальное психологического состояние человека; длительно существующая эмоция - сохраняетс</w:t>
      </w:r>
      <w:r>
        <w:rPr>
          <w:sz w:val="28"/>
          <w:szCs w:val="28"/>
        </w:rPr>
        <w:t>я от нескольких часов до нескольких дней. Настроение определяется общим настроем человека, активностью и общим тонусом.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 - сильная и кратковременная эмоция, сопровождающаяся резко выраженными двигательными, поведенческими реакциями и вегетативными си</w:t>
      </w:r>
      <w:r>
        <w:rPr>
          <w:sz w:val="28"/>
          <w:szCs w:val="28"/>
        </w:rPr>
        <w:t>мптомами. Аффект развивается в критических условиях, при неспособности найти адекватный выход из опасной ситуации. При сравнении с настроением аффект может возникнуть внезапно и так же внезапно пройти.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эмоции - относительно простые переживани</w:t>
      </w:r>
      <w:r>
        <w:rPr>
          <w:sz w:val="28"/>
          <w:szCs w:val="28"/>
        </w:rPr>
        <w:t>я, которые испытывает человек при удовлетворении его органических потребностей. Такая эмоция может являться как приятной или неприятной, либо вообще отсутствовать. Они врожденные и присуще не только человеку, но животным.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Страсть - сильная, стойкая, длител</w:t>
      </w:r>
      <w:r>
        <w:rPr>
          <w:sz w:val="28"/>
          <w:szCs w:val="28"/>
        </w:rPr>
        <w:t>ьная эмоция (чувство), которая порождает высокую активность личности, направленная на достижении своей цели. Нередко человек не может управлять страстью, и они сами берут верх над человеком. Выделяют как положительные (любовь), так и отрицательные (фанатиз</w:t>
      </w:r>
      <w:r>
        <w:rPr>
          <w:sz w:val="28"/>
          <w:szCs w:val="28"/>
        </w:rPr>
        <w:t xml:space="preserve">м) страсти. Положительные движут человека к достижению цели, а в </w:t>
      </w:r>
      <w:r>
        <w:rPr>
          <w:sz w:val="28"/>
          <w:szCs w:val="28"/>
        </w:rPr>
        <w:lastRenderedPageBreak/>
        <w:t>ходе отрицательной наносит вред себе или другим людям.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чувство? В литературе имеется несколько трактовок данного термина. В словаре Р.С. Немова под чувством понимается высшая эмо</w:t>
      </w:r>
      <w:r>
        <w:rPr>
          <w:sz w:val="28"/>
          <w:szCs w:val="28"/>
        </w:rPr>
        <w:t>ция, свойственная только человеку и связанная у него с людьми, предметами, явлениями, событиями и многим другим, что окружает человека в современном обществе и составляет культурные условия его жизни. В словаре под редакцией Б.Г. Мещерякова и В.П. Зинченко</w:t>
      </w:r>
      <w:r>
        <w:rPr>
          <w:sz w:val="28"/>
          <w:szCs w:val="28"/>
        </w:rPr>
        <w:t xml:space="preserve"> чувства описываются как устойчивые эмоциональные отношения человека к явлениям действительности, отражающие значение этих явлений в связи с его потребностями и мотивами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 и эмоции тесно связаны между собой. А какое же соотношение между этими понятия</w:t>
      </w:r>
      <w:r>
        <w:rPr>
          <w:sz w:val="28"/>
          <w:szCs w:val="28"/>
        </w:rPr>
        <w:t>ми? Попытки развести понятия «эмоции» и «чувства» возникли давно.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А.Г. Маклаков выделяет следующие признаки в дифференцировке эмоций и чувств:</w:t>
      </w:r>
    </w:p>
    <w:p w:rsidR="00000000" w:rsidRDefault="00FC615D">
      <w:pPr>
        <w:tabs>
          <w:tab w:val="left" w:pos="143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эмоции бывают неопределенными и неосознаваемыми, носят ориентировочный характер - первичная информация о избыт</w:t>
      </w:r>
      <w:r>
        <w:rPr>
          <w:sz w:val="28"/>
          <w:szCs w:val="28"/>
        </w:rPr>
        <w:t xml:space="preserve">ке или недостатке чего-либо. </w:t>
      </w:r>
      <w:r>
        <w:rPr>
          <w:sz w:val="28"/>
          <w:szCs w:val="28"/>
          <w:lang w:val="en-US"/>
        </w:rPr>
        <w:t>Чувства имеют предметный и конкретный характер;</w:t>
      </w:r>
    </w:p>
    <w:p w:rsidR="00000000" w:rsidRDefault="00FC615D">
      <w:pPr>
        <w:tabs>
          <w:tab w:val="left" w:pos="1430"/>
          <w:tab w:val="left" w:pos="3385"/>
          <w:tab w:val="left" w:pos="5692"/>
          <w:tab w:val="left" w:pos="6863"/>
          <w:tab w:val="left" w:pos="7257"/>
          <w:tab w:val="left" w:pos="88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эмоции кратковременны, чувства - длительны, отражают устойчивое отношения;</w:t>
      </w:r>
    </w:p>
    <w:p w:rsidR="00000000" w:rsidRDefault="00FC615D">
      <w:pPr>
        <w:tabs>
          <w:tab w:val="left" w:pos="14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эмоции в большинстве связаны с биологическими процессами, а чувства с социальной сферой;</w:t>
      </w:r>
    </w:p>
    <w:p w:rsidR="00000000" w:rsidRDefault="00FC615D">
      <w:pPr>
        <w:tabs>
          <w:tab w:val="left" w:pos="1430"/>
          <w:tab w:val="left" w:pos="3562"/>
          <w:tab w:val="left" w:pos="4124"/>
          <w:tab w:val="left" w:pos="5591"/>
          <w:tab w:val="left" w:pos="6965"/>
          <w:tab w:val="left" w:pos="8352"/>
          <w:tab w:val="left" w:pos="8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эмоции</w:t>
      </w:r>
      <w:r>
        <w:rPr>
          <w:sz w:val="28"/>
          <w:szCs w:val="28"/>
        </w:rPr>
        <w:t xml:space="preserve"> в большей степени связаны с областью бессознательного, чувства максимально представлены в нашем сознании. Чувство - это черта личности, сложное и устоявшееся отношение человека, в то время как эмоция - простое, возникающее в конкретный момент переживание.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эмоций, чувства человека не являются врожденными, а приобретаются им в процессе жизни. По мере развития человека, чувства могут изменяться ходе получения жизненного опыта. Они становятся более </w:t>
      </w:r>
      <w:r>
        <w:rPr>
          <w:sz w:val="28"/>
          <w:szCs w:val="28"/>
        </w:rPr>
        <w:lastRenderedPageBreak/>
        <w:t>возвышенными, а более низменные чувства уходят из</w:t>
      </w:r>
      <w:r>
        <w:rPr>
          <w:sz w:val="28"/>
          <w:szCs w:val="28"/>
        </w:rPr>
        <w:t xml:space="preserve"> жизни человека, заменяются.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 Леонтьев считает, что чувства - это особый подкласс эмоциональных явлений. В его понятии эмоции носят ситуативный характер, в то время как чувство - это устойчивое эмоциональное отношение. Эмоции и чувства могут не совпада</w:t>
      </w:r>
      <w:r>
        <w:rPr>
          <w:sz w:val="28"/>
          <w:szCs w:val="28"/>
        </w:rPr>
        <w:t>ть, а иногда даже и противоречить друг другу. Так, горячо любимый нами человек в определенной ситуации может вызвать печаль, раздражение или даже гнев.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понятиями «чувство» и «эмоция» отсутствует прямое соответствие: как одно и тоже чувство может реал</w:t>
      </w:r>
      <w:r>
        <w:rPr>
          <w:sz w:val="28"/>
          <w:szCs w:val="28"/>
        </w:rPr>
        <w:t>изовываться в разных эмоциях, так и одна и та же эмоция может передавать разные чувства.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Развитие эмоциональной сферы в онтогенезе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индивидуальном развитии человека, в онтогенезе эмоций можно выделить четыре этапа.</w:t>
      </w:r>
    </w:p>
    <w:p w:rsidR="00000000" w:rsidRDefault="00FC615D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Новорожденный - на данном этапе </w:t>
      </w:r>
      <w:r>
        <w:rPr>
          <w:sz w:val="28"/>
          <w:szCs w:val="28"/>
        </w:rPr>
        <w:t>главное место занимают инстинкты: пищевой и самосохранения.</w:t>
      </w:r>
    </w:p>
    <w:p w:rsidR="00000000" w:rsidRDefault="00FC615D">
      <w:pPr>
        <w:tabs>
          <w:tab w:val="left" w:pos="13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 этапе младенчества появляются органические чувствования приятного-неприятного, удовольствия-неудовольствия. Они основаны на переработке экстеро и интерорецептивной информации. Эти чувствован</w:t>
      </w:r>
      <w:r>
        <w:rPr>
          <w:sz w:val="28"/>
          <w:szCs w:val="28"/>
        </w:rPr>
        <w:t>ия лежат в основе формирования отношений ребенка с близкими взрослыми.</w:t>
      </w:r>
    </w:p>
    <w:p w:rsidR="00000000" w:rsidRDefault="00FC615D">
      <w:pPr>
        <w:tabs>
          <w:tab w:val="left" w:pos="12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 3-4 до 12-14 лет происходит постепенное развитие корковых (эпикритических) эмоций. Вначале этого периода преобладает связь эмоций с органическими потребностями, и лишь к концу этог</w:t>
      </w:r>
      <w:r>
        <w:rPr>
          <w:sz w:val="28"/>
          <w:szCs w:val="28"/>
        </w:rPr>
        <w:t>о периода эмоции приобретают самостоятельное психическое выражение с преобладанием уже корковой коррекции органических потребностей и влечений.</w:t>
      </w:r>
    </w:p>
    <w:p w:rsidR="00000000" w:rsidRDefault="00FC615D">
      <w:pPr>
        <w:tabs>
          <w:tab w:val="left" w:pos="11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Формирование высших эмоций, полное развитие достигается к 20-22 </w:t>
      </w:r>
      <w:r>
        <w:rPr>
          <w:sz w:val="28"/>
          <w:szCs w:val="28"/>
        </w:rPr>
        <w:lastRenderedPageBreak/>
        <w:t xml:space="preserve">годам. Появляется возможность контролировать </w:t>
      </w:r>
      <w:r>
        <w:rPr>
          <w:sz w:val="28"/>
          <w:szCs w:val="28"/>
        </w:rPr>
        <w:t>чувства с помощью интеллекта. В этот период человек в достаточной степени может подавлять и внешние проявления эмоций. (38)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рассмотрим каждый этап более подробно.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рождении ребенок обладает тремя эмоциями, как считает Я. Дембовский: гнев, которы</w:t>
      </w:r>
      <w:r>
        <w:rPr>
          <w:sz w:val="28"/>
          <w:szCs w:val="28"/>
        </w:rPr>
        <w:t>й проявляется как реакция на ограничение в движении, страх, как реакция на сильный и резкий звук и удовольствие, возникающее при укачивании малыша. (13)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Выражением эмоций служит плач, но иногда можно различить что-то похожее на улыбку, но скорее всего она </w:t>
      </w:r>
      <w:r>
        <w:rPr>
          <w:sz w:val="28"/>
          <w:szCs w:val="28"/>
        </w:rPr>
        <w:t>носит рефлекторный характер и не связана с окружающими событиями.</w:t>
      </w:r>
    </w:p>
    <w:p w:rsidR="00000000" w:rsidRDefault="00FC615D">
      <w:pPr>
        <w:tabs>
          <w:tab w:val="left" w:pos="1243"/>
          <w:tab w:val="left" w:pos="1561"/>
          <w:tab w:val="left" w:pos="1909"/>
          <w:tab w:val="left" w:pos="2447"/>
          <w:tab w:val="left" w:pos="2713"/>
          <w:tab w:val="left" w:pos="3246"/>
          <w:tab w:val="left" w:pos="3761"/>
          <w:tab w:val="left" w:pos="4116"/>
          <w:tab w:val="left" w:pos="4436"/>
          <w:tab w:val="left" w:pos="4943"/>
          <w:tab w:val="left" w:pos="5062"/>
          <w:tab w:val="left" w:pos="5276"/>
          <w:tab w:val="left" w:pos="6719"/>
          <w:tab w:val="left" w:pos="6814"/>
          <w:tab w:val="left" w:pos="7059"/>
          <w:tab w:val="left" w:pos="8390"/>
          <w:tab w:val="left" w:pos="8471"/>
          <w:tab w:val="left" w:pos="96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улыбка приобретает более осознанный характер на различные стимулы. Так М.Ю. Кистяковская отмечает, что дети в возрасте 3-4 месяцев проявляют улыбку на обращение к ним со стороны л</w:t>
      </w:r>
      <w:r>
        <w:rPr>
          <w:sz w:val="28"/>
          <w:szCs w:val="28"/>
        </w:rPr>
        <w:t>юбого взрослого, в то время как 5-6 месячные дети прежде, чем улыбнуться, сосредотачиваются и долго смотрят на взрослого и лишь затем выдают ту или иную эмоциональную реакцию. Примерно в 2,5-3месяцауребенкапоявляетсясоциальнаяулыбка, обращенная к другому ч</w:t>
      </w:r>
      <w:r>
        <w:rPr>
          <w:sz w:val="28"/>
          <w:szCs w:val="28"/>
        </w:rPr>
        <w:t>еловеку. На приближение человека малыши реагируют улыбкой и движением в его сторону. Именно сейчас, в этот момент, для ребенка важно установление социальных контактов. Появляется новый вид эмоционального реагирования - формирование аффективно-личностных св</w:t>
      </w:r>
      <w:r>
        <w:rPr>
          <w:sz w:val="28"/>
          <w:szCs w:val="28"/>
        </w:rPr>
        <w:t>язей. (23)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трех месяцев младенцы уже готовы воспринимать эмоции родителе. Они ждут выражения их на лице матери или отца. В эксперименте, когда родитель по инструкции должен вдруг сделать «каменное лицо» во время аффективного общения, младенец уд</w:t>
      </w:r>
      <w:r>
        <w:rPr>
          <w:sz w:val="28"/>
          <w:szCs w:val="28"/>
        </w:rPr>
        <w:t xml:space="preserve">ивлялся, пытался повлиять на родителя улыбкой, гулением и двигательной активностью. Если родитель продолжал делать безучастное лицо, поведение ребенка менялось. Он отворачивался в </w:t>
      </w:r>
      <w:r>
        <w:rPr>
          <w:sz w:val="28"/>
          <w:szCs w:val="28"/>
        </w:rPr>
        <w:lastRenderedPageBreak/>
        <w:t>сторону, начинал сосать палец и выглядел страдающим.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 также готова воспр</w:t>
      </w:r>
      <w:r>
        <w:rPr>
          <w:sz w:val="28"/>
          <w:szCs w:val="28"/>
        </w:rPr>
        <w:t>инимать эмоции младенца и может ответить на них заранее. Возникает взаимная связь между матерью и ребенком, которая необходима для его выживания. Именно эмоции являются цементирующим фактором взаимной привязанности. (20)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стремится разделить положит</w:t>
      </w:r>
      <w:r>
        <w:rPr>
          <w:sz w:val="28"/>
          <w:szCs w:val="28"/>
        </w:rPr>
        <w:t>ельные переживания со взрослыми.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проявляются его аффективно-личностные связи.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первого года жизни социальные контакты ребенка проявляются не только в положительной, но и в отрицательной ситуации. У детей появляется страх незнакомых лю</w:t>
      </w:r>
      <w:r>
        <w:rPr>
          <w:sz w:val="28"/>
          <w:szCs w:val="28"/>
        </w:rPr>
        <w:t>дей, новых помещений. Он становится робким и настороженным.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ситуативно-личностного общения между младенцем и взрослыми недостаточно, то аффективно-личностные связи не устанавливаются. Это ведет к нарушению эмоционального, а также общего психического р</w:t>
      </w:r>
      <w:r>
        <w:rPr>
          <w:sz w:val="28"/>
          <w:szCs w:val="28"/>
        </w:rPr>
        <w:t>азвития ребенка.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Изначально первые эмоции младенца обусловлены биологическими потребностями (в свободе, защите, удовольствии), а вот дальнейшие эмоциональные реакции связаны с интеллектуальным развитием.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данных некоторых исследований можно г</w:t>
      </w:r>
      <w:r>
        <w:rPr>
          <w:sz w:val="28"/>
          <w:szCs w:val="28"/>
        </w:rPr>
        <w:t>оворить о том, что ребенок в конце первого года жизни способен понимать соответствие эмоций конкретным ситуациям.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отмечал А.В. Запорожец дети раннего младшего возраста с запозданием выдают эмоциональную реакцию на ситуацию, неспособны понимать эмоциона</w:t>
      </w:r>
      <w:r>
        <w:rPr>
          <w:sz w:val="28"/>
          <w:szCs w:val="28"/>
        </w:rPr>
        <w:t>льные состоянии других людей. (18)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дети видят, что другим плохо, они не знают, как им реагировать. Способность понимания чужого горя формируется между 18-ю и 24-я месяцами. В таком же диапазоне рождается социальная эмоция смущения, стад, гордость и ви</w:t>
      </w:r>
      <w:r>
        <w:rPr>
          <w:sz w:val="28"/>
          <w:szCs w:val="28"/>
        </w:rPr>
        <w:t>на.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к двум годам дети начинают пользоваться словами, </w:t>
      </w:r>
      <w:r>
        <w:rPr>
          <w:sz w:val="28"/>
          <w:szCs w:val="28"/>
        </w:rPr>
        <w:lastRenderedPageBreak/>
        <w:t>которые имеют отношения к эмоциональной сфере, по мнении Саарни осознанное понимание возможно лишь к трем годам.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2-3 лет дети могут показывать такие эмоции, как радость, гн</w:t>
      </w:r>
      <w:r>
        <w:rPr>
          <w:sz w:val="28"/>
          <w:szCs w:val="28"/>
        </w:rPr>
        <w:t>ев, отвращение, огорчение, удивление, стыд. Это свидетельствует о том, что они уже отличают свои эмоции от чужих.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3-м году жизни могут пояснить свои отрицательные эмоции, находят связь между желаниями и эмоциями.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вступлением детей в дошкольный возраст</w:t>
      </w:r>
      <w:r>
        <w:rPr>
          <w:sz w:val="28"/>
          <w:szCs w:val="28"/>
        </w:rPr>
        <w:t xml:space="preserve"> у них развивается способность определять эмоциональные состояния других людей. Изучением данного вопроса подробно занималась А.М. Щетинина. Основываясь на общих возрастных закономерностях восприятия и особенности эталона экспрессии, она выделяет шесть тип</w:t>
      </w:r>
      <w:r>
        <w:rPr>
          <w:sz w:val="28"/>
          <w:szCs w:val="28"/>
        </w:rPr>
        <w:t>ов восприятия детьми эмоций. (43)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5-6 лет научаются определять эмоцию другого человека по его речи. При стабильных отрицательных эмоциональных переживаниях происходит задержка развития данного умения, следствием чего служит снижение контактов в общени</w:t>
      </w:r>
      <w:r>
        <w:rPr>
          <w:sz w:val="28"/>
          <w:szCs w:val="28"/>
        </w:rPr>
        <w:t>и и сложность в восприятии эмоций других.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переходом ребенка в школу у него изменяется эмоциональная сфера в связи с тем, что у него происходит расширение содержания деятельности и увеличивается количество объектов, к которым он проявляет эмоции. Раздражи</w:t>
      </w:r>
      <w:r>
        <w:rPr>
          <w:sz w:val="28"/>
          <w:szCs w:val="28"/>
        </w:rPr>
        <w:t>тели, которые могли вызвать эмоциональную реакцию у дошкольника, теперь не будут иметь для него такое значение. Младшие дошкольники могут бурно реагировать на ситуации, которые его задевают, но они способны сдерживать эмоциональные реакции усилием воли.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</w:t>
      </w:r>
      <w:r>
        <w:rPr>
          <w:sz w:val="28"/>
          <w:szCs w:val="28"/>
        </w:rPr>
        <w:t>оциональная сфера младших школьников характеризуется:</w:t>
      </w:r>
    </w:p>
    <w:p w:rsidR="00000000" w:rsidRDefault="00FC615D">
      <w:pPr>
        <w:tabs>
          <w:tab w:val="left" w:pos="12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легкой отзывчивостью на происходящие события и окрашенностью восприятия, воображения, умственной и физической деятельности эмоциями;</w:t>
      </w:r>
    </w:p>
    <w:p w:rsidR="00000000" w:rsidRDefault="00FC615D">
      <w:pPr>
        <w:tabs>
          <w:tab w:val="left" w:pos="11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непосредственностью и откровенностью выражения своих переживани</w:t>
      </w:r>
      <w:r>
        <w:rPr>
          <w:sz w:val="28"/>
          <w:szCs w:val="28"/>
        </w:rPr>
        <w:t>й - радости, печали, страха, удовольствия или неудовольствия;</w:t>
      </w:r>
    </w:p>
    <w:p w:rsidR="00000000" w:rsidRDefault="00FC615D">
      <w:pPr>
        <w:tabs>
          <w:tab w:val="left" w:pos="11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готовностью к аффекту страха; в процессе учебной деятельности страх ребенок переживает как предчувствие неприятностей, неудач, неуверенности в своих силах, невозможность справиться с заданием</w:t>
      </w:r>
      <w:r>
        <w:rPr>
          <w:sz w:val="28"/>
          <w:szCs w:val="28"/>
        </w:rPr>
        <w:t>; школьник ощущает угрозу своему статусу в классе, семье;</w:t>
      </w:r>
    </w:p>
    <w:p w:rsidR="00000000" w:rsidRDefault="00FC615D">
      <w:pPr>
        <w:tabs>
          <w:tab w:val="left" w:pos="12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большой эмоциональной неустойчивостью, частой сменой настроений (на общем фоне жизнерадостности, бодрости, веселости, беззаботности), склонностью к кратковременным и бурным аффектам;</w:t>
      </w:r>
    </w:p>
    <w:p w:rsidR="00000000" w:rsidRDefault="00FC615D">
      <w:pPr>
        <w:tabs>
          <w:tab w:val="left" w:pos="11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эмоциоген</w:t>
      </w:r>
      <w:r>
        <w:rPr>
          <w:sz w:val="28"/>
          <w:szCs w:val="28"/>
        </w:rPr>
        <w:t>ными факторами для младших школьников являются не только игры и общение со сверстниками, но и успехи в учебе и оценка этих успехов учителем и одноклассниками;</w:t>
      </w:r>
    </w:p>
    <w:p w:rsidR="00000000" w:rsidRDefault="00FC615D">
      <w:pPr>
        <w:tabs>
          <w:tab w:val="left" w:pos="11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свои и чужие эмоции и чувства слабо осознаются и понимаются; мимика других воспринимается част</w:t>
      </w:r>
      <w:r>
        <w:rPr>
          <w:sz w:val="28"/>
          <w:szCs w:val="28"/>
        </w:rPr>
        <w:t>о неверно, так же, как и истолкование выражения чувств окружающими, что приводит к неадекватным ответным реакциям младших школьников; исключение составляют базовые эмоции страха и радости, в отношении которых у детей этого возраста уже имеются четкие предс</w:t>
      </w:r>
      <w:r>
        <w:rPr>
          <w:sz w:val="28"/>
          <w:szCs w:val="28"/>
        </w:rPr>
        <w:t>тавления, которые они могут выразить вербально, называя пять синонимичных слов, обозначающих эти эмоции. (23)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Младшие школьники лучше ориентируются в положительных эмоциях, нежели в отрицательных, легче могут понимать эмоции в уже известных ситуациях, но и</w:t>
      </w:r>
      <w:r>
        <w:rPr>
          <w:sz w:val="28"/>
          <w:szCs w:val="28"/>
        </w:rPr>
        <w:t>меют трудность перевода в слова эмоциональных переживаний.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ярко проявляется социализация эмоциональной сферы. К третьему классу у школьников проявляется восторженное отношение к героям, выдающимся спортсменам. В этом возрасте на</w:t>
      </w:r>
      <w:r>
        <w:rPr>
          <w:sz w:val="28"/>
          <w:szCs w:val="28"/>
        </w:rPr>
        <w:t>чинают формироваться любовь к Родине, чувство национальной гордости, формируется привязанность к товарищам. (23)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особенности эмоциональной сферы подростков: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эмоциональные переживания становятся более устойчивыми;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обладают сильной эмоциона</w:t>
      </w:r>
      <w:r>
        <w:rPr>
          <w:sz w:val="28"/>
          <w:szCs w:val="28"/>
        </w:rPr>
        <w:t xml:space="preserve">льной возбудимостью. В связи с этим </w:t>
      </w:r>
      <w:r>
        <w:rPr>
          <w:sz w:val="28"/>
          <w:szCs w:val="28"/>
        </w:rPr>
        <w:lastRenderedPageBreak/>
        <w:t>бурно проявляют свои эмоции и чувства, вспыльчивость, эмоционально включаются в значимые для них ситуации;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высокий уровень тревожности, которые порождает эмоцию страха; тревожность в старшем подростковом возрасте связ</w:t>
      </w:r>
      <w:r>
        <w:rPr>
          <w:sz w:val="28"/>
          <w:szCs w:val="28"/>
        </w:rPr>
        <w:t>ана с новым видом общения - интимно-личностный, который влечет за собой проявление различных эмоций, в том числе и страха быть нелепым, не таким как все.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страх отвержения группой из-за принадлежности к ней. Именно принадлежность к группе сверстников в п</w:t>
      </w:r>
      <w:r>
        <w:rPr>
          <w:sz w:val="28"/>
          <w:szCs w:val="28"/>
        </w:rPr>
        <w:t>одростковом возрасте оказывается сильным и важным фактором в развитии подростков. Осуждение взрослыми воспринимается не так остро, как со стороны товарищей.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5)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противоречивость чувств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Т.А. Немчин описывает следующие особенности у лиц пожилого возраста: выр</w:t>
      </w:r>
      <w:r>
        <w:rPr>
          <w:sz w:val="28"/>
          <w:szCs w:val="28"/>
        </w:rPr>
        <w:t>ажается динамика эмоциональных состояний, проявляющаяся в лабильности эмоций или наоборот в их инертности; высокая устойчивость высших эмоций.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пожилых людей устойчиво преобладает определенная модальность: раздражение, грусть, тревога. Они часто подвержен</w:t>
      </w:r>
      <w:r>
        <w:rPr>
          <w:sz w:val="28"/>
          <w:szCs w:val="28"/>
        </w:rPr>
        <w:t>ы тревожному и депрессивному состоянию. У другой группы лиц позднего возраста практически отсутствуют изменения высших эмоций, что позволяет проявлять оптимистический взгляд и бодрость.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изменением социального статуса - выход на пенсию, приспособлен</w:t>
      </w:r>
      <w:r>
        <w:rPr>
          <w:sz w:val="28"/>
          <w:szCs w:val="28"/>
        </w:rPr>
        <w:t>ие к новым условиям, отмечаются такие особенности эмоциональной сферы, как проявление негативных переживаний, снижение самооценки, или же позитивных, связанных с обретением свободы от трудовой деятельности, сохраняется высокая работоспособность. С течением</w:t>
      </w:r>
      <w:r>
        <w:rPr>
          <w:sz w:val="28"/>
          <w:szCs w:val="28"/>
        </w:rPr>
        <w:t xml:space="preserve"> времени у всех пожилых людей формируются положительное отношение к новой социальной роли.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сфера претерпевает изменения, связанные как с </w:t>
      </w:r>
      <w:r>
        <w:rPr>
          <w:sz w:val="28"/>
          <w:szCs w:val="28"/>
        </w:rPr>
        <w:lastRenderedPageBreak/>
        <w:t>физическим, так и с психическим состоянием человека. Неспособность сохранять адекватное поведение в общен</w:t>
      </w:r>
      <w:r>
        <w:rPr>
          <w:sz w:val="28"/>
          <w:szCs w:val="28"/>
        </w:rPr>
        <w:t>ии, заставляет пожилых отказываться от него, что приводит к возникновению чувства одиночества. Переживая одиночество, они все глубже уходят в себя - это вызывает чувство вины, за неспособность изменить ситуацию.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сведения о гендерных различиях в пер</w:t>
      </w:r>
      <w:r>
        <w:rPr>
          <w:sz w:val="28"/>
          <w:szCs w:val="28"/>
        </w:rPr>
        <w:t>еживаниях эмоций в пожилом возрасте. Так, в частности, отмечается, что с возрастом ощущение счастья у мужчин повышается, а у женщин снижается. Последние чувствуют себя наиболее счастливыми в молодом возрасте, во всяком случае, до рождения детей. (35)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</w:t>
      </w:r>
      <w:r>
        <w:rPr>
          <w:sz w:val="28"/>
          <w:szCs w:val="28"/>
        </w:rPr>
        <w:t>логическая характеристика детей с трудностями в поведении.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психологических исследований можно заключить, что одно из главных мест среди проблем и трудностей у детей занимает нарушение поведения.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в психологической литературе не удалось обнар</w:t>
      </w:r>
      <w:r>
        <w:rPr>
          <w:sz w:val="28"/>
          <w:szCs w:val="28"/>
        </w:rPr>
        <w:t>ужить определения понятия и типологию нарушений поведения у детей. В справочной психиатрической литературе, поведение определяется как психологическая и физическая манера вести себя с учетом стандартов, установленных в социальной группе, к которой принадле</w:t>
      </w:r>
      <w:r>
        <w:rPr>
          <w:sz w:val="28"/>
          <w:szCs w:val="28"/>
        </w:rPr>
        <w:t>жит индивид. В психологических словарях поведение трактуется как целенаправленная система последовательно выполняемых действий; движения человека, в основе которых лежат или которыми управляют психологические факторы. В связи с этим нарушения поведения рас</w:t>
      </w:r>
      <w:r>
        <w:rPr>
          <w:sz w:val="28"/>
          <w:szCs w:val="28"/>
        </w:rPr>
        <w:t>сматриваются как повторяющиеся устойчивые действия или поступки, включающие главным образом агрессивность деструктивной и асоциальной направленности с картиной глубоко распространившейся дезадаптации поведения. (38)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Аффективные дети.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Аффект (от лат. </w:t>
      </w:r>
      <w:r>
        <w:rPr>
          <w:sz w:val="28"/>
          <w:szCs w:val="28"/>
          <w:lang w:val="en-US"/>
        </w:rPr>
        <w:t>affect</w:t>
      </w:r>
      <w:r>
        <w:rPr>
          <w:sz w:val="28"/>
          <w:szCs w:val="28"/>
          <w:lang w:val="en-US"/>
        </w:rPr>
        <w:t>us</w:t>
      </w:r>
      <w:r>
        <w:rPr>
          <w:sz w:val="28"/>
          <w:szCs w:val="28"/>
        </w:rPr>
        <w:t xml:space="preserve"> - сильные эмоции) - сильное кратковременно эмоциональное состояние, которое сопровождается резкими двигательными </w:t>
      </w:r>
      <w:r>
        <w:rPr>
          <w:sz w:val="28"/>
          <w:szCs w:val="28"/>
        </w:rPr>
        <w:lastRenderedPageBreak/>
        <w:t>проявлениями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Незначительные дополнительные обстоятельства требуются ребенку, чтобы его имеющееся возбужденное состояние достигло крайней сте</w:t>
      </w:r>
      <w:r>
        <w:rPr>
          <w:sz w:val="28"/>
          <w:szCs w:val="28"/>
        </w:rPr>
        <w:t>пени, стало аффективным. В таком состоянии человек плохо контролирует или совсем не контролирует свое поведение. В состоянии сильных аффектов совершаются деструктивные и противоправные действия. Детей, демонстрирующих склонность к аффективному поведению, н</w:t>
      </w:r>
      <w:r>
        <w:rPr>
          <w:sz w:val="28"/>
          <w:szCs w:val="28"/>
        </w:rPr>
        <w:t>азывают аффективными, иногда истерическими или истероидными.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Аффективное поведение вызывается различными причинами и бывает различных степеней тяжести.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аффективным поведением демонстрируют негативизм, повышенную конфликтность, раздражительность. Воз</w:t>
      </w:r>
      <w:r>
        <w:rPr>
          <w:sz w:val="28"/>
          <w:szCs w:val="28"/>
        </w:rPr>
        <w:t>никает разрыв, противоречие между потребностями и стремлениями ребенка к их удовлетворению. Это сопровождается тяжелыми эмоциональными состояниями неудовлетворенности, чувством эмоционального неблагополучия.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аффективных детей зависит от того</w:t>
      </w:r>
      <w:r>
        <w:rPr>
          <w:sz w:val="28"/>
          <w:szCs w:val="28"/>
        </w:rPr>
        <w:t>, насколько неудовлетворенные потребности соотносятся с другими потребностями ребенка. Так, одна группа детей отвергает свои неудачи, чтобы сохранить привычную самооценку, обвиняют в этом окружающих. Демонстрируют заносчивость, агрессивное поведение, негат</w:t>
      </w:r>
      <w:r>
        <w:rPr>
          <w:sz w:val="28"/>
          <w:szCs w:val="28"/>
        </w:rPr>
        <w:t>ивизм, стремление к самоутверждению. Другие дети наоборот ставят более легкие цели и стремятся достичь успеха. Для них характерно неуверенность, страх разочарования; имеют ранимость, повышенную обидчивость. При длительных аффективных переживаниях и форм по</w:t>
      </w:r>
      <w:r>
        <w:rPr>
          <w:sz w:val="28"/>
          <w:szCs w:val="28"/>
        </w:rPr>
        <w:t>ведения приводит к закреплению и становятся устойчивыми чертами характера. (25,19,17) Дети с гипердинамическим синдромом.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двигательной расторможенности (гипердинамический синдром)- распространенное проявление раннего поражения ЦНС, выражающееся в </w:t>
      </w:r>
      <w:r>
        <w:rPr>
          <w:sz w:val="28"/>
          <w:szCs w:val="28"/>
        </w:rPr>
        <w:lastRenderedPageBreak/>
        <w:t>ч</w:t>
      </w:r>
      <w:r>
        <w:rPr>
          <w:sz w:val="28"/>
          <w:szCs w:val="28"/>
        </w:rPr>
        <w:t>резмерной активности, суетливости, раздражительности, неспособности к целенаправленному и организованному поведению.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Гиперактивные дети часто бывают неосторожны и импульсивны, им не хватает осмотрительности. Обычным явлением считаются сниженные познаватель</w:t>
      </w:r>
      <w:r>
        <w:rPr>
          <w:sz w:val="28"/>
          <w:szCs w:val="28"/>
        </w:rPr>
        <w:t>ные способности, что, прежде всего, отражается на познавательной деятельности. Часто наблюдаются специфическая заторможенность в развитии двигательных навыков и речи, трудности в овладении чтением, правописанием. Кроме того, наблюдаются довольно характерны</w:t>
      </w:r>
      <w:r>
        <w:rPr>
          <w:sz w:val="28"/>
          <w:szCs w:val="28"/>
        </w:rPr>
        <w:t>е проявления повышенной агрессивности, склонность к демонстративному поведению, и в конечном счете - асоциальное поведение, следствием которого становится общее неприятие со стороны окружения. Возникают проблемы эмоционального плана: дети испытывают чувств</w:t>
      </w:r>
      <w:r>
        <w:rPr>
          <w:sz w:val="28"/>
          <w:szCs w:val="28"/>
        </w:rPr>
        <w:t>а страха, подавленности, у них снижается самооценка. Их беспокоят проявления антипатии со стороны окружения, причины которой им непонятны. У гиперактивных детей наблюдается постоянная потребность в получении сенсорных раздражений, которую не представляется</w:t>
      </w:r>
      <w:r>
        <w:rPr>
          <w:sz w:val="28"/>
          <w:szCs w:val="28"/>
        </w:rPr>
        <w:t xml:space="preserve"> возможным удовлетворить. Такие дети не способны ждать, они не могут подавлять мгновенные двигательные импульсы.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Особенности эмоциональной сферы детей с ЗПР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Задержка психического развития (ЗПР) - это темповое замедление с недостаточностью произвольной</w:t>
      </w:r>
      <w:r>
        <w:rPr>
          <w:sz w:val="28"/>
          <w:szCs w:val="28"/>
        </w:rPr>
        <w:t xml:space="preserve"> регуляции, восприятия, внимания, памяти, незрелостью мышления и эмоционально-волевой сферы, но преодолеваемое с возрастом при специально организованном обучении.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задержкой психического развития наблюдается лабильность, повышенная внушаемость, эм</w:t>
      </w:r>
      <w:r>
        <w:rPr>
          <w:sz w:val="28"/>
          <w:szCs w:val="28"/>
        </w:rPr>
        <w:t>оциональная неустойчивость, что говорит об эмоциональном отставании в развитии.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лабильность проявляется в быстро меняющемся </w:t>
      </w:r>
      <w:r>
        <w:rPr>
          <w:sz w:val="28"/>
          <w:szCs w:val="28"/>
        </w:rPr>
        <w:lastRenderedPageBreak/>
        <w:t>настроении и неустойчивости эмоций, легком возникновении эмоционального возбуждения или плача, иногда - немотивированн</w:t>
      </w:r>
      <w:r>
        <w:rPr>
          <w:sz w:val="28"/>
          <w:szCs w:val="28"/>
        </w:rPr>
        <w:t>ых проявлений аффекта. При возникновении агрессии она направляется не на действие человека, а на самого человека. Нередко у детей возникает беспокойство, тревожность.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задержкой психического развития часто затрудняются описать собственное эмоциональн</w:t>
      </w:r>
      <w:r>
        <w:rPr>
          <w:sz w:val="28"/>
          <w:szCs w:val="28"/>
        </w:rPr>
        <w:t>ое состояние в конкретной ситуации, несмотря на то, что достаточно хорошо способны определить эмоции других людей по их внешнему выражению. Такое недоразвитие оказывается довольно стойким.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не толерантность к фрустрирующим ситуациям. Незначительн</w:t>
      </w:r>
      <w:r>
        <w:rPr>
          <w:sz w:val="28"/>
          <w:szCs w:val="28"/>
        </w:rPr>
        <w:t>ый повод может вызвать эмоциональное возбуждение и даже резкую аффективную реакцию, неадекватную ситуации. Такой ребенок то проявляет доброжелательность по отношению к другим, то вдруг становится злым и агрессивным.</w:t>
      </w:r>
    </w:p>
    <w:p w:rsidR="00000000" w:rsidRDefault="00FC615D">
      <w:pPr>
        <w:tabs>
          <w:tab w:val="left" w:pos="1361"/>
          <w:tab w:val="left" w:pos="1728"/>
          <w:tab w:val="left" w:pos="3709"/>
          <w:tab w:val="left" w:pos="4064"/>
          <w:tab w:val="left" w:pos="5555"/>
          <w:tab w:val="left" w:pos="7419"/>
          <w:tab w:val="left" w:pos="87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у дошкольников с задержкой психи</w:t>
      </w:r>
      <w:r>
        <w:rPr>
          <w:sz w:val="28"/>
          <w:szCs w:val="28"/>
        </w:rPr>
        <w:t>ческого развития отмечается состояние беспокойства, тревожность.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нормально развивающихся детей дошкольники с задержкой психического развития фактически не нуждаются во взаимодействии со сверстниками.</w:t>
      </w:r>
    </w:p>
    <w:p w:rsidR="00000000" w:rsidRDefault="00FC615D">
      <w:pPr>
        <w:tabs>
          <w:tab w:val="left" w:pos="1541"/>
          <w:tab w:val="left" w:pos="2319"/>
          <w:tab w:val="left" w:pos="2758"/>
          <w:tab w:val="left" w:pos="3337"/>
          <w:tab w:val="left" w:pos="4397"/>
          <w:tab w:val="left" w:pos="5287"/>
          <w:tab w:val="left" w:pos="5613"/>
          <w:tab w:val="left" w:pos="6598"/>
          <w:tab w:val="left" w:pos="7074"/>
          <w:tab w:val="left" w:pos="8591"/>
          <w:tab w:val="left" w:pos="8913"/>
          <w:tab w:val="left" w:pos="977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они предпочитают в одиночку. У них н</w:t>
      </w:r>
      <w:r>
        <w:rPr>
          <w:sz w:val="28"/>
          <w:szCs w:val="28"/>
        </w:rPr>
        <w:t>е отмечается выраженных привязанностей к кому-либо, эмоциональных предпочтений кого-то из сверстников, т.е. не выделяются друзья, межличностные отношения неустойчивы. Необходимо отметить и своеобразное проявлений регулирующей роли эмоций в деятельности дош</w:t>
      </w:r>
      <w:r>
        <w:rPr>
          <w:sz w:val="28"/>
          <w:szCs w:val="28"/>
        </w:rPr>
        <w:t>кольников с задержкой психического развития. Возникающие трудности, встречающиеся у детей при выполнении заданий, часто вызывают у них резкие эмоциональные реакции, аффективные вспышки. Данные реакции возникают не только в ответ на действительные трудности</w:t>
      </w:r>
      <w:r>
        <w:rPr>
          <w:sz w:val="28"/>
          <w:szCs w:val="28"/>
        </w:rPr>
        <w:t xml:space="preserve">, но и вследствие ожидания затруднений, боязни неудачи. Эта боязнь значительно снижает продуктивность детей в решении интеллектуальных задач и приводит к </w:t>
      </w:r>
      <w:r>
        <w:rPr>
          <w:sz w:val="28"/>
          <w:szCs w:val="28"/>
        </w:rPr>
        <w:lastRenderedPageBreak/>
        <w:t>формированию у них заниженной самооценки (Н.Л. Белопольская)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предположение, что такие пр</w:t>
      </w:r>
      <w:r>
        <w:rPr>
          <w:sz w:val="28"/>
          <w:szCs w:val="28"/>
        </w:rPr>
        <w:t>оявления трудностей в понимании эмоций связаны с отсутствием сформированности соответствующих образов-представлений.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многим детям свойственны частые колебания настроения, легкая эмоциональная ранимость, повышенная впечатлительность. С</w:t>
      </w:r>
      <w:r>
        <w:rPr>
          <w:sz w:val="28"/>
          <w:szCs w:val="28"/>
        </w:rPr>
        <w:t>воеобразное приподнятое настроение часто бывает при двигательной расторможенности и сопровождается проказливостью, шаловливостью, которая свойственна более младшим детям.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Клиницисты обращают внимание на черты психики многих из этих детей: их эмоциональную </w:t>
      </w:r>
      <w:r>
        <w:rPr>
          <w:sz w:val="28"/>
          <w:szCs w:val="28"/>
        </w:rPr>
        <w:t>незрелость, слабость мотивации поведения, игровой характер интересов, неспособность к волевому усилию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рассмотрим характеристику эмоциональной сферы у детей с задержкой психического развития при разных типах генеза.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ЗПР конституционального проис</w:t>
      </w:r>
      <w:r>
        <w:rPr>
          <w:sz w:val="28"/>
          <w:szCs w:val="28"/>
        </w:rPr>
        <w:t>хождения (гармонический инфантилизм) эмоциональная сфера находится как бы на более ранней ступени развития, во многом напоминая нормальную структуру эмоционального склада детей более младшего возраста. Характерны преобладание эмоциональной мотивации поведе</w:t>
      </w:r>
      <w:r>
        <w:rPr>
          <w:sz w:val="28"/>
          <w:szCs w:val="28"/>
        </w:rPr>
        <w:t>ния, повышенный фон настроения, непосредственность и яркость эмоций при их поверхностности и нестойкости, легкая внушаемость.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Задержка психического развития соматогенного генеза определяет задержку эмоционального развития как соматогенный инфантилизм, обус</w:t>
      </w:r>
      <w:r>
        <w:rPr>
          <w:sz w:val="28"/>
          <w:szCs w:val="28"/>
        </w:rPr>
        <w:t>ловленный рядом невротических наслоений - неуверенностью, боязливостью, капризностью, связанными с ощущением своей физической неполноценности.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сфера при ЗПР психогенного происхождения носит черты патологической незрелости, что проявляется в в</w:t>
      </w:r>
      <w:r>
        <w:rPr>
          <w:sz w:val="28"/>
          <w:szCs w:val="28"/>
        </w:rPr>
        <w:t xml:space="preserve">иде аффективной лабильности, импульсивности. Повышенная внушаемость у таких детей часто сочетается с </w:t>
      </w:r>
      <w:r>
        <w:rPr>
          <w:sz w:val="28"/>
          <w:szCs w:val="28"/>
        </w:rPr>
        <w:lastRenderedPageBreak/>
        <w:t>недостаточным уровнем знаний и представлений.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ЗПР церебрально-органического генеза эмоционально-волевая незрелость представлена органическим инфа</w:t>
      </w:r>
      <w:r>
        <w:rPr>
          <w:sz w:val="28"/>
          <w:szCs w:val="28"/>
        </w:rPr>
        <w:t>нтилизмом. При этом инфантилизме у детей отсутствует типичная для здорового ребенка живость и яркость эмоций.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преобладания эмоционального фона выделяют два основных вида органического инфантилизма. 1. Неустойчивый - характеризуется психомо</w:t>
      </w:r>
      <w:r>
        <w:rPr>
          <w:sz w:val="28"/>
          <w:szCs w:val="28"/>
        </w:rPr>
        <w:t>торной расторможенностью, эйфорическим оттенком настроения и импульсивностью, имитирующими детскую жизнерадостность и непосредственность.</w:t>
      </w:r>
    </w:p>
    <w:p w:rsidR="00000000" w:rsidRDefault="00FC615D">
      <w:pPr>
        <w:tabs>
          <w:tab w:val="left" w:pos="43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-6"/>
          <w:sz w:val="28"/>
          <w:szCs w:val="28"/>
        </w:rPr>
        <w:t>2.</w:t>
      </w:r>
      <w:r>
        <w:rPr>
          <w:spacing w:val="-6"/>
          <w:sz w:val="28"/>
          <w:szCs w:val="28"/>
        </w:rPr>
        <w:tab/>
      </w:r>
      <w:r>
        <w:rPr>
          <w:sz w:val="28"/>
          <w:szCs w:val="28"/>
        </w:rPr>
        <w:t xml:space="preserve">Тормозимый - преобладание пониженного фона настроения, безынициативность, нерешительность, частая боязливость. </w:t>
      </w:r>
      <w:r>
        <w:rPr>
          <w:sz w:val="28"/>
          <w:szCs w:val="28"/>
          <w:lang w:val="en-US"/>
        </w:rPr>
        <w:t>(31)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дети с задержкой психического развития испытывают трудности в активной адаптации, это мешает их эмоциональному комфорту и равновесию нервных процессов: торможения и возбуждения. Эмоциональный дискомфорт снижает активность познавательной</w:t>
      </w:r>
      <w:r>
        <w:rPr>
          <w:sz w:val="28"/>
          <w:szCs w:val="28"/>
        </w:rPr>
        <w:t xml:space="preserve"> деятельности, побуждает к стереотипным действиям. Изменение познавательной деятельности вследствие эмоционального состояния определяет связь интеллекта и эмоций.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Подытоживая все выше сказанное, мы можем выделить особенности развития эмоциональной сферы, х</w:t>
      </w:r>
      <w:r>
        <w:rPr>
          <w:sz w:val="28"/>
          <w:szCs w:val="28"/>
        </w:rPr>
        <w:t>арактерные для детей с ЗПР: незрелость, органический инфантилизм, нескоординированность эмоциональных процессов, гиперактивность, импульсивность, склонность к аффективным вспышкам.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был проведен анализ литературы, из которого было установлено</w:t>
      </w:r>
      <w:r>
        <w:rPr>
          <w:sz w:val="28"/>
          <w:szCs w:val="28"/>
        </w:rPr>
        <w:t>, что эмоции - это форма психического отражения действительности в виде непосредственных переживаний. Развитие эмоциональной сферы напрямую влияет на приспособленность к условиям жизни в обществе.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раннем детстве эмоции ребенка характеризуются импульсивно</w:t>
      </w:r>
      <w:r>
        <w:rPr>
          <w:sz w:val="28"/>
          <w:szCs w:val="28"/>
        </w:rPr>
        <w:t xml:space="preserve">сть, </w:t>
      </w:r>
      <w:r>
        <w:rPr>
          <w:sz w:val="28"/>
          <w:szCs w:val="28"/>
        </w:rPr>
        <w:lastRenderedPageBreak/>
        <w:t>спонтанностью проявления. Эмоции носят непосредственный характер проявления, эмоциональные реакции связанны с желаниями ребенка. Характерно запаздывание эмоциональной реакции. Примерно в два года ребенок способен откликаться на переживания своих сверс</w:t>
      </w:r>
      <w:r>
        <w:rPr>
          <w:sz w:val="28"/>
          <w:szCs w:val="28"/>
        </w:rPr>
        <w:t>тников, но в основе эмпатии лежит фактор сравнения себя с другими. И лишь к трем годам ребенка становится доступно дифференцировать собственные переживания, как что-то отличное от окружающего мира.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дети достаточно хорошо овладевают вы</w:t>
      </w:r>
      <w:r>
        <w:rPr>
          <w:sz w:val="28"/>
          <w:szCs w:val="28"/>
        </w:rPr>
        <w:t>ражением эмоций, что вовсе не означает их ощущение в действительности. У дошкольников появляется способность предвосхищать те или иные эмоции, что оказывает влияние на их мотивацию. Наблюдается более спокойный эмоциональный фон, способен больше управлять с</w:t>
      </w:r>
      <w:r>
        <w:rPr>
          <w:sz w:val="28"/>
          <w:szCs w:val="28"/>
        </w:rPr>
        <w:t>воими эмоциональными процессами. Дети 4-5 лет описывают свои эмоции в конкретных ситуативных терминах. В 5-6 лет способны определять эмоции по речи. А в 6-7 лет у детей завязываются дружеские отношения, хотя понимание дружбы еще отсутствует.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</w:t>
      </w:r>
      <w:r>
        <w:rPr>
          <w:sz w:val="28"/>
          <w:szCs w:val="28"/>
        </w:rPr>
        <w:t>ьном возрасте дети способны подавлять эмоции усилием воли, но несмотря на это их лица и позы очень ярко выражают проявления эмоциональных переживаний. Они могут понимать эмоции, возникшие в знакомой ситуации, но еще не с трудностью способны назвать их. В э</w:t>
      </w:r>
      <w:r>
        <w:rPr>
          <w:sz w:val="28"/>
          <w:szCs w:val="28"/>
        </w:rPr>
        <w:t>том возрасте просматривается социализация эмоциональной сферы: формируется чувство привязанности к товарищам, любовь к Родине.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младших школьников характерна легкая «заразительность» эмоциональными переживаниями других людей. Чувства, возникающие у дете</w:t>
      </w:r>
      <w:r>
        <w:rPr>
          <w:sz w:val="28"/>
          <w:szCs w:val="28"/>
        </w:rPr>
        <w:t>й связаны с конкретными ситуациями, и поэтому, они с трудом воспринимают нравоучения от взрослых, которые не связаны с их жизненным опытом, не вызывают у них нужных эмоциональных переживаний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задержкой психического развития тоже наблюдается развит</w:t>
      </w:r>
      <w:r>
        <w:rPr>
          <w:sz w:val="28"/>
          <w:szCs w:val="28"/>
        </w:rPr>
        <w:t xml:space="preserve">ие эмоциональной сферы, но оно проходит с определенными особенностями. </w:t>
      </w:r>
      <w:r>
        <w:rPr>
          <w:sz w:val="28"/>
          <w:szCs w:val="28"/>
        </w:rPr>
        <w:lastRenderedPageBreak/>
        <w:t xml:space="preserve">Отмечается недостаточность, незрелость, нестабильность эмоциональных проявлений. Наличие своеобразного поведения и личностных особенностей обуславливает незрелость эмоциональной сферы. </w:t>
      </w:r>
      <w:r>
        <w:rPr>
          <w:sz w:val="28"/>
          <w:szCs w:val="28"/>
        </w:rPr>
        <w:t>Так как наблюдается снижение контроля за своим поведением, контроль за эмоциями находится на низком уровне.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ЗПР страдает сфера коммуникаций. Она находятся на более низком уровне, чем у детей с нормативным развитием. Также претерпевает нормальное </w:t>
      </w:r>
      <w:r>
        <w:rPr>
          <w:sz w:val="28"/>
          <w:szCs w:val="28"/>
        </w:rPr>
        <w:t>развитие сфера социальных эмоций. Дети с задержкой психического развития испытывают трудности в общении со сверстниками и взрослыми.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показал актуальность выбранной темы и необходимость дальнейшего изучения и коррекции недостатков эмоциона</w:t>
      </w:r>
      <w:r>
        <w:rPr>
          <w:sz w:val="28"/>
          <w:szCs w:val="28"/>
        </w:rPr>
        <w:t>льного развития этих детей.</w:t>
      </w:r>
    </w:p>
    <w:p w:rsidR="00000000" w:rsidRDefault="00FC615D">
      <w:pPr>
        <w:pStyle w:val="1"/>
        <w:tabs>
          <w:tab w:val="left" w:pos="3205"/>
          <w:tab w:val="left" w:pos="4213"/>
          <w:tab w:val="left" w:pos="687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2. Изучение особенностей эмоциональной сферы детей с задержкой психического развития с трудностями в поведении (констатирующий эксперимент)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Цели и задачи констатирующего эксперимента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констатирующего эксперимента</w:t>
      </w:r>
      <w:r>
        <w:rPr>
          <w:sz w:val="28"/>
          <w:szCs w:val="28"/>
        </w:rPr>
        <w:t xml:space="preserve"> заключается в выявлении особенностей эмоционального развития детей с задержкой психического развития с трудностями в поведении.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выдвинутой целью, нами были поставлены следующие задачи:</w:t>
      </w:r>
    </w:p>
    <w:p w:rsidR="00000000" w:rsidRDefault="00FC615D">
      <w:pPr>
        <w:tabs>
          <w:tab w:val="left" w:pos="15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Подобрать диагностические методики для изучения особеннос</w:t>
      </w:r>
      <w:r>
        <w:rPr>
          <w:sz w:val="28"/>
          <w:szCs w:val="28"/>
        </w:rPr>
        <w:t>тей эмоциональной сферы детей с задержкой психического развития с трудностями в поведении;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Выявить и описать особенности развития эмоциональной сферы у детей с задержкой психического развития с трудностями в поведении;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3.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Сделать обобщающие выводы.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</w:t>
      </w:r>
      <w:r>
        <w:rPr>
          <w:sz w:val="28"/>
          <w:szCs w:val="28"/>
        </w:rPr>
        <w:t>Организация и содержание констатирующего эксперимента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на базе государственного бюджетного учреждения центра социальной реабилитации «Бутово» и государственного казенного общеобразовательного учреждения города Москвы "Специальной (</w:t>
      </w:r>
      <w:r>
        <w:rPr>
          <w:sz w:val="28"/>
          <w:szCs w:val="28"/>
        </w:rPr>
        <w:t>коррекционной) общеобразовательной школы-интерната № 73".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нем приняли участие 20 учащихся 1-3 классов. В ходе эксперимента были сформированы контрольная и экспериментальная группа детей в возрасте 7-10 лет.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целей и задач испол</w:t>
      </w:r>
      <w:r>
        <w:rPr>
          <w:sz w:val="28"/>
          <w:szCs w:val="28"/>
        </w:rPr>
        <w:t>ьзовался комплекс методов: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Беседа, направленная на установление эмоционального контакта;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с целью оценки эмоционально-личностных особенностей испытуемых;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Тестовые методики.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тестовых методик для определения развития эмоциональной сферы </w:t>
      </w:r>
      <w:r>
        <w:rPr>
          <w:sz w:val="28"/>
          <w:szCs w:val="28"/>
        </w:rPr>
        <w:t>были выбраны: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Восьмиветовой тест Люшера;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 методика «Эмоциональная идентификация» (Е.И. Изотовой);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«Эмоциональные лица»; Диагностическое задание № 1 Восьмицветовой тест Лющера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преобладания эмоция, настроения, агрессии</w:t>
      </w:r>
      <w:r>
        <w:rPr>
          <w:sz w:val="28"/>
          <w:szCs w:val="28"/>
        </w:rPr>
        <w:t>, личностных качеств.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Выберите, цвет, который сейчас наиболее Вам приятен.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 интерприятация: Характеристика цветов (по Максу Люшеру) включает в себя 4 основных и 4 дополнительных цвета. Основные цвета: 1) синий - символизирует спокойст</w:t>
      </w:r>
      <w:r>
        <w:rPr>
          <w:sz w:val="28"/>
          <w:szCs w:val="28"/>
        </w:rPr>
        <w:t>вие, удовлетворенность; 2) сине-зеленый - чувство уверенности, настойчивость, иногда упрямство; 3) оранжево-красный - символизирует силу волевого усилия, агрессивность, наступательные тенденции, возбуждение; 4) светло-желтый - активность, стремление к обще</w:t>
      </w:r>
      <w:r>
        <w:rPr>
          <w:sz w:val="28"/>
          <w:szCs w:val="28"/>
        </w:rPr>
        <w:t>нию, экспансивность, веселость. При отсутствии конфликта в оптимальном состоянии основные цвета должны занимать преимущественно первые пять позиций. Дополнительные цвета: 5) фиолетовый; 6) коричневый, 7) черный, 8) серый (0). Символизируют негативные тенде</w:t>
      </w:r>
      <w:r>
        <w:rPr>
          <w:sz w:val="28"/>
          <w:szCs w:val="28"/>
        </w:rPr>
        <w:t xml:space="preserve">нции: тревожность, стресс, переживание страха, огорчения. Значение этих цветов (как и основных) в наибольшей степени определяется их взаимным расположением, распределением по позициям, что будет показано ниже. 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задание № 2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«Эмоциональная ид</w:t>
      </w:r>
      <w:r>
        <w:rPr>
          <w:sz w:val="28"/>
          <w:szCs w:val="28"/>
        </w:rPr>
        <w:t>ентификация» Е.И. Изотовой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выявить особенности идентификации эмоций различных модальностей у детей дошкольного возраста, индивидуальные особенности эмоционального развития. Выявить возможности детей в воспроизведении основных эмоциональных состояний </w:t>
      </w:r>
      <w:r>
        <w:rPr>
          <w:sz w:val="28"/>
          <w:szCs w:val="28"/>
        </w:rPr>
        <w:t>и их вербализации.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материал: пиктограммы (схематическое изображение эмоций различной модальности), фотографии лиц детей с различным эмоциональным выражением.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включает в себя две диагностические серии.</w:t>
      </w:r>
    </w:p>
    <w:p w:rsidR="00000000" w:rsidRDefault="00FC615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 серия № 1.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</w:t>
      </w:r>
      <w:r>
        <w:rPr>
          <w:sz w:val="28"/>
          <w:szCs w:val="28"/>
        </w:rPr>
        <w:t>ия: ребенку показываются пиктограммы эмоций по одной и задается вопрос: «Посмотри на картинку и назови, что чувствует это лицо? Какую эмоцию оно показывает? Как ты определил, что это именно такая эмоция?»</w:t>
      </w:r>
    </w:p>
    <w:p w:rsidR="00000000" w:rsidRDefault="00FC615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 серия № 2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перед ребенко</w:t>
      </w:r>
      <w:r>
        <w:rPr>
          <w:sz w:val="28"/>
          <w:szCs w:val="28"/>
        </w:rPr>
        <w:t>м в ряд раскладываются фотографии с изображением эмоциональных состояний и дается инструкция: «Я буду тебе давать карточки с зашифрованными (загаданными) лицами, а ты будешь отгадывать лицо на фотографии»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затруднений обратить внимание ребенка на э</w:t>
      </w:r>
      <w:r>
        <w:rPr>
          <w:sz w:val="28"/>
          <w:szCs w:val="28"/>
        </w:rPr>
        <w:t>кспрессивные признаки эмоции: улыбку, рисунок бровей, глаз и т.д. После каждого предъявления спрашивать у ребенка, как он отгадал лицо.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и интерпретация: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диагностической серии данные соотносятся с уровнями сформированности у д</w:t>
      </w:r>
      <w:r>
        <w:rPr>
          <w:sz w:val="28"/>
          <w:szCs w:val="28"/>
        </w:rPr>
        <w:t>етей восприятия мимических средств выражения эмоций и умения вербализировать эмоции.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- ребенок выбирает все изображения адекватно названым эмоциональным состояниям, без помощи взрослого.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Средний уровень - ребенок адекватно выбирает 5-8 изоб</w:t>
      </w:r>
      <w:r>
        <w:rPr>
          <w:sz w:val="28"/>
          <w:szCs w:val="28"/>
        </w:rPr>
        <w:t>ражений с использованием содержательной помощи взрослого.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- ребенок адекватно выбирает 1-3 изображения с использованием различных видов помощи взрослого.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диагностической серии данные соотносятся с уровнями развития эмоциональной сф</w:t>
      </w:r>
      <w:r>
        <w:rPr>
          <w:sz w:val="28"/>
          <w:szCs w:val="28"/>
        </w:rPr>
        <w:t>еры.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развития эмоциональной сферы. Ребенок правильно назвал все эмоциональные состояния, смог соотнести пиктограммы с фотографическими изображениями. Изобразил различные эмоциональные состояния. Помощи ребенку не потребовалось.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</w:t>
      </w:r>
      <w:r>
        <w:rPr>
          <w:sz w:val="28"/>
          <w:szCs w:val="28"/>
        </w:rPr>
        <w:t>ень развития эмоциональной сферы. Ребенку потребовалась содержательная помощь. Ребенок смог определить 5-8 эмоций, правильно назвал эти эмоции и смог их выразительно изобразить.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развития эмоциональной сферы. Потребовалось два вида помощи: со</w:t>
      </w:r>
      <w:r>
        <w:rPr>
          <w:sz w:val="28"/>
          <w:szCs w:val="28"/>
        </w:rPr>
        <w:t>держательная и предметно - действенная. Ребенок смог правильно обозначить, соотнести и воспроизвести до 4 эмоциональных состояний.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задание № 3 Методика «Эмоциональные лица»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оценка возможности адекватного опознания эмоционального состо</w:t>
      </w:r>
      <w:r>
        <w:rPr>
          <w:sz w:val="28"/>
          <w:szCs w:val="28"/>
        </w:rPr>
        <w:t>яния, точность и качество этого опознания (тонкие эмоциональные дифференцировки), возможность соотнесения с личными переживаниями ребенка.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протокол, стимульный материал, состоящий из двух серий изображений эмоциональной лицевой экспрессии. 1-</w:t>
      </w:r>
      <w:r>
        <w:rPr>
          <w:sz w:val="28"/>
          <w:szCs w:val="28"/>
        </w:rPr>
        <w:t>я серия (3 изображения) состоит из контурных (схематичных) изображений лиц. 2-я серия (14 изображений) заключает в себе изображения конкретных лиц детей.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и порядок предъявления.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проведения состоит из трех последовательных этапов. Но мо</w:t>
      </w:r>
      <w:r>
        <w:rPr>
          <w:sz w:val="28"/>
          <w:szCs w:val="28"/>
        </w:rPr>
        <w:t>жно ограничиться 1 или 2 этапами.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-й этап: предъявление для опознания эмоциональных состояний 1-й серии изображений (схематичные изображения).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1. «Посмотри на эти рожицы и скажи, какое у каждой настроение».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этап: предъявление реальных фотогра</w:t>
      </w:r>
      <w:r>
        <w:rPr>
          <w:sz w:val="28"/>
          <w:szCs w:val="28"/>
        </w:rPr>
        <w:t>фических изображений (в соответствии с полом ребенка).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2 (модифицируется в зависимости от пола ребенка). «Теперь я тебе покажу другие картинки (для детей старше 6-7 лет можно говорить: изображения, фотографии и т. п.), на которых изображен мальч</w:t>
      </w:r>
      <w:r>
        <w:rPr>
          <w:sz w:val="28"/>
          <w:szCs w:val="28"/>
        </w:rPr>
        <w:t>ик (девочка). Посмотри на эту фотографию, как ты думаешь, какое настроение у этого (этой) мальчика (девочки)»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 как ребенок назовет, какое это настроение, необходимо спросить: «Что могло вызвать такое настроение, почему у мальчика (девочки) такое </w:t>
      </w:r>
      <w:r>
        <w:rPr>
          <w:sz w:val="28"/>
          <w:szCs w:val="28"/>
        </w:rPr>
        <w:t>настроение?»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этап: придумывание истории по какому-либо изображению.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«Посмотри снова на эти картинки. Выбери одну из них, какая тебе больше нравится и попробуй придумать рассказ о том, что могло вызвать такое настроение мальчика (соответственно, девочки)</w:t>
      </w:r>
      <w:r>
        <w:rPr>
          <w:sz w:val="28"/>
          <w:szCs w:val="28"/>
        </w:rPr>
        <w:t>, почему он это чувствует».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ребенку сложно сразу выполнить это задание, можно предложить на водящий вопрос - своего рода обучающую помощь: «Вспомни, когда у тебя было такое настроение и почему, что его вызвало?»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и интерпретация: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оценки эмоционального состояния, как по «знаку», так и по силе.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Яркость эмоциональных образов (эмоциональная заряженность, включающая соответствующую мимическую экспрессию самого ребенка).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эмоциональных проявлений и соответственно, аде</w:t>
      </w:r>
      <w:r>
        <w:rPr>
          <w:sz w:val="28"/>
          <w:szCs w:val="28"/>
        </w:rPr>
        <w:t>кватность владения соответствующим словарем.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Инертность, застревание или гибкость в восприятии эмоционального состоянии.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Собственно, «словарь эмоций» в его сопоставлении с активным словарным запасом ребенка, его возрастом и особенностями аффективного реаги</w:t>
      </w:r>
      <w:r>
        <w:rPr>
          <w:sz w:val="28"/>
          <w:szCs w:val="28"/>
        </w:rPr>
        <w:t>рования.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обязательном порядке должна быть учтена эмоциональная адекватность или, соответственно, неадекватность как собственного эмоционального состояния ребенка в процессе осознания эмоциональной экспрессии изображений, так и описания предъявляемых изоб</w:t>
      </w:r>
      <w:r>
        <w:rPr>
          <w:sz w:val="28"/>
          <w:szCs w:val="28"/>
        </w:rPr>
        <w:t>ражений. Важным аспектом анализа является согласование или, наоборот, рассогласование эмоциональной адекватности/неадекватности в условиях предъявления фотографических (реальных) или абстрактных (контурных) изображений.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Анализ результатов констатирующе</w:t>
      </w:r>
      <w:r>
        <w:rPr>
          <w:sz w:val="28"/>
          <w:szCs w:val="28"/>
        </w:rPr>
        <w:t>го эксперимента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диагностического задания № 1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цветового теста Люшера экспериментальной группой, были получены следующие результаты: у 30% основные цвета занимают преимущественно первые позиции, у 70% детей основные цвет</w:t>
      </w:r>
      <w:r>
        <w:rPr>
          <w:sz w:val="28"/>
          <w:szCs w:val="28"/>
        </w:rPr>
        <w:t>а занимают дополнительные позиции.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ЭГ преимущественно были выявлены следующие особенности эмоциональной сферы: неуравновешенность, повышенная эмоциональность (экспансия), огорчения, страхи, тревожность, агрессия и другие.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контрольной группе наблю</w:t>
      </w:r>
      <w:r>
        <w:rPr>
          <w:sz w:val="28"/>
          <w:szCs w:val="28"/>
        </w:rPr>
        <w:t>дались следующие показания: у 40% основные цвета занимают преимущественно первые позиции, у 60% основные цвета занимают дополнительные позиции.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КГ преимущественно были выявлены следующие особенности эмоций: агрессия, неуравновешенности, страхи, пов</w:t>
      </w:r>
      <w:r>
        <w:rPr>
          <w:sz w:val="28"/>
          <w:szCs w:val="28"/>
        </w:rPr>
        <w:t>ышенная эмоциональность.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Результаты выполнения цветового теста Люшера детьми ЭГ и КГ в процентном соотношении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2688"/>
        <w:gridCol w:w="1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детей Позиции основных цветов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основные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полнительные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</w:tbl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диагностического задания № 2.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диагностической методики «Эмоциональная идентификация» Е.И. Изотовой диагностической серии № 1 для изучения сформированности восприятия мимики выражения э</w:t>
      </w:r>
      <w:r>
        <w:rPr>
          <w:sz w:val="28"/>
          <w:szCs w:val="28"/>
        </w:rPr>
        <w:t>моций и умения вербализировать эмоции, экспериментальная группа показала следующие результаты: 70 % имеет средний уровень сформированности (выбор 5-8 изображений); 30% детей имеет низкий уровень (выбор 2-4 изображений)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эмоций ЭГ: слабая диффере</w:t>
      </w:r>
      <w:r>
        <w:rPr>
          <w:sz w:val="28"/>
          <w:szCs w:val="28"/>
        </w:rPr>
        <w:t>нцировка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контрольной группе результаты распределились следующим образом: 80% детей показали средний уровень сформированности восприятия мимики эмоций (выбор 5-8 изображений) и 20% низкий уровень (выбор 2-4 изображений).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эмоциональной сферы де</w:t>
      </w:r>
      <w:r>
        <w:rPr>
          <w:sz w:val="28"/>
          <w:szCs w:val="28"/>
        </w:rPr>
        <w:t>тей КГ: слабая дифференцировка При выполнении диагностической серии № 2экспериментальная группа показала, что 60% детей имеет средний уровень развития эмоциональной сферы и 40% низкий уровень развития эмоциональной сферы.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детей контрольной групп</w:t>
      </w:r>
      <w:r>
        <w:rPr>
          <w:sz w:val="28"/>
          <w:szCs w:val="28"/>
        </w:rPr>
        <w:t>ы: 50 % имеет средний уровень развития эмоциональной сферы; 50 % детей имеет низкий уровень развития эмоциональной сферы.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Результаты выполнения детьми ЭГ и КГ диагностической серии № 1 методики «Эмоциональная идентификация» Е.И. Изотовой в проц</w:t>
      </w:r>
      <w:r>
        <w:rPr>
          <w:sz w:val="28"/>
          <w:szCs w:val="28"/>
        </w:rPr>
        <w:t>ентном соотношении.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2593"/>
        <w:gridCol w:w="20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детей Уровень сформированности \ восприятия мимики эмоций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3. Результаты выполнения детьми ЭГ и КГ диагностической с</w:t>
      </w:r>
      <w:r>
        <w:rPr>
          <w:sz w:val="28"/>
          <w:szCs w:val="28"/>
        </w:rPr>
        <w:t>ерии № 2 методики «Эмоциональная идентификация» Е.И.Изотовой в процентном соотношении.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1997"/>
        <w:gridCol w:w="15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Группы детей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Экспериментальная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Контрольная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Уровень развития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эмоциональной сферы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Высокий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Средний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60%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Низкий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40%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50%</w:t>
            </w:r>
          </w:p>
        </w:tc>
      </w:tr>
    </w:tbl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</w:t>
      </w:r>
      <w:r>
        <w:rPr>
          <w:sz w:val="28"/>
          <w:szCs w:val="28"/>
        </w:rPr>
        <w:t>ыполнения диагностического задания № 3.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методики «Эмоциональные лица» детьми экспериментальной группы дало следующие результаты: легче всего они распознали эмоцию обиды - показатель равен 100%, сложнее всего приветливость - самый низкий показате</w:t>
      </w:r>
      <w:r>
        <w:rPr>
          <w:sz w:val="28"/>
          <w:szCs w:val="28"/>
        </w:rPr>
        <w:t>ль - 0%. Показатели распознавания других эмоций и состояний распределились следующим образом: радость - 50%, страх - 20%, сердитость(злость) - 60%, удивление - 30%, задумчивость - 10%.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у детей ЭГ была выявлена дифференцировка эмоций: злость</w:t>
      </w:r>
      <w:r>
        <w:rPr>
          <w:sz w:val="28"/>
          <w:szCs w:val="28"/>
        </w:rPr>
        <w:t>, радость, обида.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контрольной группы процентное соотношение распознавания эмоций по реальным изображениям таковы: самый высокий показатель распознавания равен 90% - эмоция обида, самый низкий показатель - 0% приветливость. Распознавание других пока</w:t>
      </w:r>
      <w:r>
        <w:rPr>
          <w:sz w:val="28"/>
          <w:szCs w:val="28"/>
        </w:rPr>
        <w:t>зателей распределилось следующим образом: радость - 50%, страх - 30%, сердитость(злость) - 70%, удивление - 40%, задумчивость - 20%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у детей ЭГ была выявлена дифференцировка эмоций: обида, злость, радость, удивление.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4. Результаты в</w:t>
      </w:r>
      <w:r>
        <w:rPr>
          <w:sz w:val="28"/>
          <w:szCs w:val="28"/>
        </w:rPr>
        <w:t>ыполнения детьми ЭГ и КГ методики «Эмоциональные лица» в процентном соотношении.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2858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Группы детей Эмоции /состояния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Экспериментальная группа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Радость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Страх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Сердитость (злость)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Приветливость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Удивление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Обида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Задумчивость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</w:tr>
    </w:tbl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Наше исследование подтвердило данные, которые имеются в общей и специальной педагогической и психологической литературе, и показало, что младшие школьники с задержкой психического развития с трудностями </w:t>
      </w:r>
      <w:r>
        <w:rPr>
          <w:sz w:val="28"/>
          <w:szCs w:val="28"/>
        </w:rPr>
        <w:t>в поведении имеют отставание в эмоциональном развитии, что подтверждают результаты: 60% обследуемых детей ЭГ имеет средний уровень развития эмоциональной сферы и 40% низкий уровень сформированности; КГ - 50% средний уровень сформированности эмоциональной с</w:t>
      </w:r>
      <w:r>
        <w:rPr>
          <w:sz w:val="28"/>
          <w:szCs w:val="28"/>
        </w:rPr>
        <w:t>феры, 50%-низкий уровень.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экспериментальной группы преимущественно при выполнении всех диагностических заданий были выявлены особенности эмоций: слабая дифференцированность, агрессия, тревожность, страхи.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экспериментальной группы преимущест</w:t>
      </w:r>
      <w:r>
        <w:rPr>
          <w:sz w:val="28"/>
          <w:szCs w:val="28"/>
        </w:rPr>
        <w:t>венно при выполнении всех диагностических заданий были выявлены особенности эмоций: слабая дифференцированность, страхи, агрессия, импульсивность.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Видимых различий в выполнении заданий констатирующего эксперимента детьми экспериментальной группы и контроль</w:t>
      </w:r>
      <w:r>
        <w:rPr>
          <w:sz w:val="28"/>
          <w:szCs w:val="28"/>
        </w:rPr>
        <w:t>ной группы выявлено не было.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3. Развитие эмоциональной сферы у детей с задержкой психического развития с трудностями в поведении (формирующий эксперимент)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Цели, задачи и организация формирующего эксперимента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и результаты конст</w:t>
      </w:r>
      <w:r>
        <w:rPr>
          <w:sz w:val="28"/>
          <w:szCs w:val="28"/>
        </w:rPr>
        <w:t>атирующего эксперимента показали необходимость проведения психокоррекционной работы по развитию эмоциональной сферы у детей с задержкой психического развития с трудностями в поведении.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формирующего эксперимента явилось проведение психокоррекционная р</w:t>
      </w:r>
      <w:r>
        <w:rPr>
          <w:sz w:val="28"/>
          <w:szCs w:val="28"/>
        </w:rPr>
        <w:t>абота по развитию эмоциональной сферы младших школьников.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формирующем эксперименте приняла участие дети одной группы - экспериментальной.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констатирующего эксперимента нами были определены следующие задачи:</w:t>
      </w:r>
    </w:p>
    <w:p w:rsidR="00000000" w:rsidRDefault="00FC615D">
      <w:pPr>
        <w:tabs>
          <w:tab w:val="left" w:pos="1320"/>
          <w:tab w:val="left" w:pos="3835"/>
          <w:tab w:val="left" w:pos="5142"/>
          <w:tab w:val="left" w:pos="6044"/>
          <w:tab w:val="left" w:pos="6504"/>
          <w:tab w:val="left" w:pos="8263"/>
          <w:tab w:val="left" w:pos="89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Подобрать задания, игры и упра</w:t>
      </w:r>
      <w:r>
        <w:rPr>
          <w:sz w:val="28"/>
          <w:szCs w:val="28"/>
        </w:rPr>
        <w:t>жнения для развития эмоциональной сферы у детей экспериментальной группы;</w:t>
      </w:r>
    </w:p>
    <w:p w:rsidR="00000000" w:rsidRDefault="00FC615D">
      <w:pPr>
        <w:tabs>
          <w:tab w:val="left" w:pos="1320"/>
          <w:tab w:val="left" w:pos="3832"/>
          <w:tab w:val="left" w:pos="6890"/>
          <w:tab w:val="left" w:pos="8151"/>
          <w:tab w:val="left" w:pos="88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Провести психокоррекционную работу по развитию эмоциональной сферы у детей экспериментальной группы;</w:t>
      </w:r>
    </w:p>
    <w:p w:rsidR="00000000" w:rsidRDefault="00FC615D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Подвести итоги проведенной психокоррекционной работы и сделать обобщающие в</w:t>
      </w:r>
      <w:r>
        <w:rPr>
          <w:sz w:val="28"/>
          <w:szCs w:val="28"/>
        </w:rPr>
        <w:t>ыводы.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работа проводилась во внеурочное время, с октября 2015 по март 2016 года, на базе ГБУ ЦСР «Бутово»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продолжительностью от 25 - 35 минут, позволяли работать как в групповой, так и в индивидуальной форме.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подбирался с</w:t>
      </w:r>
      <w:r>
        <w:rPr>
          <w:sz w:val="28"/>
          <w:szCs w:val="28"/>
        </w:rPr>
        <w:t xml:space="preserve"> учетом психических, возрастных и </w:t>
      </w:r>
      <w:r>
        <w:rPr>
          <w:sz w:val="28"/>
          <w:szCs w:val="28"/>
        </w:rPr>
        <w:lastRenderedPageBreak/>
        <w:t>индивидуальных особенностей детей.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3.2 Содержание формирующего эксперимента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Психокоррекционная работа с детьми проводилась как в групповой, так и в индивидуальной форме. Каждое занятие включало в себя: задания, игры и уп</w:t>
      </w:r>
      <w:r>
        <w:rPr>
          <w:sz w:val="28"/>
          <w:szCs w:val="28"/>
        </w:rPr>
        <w:t>ражнения, направленные на развитие самооценки, коррекцию поведения и развитие умения взаимодействовать друг с другом.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занятия строились с учетом ранее полученного опыта ребенка, Так, подготовительный этап нашей работы основывался на зоне актуального ра</w:t>
      </w:r>
      <w:r>
        <w:rPr>
          <w:sz w:val="28"/>
          <w:szCs w:val="28"/>
        </w:rPr>
        <w:t>звития ребенка, а основная часть- с учетом зоны ближайшего развития ребенка.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психокоррекционных занятий проводилась в несколько этапов:</w:t>
      </w:r>
    </w:p>
    <w:p w:rsidR="00000000" w:rsidRDefault="00FC615D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Вводный - включал в себя 5 занятия, которые помогли детям настроиться на последующую работу со специалистом, </w:t>
      </w:r>
      <w:r>
        <w:rPr>
          <w:sz w:val="28"/>
          <w:szCs w:val="28"/>
        </w:rPr>
        <w:t>установить эмоционально-положительный контакт в межличностных отношениях детей в группе.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Основной - включал в себя 15 занятий, направленных на развитие адекватной самооценки и самосознания детей;</w:t>
      </w:r>
    </w:p>
    <w:p w:rsidR="00000000" w:rsidRDefault="00FC615D">
      <w:pPr>
        <w:tabs>
          <w:tab w:val="left" w:pos="22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Завершающий - включал в себя 5 занятия, направленные н</w:t>
      </w:r>
      <w:r>
        <w:rPr>
          <w:sz w:val="28"/>
          <w:szCs w:val="28"/>
        </w:rPr>
        <w:t>а закрепление полученного опыта детей.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занятия - традиционная.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Вводный этап включал в себя 5 занятий, направленных на знакомство участников группы, на определение эмоционального состояния на начало занятий.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«Я умею делать так»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</w:t>
      </w:r>
      <w:r>
        <w:rPr>
          <w:sz w:val="28"/>
          <w:szCs w:val="28"/>
        </w:rPr>
        <w:t>е коммуникативных навыков, знакомство участникам.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встают в круг. Каждый по очереди называет свое громко свое имя и говорит фразу «Я умею делать так», показывая движение, чтобы все могла его повторить. Все остальные хором говорят «Его зовут… и он </w:t>
      </w:r>
      <w:r>
        <w:rPr>
          <w:sz w:val="28"/>
          <w:szCs w:val="28"/>
        </w:rPr>
        <w:t xml:space="preserve">умеет </w:t>
      </w:r>
      <w:r>
        <w:rPr>
          <w:sz w:val="28"/>
          <w:szCs w:val="28"/>
        </w:rPr>
        <w:lastRenderedPageBreak/>
        <w:t>делать так» и показывают заданное движение.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«Муха на..»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круг. В центре стоит ведущий. Ребенок из круга говорит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«Муха на…» и называет имя участника, стоящего в кругу. Ведущий должен успеть дотронуться до плеча названного ребенка ра</w:t>
      </w:r>
      <w:r>
        <w:rPr>
          <w:sz w:val="28"/>
          <w:szCs w:val="28"/>
        </w:rPr>
        <w:t>ньше, чем он назовет другое имя. Если он успеет, то занимает место осаленного. Если нет, то игра продолжается.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«Волшебные жемчужинки» Цель: снятие эмоционального напряжения.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пол в круг. «Сделайте руками лодочку и закройте глаза».</w:t>
      </w:r>
      <w:r>
        <w:rPr>
          <w:sz w:val="28"/>
          <w:szCs w:val="28"/>
        </w:rPr>
        <w:t xml:space="preserve"> Ведущий каждому в ладошки кладет стеклянный шарик и говорит: «Возьмите жемчужинку в ладоши, согрейте ее, покатайте очень аккуратно, позаботьтесь о ней, поделитесь своей добротой и теплом. Откройте глаза. Посмотрите на жемчужинку и по очереди расскажите о </w:t>
      </w:r>
      <w:r>
        <w:rPr>
          <w:sz w:val="28"/>
          <w:szCs w:val="28"/>
        </w:rPr>
        <w:t>том, что вы чувствовали».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«Две бабочки»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Тренировка эмоционального состояния человека, переключения и устойчивости этого состояния.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Материалы. Лист бумаги с изображением двух одинаковых бабочек, цветные карандаши.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«Перед вами две бабочки. О</w:t>
      </w:r>
      <w:r>
        <w:rPr>
          <w:sz w:val="28"/>
          <w:szCs w:val="28"/>
        </w:rPr>
        <w:t>дна бабочка веселая, а другая грустная, но они выглядят совершенно одинаково. Раскрасьте, пожалуйста, этих бабочек так, чтобы по цвету было понятно, какая бабочка перед вами. Как вы думаете почему раскрасили бабочек именно в такие цвета?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«Очутившись в</w:t>
      </w:r>
      <w:r>
        <w:rPr>
          <w:sz w:val="28"/>
          <w:szCs w:val="28"/>
        </w:rPr>
        <w:t xml:space="preserve"> сказке»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чувства эмпатии, установление контакта между ребенком и специалистом.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читает ребенку сказку по теме занятия. После прочтение вместе изображают ее на большом листе: героев, события. Затем взрослый </w:t>
      </w:r>
      <w:r>
        <w:rPr>
          <w:sz w:val="28"/>
          <w:szCs w:val="28"/>
        </w:rPr>
        <w:lastRenderedPageBreak/>
        <w:t>просит ребенка нарисо</w:t>
      </w:r>
      <w:r>
        <w:rPr>
          <w:sz w:val="28"/>
          <w:szCs w:val="28"/>
        </w:rPr>
        <w:t>вать себя на этом рисунки.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Рисуя, ребенок описывает свои действия в сказке.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рисования специалист задает ему вопросы: «А что бы ты ответил герою сказки, если бы он спросил тебя..?», «Что бы мог почувствовать герой сказки?», «Почему он почувствова</w:t>
      </w:r>
      <w:r>
        <w:rPr>
          <w:sz w:val="28"/>
          <w:szCs w:val="28"/>
        </w:rPr>
        <w:t>л такую эмоцию» «Что бы ты поссоветом ему?»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этап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этап включает в себя 15 занятий, которые направлены на знакомство с разными эмоциями, их физическими проявлениями; обучение детей анализировать свое эмоциональное состояние: какая ситуация ил</w:t>
      </w:r>
      <w:r>
        <w:rPr>
          <w:sz w:val="28"/>
          <w:szCs w:val="28"/>
        </w:rPr>
        <w:t>и событие может вызвать у них определенную эмоцию. Формирование умения находить приемлемые способы поведения, справляться с собственными эмоциональными переживаниями. Развитие эмоциональной отзывчивости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нами были использованы следующие упра</w:t>
      </w:r>
      <w:r>
        <w:rPr>
          <w:sz w:val="28"/>
          <w:szCs w:val="28"/>
        </w:rPr>
        <w:t>жнения: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Этюд «Сосредоточенность»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Командир сидит за столом и внимательно изучает карту. Он обдумывает план наступления на врага.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Выразительные движения. Левой рукой упереться локтем о стол и поддерживать голову, наклоненную влево; указательным пальцем лево</w:t>
      </w:r>
      <w:r>
        <w:rPr>
          <w:sz w:val="28"/>
          <w:szCs w:val="28"/>
        </w:rPr>
        <w:t>й руки двигать по воображаемой карте.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Мимика. Слегка сощуренные глаза, нижняя губа закушена.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Этюд «Вожатый удивился»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отработка эмоции удивления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читает отрывок из стихотворения С. Маршака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«Рассеянный с улицы Бассейной».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Однажды на трамвае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 ехал на вокзал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И, двери открывая, Вожатому сказал: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Глубокоуважаемый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Вагоноуважатый!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Вагоноуважаемый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Глубокоуважатый!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что бы то ни стало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надо выходить.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ли у трамвала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Вокзай остановить?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Вожатый удивился -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Трамвай остановился.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как</w:t>
      </w:r>
      <w:r>
        <w:rPr>
          <w:sz w:val="28"/>
          <w:szCs w:val="28"/>
        </w:rPr>
        <w:t xml:space="preserve">ой рассеянный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улицы Бассейной!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выбирают ребенка на роль вагоновожатого. К нему со странной просьбой обратился человек рассеянный с улицы Бассейной.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показать позой и мимикой то, что происходит в стихотворении.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Этюд «Жа р-птица»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зачитывает отрывок. «В царском саду росла яблоня с золотыми яблочками. Стала на эту яблоню прилетать Жар-птица и клевать золотые яблочки. Царь приказал своим сыновьям сторожить яблоню. На третью ночь караулить выпало Ивану-царевичу. Вот притаился он под яб</w:t>
      </w:r>
      <w:r>
        <w:rPr>
          <w:sz w:val="28"/>
          <w:szCs w:val="28"/>
        </w:rPr>
        <w:t>лоней и стал ждать... В полночь прилетела Жар-птица и села на яблоню. Дивится Иван-царевич на Жар-птицу.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Вся-то она из золота, глаза у нее хрустальные, и сияют ее перышки так, что в саду стало светло как днем. Выпрямился Иван-царевич и схватил Жар-птицу за</w:t>
      </w:r>
      <w:r>
        <w:rPr>
          <w:sz w:val="28"/>
          <w:szCs w:val="28"/>
        </w:rPr>
        <w:t xml:space="preserve"> хвост, но вырвалась жар-птица из его рук и улетела, а в руках у Ивана-царевича осталось всего одно перо из ее хвоста. Поднял он руку с пером </w:t>
      </w:r>
      <w:r>
        <w:rPr>
          <w:sz w:val="28"/>
          <w:szCs w:val="28"/>
        </w:rPr>
        <w:lastRenderedPageBreak/>
        <w:t>Жар-птицы - засияло, засветилось все вокруг, и пошел Иван-царевич во дворец. Все, кто встречался ему по дороге, ос</w:t>
      </w:r>
      <w:r>
        <w:rPr>
          <w:sz w:val="28"/>
          <w:szCs w:val="28"/>
        </w:rPr>
        <w:t>танавливались и изумлялись дивному свету от золотого пера Жар- птицы».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необходимо проиграть эмоции и чувства, которые описываются в рассказе.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Этюд «Очень худой ребенок»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плохо ест. Он стал очень худым и слабым, даже муравей может повалить</w:t>
      </w:r>
      <w:r>
        <w:rPr>
          <w:sz w:val="28"/>
          <w:szCs w:val="28"/>
        </w:rPr>
        <w:t xml:space="preserve"> его с ног.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кто там печально идет?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печальную песню поет?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Муравей пробежал,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Повалил его с ног,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он лежит одинок,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Муравей повалил его с ног.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Митя из дому шел,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калитки дошел,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дальше идти он не смог!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каши, он каши, он каши не ел,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Худе</w:t>
      </w:r>
      <w:r>
        <w:rPr>
          <w:sz w:val="28"/>
          <w:szCs w:val="28"/>
        </w:rPr>
        <w:t>л, худел, болел, слабел!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он лежит одинок, Муравей повалил его с ног!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(Э. Мошковская)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показывают, какое худое лицо у Мити. Затем дети распределяют между собой роли бабушки, муравья и Мити. Бабушка кормит Митю с ложечки. Митя с отвращ</w:t>
      </w:r>
      <w:r>
        <w:rPr>
          <w:sz w:val="28"/>
          <w:szCs w:val="28"/>
        </w:rPr>
        <w:t>ением отодвигает от себя ложку. Бабушка одевает Митю и отправляет его гулять. Звучит песня 3. Левиной «Митя».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Мальчик, пошатываясь, идет по направлению к калитке (специально </w:t>
      </w:r>
      <w:r>
        <w:rPr>
          <w:sz w:val="28"/>
          <w:szCs w:val="28"/>
        </w:rPr>
        <w:lastRenderedPageBreak/>
        <w:t>поставленный стул). Навстречу ему выбегает муравей и трогает его своим усиком (пал</w:t>
      </w:r>
      <w:r>
        <w:rPr>
          <w:sz w:val="28"/>
          <w:szCs w:val="28"/>
        </w:rPr>
        <w:t>ьцем) - Митя падает.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«На меня посмотри и что изменилось в лице скажи! 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игры. Ориентация на поведение и эмоциональное состояние другого детей эмоционально отгороженных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игры. Взрослый обращается к детям: «Кто может сделать веселое лицо?</w:t>
      </w:r>
      <w:r>
        <w:rPr>
          <w:sz w:val="28"/>
          <w:szCs w:val="28"/>
        </w:rPr>
        <w:t>» Затем комментирует: «Посмотрите на лицо, какое оно? Веселое, грустное? Глаза прищурены или большие? Краешки губ подняты вверх?» и т.п.; предлагает: «Закройте глаза и когда я скажу, откроете»; взрослый просит ребенка сделать печальное лицо, затем говорит:</w:t>
      </w:r>
      <w:r>
        <w:rPr>
          <w:sz w:val="28"/>
          <w:szCs w:val="28"/>
        </w:rPr>
        <w:t xml:space="preserve"> «Откройте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 игры. Кто больше и точнее назвал изменения на лице, тот и продолжает игру в роли водящего; можно вносить изменения не только в выражение лица, но и в позы, жесты; несколько детей загадывают одно и то же эмоциональное состояние, а осталь</w:t>
      </w:r>
      <w:r>
        <w:rPr>
          <w:sz w:val="28"/>
          <w:szCs w:val="28"/>
        </w:rPr>
        <w:t>ные отгадывают: «Отгадайте, это горе или печаль, злость или радость» и т. п.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«Истории про эмоции»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Перед ребенком раскладываются сюжетные картинки, на которых главный герой чувствует какую-либо эмоцию </w:t>
      </w:r>
      <w:r>
        <w:rPr>
          <w:sz w:val="28"/>
          <w:szCs w:val="28"/>
          <w:lang w:val="en-US"/>
        </w:rPr>
        <w:t>(злость, страх, грусть, радость, удивление).</w:t>
      </w:r>
    </w:p>
    <w:p w:rsidR="00000000" w:rsidRDefault="00FC615D">
      <w:pPr>
        <w:tabs>
          <w:tab w:val="left" w:pos="11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Рассмот</w:t>
      </w:r>
      <w:r>
        <w:rPr>
          <w:sz w:val="28"/>
          <w:szCs w:val="28"/>
        </w:rPr>
        <w:t>реть картинку, рассказать, что на ней изображено, какую эмоцию чувствует главный герой.</w:t>
      </w:r>
    </w:p>
    <w:p w:rsidR="00000000" w:rsidRDefault="00FC615D">
      <w:pPr>
        <w:tabs>
          <w:tab w:val="left" w:pos="11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Предоставляются карточки и пиктограммы с изображениями эмоций.</w:t>
      </w:r>
    </w:p>
    <w:p w:rsidR="00000000" w:rsidRDefault="00FC615D">
      <w:pPr>
        <w:tabs>
          <w:tab w:val="left" w:pos="11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>Рассмотреть и назвать правильно эмоции.</w:t>
      </w:r>
    </w:p>
    <w:p w:rsidR="00000000" w:rsidRDefault="00FC615D">
      <w:pPr>
        <w:tabs>
          <w:tab w:val="left" w:pos="11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>Подобрать пиктограммы и карточки с эмоциями к сюжету.</w:t>
      </w:r>
    </w:p>
    <w:p w:rsidR="00000000" w:rsidRDefault="00FC615D">
      <w:pPr>
        <w:tabs>
          <w:tab w:val="left" w:pos="12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e)</w:t>
      </w:r>
      <w:r>
        <w:rPr>
          <w:sz w:val="28"/>
          <w:szCs w:val="28"/>
        </w:rPr>
        <w:tab/>
        <w:t>После правильного соотнесения карточек с эмоциями с сюжетными картинками ребенок еще раз проговаривает название эмоции.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«Четвертый лишний» 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распознавание различных эмоций, развитие внимания, восприятия, </w:t>
      </w:r>
      <w:r>
        <w:rPr>
          <w:sz w:val="28"/>
          <w:szCs w:val="28"/>
        </w:rPr>
        <w:lastRenderedPageBreak/>
        <w:t>Педагог предъявляет детям четыре пиктогра</w:t>
      </w:r>
      <w:r>
        <w:rPr>
          <w:sz w:val="28"/>
          <w:szCs w:val="28"/>
        </w:rPr>
        <w:t>ммы эмоциональных состояний.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должен выделить одно состояние, которое не подходит к остальным: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грусти, огорчается, веселиться, печалиться;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радуется, веселиться, восторгается, злиться;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радость, веселье, счастье, злость;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«Азбука настроения» </w:t>
      </w:r>
    </w:p>
    <w:p w:rsidR="00000000" w:rsidRDefault="00FC615D">
      <w:pPr>
        <w:tabs>
          <w:tab w:val="left" w:pos="1814"/>
          <w:tab w:val="left" w:pos="3520"/>
          <w:tab w:val="left" w:pos="4431"/>
          <w:tab w:val="left" w:pos="4800"/>
          <w:tab w:val="left" w:pos="6396"/>
          <w:tab w:val="left" w:pos="8447"/>
          <w:tab w:val="left" w:pos="98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>
        <w:rPr>
          <w:sz w:val="28"/>
          <w:szCs w:val="28"/>
        </w:rPr>
        <w:t>ь: знакомство детей с основными человеческими эмоциями и способами их выражения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раздаются карточки персонажей: сначала людей, потом животных. Предлагается придумать разные ситуации, приводящие к тому или иному эмоциональному переживанию.</w:t>
      </w:r>
      <w:r>
        <w:rPr>
          <w:sz w:val="28"/>
          <w:szCs w:val="28"/>
        </w:rPr>
        <w:t xml:space="preserve"> Дальше дети разыгрывают придуманные сценки.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быстрее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раздает каждому игроку по 6 карточек и одним и тем же персонажем с разными эмоциями. Специалист называет какую-то эмоции, а дети должны как можно быстрее положить на стол ту карточку, на кото</w:t>
      </w:r>
      <w:r>
        <w:rPr>
          <w:sz w:val="28"/>
          <w:szCs w:val="28"/>
        </w:rPr>
        <w:t>рой оно изображено.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Имитация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Ребенка просят найти среди карточек сначала всех радостных людей и зверей, потом всех грустных так далее. Пусть он внимательно рассмотрит все изображения персонажей, выражающих определенную эмоцию. Затем ребенку предлагается во</w:t>
      </w:r>
      <w:r>
        <w:rPr>
          <w:sz w:val="28"/>
          <w:szCs w:val="28"/>
        </w:rPr>
        <w:t>спроизвести на своем лице сходную мимику эмоции, разрешая иногда смотреть на соответствующие картинки.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ребенок научится воспроизводить эмоцию с помощью зрительной подсказки, он может попробовать выполнить тоже задание без картинки, только по названию</w:t>
      </w:r>
      <w:r>
        <w:rPr>
          <w:sz w:val="28"/>
          <w:szCs w:val="28"/>
        </w:rPr>
        <w:t xml:space="preserve"> эмоции.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«Небо и облако»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Проводится для того, чтобы клиент мог отрефлексировать свои переживания, скрытые эмоции и перевести их во внешний уровень.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Материалы. Лист белой бумаги формата А4, акварельные краски, кисть.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испытуемому.</w:t>
      </w:r>
      <w:r>
        <w:rPr>
          <w:sz w:val="28"/>
          <w:szCs w:val="28"/>
        </w:rPr>
        <w:t xml:space="preserve"> Перед вами лежит лист бумаги. Сегодня мы с вами будем рисовать небо, но это будет необычное небо. Оно необязательно должно быть голубого цвета. Ваше небо будет такого цвета, какое у вас сейчас настроение. Подумайте, какого цвета ваше настроение, и нарисуй</w:t>
      </w:r>
      <w:r>
        <w:rPr>
          <w:sz w:val="28"/>
          <w:szCs w:val="28"/>
        </w:rPr>
        <w:t>те небо. Цвета можете смешивать.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нарисуйте облако. Оно тоже будет необычным. Подумайте, что можно было бы изменить в вашем настроении, и нарисуйте облако немного ниже неба. Время выполнения не ограничено.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Примечания. Оценку эмоционального состояни</w:t>
      </w:r>
      <w:r>
        <w:rPr>
          <w:sz w:val="28"/>
          <w:szCs w:val="28"/>
        </w:rPr>
        <w:t>я человека по цвету неба и облака можно проводить по типу цветового теста Люшера (небо - первичный выбор, облако - вторичный выбор). (Рис. 5.)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«Хвасталки»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в круг и начинают рассказывать о своих успехах и достижениях в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любом деле. Обязател</w:t>
      </w:r>
      <w:r>
        <w:rPr>
          <w:sz w:val="28"/>
          <w:szCs w:val="28"/>
        </w:rPr>
        <w:t>ьное условие - рассказывать не всей группе, а одному человеку, так как для этого требуется больше мужества. Участник упражнения, которому рассказывали «хвасталку», должен сказать: «Я рад за тебя» - и поделиться своими достижениями со следующим участником и</w:t>
      </w:r>
      <w:r>
        <w:rPr>
          <w:sz w:val="28"/>
          <w:szCs w:val="28"/>
        </w:rPr>
        <w:t>гры.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«Баба-Яга».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Коррекция эмоции злости, тренировка способностей воздействия детей друг на друга.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игры: Дети сидят на стульчиках в кругу, лицом друг к другу. Психолог просит показать, какое бывает выражение лица, поза, жесты у взрослых, ког</w:t>
      </w:r>
      <w:r>
        <w:rPr>
          <w:sz w:val="28"/>
          <w:szCs w:val="28"/>
        </w:rPr>
        <w:t xml:space="preserve">да они злятся на детей. За что взрослые чаще всего сердятся на </w:t>
      </w:r>
      <w:r>
        <w:rPr>
          <w:sz w:val="28"/>
          <w:szCs w:val="28"/>
        </w:rPr>
        <w:lastRenderedPageBreak/>
        <w:t>вас? (Дети разыгрывают 2-3 сценки). Как ругают вас старшие, когда вам очень страшно? Грозят наказать, берут ремень? (Ребята говорят и показывают). Что вы делаете в ответ: плачете, улыбаетесь, д</w:t>
      </w:r>
      <w:r>
        <w:rPr>
          <w:sz w:val="28"/>
          <w:szCs w:val="28"/>
        </w:rPr>
        <w:t>еретесь, боитесь? (Разыгрываются 2-3 сценки).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«Маленькое приведение»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Научить в приемлемой форме выплеснуть накопившийся у агрессивного ребенка гнев.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«Ребята! Сейчас мы с вами будем играть роль маленьких добрых привидений. Нам захотел</w:t>
      </w:r>
      <w:r>
        <w:rPr>
          <w:sz w:val="28"/>
          <w:szCs w:val="28"/>
        </w:rPr>
        <w:t>ось немного похулиганить и слегка напугать друг друга. По моему хлопку вы будете делать руками вот такое движение {педагог приподнимает согнутые в локтях руки, пальцы растопырены) и произносить страшным голосом звук „У". Если я буду тихо хлопать, вы будете</w:t>
      </w:r>
      <w:r>
        <w:rPr>
          <w:sz w:val="28"/>
          <w:szCs w:val="28"/>
        </w:rPr>
        <w:t xml:space="preserve"> тихо произносить „У", если я буду громко хлопать, вы будете пугать громко. Но помните, что мы добрые привидения и хотим только слегка пошутить». Затем педагог хлопает в ладоши. «Молодцы! Пошутили и достаточно. Давайте снова станем детьми!»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«Мой хорош</w:t>
      </w:r>
      <w:r>
        <w:rPr>
          <w:sz w:val="28"/>
          <w:szCs w:val="28"/>
        </w:rPr>
        <w:t>ий попугай»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Игра способствует разбитию чувства эмпатии, умения работать в группе. Содержание: Дети стоят в кругу. Затем взрослый говорит: «Ребята! К нам в гости прилетел попугай. Он хочет с нами познакомиться и поиграть. Как вы думаете, что мы можем </w:t>
      </w:r>
      <w:r>
        <w:rPr>
          <w:sz w:val="28"/>
          <w:szCs w:val="28"/>
        </w:rPr>
        <w:t>сделать, чтобы ему понравилось у нас, чтобы он захотел прилететь к нам снова? Дети предлагают: «Говорить с ним ласково», «Научить его играть ит. д. Взрослый бережно передает кому-либо из них плюшевого попугая (мишку, зайчика). Ребенок, получив игрушку, дол</w:t>
      </w:r>
      <w:r>
        <w:rPr>
          <w:sz w:val="28"/>
          <w:szCs w:val="28"/>
        </w:rPr>
        <w:t>жен прижать ее к себе, погладить, сказать что-то приятное, назвать ласковым именем и передать (или перебросить) попугая другому ребенку. Игру лучше проводить в медленном темпе.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Завершающий этап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Завершающий этап включает в себя 5 занятия, которые были напра</w:t>
      </w:r>
      <w:r>
        <w:rPr>
          <w:sz w:val="28"/>
          <w:szCs w:val="28"/>
        </w:rPr>
        <w:t>влены на закрепление полученных результатов, а именно:</w:t>
      </w:r>
    </w:p>
    <w:p w:rsidR="00000000" w:rsidRDefault="00FC615D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прислушиваться к своим эмоциональным переживаниям, уметь понимать, какую эмоцию чувствуешь в данный момент;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уметь определять эмоциональное состояние других людей;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справляться со своей агрессией;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понимать, что у каждого человека есть эмоции и они могут проявляться в любой момент;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«Когда это бывает»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по очереди задается вопросы: Когда тебе может быть грустно?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ты чувствуешь злость? Когда человек чувствует радость?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так далее. Участ</w:t>
      </w:r>
      <w:r>
        <w:rPr>
          <w:sz w:val="28"/>
          <w:szCs w:val="28"/>
        </w:rPr>
        <w:t>никам необходимо вспомнить и рассказать ситуацию, когда он переживал ту или иную эмоцию.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«Добрая фея - злая фея»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Тренировка смены эмоционального фона настроения.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Материалы: лист белой бумаги формата А4 с изображением феи, вертикально разде</w:t>
      </w:r>
      <w:r>
        <w:rPr>
          <w:sz w:val="28"/>
          <w:szCs w:val="28"/>
        </w:rPr>
        <w:t>ленное пополам, цветные карандаши или фломастеры.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испытуемому. Перед вами картинка с изображением феи. Это не простая картинка, она разделена пополам. Ее левая часть - добрая, а правая - злая. Раскрасьте, пожалуйста, эту фею, но не забывайте о п</w:t>
      </w:r>
      <w:r>
        <w:rPr>
          <w:sz w:val="28"/>
          <w:szCs w:val="28"/>
        </w:rPr>
        <w:t>оловинках.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Примечания. После завершения работы нужно обсудить с испытуемым выбор цветовой гаммы, чередование цветов и связь их с эмоциональным состоянием испытуемого. Методика разработана для детей, но может быть использована для взрослых людей с эмоционал</w:t>
      </w:r>
      <w:r>
        <w:rPr>
          <w:sz w:val="28"/>
          <w:szCs w:val="28"/>
        </w:rPr>
        <w:t>ьными проблемами.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«Эмоциональный словарь»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Разбитие эмоциональной сферы ребенка.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Перед детьми раскладывают набор карточек с изображением лиц в различных эмоциональных состояниях.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Ребенку предлагают ответить на вопрос, «Какие эмо</w:t>
      </w:r>
      <w:r>
        <w:rPr>
          <w:sz w:val="28"/>
          <w:szCs w:val="28"/>
        </w:rPr>
        <w:t>циональные состояния изображены на карточках?». После этого ребенку предлагают вспомнить, когда он сам был в таком состоянии. Как он чувствовал себя, находясь в данном состоянии? Хотел бы он снова вернуться в это состояние?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«ЭМОЦИИ ГЕРОЕВ»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Игра </w:t>
      </w:r>
      <w:r>
        <w:rPr>
          <w:sz w:val="28"/>
          <w:szCs w:val="28"/>
        </w:rPr>
        <w:t>способствует формированию эмпатии, умению оценить ситуацию и поведение окружающих.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Взрослый читает детям сказку. Ребенку заранее выдаются маленькие карточки с изображениями различных эмоциональных состояний.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чтения ребенок откладывае</w:t>
      </w:r>
      <w:r>
        <w:rPr>
          <w:sz w:val="28"/>
          <w:szCs w:val="28"/>
        </w:rPr>
        <w:t>т на парте несколько карточек, которые, на его взгляд, отражают эмоциональное состояние героя в различных ситуациях. По окончании чтения каждый ребенок объясняет, в какой ситуации и почему ему кажется, что герой был весел, грустен, подавлен.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3.3 Результат</w:t>
      </w:r>
      <w:r>
        <w:rPr>
          <w:sz w:val="28"/>
          <w:szCs w:val="28"/>
        </w:rPr>
        <w:t>ы формирующего эксперимента (контрольный эксперимент)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формирующего эксперимента для оценки результатов проведенной работы нами был проведен контрольный эксперимент.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контрольного эксперимента является определение эффективности разраб</w:t>
      </w:r>
      <w:r>
        <w:rPr>
          <w:sz w:val="28"/>
          <w:szCs w:val="28"/>
        </w:rPr>
        <w:t>отанной и проведенной психокоррекционной программы по развитию и коррекции эмоциональной сферы у младших школьников с задержкой психического развития с трудностями поведении. При проведении контрольного эксперимента был использован тот же набор методик, чт</w:t>
      </w:r>
      <w:r>
        <w:rPr>
          <w:sz w:val="28"/>
          <w:szCs w:val="28"/>
        </w:rPr>
        <w:t xml:space="preserve">о и при организации констатирующего эксперимента. Состав групп остался прежним. Полученные в ЭГ и КГ группах детей результаты сравнивались с данными констатирующего эксперимента. Это дало возможность проследить динамику развития эмоциональной сферы детей. </w:t>
      </w:r>
      <w:r>
        <w:rPr>
          <w:sz w:val="28"/>
          <w:szCs w:val="28"/>
        </w:rPr>
        <w:t>Результаты выполнения диагностического задания № 1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цветового теста Люшера экспериментальной группой, были получены следующие результаты: у 10% основные цвета занимают первые позиции; у 40% основные цвета занимают преимущественно первые позиц</w:t>
      </w:r>
      <w:r>
        <w:rPr>
          <w:sz w:val="28"/>
          <w:szCs w:val="28"/>
        </w:rPr>
        <w:t>ии, у 50% детей основные цвета занимают дополнительные позиции.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контрольной группе наблюдались следующие показания: у 50% основные цвета занимают преимущественно первые позиции, у 50% основные цвета занимают дополнительные позиции.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Результаты</w:t>
      </w:r>
      <w:r>
        <w:rPr>
          <w:sz w:val="28"/>
          <w:szCs w:val="28"/>
        </w:rPr>
        <w:t xml:space="preserve"> выполнения цветового теста Люшера детьми ЭГ и КГ в процентном соотношении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2664"/>
        <w:gridCol w:w="20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Позицииосновных цветов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основные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</w:tbl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Результаты выполнения диагностическог</w:t>
      </w:r>
      <w:r>
        <w:rPr>
          <w:sz w:val="28"/>
          <w:szCs w:val="28"/>
        </w:rPr>
        <w:t>о задания № 2.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диагностической методики «Эмоциональная идентификация» Е.И. Изотовой диагностической серии № 1 экспериментальная группа показала следующие результаты: 30% имеет высокий уровень сформированности восприятия мимики эмоций, 60 % и</w:t>
      </w:r>
      <w:r>
        <w:rPr>
          <w:sz w:val="28"/>
          <w:szCs w:val="28"/>
        </w:rPr>
        <w:t>меет средний уровень сформированности (выбор 5-8 изображений); 10% детей имеет низкий уровень (выбор 2-4 изображений)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C615D">
      <w:pPr>
        <w:tabs>
          <w:tab w:val="left" w:pos="60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контрольной группе результаты распределились следующим образом: 80% детей показали средний уровень сформированности восприя</w:t>
      </w:r>
      <w:r>
        <w:rPr>
          <w:sz w:val="28"/>
          <w:szCs w:val="28"/>
        </w:rPr>
        <w:t>тия мимики эмоций (выбор 5-8 изображений) и 20% низкий уровень (выбор 2-4 изображений). При выполнении диагностической серии № 2экспериментальная группа показала, что 20% детей имеет высокий уровень развития эмоциональной сферы, 70% - имеет средний уровень</w:t>
      </w:r>
      <w:r>
        <w:rPr>
          <w:sz w:val="28"/>
          <w:szCs w:val="28"/>
        </w:rPr>
        <w:t xml:space="preserve"> развития эмоциональной сферы и 10% низкий уровень развития эмоциональной сферы. Результаты детей контрольной группы: 60 % имеет средний уровень развития эмоциональной сферы; 40 % детей имеет низкий уровень развития эмоциональной сферы.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6</w:t>
      </w:r>
    </w:p>
    <w:p w:rsidR="00000000" w:rsidRDefault="00FC615D">
      <w:pPr>
        <w:tabs>
          <w:tab w:val="left" w:pos="6067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</w:t>
      </w:r>
      <w:r>
        <w:rPr>
          <w:sz w:val="28"/>
          <w:szCs w:val="28"/>
        </w:rPr>
        <w:t>а 6. Результаты выполнения детьми ЭГ и КГ диагностической серии № 1 методики «Эмоциональная идентификация» Е.И. Изотовой в процентном соотношении.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941"/>
        <w:gridCol w:w="21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Группы детей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Экспериментальная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группа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Уровень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сформированности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восприятия мимики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эмоций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Высокий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Средний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60%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Низкий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10%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</w:tr>
    </w:tbl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7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диагностического задания № 3.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методики «Эмоциональные лица» детьми экспериментальной группы показали следующие результаты: легче всего они распознали </w:t>
      </w:r>
      <w:r>
        <w:rPr>
          <w:sz w:val="28"/>
          <w:szCs w:val="28"/>
        </w:rPr>
        <w:t xml:space="preserve">эмоцию обиды - показатель равен 100%, сложнее всего приветливость - самый низкий показатель - 0%. Показатели распознавания других эмоций и состояний распределились так: радость - 70%, страх - 50%, сердитость (злость) - 70%, удивление - 50%, задумчивость - </w:t>
      </w:r>
      <w:r>
        <w:rPr>
          <w:sz w:val="28"/>
          <w:szCs w:val="28"/>
        </w:rPr>
        <w:t>20%.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7. Результаты выполнения детьми ЭГ и КГ диагностической серии № 2 методики «Эмоциональная идентификация» Е.И.Изотовой детьми ЭГ и КГ в процентном соотношении.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3"/>
        <w:gridCol w:w="2515"/>
        <w:gridCol w:w="20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детей Уровень развития эмоциональной сферы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>ная 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</w:tbl>
    <w:p w:rsidR="00000000" w:rsidRDefault="00FC6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8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контрольной группы процентное соотношение распознавания эмоций по реальным изображениям таковы: самый высокий показатель распознавания равен 90% - эмоция обида, самый низкий </w:t>
      </w:r>
      <w:r>
        <w:rPr>
          <w:sz w:val="28"/>
          <w:szCs w:val="28"/>
        </w:rPr>
        <w:t>показатель - 0% приветливость. Распознавание других показателей распределилось следующим образом: радость - 60%, страх - 40%, сердитость (злость) - 70%, удивление - 40%, задумчивость - 20%.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задания назвать эмоцию, изображенную на фотографии детям пре</w:t>
      </w:r>
      <w:r>
        <w:rPr>
          <w:sz w:val="28"/>
          <w:szCs w:val="28"/>
        </w:rPr>
        <w:t>длагалось описать мимические признаки каждой эмоции. В экспериментальной группе без помощи специалиста дети описали эмоцию радости - 100%, грусть самостоятельно описали 100% детей, справились с самостоятельным описанием мимики эмоций: злость - 60%, страх -</w:t>
      </w:r>
      <w:r>
        <w:rPr>
          <w:sz w:val="28"/>
          <w:szCs w:val="28"/>
        </w:rPr>
        <w:t xml:space="preserve"> 60%, удивление - 50%. Контрольная группа показала, что без подсказки с мимическим описанием эмоций дети справились следующим образом: радость-100%, грусть-90%, злость-60%, страх и удивление набрали по 40%.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Таблица 8. Результаты выполнения детьми ЭГ и КГ </w:t>
      </w:r>
      <w:r>
        <w:rPr>
          <w:sz w:val="28"/>
          <w:szCs w:val="28"/>
        </w:rPr>
        <w:t>методики «Эмоциональные лица» в процентном соотношении.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2638"/>
        <w:gridCol w:w="21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Группы детей Эмоции/ состояния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Экспериментальная группа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Радость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70%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Страх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50%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Сердитость (злость)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70%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Приветливость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Удивление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50%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Обида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100%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Задумчи</w:t>
            </w:r>
            <w:r>
              <w:rPr>
                <w:sz w:val="20"/>
                <w:szCs w:val="20"/>
                <w:lang w:val="en-US"/>
              </w:rPr>
              <w:t>вость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15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</w:tr>
    </w:tbl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9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главе нами были представлены содержание и результаты психокоррекционной работы по развитию эмоциональной сферы у детей с задержкой психического развития с трудностями в поведении. Все упражнения и игры были направлены н</w:t>
      </w:r>
      <w:r>
        <w:rPr>
          <w:sz w:val="28"/>
          <w:szCs w:val="28"/>
        </w:rPr>
        <w:t xml:space="preserve">а познание своих эмоциональных состояний и эмоций окружающих людей, умение выражать и управлять собственными эмоциями, знакомство с приемлемыми способами поведения. Важное место в работе занимали индивидуальный и дифференцированные подходы. </w:t>
      </w:r>
      <w:r>
        <w:rPr>
          <w:color w:val="FFFFFF"/>
          <w:sz w:val="28"/>
          <w:szCs w:val="28"/>
        </w:rPr>
        <w:t>эмоциональный п</w:t>
      </w:r>
      <w:r>
        <w:rPr>
          <w:color w:val="FFFFFF"/>
          <w:sz w:val="28"/>
          <w:szCs w:val="28"/>
        </w:rPr>
        <w:t>сихология онтогенез обучение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показало, что при систематической целенаправленной психокоррекционной работе по развитию эмоциональной сферы у детей с задержкой психического развития с трудностями в поведении происходят положительные изменения в </w:t>
      </w:r>
      <w:r>
        <w:rPr>
          <w:sz w:val="28"/>
          <w:szCs w:val="28"/>
        </w:rPr>
        <w:t>эмоциональной сфере и вырабатываются приемлемые способы поведении. Основываясь на результатах повторного исследования в экспериментальной группе, мы можем отметить, что дети стали лучше понимать свои эмоции. Они научились определять их по внешнему виду чел</w:t>
      </w:r>
      <w:r>
        <w:rPr>
          <w:sz w:val="28"/>
          <w:szCs w:val="28"/>
        </w:rPr>
        <w:t>овека, адекватно проявлять их исходя из ситуации, выбирать форму поведения.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результатах контрольного эксперимента можно сказать, </w:t>
      </w:r>
      <w:r>
        <w:rPr>
          <w:sz w:val="28"/>
          <w:szCs w:val="28"/>
        </w:rPr>
        <w:lastRenderedPageBreak/>
        <w:t>что динамика эмоционального развития у детей с задержкой психического развития с трудностями в поведении положит</w:t>
      </w:r>
      <w:r>
        <w:rPr>
          <w:sz w:val="28"/>
          <w:szCs w:val="28"/>
        </w:rPr>
        <w:t>ельная и достаточно равномерная. В целом, анализ экспериментальной работы подтвердил эффективность проведенной психокоррекционной работы по развитию эмоциональной сферы младших школьников с задержкой психического развития с трудностями в поведении, принима</w:t>
      </w:r>
      <w:r>
        <w:rPr>
          <w:sz w:val="28"/>
          <w:szCs w:val="28"/>
        </w:rPr>
        <w:t>вших участие в исследовании.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исследование было посвящено одной из актуальных проблем в психологической науке и практике, а именно особенностям развития и коррекции эмоциональной сферы детей с нарушениями в развитии.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положением,</w:t>
      </w:r>
      <w:r>
        <w:rPr>
          <w:sz w:val="28"/>
          <w:szCs w:val="28"/>
        </w:rPr>
        <w:t xml:space="preserve"> из которого мы исходили при попытке решить эту значимую проблему, было предположение о том, что при условии систематического целенаправленного психокоррекционного воздействия на эмоциональное развитие младших школьников с задержкой психического развития с</w:t>
      </w:r>
      <w:r>
        <w:rPr>
          <w:sz w:val="28"/>
          <w:szCs w:val="28"/>
        </w:rPr>
        <w:t xml:space="preserve"> трудностями в поведении произойдут положительные изменения. Это будет способствовать лучшей адаптации в обществе.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психолого-педагогической литературы по проблеме исследования, мы установили, что интерес к данной проблеме у специалистов дост</w:t>
      </w:r>
      <w:r>
        <w:rPr>
          <w:sz w:val="28"/>
          <w:szCs w:val="28"/>
        </w:rPr>
        <w:t>аточно высокий.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констатирующего эксперимента мы выдвинули цели и поставили определенные задачи: выявить особенности эмоциональной сферы детей с ЗПР с трудностями в поведении. Нами был произведен подбор диагностических заданий, для выявления особен</w:t>
      </w:r>
      <w:r>
        <w:rPr>
          <w:sz w:val="28"/>
          <w:szCs w:val="28"/>
        </w:rPr>
        <w:t>ностей развития эмоциональной сферы у младших школьников с задержкой психического развития с трудностями в поведении.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констатирующего эксперимента выявили недоразвитие эмоций у испытуемых.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формирующего эксперимента была разработана сист</w:t>
      </w:r>
      <w:r>
        <w:rPr>
          <w:sz w:val="28"/>
          <w:szCs w:val="28"/>
        </w:rPr>
        <w:t>ема психокоррекционных занятий, которая состояла из 20 занятий, направленных на коррекцию недостатков эмоциональной сферы детей ЭГ.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Завершающим этапом нашего исследования послужил контрольный эксперимент, в ходе которого было установлено, что под воздейств</w:t>
      </w:r>
      <w:r>
        <w:rPr>
          <w:sz w:val="28"/>
          <w:szCs w:val="28"/>
        </w:rPr>
        <w:t xml:space="preserve">ием целенаправленной систематической психокоррекционной работы по развитию </w:t>
      </w:r>
      <w:r>
        <w:rPr>
          <w:sz w:val="28"/>
          <w:szCs w:val="28"/>
        </w:rPr>
        <w:lastRenderedPageBreak/>
        <w:t>эмоциональной сферы у детей ЭГ наблюдались положительные изменения.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эксперимента подтвердили эффективность проведенного специального обучения.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</w:t>
      </w:r>
      <w:r>
        <w:rPr>
          <w:sz w:val="28"/>
          <w:szCs w:val="28"/>
        </w:rPr>
        <w:t xml:space="preserve">ть, что полученные положительные результаты свидетельствовали о небольших изменениях, так как периода формирующего эксперимента недостаточно для получения более стойких результатов. При проведении более длительной и систематической коррекционной работы по </w:t>
      </w:r>
      <w:r>
        <w:rPr>
          <w:sz w:val="28"/>
          <w:szCs w:val="28"/>
        </w:rPr>
        <w:t>развитию эмоциональной сферы у детей с задержкой психического развития с трудностями в поведении результаты могут быть более стабильными.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и упражнения, использованные в формирующем эксперименте могут применяться в практической работе образовательны</w:t>
      </w:r>
      <w:r>
        <w:rPr>
          <w:sz w:val="28"/>
          <w:szCs w:val="28"/>
        </w:rPr>
        <w:t>х и реабилитационных организаций для детей с задержкой психического развития при коррекции их эмоциональной сферы.</w:t>
      </w:r>
    </w:p>
    <w:p w:rsidR="00000000" w:rsidRDefault="00FC6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цель исследования достигнута, задачи решены, а предполагаемая гипотеза получила практическое подтверждение.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>Список литератур</w:t>
      </w:r>
      <w:r>
        <w:rPr>
          <w:sz w:val="28"/>
          <w:szCs w:val="28"/>
          <w:lang w:val="en-US"/>
        </w:rPr>
        <w:t>ы</w:t>
      </w:r>
    </w:p>
    <w:p w:rsidR="00000000" w:rsidRDefault="00FC615D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615D">
      <w:pPr>
        <w:tabs>
          <w:tab w:val="left" w:pos="479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Актуальные проблемы диагностики задержки психического развития детей. / Под ред. К.С. Лебединской - М.: Педагогика, 1982. - 125 с.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Андреенко Т.А., Алекинова О.В. Развитие эмоциональной отзывчивости страших дошкольников. - СПб.: ООО «ИЗДАТЕЛЬСТВО «</w:t>
      </w:r>
      <w:r>
        <w:rPr>
          <w:sz w:val="28"/>
          <w:szCs w:val="28"/>
        </w:rPr>
        <w:t>ДЕТСТВО- ПРЕСС», 2014.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Анохин П.К. Эмоции // Большая медицинская энциклопедия. </w:t>
      </w:r>
      <w:r>
        <w:rPr>
          <w:sz w:val="28"/>
          <w:szCs w:val="28"/>
          <w:lang w:val="en-US"/>
        </w:rPr>
        <w:t>М., 1964. Т. 35.</w:t>
      </w:r>
    </w:p>
    <w:p w:rsidR="00000000" w:rsidRDefault="00FC615D">
      <w:pPr>
        <w:tabs>
          <w:tab w:val="left" w:pos="479"/>
          <w:tab w:val="left" w:pos="1747"/>
          <w:tab w:val="left" w:pos="4077"/>
          <w:tab w:val="left" w:pos="4429"/>
          <w:tab w:val="left" w:pos="5875"/>
          <w:tab w:val="left" w:pos="7911"/>
          <w:tab w:val="left" w:pos="8777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Блинова, Л.Н. Диагностика и коррекция в образовании детей с ЗПР: Учебное пособие / Л.Н. Блинова - М.: НЦ ЭНАС, 2004.</w:t>
      </w:r>
    </w:p>
    <w:p w:rsidR="00000000" w:rsidRDefault="00FC615D">
      <w:pPr>
        <w:tabs>
          <w:tab w:val="left" w:pos="479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Божович Л.И. Личность и ее формиро</w:t>
      </w:r>
      <w:r>
        <w:rPr>
          <w:sz w:val="28"/>
          <w:szCs w:val="28"/>
        </w:rPr>
        <w:t>вание в детском возрасте. - СПб: Питер, 2008.</w:t>
      </w:r>
    </w:p>
    <w:p w:rsidR="00000000" w:rsidRDefault="00FC615D">
      <w:pPr>
        <w:tabs>
          <w:tab w:val="left" w:pos="479"/>
          <w:tab w:val="left" w:pos="8165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Большой психологический словарь. - М.: ПраймЕВРОЗНАК. Под ред. Б.Г. Мещерякова, акад. </w:t>
      </w:r>
      <w:r>
        <w:rPr>
          <w:sz w:val="28"/>
          <w:szCs w:val="28"/>
          <w:lang w:val="en-US"/>
        </w:rPr>
        <w:t>В.П. Зинченко. 2003.</w:t>
      </w:r>
    </w:p>
    <w:p w:rsidR="00000000" w:rsidRDefault="00FC615D">
      <w:pPr>
        <w:tabs>
          <w:tab w:val="left" w:pos="479"/>
          <w:tab w:val="left" w:pos="4338"/>
          <w:tab w:val="left" w:pos="6123"/>
          <w:tab w:val="left" w:pos="8152"/>
          <w:tab w:val="left" w:pos="9545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Бреслав Г.М. Эмоциональные особенности формирования личности в детстве / Г.М. Бреслав - М.: Педаг</w:t>
      </w:r>
      <w:r>
        <w:rPr>
          <w:sz w:val="28"/>
          <w:szCs w:val="28"/>
        </w:rPr>
        <w:t>огика, 1990.</w:t>
      </w:r>
    </w:p>
    <w:p w:rsidR="00000000" w:rsidRDefault="00FC615D">
      <w:pPr>
        <w:tabs>
          <w:tab w:val="left" w:pos="479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Венгер А.Л. Психологические рисуночные тесты. - М.: Владос, 2005.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Вилюнас В.К. Психология эмоциональных явлений. </w:t>
      </w:r>
      <w:r>
        <w:rPr>
          <w:sz w:val="28"/>
          <w:szCs w:val="28"/>
          <w:lang w:val="en-US"/>
        </w:rPr>
        <w:t>М., 1976.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10.Вилюнас В.К. Психологические механизмы мотивации человека. </w:t>
      </w:r>
      <w:r>
        <w:rPr>
          <w:sz w:val="28"/>
          <w:szCs w:val="28"/>
          <w:lang w:val="en-US"/>
        </w:rPr>
        <w:t>М., 1986.</w:t>
      </w:r>
    </w:p>
    <w:p w:rsidR="00000000" w:rsidRDefault="00FC615D">
      <w:pPr>
        <w:tabs>
          <w:tab w:val="left" w:pos="549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Выготский Л.С. Педагогическая психолог</w:t>
      </w:r>
      <w:r>
        <w:rPr>
          <w:sz w:val="28"/>
          <w:szCs w:val="28"/>
        </w:rPr>
        <w:t>ия. - М.: АСТ, 2008.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Выготский Л.С. Учение об эмоциях / Л.С. Выготский // Собр. Соч. - Т. 4. - М.: Просвещение, 1984.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Дембовский Я. Психология животных. М., 1959.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Дети с временными задержками развития / Под ред. Т.А. Власовой, М.С. Певзнер - М</w:t>
      </w:r>
      <w:r>
        <w:rPr>
          <w:sz w:val="28"/>
          <w:szCs w:val="28"/>
        </w:rPr>
        <w:t>.: Педагогика, 1971.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Дети с СДВГ: причины, диагностика, комплексная помощь: Учеб. пособие / Под ред. М.М. Безруких. - М.: Издательство Московского </w:t>
      </w:r>
      <w:r>
        <w:rPr>
          <w:sz w:val="28"/>
          <w:szCs w:val="28"/>
        </w:rPr>
        <w:lastRenderedPageBreak/>
        <w:t>психолого-социального института; Воронеж: Издательство НПО «МОДЭК», 2009.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Додонов Б.И. Классификация </w:t>
      </w:r>
      <w:r>
        <w:rPr>
          <w:sz w:val="28"/>
          <w:szCs w:val="28"/>
        </w:rPr>
        <w:t xml:space="preserve">эмоций при исследовании эмоциональной направленности личности // Вопросы психологии. </w:t>
      </w:r>
      <w:r>
        <w:rPr>
          <w:sz w:val="28"/>
          <w:szCs w:val="28"/>
          <w:lang w:val="en-US"/>
        </w:rPr>
        <w:t>1975. № 6.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 Дрокина О.В. Практикум по психологии девиантного и аддиктивного поведения. Учебно-методическое пособие. - М.: НОУ ВПО «МПСУ», 2014.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Запорожец А.В. Разв</w:t>
      </w:r>
      <w:r>
        <w:rPr>
          <w:sz w:val="28"/>
          <w:szCs w:val="28"/>
        </w:rPr>
        <w:t xml:space="preserve">итие эмоциональной регуляции действий у ребенка // Материалы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Всесоюзного съезда общества психологов СССР. Тбилиси, 1971.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Змановская Е. В. Девиантология. М., 2004.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Изард К.Э. Психология эмоций. - СПб.: Питер, 2008.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Изард К..Э. Эмоции Человека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М., 1980.</w:t>
      </w:r>
    </w:p>
    <w:p w:rsidR="00000000" w:rsidRDefault="00FC615D">
      <w:pPr>
        <w:tabs>
          <w:tab w:val="left" w:pos="549"/>
          <w:tab w:val="left" w:pos="4351"/>
          <w:tab w:val="left" w:pos="5334"/>
          <w:tab w:val="left" w:pos="6646"/>
          <w:tab w:val="left" w:pos="7786"/>
          <w:tab w:val="left" w:pos="8227"/>
          <w:tab w:val="left" w:pos="9605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Изотова Е.И. Эмоциональная сфера ребенка: Теория и практика/ Е.И. Изотова, Е.В. Никифорова. - М.: Академия, 2004.</w:t>
      </w:r>
    </w:p>
    <w:p w:rsidR="00000000" w:rsidRDefault="00FC615D">
      <w:pPr>
        <w:tabs>
          <w:tab w:val="left" w:pos="549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Ильин Е.П. Эмоции и чувства. </w:t>
      </w:r>
      <w:r>
        <w:rPr>
          <w:sz w:val="28"/>
          <w:szCs w:val="28"/>
          <w:lang w:val="en-US"/>
        </w:rPr>
        <w:t>2-е изд. - СПб.: Питер, 2016.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Кайль Д.Г. Коррекция и развитие эмоциональной сферы детей 6</w:t>
      </w:r>
      <w:r>
        <w:rPr>
          <w:sz w:val="28"/>
          <w:szCs w:val="28"/>
        </w:rPr>
        <w:t>-7 лет: программа театрально-игровой деятельности, планирование, занятия. - Врлгоград: Учитель, 2016.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Красно В.Н. Расстройства аффективного спектра. - М.: Практическая медицина, 2011.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Ланге К.Г. Аффекты. СПБ., 1890.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Леонтьев А.Н. Потребности, м</w:t>
      </w:r>
      <w:r>
        <w:rPr>
          <w:sz w:val="28"/>
          <w:szCs w:val="28"/>
        </w:rPr>
        <w:t xml:space="preserve">отивы и эмоции: Конспект лекций. </w:t>
      </w:r>
      <w:r>
        <w:rPr>
          <w:sz w:val="28"/>
          <w:szCs w:val="28"/>
          <w:lang w:val="en-US"/>
        </w:rPr>
        <w:t>М., 1971.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Маклаков А.Г. Общая психология: учебное пособие. </w:t>
      </w:r>
      <w:r>
        <w:rPr>
          <w:sz w:val="28"/>
          <w:szCs w:val="28"/>
          <w:lang w:val="en-US"/>
        </w:rPr>
        <w:t>СПб., 2000.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Немов Р.С. Психологический словарь. - М.: Гуманитар. Изд. Центр ВЛАДОС, 2007.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Немчин Т.А. Состояния нервно-психического напряжения. </w:t>
      </w:r>
      <w:r>
        <w:rPr>
          <w:sz w:val="28"/>
          <w:szCs w:val="28"/>
          <w:lang w:val="en-US"/>
        </w:rPr>
        <w:t>Л., 1983</w:t>
      </w:r>
      <w:r>
        <w:rPr>
          <w:sz w:val="28"/>
          <w:szCs w:val="28"/>
          <w:lang w:val="en-US"/>
        </w:rPr>
        <w:t>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Основы специальной психологии: учеб. Пособие для студ.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ред. пед. учеб. заведений / [Л.В. Кузнецова, Л.И. Переслени, Л.И.Солнцева и др.]; под ред. Л.В. </w:t>
      </w:r>
      <w:r>
        <w:rPr>
          <w:sz w:val="28"/>
          <w:szCs w:val="28"/>
        </w:rPr>
        <w:lastRenderedPageBreak/>
        <w:t>Кузнецовой. - 6-6 изд., испр. - М.: Издательский центр «Академия», 2009.</w:t>
      </w:r>
    </w:p>
    <w:p w:rsidR="00000000" w:rsidRDefault="00FC615D">
      <w:pPr>
        <w:tabs>
          <w:tab w:val="left" w:pos="549"/>
          <w:tab w:val="left" w:pos="2479"/>
          <w:tab w:val="left" w:pos="2795"/>
          <w:tab w:val="left" w:pos="3133"/>
          <w:tab w:val="left" w:pos="3473"/>
          <w:tab w:val="left" w:pos="4399"/>
          <w:tab w:val="left" w:pos="5355"/>
          <w:tab w:val="left" w:pos="5702"/>
          <w:tab w:val="left" w:pos="6145"/>
          <w:tab w:val="left" w:pos="7832"/>
          <w:tab w:val="left" w:pos="8217"/>
          <w:tab w:val="left" w:pos="9385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Переверзева И.А. Проя</w:t>
      </w:r>
      <w:r>
        <w:rPr>
          <w:sz w:val="28"/>
          <w:szCs w:val="28"/>
        </w:rPr>
        <w:t>вление индивидуальных различий по эмоциональности в функции контроля за эмоциональной экспрессией //Вопросы психологии. 1989. № 1.</w:t>
      </w:r>
    </w:p>
    <w:p w:rsidR="00000000" w:rsidRDefault="00FC615D">
      <w:pPr>
        <w:tabs>
          <w:tab w:val="left" w:pos="549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Рапапорт С.Х. Искусство и эмоции. </w:t>
      </w:r>
      <w:r>
        <w:rPr>
          <w:sz w:val="28"/>
          <w:szCs w:val="28"/>
          <w:lang w:val="en-US"/>
        </w:rPr>
        <w:t>М., 1968.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 Рубинштейн С.Л. Основы общей психологии. - СПБ.: Питер, 2015.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Сахаро</w:t>
      </w:r>
      <w:r>
        <w:rPr>
          <w:sz w:val="28"/>
          <w:szCs w:val="28"/>
        </w:rPr>
        <w:t xml:space="preserve">ва Т.Н. «Эмоционально-нравственная сфера пожилых людей». </w:t>
      </w:r>
      <w:r>
        <w:rPr>
          <w:sz w:val="28"/>
          <w:szCs w:val="28"/>
          <w:lang w:val="en-US"/>
        </w:rPr>
        <w:t>М.: Прометей, 2011.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Семаго Н. Я., Семаго М. М. Руководство по психологической диагностике: Дошкольный и младший школьный возраст. - М., 2000.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Сидоров П.И., Парняков А.В. Введение в клиническу</w:t>
      </w:r>
      <w:r>
        <w:rPr>
          <w:sz w:val="28"/>
          <w:szCs w:val="28"/>
        </w:rPr>
        <w:t xml:space="preserve">ю психологию: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.: Учебник для студентов медицинских вузов. - М.: Академический Проект, Екатеринбург: Деловая книга, 2000.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Современный психологический словарь / сост. И общ. Ред. Б.Г. Мещеряков, В.П. Зинченко. - М.: АСТ; СПб.: ПРАЙМ-ЕВРОЗНАК, 2007.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Стребелева Е.А. Коррекционно-развивающее обучение детей в процессе дидактических игр: пособие для учителя-дефектолога. - М.: Гуманитар. </w:t>
      </w:r>
      <w:r>
        <w:rPr>
          <w:sz w:val="28"/>
          <w:szCs w:val="28"/>
          <w:lang w:val="en-US"/>
        </w:rPr>
        <w:t>Изд. Цент ВЛАДОС, 2015.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Фадина Г.В. Диагностика и коррекция задержки психического развития детей старшего дошколь</w:t>
      </w:r>
      <w:r>
        <w:rPr>
          <w:sz w:val="28"/>
          <w:szCs w:val="28"/>
        </w:rPr>
        <w:t>ного возраста: Учебно-методическое пособие - Балашов: «Николаев», 2004.</w:t>
      </w:r>
    </w:p>
    <w:p w:rsidR="00000000" w:rsidRDefault="00FC615D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Фурманов И.А. Психология детей с нарушениями поведения: пособие для психологов и педагогов. - М.: Гуманитар. изд. Центр ВЛАДОС, 2010.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Чистякова М. И. Психогимнастика /Под ред. </w:t>
      </w:r>
      <w:r>
        <w:rPr>
          <w:sz w:val="28"/>
          <w:szCs w:val="28"/>
        </w:rPr>
        <w:t xml:space="preserve">М. И. Буянова. - 2-е изд.- </w:t>
      </w:r>
      <w:r>
        <w:rPr>
          <w:sz w:val="28"/>
          <w:szCs w:val="28"/>
          <w:lang w:val="en-US"/>
        </w:rPr>
        <w:t>М.: Просвещение: ВЛАДОС, 1995.</w:t>
      </w:r>
    </w:p>
    <w:p w:rsidR="00000000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Щетинина А.М. Восприятие и понимание дошкольниками эмоционального состояния человека // Вопросы психологии. </w:t>
      </w:r>
      <w:r>
        <w:rPr>
          <w:sz w:val="28"/>
          <w:szCs w:val="28"/>
          <w:lang w:val="en-US"/>
        </w:rPr>
        <w:t>1984. № 3.</w:t>
      </w:r>
    </w:p>
    <w:p w:rsidR="00FC615D" w:rsidRDefault="00FC615D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Эмоциональные нарушения в детском возрасте и их коррекция / Под ред. </w:t>
      </w:r>
      <w:r>
        <w:rPr>
          <w:sz w:val="28"/>
          <w:szCs w:val="28"/>
          <w:lang w:val="en-US"/>
        </w:rPr>
        <w:lastRenderedPageBreak/>
        <w:t>В.</w:t>
      </w:r>
      <w:r>
        <w:rPr>
          <w:sz w:val="28"/>
          <w:szCs w:val="28"/>
          <w:lang w:val="en-US"/>
        </w:rPr>
        <w:t>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Лебидинского и др. М., 1990.</w:t>
      </w:r>
    </w:p>
    <w:sectPr w:rsidR="00FC61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73"/>
    <w:rsid w:val="00011473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11811</Words>
  <Characters>67324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2024-09-28T15:09:00Z</dcterms:created>
  <dcterms:modified xsi:type="dcterms:W3CDTF">2024-09-28T15:09:00Z</dcterms:modified>
</cp:coreProperties>
</file>