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Ind w:w="-1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21"/>
        <w:gridCol w:w="8244"/>
      </w:tblGrid>
      <w:tr w:rsidR="00000000">
        <w:trPr>
          <w:tblCellSpacing w:w="15" w:type="dxa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A764A">
            <w:pPr>
              <w:jc w:val="center"/>
            </w:pPr>
            <w:bookmarkStart w:id="0" w:name="_GoBack"/>
            <w:bookmarkEnd w:id="0"/>
            <w:r>
              <w:rPr>
                <w:noProof/>
                <w:lang w:val="ru-RU"/>
              </w:rPr>
              <w:drawing>
                <wp:inline distT="0" distB="0" distL="0" distR="0">
                  <wp:extent cx="495300" cy="571500"/>
                  <wp:effectExtent l="0" t="0" r="0" b="0"/>
                  <wp:docPr id="1" name="Рисунок 1" descr="http://www.rubricon.ru/imgbyid.asp?ii=0&amp;iid=1900024124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rubricon.ru/imgbyid.asp?ii=0&amp;iid=1900024124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0E3A4B">
            <w:pPr>
              <w:pStyle w:val="ac"/>
              <w:spacing w:line="18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Рис. 1.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Точки определения пульса на арте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риях и место выслушивания тонов сердца.</w:t>
            </w:r>
          </w:p>
          <w:p w:rsidR="00000000" w:rsidRDefault="00DA764A">
            <w:pPr>
              <w:jc w:val="center"/>
            </w:pPr>
            <w:r>
              <w:rPr>
                <w:noProof/>
                <w:lang w:val="ru-RU"/>
              </w:rPr>
              <w:drawing>
                <wp:inline distT="0" distB="0" distL="0" distR="0">
                  <wp:extent cx="1085850" cy="571500"/>
                  <wp:effectExtent l="0" t="0" r="0" b="0"/>
                  <wp:docPr id="2" name="Рисунок 2" descr="http://www.rubricon.ru/imgbyid.asp?ii=0&amp;iid=1900024125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rubricon.ru/imgbyid.asp?ii=0&amp;iid=1900024125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0E3A4B">
            <w:pPr>
              <w:pStyle w:val="ac"/>
              <w:spacing w:line="18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Рис. 2.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Освобождение полости рта и глотки от инородных тел, слизи или инородных масс.</w:t>
            </w:r>
          </w:p>
          <w:p w:rsidR="00000000" w:rsidRDefault="00DA764A">
            <w:pPr>
              <w:jc w:val="center"/>
            </w:pPr>
            <w:r>
              <w:rPr>
                <w:noProof/>
                <w:lang w:val="ru-RU"/>
              </w:rPr>
              <w:drawing>
                <wp:inline distT="0" distB="0" distL="0" distR="0">
                  <wp:extent cx="495300" cy="571500"/>
                  <wp:effectExtent l="0" t="0" r="0" b="0"/>
                  <wp:docPr id="3" name="Рисунок 3" descr="http://www.rubricon.ru/imgbyid.asp?ii=0&amp;iid=1900024126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rubricon.ru/imgbyid.asp?ii=0&amp;iid=1900024126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0E3A4B">
            <w:pPr>
              <w:pStyle w:val="ac"/>
              <w:spacing w:line="18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Рис. 3.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Некоторые реанимационные мероприятия.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00000" w:rsidRDefault="000E3A4B">
            <w:pPr>
              <w:jc w:val="center"/>
              <w:rPr>
                <w:caps/>
                <w:lang w:val="ru-RU"/>
              </w:rPr>
            </w:pPr>
          </w:p>
          <w:p w:rsidR="00000000" w:rsidRDefault="000E3A4B">
            <w:pPr>
              <w:pStyle w:val="Z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Реанимация</w:t>
            </w:r>
          </w:p>
          <w:p w:rsidR="00000000" w:rsidRDefault="000E3A4B">
            <w:pPr>
              <w:pStyle w:val="ac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Реаним</w:t>
            </w:r>
            <w:r>
              <w:rPr>
                <w:rStyle w:val="udar"/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ция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— восстановление жизненно важных функций организма (прежде всего дыхания и кровообращения). Реанимацию проводят тогда, когда отсутствует дыхание и пр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екратилась сердечная деятельность или обе эти функции угнетены настолько, что практически и дыхание, и кровообращение не обеспечивают потребности организма.</w:t>
            </w:r>
          </w:p>
          <w:p w:rsidR="00000000" w:rsidRDefault="000E3A4B">
            <w:pPr>
              <w:pStyle w:val="ac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Механизм умирания чрезвычайно сложен и; возможность реанимации основана на том, что, во-первых, сме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рть никогда не наступает сразу — ей всегда предшествует переходная стадия, так называемое терминальное состояние; во-вторых, изменения, происходящие в организме при умирании, не сразу приобретают необратимый характер и при достаточной сопротивляемости орга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низма и своевременном оказании помощи могут быть полностью устранены.</w:t>
            </w:r>
          </w:p>
          <w:p w:rsidR="00000000" w:rsidRDefault="000E3A4B">
            <w:pPr>
              <w:pStyle w:val="ac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 терминальном состоянии различают агонию и клиническую смерть. Агония характеризуется затемненным сознанием, резким нарушением сердечной деятельности и падением артериального давления,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отсутствием </w:t>
            </w:r>
            <w:hyperlink r:id="rId11" w:history="1">
              <w:r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пульса</w:t>
              </w:r>
            </w:hyperlink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расстройством дыхания, которое становится неритмичным, поверхностным, судорожным. Кожа холодная, с бледным или синюшным оттенком. После агонии наступает клиническая смерть — состояние, при кото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ром отсутствуют основные признаки жизни (сердцебиение и дыхание), но еще не развились необратимые изменения в организме, характеризующие биологическую смерть. Клиническая смерть длится 3—5 мин. Это время необходимо использовать для реанимации. После наступ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ления биологической </w:t>
            </w:r>
            <w:hyperlink r:id="rId12" w:history="1">
              <w:r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смерти</w:t>
              </w:r>
            </w:hyperlink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оживление невозможно.</w:t>
            </w:r>
          </w:p>
          <w:p w:rsidR="00000000" w:rsidRDefault="000E3A4B">
            <w:pPr>
              <w:pStyle w:val="ac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Действия при Р. направлены прежде всего на устранение причин умирания и восстановление функций дыхания и кровообращения. Оживить можно только жизнеспособный организ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м. К реанимации следует прибегать при умирании от тяжелой механической травмы, в т. ч., осложненной травматическим шоком и кровотечением, от действия электрического тока, острого отравления, удушья или утопления, термических ожогов, общего замерзания т. п.</w:t>
            </w:r>
          </w:p>
          <w:p w:rsidR="00000000" w:rsidRDefault="000E3A4B">
            <w:pPr>
              <w:pStyle w:val="ac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Практически любая критическая ситуация, заканчивающаяся внезапной смертью, является показанием к незамедлительной реанимации. При этом, чем раньше она начата, тем вероятнее успех. Несколько минут, отделяющих состояние клинической смерти от биологической,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оставляют времени на разговоры, размышления и ожидания: при терминальном состоянии минимальная, но своевременно оказанная помощь бывает эффективнее сложнейших врачебных мероприятий, проводимых спустя длительное время после клинической смерти. Поскольку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 месте происшествия не всегда может оказаться медработник, знать основные приемы реанимации и уметь их правильно применить должен каждый взрослый человек. Более того, работникам милиции, транспорта, пожарным и людям других профессий, постоянно сталкивающ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имся с подобного рода ситуациями, это необходимо для квалифицированного выполнения профессиональных обязанностей.</w:t>
            </w:r>
          </w:p>
          <w:p w:rsidR="00000000" w:rsidRDefault="000E3A4B">
            <w:pPr>
              <w:pStyle w:val="ac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Основными методами Р. являются </w:t>
            </w:r>
            <w:hyperlink r:id="rId13" w:history="1">
              <w:r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искусственное дыхание</w:t>
              </w:r>
            </w:hyperlink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hyperlink r:id="rId14" w:history="1">
              <w:r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масс</w:t>
              </w:r>
              <w:r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аж сердца</w:t>
              </w:r>
            </w:hyperlink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 После того, как была доказана физиологическая пригодность для дыхания выдыхаемого человеком воздуха, появилась возможность проводить искусственное дыхание, не прибегая к специальной аппаратуре. Не менее важно было установить, что у людей, нах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одящихся в бессознательном состоянии, западение языка служит основным препятствием для поступления воздуха в легкие и что с помощью таких простых приемов, как разгибание головы, выдвижение вперед нижней челюсти, выведение языка из полости рта, это препятст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вие можно легко устранить. Было также доказано, что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ритмичными давлениями на грудину можно смоделировать работу сердца и обеспечить перемещение крови в количестве, достаточном для поддержания кровотока в жизненно важных органах.</w:t>
            </w:r>
          </w:p>
          <w:p w:rsidR="00000000" w:rsidRDefault="000E3A4B">
            <w:pPr>
              <w:pStyle w:val="ac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 основе этих и некоторых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других исследований была разработана программа АВС (азбука оживления), представляющая комплекс строго последовательных, логически и научно обоснованных лечебных мероприятий. Не соблюдая требований этой программы, нельзя рассчитывать на успех оживления. Важ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нейшими ее достоинствами являются азбучная простота приемов, их доступность населению и, следовательно, возможность проведения реанимации даже в обычных бытовых условиях. Простая констатация внезапной остановки сердца (о чем можно судить по отсутствию пуль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 на сонной или бедренной артерии), резкого ослабления сердечной деятельности, сопровождающегося отсутствием пульса на лучевой артерии (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рис. 1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), или угрожающего жизни состояния (отсутствие самостоятельного дыхания или грубые его расстройства) указывают на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необходимость приступить к оживлению.</w:t>
            </w:r>
          </w:p>
          <w:p w:rsidR="00000000" w:rsidRDefault="000E3A4B">
            <w:pPr>
              <w:pStyle w:val="ac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Оживление по программе АВС осуществляется в три приема, выполняемых строго последовательно. В первую очередь обеспечивают восстановление проходимости дыхательных путей (А). Для этого больного или пострадавшего укладыв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ают на спину, голову максимально запрокидывают назад, а нижнюю челюсть выдвигают вперед, чтобы зубы этой челюсти располагались впереди верхних зубов. После этого пальцем (лучше его обмотать носовым платком) круговым движением обследуют полость рта и освобо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ждают ее от инородных предметов (песок, куски пищи, зубные протезы и т.п.), рвотных масс и слизи (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рис. 2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). Все это делают быстро, но осторожно, не нанося дополнительных травм. Убедившись, что дыхательные пути свободны, приступают ко второму приему (В) — ис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кусственному дыханию методом рот в рот или рот в нос. При работающем сердце искусственное дыхание продолжают до полного восстановления самостоятельного. К остановке дыхания быстро присоединяется остановка сердца (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рис. 3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). Поэтому, как правило, одновременно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обеспечивают и восстановление кровообращения (С) с помощью наружного массажа сердца. Для этого скрещенные ладони рук размещают строго посередине грудины, в нижней ее трети, ритмично и энергично надавливают на нее. При этом сердце сдавливается между грудин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ой и позвоночником, и кровь изгоняется из сердца, а во время паузы грудная клетка расправляется и полости сердца вновь заполняются кровью. Для массажа сердца надо использовать не только силу рук, но и тяжесть всего тела.</w:t>
            </w:r>
          </w:p>
          <w:p w:rsidR="00000000" w:rsidRDefault="000E3A4B">
            <w:pPr>
              <w:pStyle w:val="ac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Успех реанимации во многом зависит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от правильного выполнения массажа сердца и искусственного дыхания, а также от рационального их сочетания при одновременной остановке сердца и дыхания. Когда реанимация осуществляется одним человеком, что чрезвычайно трудно и утомительно, рекомендуется соот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ношение 2:15, т. е. через каждые два быстрых вдувания воздуха в легкие производят пятнадцать сдавлений грудной клетки с интервалом в 1 с. Если помощь оказывают два человека, один из них проводит массаж сердца, а другой — искусственное дыхание, их действия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обязательно должны быть согласованы, т.к. если, например, во время вдувания воздуха в легкие сильно сжать грудную клетку, то не только не будет пользы от такого «вдоха», но может произойти разрыв легкого. Во избежание этого рекомендуется соотношение 1:5, т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 е. один из оказывающих помощь делает одно вдувание воздуха в легкие, затем другой производит пять сдавлений грудной клетки.</w:t>
            </w:r>
          </w:p>
          <w:p w:rsidR="00000000" w:rsidRDefault="000E3A4B">
            <w:pPr>
              <w:pStyle w:val="ac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Далеко не всегда эти меры приводят к восстановлению дыхания и сердечных сокращений, но они, несомненно, отдаляют необратимые измен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ения и увеличивают промежуток времени, в течение которого может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быть оказана успешная врачебная помощь.</w:t>
            </w:r>
          </w:p>
        </w:tc>
      </w:tr>
    </w:tbl>
    <w:p w:rsidR="00000000" w:rsidRDefault="000E3A4B">
      <w:pPr>
        <w:jc w:val="center"/>
        <w:rPr>
          <w:lang w:val="ru-RU"/>
        </w:rPr>
      </w:pPr>
    </w:p>
    <w:p w:rsidR="00000000" w:rsidRDefault="000E3A4B">
      <w:pPr>
        <w:pStyle w:val="Mystyle"/>
      </w:pPr>
      <w:r>
        <w:t xml:space="preserve">При подготовке данной работы были использованы материалы с сайта </w:t>
      </w:r>
      <w:hyperlink r:id="rId15" w:history="1">
        <w:r>
          <w:rPr>
            <w:rStyle w:val="ab"/>
          </w:rPr>
          <w:t>http://www.studentu.ru</w:t>
        </w:r>
      </w:hyperlink>
      <w:r>
        <w:t xml:space="preserve"> </w:t>
      </w:r>
    </w:p>
    <w:p w:rsidR="000E3A4B" w:rsidRDefault="000E3A4B">
      <w:pPr>
        <w:pStyle w:val="Z14"/>
        <w:rPr>
          <w:sz w:val="24"/>
          <w:szCs w:val="24"/>
        </w:rPr>
      </w:pPr>
    </w:p>
    <w:sectPr w:rsidR="000E3A4B">
      <w:pgSz w:w="11906" w:h="16838" w:code="9"/>
      <w:pgMar w:top="567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altName w:val="Tahoma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9617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2E0A62A9"/>
    <w:multiLevelType w:val="singleLevel"/>
    <w:tmpl w:val="7D1ABFDA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2">
    <w:nsid w:val="3DFB7B17"/>
    <w:multiLevelType w:val="singleLevel"/>
    <w:tmpl w:val="E4E273B8"/>
    <w:lvl w:ilvl="0">
      <w:start w:val="1"/>
      <w:numFmt w:val="decimal"/>
      <w:lvlText w:val="%1)"/>
      <w:lvlJc w:val="left"/>
      <w:pPr>
        <w:tabs>
          <w:tab w:val="num" w:pos="585"/>
        </w:tabs>
        <w:ind w:left="585" w:hanging="435"/>
      </w:pPr>
      <w:rPr>
        <w:rFonts w:hint="default"/>
      </w:rPr>
    </w:lvl>
  </w:abstractNum>
  <w:abstractNum w:abstractNumId="3">
    <w:nsid w:val="4BEB4D0C"/>
    <w:multiLevelType w:val="singleLevel"/>
    <w:tmpl w:val="DC38C9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">
    <w:nsid w:val="52C50826"/>
    <w:multiLevelType w:val="singleLevel"/>
    <w:tmpl w:val="7D1ABFDA"/>
    <w:lvl w:ilvl="0">
      <w:start w:val="2"/>
      <w:numFmt w:val="decimal"/>
      <w:lvlText w:val="%1. "/>
      <w:legacy w:legacy="1" w:legacySpace="0" w:legacyIndent="283"/>
      <w:lvlJc w:val="left"/>
      <w:pPr>
        <w:ind w:left="358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5">
    <w:nsid w:val="5DF72958"/>
    <w:multiLevelType w:val="singleLevel"/>
    <w:tmpl w:val="8C88A3F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64A"/>
    <w:rsid w:val="000E3A4B"/>
    <w:rsid w:val="00DA7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Body Text Indent 3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styleId="2">
    <w:name w:val="heading 2"/>
    <w:aliases w:val="h2"/>
    <w:basedOn w:val="a"/>
    <w:next w:val="a"/>
    <w:link w:val="20"/>
    <w:uiPriority w:val="99"/>
    <w:qFormat/>
    <w:pPr>
      <w:keepNext/>
      <w:keepLines/>
      <w:pageBreakBefore/>
      <w:widowControl/>
      <w:pBdr>
        <w:top w:val="single" w:sz="48" w:space="4" w:color="auto"/>
      </w:pBdr>
      <w:autoSpaceDE/>
      <w:autoSpaceDN/>
      <w:spacing w:before="120" w:after="120"/>
      <w:outlineLvl w:val="1"/>
    </w:pPr>
    <w:rPr>
      <w:b/>
      <w:bCs/>
      <w:sz w:val="28"/>
      <w:szCs w:val="28"/>
      <w:lang w:val="ru-RU" w:eastAsia="en-US"/>
    </w:rPr>
  </w:style>
  <w:style w:type="paragraph" w:styleId="3">
    <w:name w:val="heading 3"/>
    <w:aliases w:val="h3"/>
    <w:basedOn w:val="a"/>
    <w:next w:val="a"/>
    <w:link w:val="30"/>
    <w:uiPriority w:val="99"/>
    <w:qFormat/>
    <w:pPr>
      <w:keepNext/>
      <w:keepLines/>
      <w:widowControl/>
      <w:autoSpaceDE/>
      <w:autoSpaceDN/>
      <w:spacing w:before="120" w:after="120"/>
      <w:outlineLvl w:val="2"/>
    </w:pPr>
    <w:rPr>
      <w:b/>
      <w:bCs/>
      <w:lang w:val="ru-RU" w:eastAsia="en-US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customStyle="1" w:styleId="1">
    <w:name w:val="заголовок 1"/>
    <w:basedOn w:val="a"/>
    <w:next w:val="a"/>
    <w:uiPriority w:val="99"/>
    <w:pPr>
      <w:keepNext/>
      <w:widowControl/>
      <w:spacing w:before="240" w:after="60"/>
    </w:pPr>
    <w:rPr>
      <w:rFonts w:ascii="Arial" w:hAnsi="Arial" w:cs="Arial"/>
      <w:b/>
      <w:bCs/>
      <w:kern w:val="28"/>
      <w:sz w:val="28"/>
      <w:szCs w:val="28"/>
      <w:lang w:val="ru-RU"/>
    </w:rPr>
  </w:style>
  <w:style w:type="paragraph" w:customStyle="1" w:styleId="21">
    <w:name w:val="заголовок 2"/>
    <w:basedOn w:val="a"/>
    <w:next w:val="a"/>
    <w:uiPriority w:val="99"/>
    <w:pPr>
      <w:keepNext/>
      <w:widowControl/>
      <w:spacing w:before="240" w:after="60"/>
      <w:outlineLvl w:val="1"/>
    </w:pPr>
    <w:rPr>
      <w:rFonts w:ascii="Arial" w:hAnsi="Arial" w:cs="Arial"/>
      <w:b/>
      <w:bCs/>
      <w:i/>
      <w:iCs/>
      <w:lang w:val="ru-RU"/>
    </w:rPr>
  </w:style>
  <w:style w:type="paragraph" w:customStyle="1" w:styleId="31">
    <w:name w:val="заголовок 3"/>
    <w:basedOn w:val="a"/>
    <w:next w:val="a"/>
    <w:uiPriority w:val="99"/>
    <w:pPr>
      <w:keepNext/>
      <w:widowControl/>
      <w:jc w:val="both"/>
      <w:outlineLvl w:val="2"/>
    </w:pPr>
    <w:rPr>
      <w:sz w:val="28"/>
      <w:szCs w:val="28"/>
      <w:lang w:val="ru-RU"/>
    </w:rPr>
  </w:style>
  <w:style w:type="paragraph" w:customStyle="1" w:styleId="4">
    <w:name w:val="заголовок 4"/>
    <w:basedOn w:val="a"/>
    <w:next w:val="a"/>
    <w:uiPriority w:val="99"/>
    <w:pPr>
      <w:keepNext/>
      <w:widowControl/>
      <w:jc w:val="center"/>
      <w:outlineLvl w:val="3"/>
    </w:pPr>
    <w:rPr>
      <w:b/>
      <w:bCs/>
      <w:sz w:val="28"/>
      <w:szCs w:val="28"/>
      <w:lang w:val="ru-RU"/>
    </w:rPr>
  </w:style>
  <w:style w:type="paragraph" w:customStyle="1" w:styleId="8">
    <w:name w:val="заголовок 8"/>
    <w:basedOn w:val="a"/>
    <w:next w:val="a"/>
    <w:uiPriority w:val="99"/>
    <w:pPr>
      <w:widowControl/>
      <w:spacing w:before="240" w:after="60"/>
    </w:pPr>
    <w:rPr>
      <w:rFonts w:ascii="Arial" w:hAnsi="Arial" w:cs="Arial"/>
      <w:i/>
      <w:iCs/>
      <w:sz w:val="20"/>
      <w:szCs w:val="20"/>
      <w:lang w:val="ru-RU"/>
    </w:rPr>
  </w:style>
  <w:style w:type="character" w:customStyle="1" w:styleId="a3">
    <w:name w:val="Основной шрифт"/>
    <w:uiPriority w:val="99"/>
  </w:style>
  <w:style w:type="paragraph" w:styleId="a4">
    <w:name w:val="Body Text"/>
    <w:basedOn w:val="a"/>
    <w:link w:val="a5"/>
    <w:uiPriority w:val="99"/>
    <w:pPr>
      <w:widowControl/>
      <w:jc w:val="both"/>
    </w:pPr>
    <w:rPr>
      <w:rFonts w:ascii="Courier New" w:hAnsi="Courier New" w:cs="Courier New"/>
      <w:b/>
      <w:bCs/>
      <w:lang w:val="ru-RU"/>
    </w:rPr>
  </w:style>
  <w:style w:type="character" w:customStyle="1" w:styleId="a5">
    <w:name w:val="Основной текст Знак"/>
    <w:basedOn w:val="a0"/>
    <w:link w:val="a4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styleId="22">
    <w:name w:val="Body Text 2"/>
    <w:basedOn w:val="a"/>
    <w:link w:val="23"/>
    <w:uiPriority w:val="99"/>
    <w:pPr>
      <w:widowControl/>
      <w:jc w:val="both"/>
    </w:pPr>
    <w:rPr>
      <w:lang w:val="ru-RU"/>
    </w:rPr>
  </w:style>
  <w:style w:type="character" w:customStyle="1" w:styleId="23">
    <w:name w:val="Основной текст 2 Знак"/>
    <w:basedOn w:val="a0"/>
    <w:link w:val="22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customStyle="1" w:styleId="Mystyle">
    <w:name w:val="Mystyle"/>
    <w:basedOn w:val="a4"/>
    <w:uiPriority w:val="99"/>
    <w:pPr>
      <w:spacing w:before="120"/>
      <w:ind w:firstLine="567"/>
    </w:pPr>
    <w:rPr>
      <w:rFonts w:ascii="Times New Roman" w:hAnsi="Times New Roman" w:cs="Times New Roman"/>
      <w:b w:val="0"/>
      <w:bCs w:val="0"/>
    </w:rPr>
  </w:style>
  <w:style w:type="paragraph" w:styleId="24">
    <w:name w:val="Body Text Indent 2"/>
    <w:basedOn w:val="a"/>
    <w:link w:val="25"/>
    <w:uiPriority w:val="99"/>
    <w:pPr>
      <w:widowControl/>
      <w:spacing w:line="240" w:lineRule="atLeast"/>
      <w:ind w:right="-2812" w:firstLine="320"/>
    </w:pPr>
    <w:rPr>
      <w:lang w:val="ru-RU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styleId="32">
    <w:name w:val="Body Text Indent 3"/>
    <w:basedOn w:val="a"/>
    <w:link w:val="33"/>
    <w:uiPriority w:val="99"/>
    <w:pPr>
      <w:widowControl/>
      <w:spacing w:before="40" w:line="240" w:lineRule="atLeast"/>
      <w:ind w:right="-2812" w:firstLine="360"/>
    </w:pPr>
    <w:rPr>
      <w:lang w:val="ru-RU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Pr>
      <w:rFonts w:ascii="Times New Roman" w:hAnsi="Times New Roman" w:cs="Times New Roman"/>
      <w:sz w:val="16"/>
      <w:szCs w:val="16"/>
      <w:lang w:val="en-US"/>
    </w:rPr>
  </w:style>
  <w:style w:type="paragraph" w:styleId="a6">
    <w:name w:val="footer"/>
    <w:basedOn w:val="a"/>
    <w:link w:val="a7"/>
    <w:uiPriority w:val="99"/>
    <w:pPr>
      <w:widowControl/>
      <w:tabs>
        <w:tab w:val="center" w:pos="4153"/>
        <w:tab w:val="right" w:pos="8306"/>
      </w:tabs>
    </w:pPr>
    <w:rPr>
      <w:sz w:val="20"/>
      <w:szCs w:val="20"/>
      <w:lang w:val="ru-RU"/>
    </w:rPr>
  </w:style>
  <w:style w:type="character" w:customStyle="1" w:styleId="a7">
    <w:name w:val="Нижний колонтитул Знак"/>
    <w:basedOn w:val="a0"/>
    <w:link w:val="a6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character" w:customStyle="1" w:styleId="a8">
    <w:name w:val="номер страницы"/>
    <w:basedOn w:val="a3"/>
    <w:uiPriority w:val="99"/>
  </w:style>
  <w:style w:type="paragraph" w:customStyle="1" w:styleId="10">
    <w:name w:val="оглавление 1"/>
    <w:basedOn w:val="a"/>
    <w:next w:val="a"/>
    <w:autoRedefine/>
    <w:uiPriority w:val="99"/>
    <w:pPr>
      <w:widowControl/>
    </w:pPr>
    <w:rPr>
      <w:sz w:val="20"/>
      <w:szCs w:val="20"/>
      <w:lang w:val="ru-RU"/>
    </w:rPr>
  </w:style>
  <w:style w:type="paragraph" w:customStyle="1" w:styleId="26">
    <w:name w:val="оглавление 2"/>
    <w:basedOn w:val="a"/>
    <w:next w:val="a"/>
    <w:autoRedefine/>
    <w:uiPriority w:val="99"/>
    <w:pPr>
      <w:widowControl/>
      <w:tabs>
        <w:tab w:val="right" w:leader="dot" w:pos="4536"/>
      </w:tabs>
      <w:ind w:left="142"/>
    </w:pPr>
    <w:rPr>
      <w:noProof/>
      <w:sz w:val="10"/>
      <w:szCs w:val="10"/>
    </w:rPr>
  </w:style>
  <w:style w:type="paragraph" w:customStyle="1" w:styleId="34">
    <w:name w:val="оглавление 3"/>
    <w:basedOn w:val="a"/>
    <w:next w:val="a"/>
    <w:autoRedefine/>
    <w:uiPriority w:val="99"/>
    <w:pPr>
      <w:widowControl/>
      <w:ind w:left="400"/>
    </w:pPr>
    <w:rPr>
      <w:sz w:val="20"/>
      <w:szCs w:val="20"/>
      <w:lang w:val="ru-RU"/>
    </w:rPr>
  </w:style>
  <w:style w:type="paragraph" w:customStyle="1" w:styleId="40">
    <w:name w:val="оглавление 4"/>
    <w:basedOn w:val="a"/>
    <w:next w:val="a"/>
    <w:autoRedefine/>
    <w:uiPriority w:val="99"/>
    <w:pPr>
      <w:widowControl/>
      <w:ind w:left="600"/>
    </w:pPr>
    <w:rPr>
      <w:sz w:val="20"/>
      <w:szCs w:val="20"/>
      <w:lang w:val="ru-RU"/>
    </w:rPr>
  </w:style>
  <w:style w:type="paragraph" w:customStyle="1" w:styleId="5">
    <w:name w:val="оглавление 5"/>
    <w:basedOn w:val="a"/>
    <w:next w:val="a"/>
    <w:autoRedefine/>
    <w:uiPriority w:val="99"/>
    <w:pPr>
      <w:widowControl/>
      <w:ind w:left="800"/>
    </w:pPr>
    <w:rPr>
      <w:sz w:val="20"/>
      <w:szCs w:val="20"/>
      <w:lang w:val="ru-RU"/>
    </w:rPr>
  </w:style>
  <w:style w:type="paragraph" w:customStyle="1" w:styleId="6">
    <w:name w:val="оглавление 6"/>
    <w:basedOn w:val="a"/>
    <w:next w:val="a"/>
    <w:autoRedefine/>
    <w:uiPriority w:val="99"/>
    <w:pPr>
      <w:widowControl/>
      <w:ind w:left="1000"/>
    </w:pPr>
    <w:rPr>
      <w:sz w:val="20"/>
      <w:szCs w:val="20"/>
      <w:lang w:val="ru-RU"/>
    </w:rPr>
  </w:style>
  <w:style w:type="paragraph" w:customStyle="1" w:styleId="7">
    <w:name w:val="оглавление 7"/>
    <w:basedOn w:val="a"/>
    <w:next w:val="a"/>
    <w:autoRedefine/>
    <w:uiPriority w:val="99"/>
    <w:pPr>
      <w:widowControl/>
      <w:ind w:left="1200"/>
    </w:pPr>
    <w:rPr>
      <w:sz w:val="20"/>
      <w:szCs w:val="20"/>
      <w:lang w:val="ru-RU"/>
    </w:rPr>
  </w:style>
  <w:style w:type="paragraph" w:customStyle="1" w:styleId="80">
    <w:name w:val="оглавление 8"/>
    <w:basedOn w:val="a"/>
    <w:next w:val="a"/>
    <w:autoRedefine/>
    <w:uiPriority w:val="99"/>
    <w:pPr>
      <w:widowControl/>
      <w:ind w:left="1400"/>
    </w:pPr>
    <w:rPr>
      <w:sz w:val="20"/>
      <w:szCs w:val="20"/>
      <w:lang w:val="ru-RU"/>
    </w:rPr>
  </w:style>
  <w:style w:type="paragraph" w:customStyle="1" w:styleId="9">
    <w:name w:val="оглавление 9"/>
    <w:basedOn w:val="a"/>
    <w:next w:val="a"/>
    <w:autoRedefine/>
    <w:uiPriority w:val="99"/>
    <w:pPr>
      <w:widowControl/>
      <w:ind w:left="1600"/>
    </w:pPr>
    <w:rPr>
      <w:sz w:val="20"/>
      <w:szCs w:val="20"/>
      <w:lang w:val="ru-RU"/>
    </w:rPr>
  </w:style>
  <w:style w:type="paragraph" w:styleId="a9">
    <w:name w:val="header"/>
    <w:basedOn w:val="a"/>
    <w:link w:val="aa"/>
    <w:uiPriority w:val="99"/>
    <w:pPr>
      <w:widowControl/>
      <w:tabs>
        <w:tab w:val="center" w:pos="4153"/>
        <w:tab w:val="right" w:pos="8306"/>
      </w:tabs>
    </w:pPr>
    <w:rPr>
      <w:sz w:val="20"/>
      <w:szCs w:val="20"/>
      <w:lang w:val="ru-RU"/>
    </w:rPr>
  </w:style>
  <w:style w:type="character" w:customStyle="1" w:styleId="aa">
    <w:name w:val="Верхний колонтитул Знак"/>
    <w:basedOn w:val="a0"/>
    <w:link w:val="a9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character" w:styleId="ab">
    <w:name w:val="Hyperlink"/>
    <w:basedOn w:val="a3"/>
    <w:uiPriority w:val="99"/>
    <w:rPr>
      <w:color w:val="0000FF"/>
      <w:u w:val="single"/>
    </w:rPr>
  </w:style>
  <w:style w:type="paragraph" w:customStyle="1" w:styleId="HeadingBar">
    <w:name w:val="Heading Bar"/>
    <w:basedOn w:val="a"/>
    <w:next w:val="3"/>
    <w:uiPriority w:val="99"/>
    <w:pPr>
      <w:keepNext/>
      <w:keepLines/>
      <w:widowControl/>
      <w:shd w:val="solid" w:color="auto" w:fill="auto"/>
      <w:autoSpaceDE/>
      <w:autoSpaceDN/>
      <w:spacing w:before="240"/>
      <w:ind w:right="7689"/>
    </w:pPr>
    <w:rPr>
      <w:color w:val="FFFFFF"/>
      <w:sz w:val="8"/>
      <w:szCs w:val="8"/>
      <w:lang w:val="ru-RU" w:eastAsia="en-US"/>
    </w:rPr>
  </w:style>
  <w:style w:type="paragraph" w:customStyle="1" w:styleId="Referat-Body">
    <w:name w:val="Referat-Body"/>
    <w:basedOn w:val="a"/>
    <w:uiPriority w:val="99"/>
    <w:pPr>
      <w:widowControl/>
      <w:autoSpaceDE/>
      <w:autoSpaceDN/>
      <w:spacing w:line="360" w:lineRule="auto"/>
      <w:ind w:firstLine="561"/>
      <w:jc w:val="both"/>
    </w:pPr>
    <w:rPr>
      <w:lang w:val="ru-RU" w:eastAsia="en-US"/>
    </w:rPr>
  </w:style>
  <w:style w:type="paragraph" w:customStyle="1" w:styleId="Referat-Bullet">
    <w:name w:val="Referat-Bullet"/>
    <w:basedOn w:val="a"/>
    <w:uiPriority w:val="99"/>
    <w:pPr>
      <w:widowControl/>
      <w:numPr>
        <w:numId w:val="231"/>
      </w:numPr>
      <w:tabs>
        <w:tab w:val="clear" w:pos="360"/>
        <w:tab w:val="num" w:pos="927"/>
      </w:tabs>
      <w:autoSpaceDE/>
      <w:autoSpaceDN/>
      <w:spacing w:line="360" w:lineRule="auto"/>
      <w:ind w:left="918" w:hanging="357"/>
    </w:pPr>
    <w:rPr>
      <w:lang w:val="ru-RU" w:eastAsia="en-US"/>
    </w:rPr>
  </w:style>
  <w:style w:type="paragraph" w:customStyle="1" w:styleId="Z16">
    <w:name w:val="Z_16"/>
    <w:basedOn w:val="a"/>
    <w:uiPriority w:val="99"/>
    <w:pPr>
      <w:widowControl/>
    </w:pPr>
    <w:rPr>
      <w:b/>
      <w:bCs/>
      <w:sz w:val="32"/>
      <w:szCs w:val="32"/>
      <w:lang w:val="ru-RU"/>
    </w:rPr>
  </w:style>
  <w:style w:type="paragraph" w:customStyle="1" w:styleId="Z14">
    <w:name w:val="Z_14"/>
    <w:basedOn w:val="a"/>
    <w:uiPriority w:val="99"/>
    <w:pPr>
      <w:widowControl/>
    </w:pPr>
    <w:rPr>
      <w:b/>
      <w:bCs/>
      <w:sz w:val="28"/>
      <w:szCs w:val="28"/>
      <w:lang w:val="ru-RU"/>
    </w:rPr>
  </w:style>
  <w:style w:type="paragraph" w:styleId="ac">
    <w:name w:val="Normal (Web)"/>
    <w:basedOn w:val="a"/>
    <w:uiPriority w:val="99"/>
    <w:pPr>
      <w:widowControl/>
      <w:autoSpaceDE/>
      <w:autoSpaceDN/>
      <w:spacing w:before="20" w:after="20"/>
      <w:ind w:left="113" w:right="113" w:firstLine="284"/>
      <w:jc w:val="both"/>
    </w:pPr>
    <w:rPr>
      <w:rFonts w:ascii="Arial Unicode MS" w:eastAsia="Arial Unicode MS" w:hAnsi="Arial Unicode MS" w:cs="Arial Unicode MS"/>
      <w:color w:val="000000"/>
      <w:sz w:val="22"/>
      <w:szCs w:val="22"/>
      <w:lang w:val="ru-RU"/>
    </w:rPr>
  </w:style>
  <w:style w:type="character" w:customStyle="1" w:styleId="udar">
    <w:name w:val="udar"/>
    <w:basedOn w:val="a0"/>
    <w:uiPriority w:val="99"/>
    <w:rPr>
      <w:b/>
      <w:bCs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Body Text Indent 3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styleId="2">
    <w:name w:val="heading 2"/>
    <w:aliases w:val="h2"/>
    <w:basedOn w:val="a"/>
    <w:next w:val="a"/>
    <w:link w:val="20"/>
    <w:uiPriority w:val="99"/>
    <w:qFormat/>
    <w:pPr>
      <w:keepNext/>
      <w:keepLines/>
      <w:pageBreakBefore/>
      <w:widowControl/>
      <w:pBdr>
        <w:top w:val="single" w:sz="48" w:space="4" w:color="auto"/>
      </w:pBdr>
      <w:autoSpaceDE/>
      <w:autoSpaceDN/>
      <w:spacing w:before="120" w:after="120"/>
      <w:outlineLvl w:val="1"/>
    </w:pPr>
    <w:rPr>
      <w:b/>
      <w:bCs/>
      <w:sz w:val="28"/>
      <w:szCs w:val="28"/>
      <w:lang w:val="ru-RU" w:eastAsia="en-US"/>
    </w:rPr>
  </w:style>
  <w:style w:type="paragraph" w:styleId="3">
    <w:name w:val="heading 3"/>
    <w:aliases w:val="h3"/>
    <w:basedOn w:val="a"/>
    <w:next w:val="a"/>
    <w:link w:val="30"/>
    <w:uiPriority w:val="99"/>
    <w:qFormat/>
    <w:pPr>
      <w:keepNext/>
      <w:keepLines/>
      <w:widowControl/>
      <w:autoSpaceDE/>
      <w:autoSpaceDN/>
      <w:spacing w:before="120" w:after="120"/>
      <w:outlineLvl w:val="2"/>
    </w:pPr>
    <w:rPr>
      <w:b/>
      <w:bCs/>
      <w:lang w:val="ru-RU" w:eastAsia="en-US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customStyle="1" w:styleId="1">
    <w:name w:val="заголовок 1"/>
    <w:basedOn w:val="a"/>
    <w:next w:val="a"/>
    <w:uiPriority w:val="99"/>
    <w:pPr>
      <w:keepNext/>
      <w:widowControl/>
      <w:spacing w:before="240" w:after="60"/>
    </w:pPr>
    <w:rPr>
      <w:rFonts w:ascii="Arial" w:hAnsi="Arial" w:cs="Arial"/>
      <w:b/>
      <w:bCs/>
      <w:kern w:val="28"/>
      <w:sz w:val="28"/>
      <w:szCs w:val="28"/>
      <w:lang w:val="ru-RU"/>
    </w:rPr>
  </w:style>
  <w:style w:type="paragraph" w:customStyle="1" w:styleId="21">
    <w:name w:val="заголовок 2"/>
    <w:basedOn w:val="a"/>
    <w:next w:val="a"/>
    <w:uiPriority w:val="99"/>
    <w:pPr>
      <w:keepNext/>
      <w:widowControl/>
      <w:spacing w:before="240" w:after="60"/>
      <w:outlineLvl w:val="1"/>
    </w:pPr>
    <w:rPr>
      <w:rFonts w:ascii="Arial" w:hAnsi="Arial" w:cs="Arial"/>
      <w:b/>
      <w:bCs/>
      <w:i/>
      <w:iCs/>
      <w:lang w:val="ru-RU"/>
    </w:rPr>
  </w:style>
  <w:style w:type="paragraph" w:customStyle="1" w:styleId="31">
    <w:name w:val="заголовок 3"/>
    <w:basedOn w:val="a"/>
    <w:next w:val="a"/>
    <w:uiPriority w:val="99"/>
    <w:pPr>
      <w:keepNext/>
      <w:widowControl/>
      <w:jc w:val="both"/>
      <w:outlineLvl w:val="2"/>
    </w:pPr>
    <w:rPr>
      <w:sz w:val="28"/>
      <w:szCs w:val="28"/>
      <w:lang w:val="ru-RU"/>
    </w:rPr>
  </w:style>
  <w:style w:type="paragraph" w:customStyle="1" w:styleId="4">
    <w:name w:val="заголовок 4"/>
    <w:basedOn w:val="a"/>
    <w:next w:val="a"/>
    <w:uiPriority w:val="99"/>
    <w:pPr>
      <w:keepNext/>
      <w:widowControl/>
      <w:jc w:val="center"/>
      <w:outlineLvl w:val="3"/>
    </w:pPr>
    <w:rPr>
      <w:b/>
      <w:bCs/>
      <w:sz w:val="28"/>
      <w:szCs w:val="28"/>
      <w:lang w:val="ru-RU"/>
    </w:rPr>
  </w:style>
  <w:style w:type="paragraph" w:customStyle="1" w:styleId="8">
    <w:name w:val="заголовок 8"/>
    <w:basedOn w:val="a"/>
    <w:next w:val="a"/>
    <w:uiPriority w:val="99"/>
    <w:pPr>
      <w:widowControl/>
      <w:spacing w:before="240" w:after="60"/>
    </w:pPr>
    <w:rPr>
      <w:rFonts w:ascii="Arial" w:hAnsi="Arial" w:cs="Arial"/>
      <w:i/>
      <w:iCs/>
      <w:sz w:val="20"/>
      <w:szCs w:val="20"/>
      <w:lang w:val="ru-RU"/>
    </w:rPr>
  </w:style>
  <w:style w:type="character" w:customStyle="1" w:styleId="a3">
    <w:name w:val="Основной шрифт"/>
    <w:uiPriority w:val="99"/>
  </w:style>
  <w:style w:type="paragraph" w:styleId="a4">
    <w:name w:val="Body Text"/>
    <w:basedOn w:val="a"/>
    <w:link w:val="a5"/>
    <w:uiPriority w:val="99"/>
    <w:pPr>
      <w:widowControl/>
      <w:jc w:val="both"/>
    </w:pPr>
    <w:rPr>
      <w:rFonts w:ascii="Courier New" w:hAnsi="Courier New" w:cs="Courier New"/>
      <w:b/>
      <w:bCs/>
      <w:lang w:val="ru-RU"/>
    </w:rPr>
  </w:style>
  <w:style w:type="character" w:customStyle="1" w:styleId="a5">
    <w:name w:val="Основной текст Знак"/>
    <w:basedOn w:val="a0"/>
    <w:link w:val="a4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styleId="22">
    <w:name w:val="Body Text 2"/>
    <w:basedOn w:val="a"/>
    <w:link w:val="23"/>
    <w:uiPriority w:val="99"/>
    <w:pPr>
      <w:widowControl/>
      <w:jc w:val="both"/>
    </w:pPr>
    <w:rPr>
      <w:lang w:val="ru-RU"/>
    </w:rPr>
  </w:style>
  <w:style w:type="character" w:customStyle="1" w:styleId="23">
    <w:name w:val="Основной текст 2 Знак"/>
    <w:basedOn w:val="a0"/>
    <w:link w:val="22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customStyle="1" w:styleId="Mystyle">
    <w:name w:val="Mystyle"/>
    <w:basedOn w:val="a4"/>
    <w:uiPriority w:val="99"/>
    <w:pPr>
      <w:spacing w:before="120"/>
      <w:ind w:firstLine="567"/>
    </w:pPr>
    <w:rPr>
      <w:rFonts w:ascii="Times New Roman" w:hAnsi="Times New Roman" w:cs="Times New Roman"/>
      <w:b w:val="0"/>
      <w:bCs w:val="0"/>
    </w:rPr>
  </w:style>
  <w:style w:type="paragraph" w:styleId="24">
    <w:name w:val="Body Text Indent 2"/>
    <w:basedOn w:val="a"/>
    <w:link w:val="25"/>
    <w:uiPriority w:val="99"/>
    <w:pPr>
      <w:widowControl/>
      <w:spacing w:line="240" w:lineRule="atLeast"/>
      <w:ind w:right="-2812" w:firstLine="320"/>
    </w:pPr>
    <w:rPr>
      <w:lang w:val="ru-RU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styleId="32">
    <w:name w:val="Body Text Indent 3"/>
    <w:basedOn w:val="a"/>
    <w:link w:val="33"/>
    <w:uiPriority w:val="99"/>
    <w:pPr>
      <w:widowControl/>
      <w:spacing w:before="40" w:line="240" w:lineRule="atLeast"/>
      <w:ind w:right="-2812" w:firstLine="360"/>
    </w:pPr>
    <w:rPr>
      <w:lang w:val="ru-RU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Pr>
      <w:rFonts w:ascii="Times New Roman" w:hAnsi="Times New Roman" w:cs="Times New Roman"/>
      <w:sz w:val="16"/>
      <w:szCs w:val="16"/>
      <w:lang w:val="en-US"/>
    </w:rPr>
  </w:style>
  <w:style w:type="paragraph" w:styleId="a6">
    <w:name w:val="footer"/>
    <w:basedOn w:val="a"/>
    <w:link w:val="a7"/>
    <w:uiPriority w:val="99"/>
    <w:pPr>
      <w:widowControl/>
      <w:tabs>
        <w:tab w:val="center" w:pos="4153"/>
        <w:tab w:val="right" w:pos="8306"/>
      </w:tabs>
    </w:pPr>
    <w:rPr>
      <w:sz w:val="20"/>
      <w:szCs w:val="20"/>
      <w:lang w:val="ru-RU"/>
    </w:rPr>
  </w:style>
  <w:style w:type="character" w:customStyle="1" w:styleId="a7">
    <w:name w:val="Нижний колонтитул Знак"/>
    <w:basedOn w:val="a0"/>
    <w:link w:val="a6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character" w:customStyle="1" w:styleId="a8">
    <w:name w:val="номер страницы"/>
    <w:basedOn w:val="a3"/>
    <w:uiPriority w:val="99"/>
  </w:style>
  <w:style w:type="paragraph" w:customStyle="1" w:styleId="10">
    <w:name w:val="оглавление 1"/>
    <w:basedOn w:val="a"/>
    <w:next w:val="a"/>
    <w:autoRedefine/>
    <w:uiPriority w:val="99"/>
    <w:pPr>
      <w:widowControl/>
    </w:pPr>
    <w:rPr>
      <w:sz w:val="20"/>
      <w:szCs w:val="20"/>
      <w:lang w:val="ru-RU"/>
    </w:rPr>
  </w:style>
  <w:style w:type="paragraph" w:customStyle="1" w:styleId="26">
    <w:name w:val="оглавление 2"/>
    <w:basedOn w:val="a"/>
    <w:next w:val="a"/>
    <w:autoRedefine/>
    <w:uiPriority w:val="99"/>
    <w:pPr>
      <w:widowControl/>
      <w:tabs>
        <w:tab w:val="right" w:leader="dot" w:pos="4536"/>
      </w:tabs>
      <w:ind w:left="142"/>
    </w:pPr>
    <w:rPr>
      <w:noProof/>
      <w:sz w:val="10"/>
      <w:szCs w:val="10"/>
    </w:rPr>
  </w:style>
  <w:style w:type="paragraph" w:customStyle="1" w:styleId="34">
    <w:name w:val="оглавление 3"/>
    <w:basedOn w:val="a"/>
    <w:next w:val="a"/>
    <w:autoRedefine/>
    <w:uiPriority w:val="99"/>
    <w:pPr>
      <w:widowControl/>
      <w:ind w:left="400"/>
    </w:pPr>
    <w:rPr>
      <w:sz w:val="20"/>
      <w:szCs w:val="20"/>
      <w:lang w:val="ru-RU"/>
    </w:rPr>
  </w:style>
  <w:style w:type="paragraph" w:customStyle="1" w:styleId="40">
    <w:name w:val="оглавление 4"/>
    <w:basedOn w:val="a"/>
    <w:next w:val="a"/>
    <w:autoRedefine/>
    <w:uiPriority w:val="99"/>
    <w:pPr>
      <w:widowControl/>
      <w:ind w:left="600"/>
    </w:pPr>
    <w:rPr>
      <w:sz w:val="20"/>
      <w:szCs w:val="20"/>
      <w:lang w:val="ru-RU"/>
    </w:rPr>
  </w:style>
  <w:style w:type="paragraph" w:customStyle="1" w:styleId="5">
    <w:name w:val="оглавление 5"/>
    <w:basedOn w:val="a"/>
    <w:next w:val="a"/>
    <w:autoRedefine/>
    <w:uiPriority w:val="99"/>
    <w:pPr>
      <w:widowControl/>
      <w:ind w:left="800"/>
    </w:pPr>
    <w:rPr>
      <w:sz w:val="20"/>
      <w:szCs w:val="20"/>
      <w:lang w:val="ru-RU"/>
    </w:rPr>
  </w:style>
  <w:style w:type="paragraph" w:customStyle="1" w:styleId="6">
    <w:name w:val="оглавление 6"/>
    <w:basedOn w:val="a"/>
    <w:next w:val="a"/>
    <w:autoRedefine/>
    <w:uiPriority w:val="99"/>
    <w:pPr>
      <w:widowControl/>
      <w:ind w:left="1000"/>
    </w:pPr>
    <w:rPr>
      <w:sz w:val="20"/>
      <w:szCs w:val="20"/>
      <w:lang w:val="ru-RU"/>
    </w:rPr>
  </w:style>
  <w:style w:type="paragraph" w:customStyle="1" w:styleId="7">
    <w:name w:val="оглавление 7"/>
    <w:basedOn w:val="a"/>
    <w:next w:val="a"/>
    <w:autoRedefine/>
    <w:uiPriority w:val="99"/>
    <w:pPr>
      <w:widowControl/>
      <w:ind w:left="1200"/>
    </w:pPr>
    <w:rPr>
      <w:sz w:val="20"/>
      <w:szCs w:val="20"/>
      <w:lang w:val="ru-RU"/>
    </w:rPr>
  </w:style>
  <w:style w:type="paragraph" w:customStyle="1" w:styleId="80">
    <w:name w:val="оглавление 8"/>
    <w:basedOn w:val="a"/>
    <w:next w:val="a"/>
    <w:autoRedefine/>
    <w:uiPriority w:val="99"/>
    <w:pPr>
      <w:widowControl/>
      <w:ind w:left="1400"/>
    </w:pPr>
    <w:rPr>
      <w:sz w:val="20"/>
      <w:szCs w:val="20"/>
      <w:lang w:val="ru-RU"/>
    </w:rPr>
  </w:style>
  <w:style w:type="paragraph" w:customStyle="1" w:styleId="9">
    <w:name w:val="оглавление 9"/>
    <w:basedOn w:val="a"/>
    <w:next w:val="a"/>
    <w:autoRedefine/>
    <w:uiPriority w:val="99"/>
    <w:pPr>
      <w:widowControl/>
      <w:ind w:left="1600"/>
    </w:pPr>
    <w:rPr>
      <w:sz w:val="20"/>
      <w:szCs w:val="20"/>
      <w:lang w:val="ru-RU"/>
    </w:rPr>
  </w:style>
  <w:style w:type="paragraph" w:styleId="a9">
    <w:name w:val="header"/>
    <w:basedOn w:val="a"/>
    <w:link w:val="aa"/>
    <w:uiPriority w:val="99"/>
    <w:pPr>
      <w:widowControl/>
      <w:tabs>
        <w:tab w:val="center" w:pos="4153"/>
        <w:tab w:val="right" w:pos="8306"/>
      </w:tabs>
    </w:pPr>
    <w:rPr>
      <w:sz w:val="20"/>
      <w:szCs w:val="20"/>
      <w:lang w:val="ru-RU"/>
    </w:rPr>
  </w:style>
  <w:style w:type="character" w:customStyle="1" w:styleId="aa">
    <w:name w:val="Верхний колонтитул Знак"/>
    <w:basedOn w:val="a0"/>
    <w:link w:val="a9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character" w:styleId="ab">
    <w:name w:val="Hyperlink"/>
    <w:basedOn w:val="a3"/>
    <w:uiPriority w:val="99"/>
    <w:rPr>
      <w:color w:val="0000FF"/>
      <w:u w:val="single"/>
    </w:rPr>
  </w:style>
  <w:style w:type="paragraph" w:customStyle="1" w:styleId="HeadingBar">
    <w:name w:val="Heading Bar"/>
    <w:basedOn w:val="a"/>
    <w:next w:val="3"/>
    <w:uiPriority w:val="99"/>
    <w:pPr>
      <w:keepNext/>
      <w:keepLines/>
      <w:widowControl/>
      <w:shd w:val="solid" w:color="auto" w:fill="auto"/>
      <w:autoSpaceDE/>
      <w:autoSpaceDN/>
      <w:spacing w:before="240"/>
      <w:ind w:right="7689"/>
    </w:pPr>
    <w:rPr>
      <w:color w:val="FFFFFF"/>
      <w:sz w:val="8"/>
      <w:szCs w:val="8"/>
      <w:lang w:val="ru-RU" w:eastAsia="en-US"/>
    </w:rPr>
  </w:style>
  <w:style w:type="paragraph" w:customStyle="1" w:styleId="Referat-Body">
    <w:name w:val="Referat-Body"/>
    <w:basedOn w:val="a"/>
    <w:uiPriority w:val="99"/>
    <w:pPr>
      <w:widowControl/>
      <w:autoSpaceDE/>
      <w:autoSpaceDN/>
      <w:spacing w:line="360" w:lineRule="auto"/>
      <w:ind w:firstLine="561"/>
      <w:jc w:val="both"/>
    </w:pPr>
    <w:rPr>
      <w:lang w:val="ru-RU" w:eastAsia="en-US"/>
    </w:rPr>
  </w:style>
  <w:style w:type="paragraph" w:customStyle="1" w:styleId="Referat-Bullet">
    <w:name w:val="Referat-Bullet"/>
    <w:basedOn w:val="a"/>
    <w:uiPriority w:val="99"/>
    <w:pPr>
      <w:widowControl/>
      <w:numPr>
        <w:numId w:val="231"/>
      </w:numPr>
      <w:tabs>
        <w:tab w:val="clear" w:pos="360"/>
        <w:tab w:val="num" w:pos="927"/>
      </w:tabs>
      <w:autoSpaceDE/>
      <w:autoSpaceDN/>
      <w:spacing w:line="360" w:lineRule="auto"/>
      <w:ind w:left="918" w:hanging="357"/>
    </w:pPr>
    <w:rPr>
      <w:lang w:val="ru-RU" w:eastAsia="en-US"/>
    </w:rPr>
  </w:style>
  <w:style w:type="paragraph" w:customStyle="1" w:styleId="Z16">
    <w:name w:val="Z_16"/>
    <w:basedOn w:val="a"/>
    <w:uiPriority w:val="99"/>
    <w:pPr>
      <w:widowControl/>
    </w:pPr>
    <w:rPr>
      <w:b/>
      <w:bCs/>
      <w:sz w:val="32"/>
      <w:szCs w:val="32"/>
      <w:lang w:val="ru-RU"/>
    </w:rPr>
  </w:style>
  <w:style w:type="paragraph" w:customStyle="1" w:styleId="Z14">
    <w:name w:val="Z_14"/>
    <w:basedOn w:val="a"/>
    <w:uiPriority w:val="99"/>
    <w:pPr>
      <w:widowControl/>
    </w:pPr>
    <w:rPr>
      <w:b/>
      <w:bCs/>
      <w:sz w:val="28"/>
      <w:szCs w:val="28"/>
      <w:lang w:val="ru-RU"/>
    </w:rPr>
  </w:style>
  <w:style w:type="paragraph" w:styleId="ac">
    <w:name w:val="Normal (Web)"/>
    <w:basedOn w:val="a"/>
    <w:uiPriority w:val="99"/>
    <w:pPr>
      <w:widowControl/>
      <w:autoSpaceDE/>
      <w:autoSpaceDN/>
      <w:spacing w:before="20" w:after="20"/>
      <w:ind w:left="113" w:right="113" w:firstLine="284"/>
      <w:jc w:val="both"/>
    </w:pPr>
    <w:rPr>
      <w:rFonts w:ascii="Arial Unicode MS" w:eastAsia="Arial Unicode MS" w:hAnsi="Arial Unicode MS" w:cs="Arial Unicode MS"/>
      <w:color w:val="000000"/>
      <w:sz w:val="22"/>
      <w:szCs w:val="22"/>
      <w:lang w:val="ru-RU"/>
    </w:rPr>
  </w:style>
  <w:style w:type="character" w:customStyle="1" w:styleId="udar">
    <w:name w:val="udar"/>
    <w:basedOn w:val="a0"/>
    <w:uiPriority w:val="99"/>
    <w:rPr>
      <w:b/>
      <w:bCs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imageSet[1].showImage();" TargetMode="External"/><Relationship Id="rId13" Type="http://schemas.openxmlformats.org/officeDocument/2006/relationships/hyperlink" Target="javascript:interlink(3,3);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hyperlink" Target="javascript:interlink(2,3);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javascript:imageSet[0].showImage();" TargetMode="External"/><Relationship Id="rId11" Type="http://schemas.openxmlformats.org/officeDocument/2006/relationships/hyperlink" Target="javascript:interlink(1,3);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tudentu.ru" TargetMode="External"/><Relationship Id="rId10" Type="http://schemas.openxmlformats.org/officeDocument/2006/relationships/hyperlink" Target="javascript:imageSet[2].showImage();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javascript:interlink(4,3)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1125</Words>
  <Characters>6417</Characters>
  <Application>Microsoft Office Word</Application>
  <DocSecurity>0</DocSecurity>
  <Lines>53</Lines>
  <Paragraphs>15</Paragraphs>
  <ScaleCrop>false</ScaleCrop>
  <Company>ГУУ</Company>
  <LinksUpToDate>false</LinksUpToDate>
  <CharactersWithSpaces>7527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Государство и право Англии в период сословно-представительной монархии</dc:title>
  <dc:creator>Севостьянов Иван Олегович</dc:creator>
  <cp:lastModifiedBy>Igor</cp:lastModifiedBy>
  <cp:revision>3</cp:revision>
  <dcterms:created xsi:type="dcterms:W3CDTF">2024-08-08T09:29:00Z</dcterms:created>
  <dcterms:modified xsi:type="dcterms:W3CDTF">2024-08-08T09:29:00Z</dcterms:modified>
</cp:coreProperties>
</file>