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664" w:rsidRPr="004D3863" w:rsidRDefault="004D3863" w:rsidP="004D3863">
      <w:pPr>
        <w:spacing w:after="0" w:line="240" w:lineRule="auto"/>
        <w:rPr>
          <w:rFonts w:ascii="Times New Roman" w:eastAsia="Times New Roman" w:hAnsi="Times New Roman" w:cs="Times New Roman"/>
          <w:color w:val="000000"/>
          <w:sz w:val="27"/>
          <w:szCs w:val="27"/>
          <w:lang w:eastAsia="ru-RU"/>
        </w:rPr>
      </w:pPr>
      <w:r>
        <w:rPr>
          <w:rStyle w:val="apple-converted-space"/>
          <w:b/>
          <w:bCs/>
          <w:color w:val="000000"/>
          <w:sz w:val="27"/>
          <w:szCs w:val="27"/>
        </w:rPr>
        <w:t> </w:t>
      </w:r>
      <w:r>
        <w:rPr>
          <w:b/>
          <w:bCs/>
          <w:color w:val="000000"/>
          <w:sz w:val="27"/>
          <w:szCs w:val="27"/>
        </w:rPr>
        <w:t>Реформа Никона и церковный раскол</w:t>
      </w:r>
      <w:r>
        <w:rPr>
          <w:color w:val="000000"/>
          <w:sz w:val="27"/>
          <w:szCs w:val="27"/>
        </w:rPr>
        <w:t>.</w:t>
      </w:r>
      <w:r w:rsidRPr="004D3863">
        <w:rPr>
          <w:color w:val="000000"/>
          <w:sz w:val="27"/>
          <w:szCs w:val="27"/>
        </w:rPr>
        <w:t xml:space="preserve">                                                                                                         </w:t>
      </w:r>
      <w:r>
        <w:rPr>
          <w:color w:val="000000"/>
          <w:sz w:val="27"/>
          <w:szCs w:val="27"/>
        </w:rPr>
        <w:t>Когда Никон жил в Москве  д</w:t>
      </w:r>
      <w:r w:rsidRPr="004D3863">
        <w:rPr>
          <w:rFonts w:ascii="Times New Roman" w:eastAsia="Times New Roman" w:hAnsi="Times New Roman" w:cs="Times New Roman"/>
          <w:color w:val="000000"/>
          <w:sz w:val="27"/>
          <w:szCs w:val="27"/>
          <w:lang w:eastAsia="ru-RU"/>
        </w:rPr>
        <w:t>о своего патриаршества, он был в дружбе с кружком священников</w:t>
      </w:r>
      <w:proofErr w:type="gramStart"/>
      <w:r w:rsidRPr="004D3863">
        <w:rPr>
          <w:rFonts w:ascii="Times New Roman" w:eastAsia="Times New Roman" w:hAnsi="Times New Roman" w:cs="Times New Roman"/>
          <w:color w:val="000000"/>
          <w:sz w:val="27"/>
          <w:szCs w:val="27"/>
          <w:lang w:eastAsia="ru-RU"/>
        </w:rPr>
        <w:t xml:space="preserve"> ,</w:t>
      </w:r>
      <w:proofErr w:type="gramEnd"/>
      <w:r w:rsidRPr="004D3863">
        <w:rPr>
          <w:rFonts w:ascii="Times New Roman" w:eastAsia="Times New Roman" w:hAnsi="Times New Roman" w:cs="Times New Roman"/>
          <w:color w:val="000000"/>
          <w:sz w:val="27"/>
          <w:szCs w:val="27"/>
          <w:lang w:eastAsia="ru-RU"/>
        </w:rPr>
        <w:t xml:space="preserve"> собиравшихся у царского духовника Стефана Вонифатьева.  Кружок этот  состоял из людей живых и начитанных, среди которых особенно выдавались «протопопы» Иван Неронов и Аввакум Петров. Все члены кружка ме</w:t>
      </w:r>
      <w:r>
        <w:rPr>
          <w:rFonts w:ascii="Times New Roman" w:eastAsia="Times New Roman" w:hAnsi="Times New Roman" w:cs="Times New Roman"/>
          <w:color w:val="000000"/>
          <w:sz w:val="27"/>
          <w:szCs w:val="27"/>
          <w:lang w:eastAsia="ru-RU"/>
        </w:rPr>
        <w:t xml:space="preserve">чтали об исправлении книг и </w:t>
      </w:r>
      <w:r w:rsidRPr="004D3863">
        <w:rPr>
          <w:rFonts w:ascii="Times New Roman" w:eastAsia="Times New Roman" w:hAnsi="Times New Roman" w:cs="Times New Roman"/>
          <w:color w:val="000000"/>
          <w:sz w:val="27"/>
          <w:szCs w:val="27"/>
          <w:lang w:eastAsia="ru-RU"/>
        </w:rPr>
        <w:t xml:space="preserve"> </w:t>
      </w:r>
      <w:proofErr w:type="spellStart"/>
      <w:r w:rsidRPr="004D3863">
        <w:rPr>
          <w:rFonts w:ascii="Times New Roman" w:eastAsia="Times New Roman" w:hAnsi="Times New Roman" w:cs="Times New Roman"/>
          <w:color w:val="000000"/>
          <w:sz w:val="27"/>
          <w:szCs w:val="27"/>
          <w:lang w:eastAsia="ru-RU"/>
        </w:rPr>
        <w:t>об</w:t>
      </w:r>
      <w:proofErr w:type="spellEnd"/>
      <w:r w:rsidRPr="004D3863">
        <w:rPr>
          <w:rFonts w:ascii="Times New Roman" w:eastAsia="Times New Roman" w:hAnsi="Times New Roman" w:cs="Times New Roman"/>
          <w:color w:val="000000"/>
          <w:sz w:val="27"/>
          <w:szCs w:val="27"/>
          <w:lang w:eastAsia="ru-RU"/>
        </w:rPr>
        <w:t xml:space="preserve"> улучшении церковной жизни, о поднятии нравственного уровня московского общества. Но все они увлекались тем взглядом, что Русь в те времена была единственною благочестивою страною и что истинного православия нельзя было найти нигде, кроме Москвы. Поэтому они свысока, с недоверием, относились к грекам и </w:t>
      </w:r>
      <w:proofErr w:type="gramStart"/>
      <w:r w:rsidRPr="004D3863">
        <w:rPr>
          <w:rFonts w:ascii="Times New Roman" w:eastAsia="Times New Roman" w:hAnsi="Times New Roman" w:cs="Times New Roman"/>
          <w:color w:val="000000"/>
          <w:sz w:val="27"/>
          <w:szCs w:val="27"/>
          <w:lang w:eastAsia="ru-RU"/>
        </w:rPr>
        <w:t>думали</w:t>
      </w:r>
      <w:proofErr w:type="gramEnd"/>
      <w:r w:rsidRPr="004D3863">
        <w:rPr>
          <w:rFonts w:ascii="Times New Roman" w:eastAsia="Times New Roman" w:hAnsi="Times New Roman" w:cs="Times New Roman"/>
          <w:color w:val="000000"/>
          <w:sz w:val="27"/>
          <w:szCs w:val="27"/>
          <w:lang w:eastAsia="ru-RU"/>
        </w:rPr>
        <w:t xml:space="preserve"> что обновить и улучшить церковный и общественный строй надлежит безо всякой помощи извне, без руководства греков и киевлян, простым восстановлением и укреплением благочестивой московской старины, древнего русского благочестия. Такого национально - </w:t>
      </w:r>
      <w:proofErr w:type="spellStart"/>
      <w:r w:rsidRPr="004D3863">
        <w:rPr>
          <w:rFonts w:ascii="Times New Roman" w:eastAsia="Times New Roman" w:hAnsi="Times New Roman" w:cs="Times New Roman"/>
          <w:color w:val="000000"/>
          <w:sz w:val="27"/>
          <w:szCs w:val="27"/>
          <w:lang w:eastAsia="ru-RU"/>
        </w:rPr>
        <w:t>охранителыюго</w:t>
      </w:r>
      <w:proofErr w:type="spellEnd"/>
      <w:r w:rsidRPr="004D3863">
        <w:rPr>
          <w:rFonts w:ascii="Times New Roman" w:eastAsia="Times New Roman" w:hAnsi="Times New Roman" w:cs="Times New Roman"/>
          <w:color w:val="000000"/>
          <w:sz w:val="27"/>
          <w:szCs w:val="27"/>
          <w:lang w:eastAsia="ru-RU"/>
        </w:rPr>
        <w:t xml:space="preserve"> направления, казалось, держался и Никон.</w:t>
      </w:r>
      <w:r w:rsidRPr="004D3863">
        <w:rPr>
          <w:rFonts w:ascii="Times New Roman" w:eastAsia="Times New Roman" w:hAnsi="Times New Roman" w:cs="Times New Roman"/>
          <w:color w:val="000000"/>
          <w:sz w:val="27"/>
          <w:szCs w:val="27"/>
          <w:lang w:eastAsia="ru-RU"/>
        </w:rPr>
        <w:br/>
        <w:t xml:space="preserve">    Когда же Никон стал патриархом, оказалось иное. Никон внимательно изучал сам все, что относилось к делу, и скоро пришел к выводу, что греческая церковь хранит православие в совершенной чистоте и что московские патриархи обязаны во всем согласоваться с греческими и не допускать у себя никакой новизны, никаких разногласий с православными восточными церквами. Убедившись в этом, Никон начал церковное исправление в этом духе, причем действовал со свойственным ему самовластием и крутостью. Он личною властью своею стал предписывать «новшества»: уменьшил число земных поклонов за молитвою «Господи и </w:t>
      </w:r>
      <w:proofErr w:type="spellStart"/>
      <w:r w:rsidRPr="004D3863">
        <w:rPr>
          <w:rFonts w:ascii="Times New Roman" w:eastAsia="Times New Roman" w:hAnsi="Times New Roman" w:cs="Times New Roman"/>
          <w:color w:val="000000"/>
          <w:sz w:val="27"/>
          <w:szCs w:val="27"/>
          <w:lang w:eastAsia="ru-RU"/>
        </w:rPr>
        <w:t>Владыко</w:t>
      </w:r>
      <w:proofErr w:type="spellEnd"/>
      <w:r w:rsidRPr="004D3863">
        <w:rPr>
          <w:rFonts w:ascii="Times New Roman" w:eastAsia="Times New Roman" w:hAnsi="Times New Roman" w:cs="Times New Roman"/>
          <w:color w:val="000000"/>
          <w:sz w:val="27"/>
          <w:szCs w:val="27"/>
          <w:lang w:eastAsia="ru-RU"/>
        </w:rPr>
        <w:t xml:space="preserve"> живота моего»; требовал, чтобы иконы писались по греческим образцам; требовал, чтобы крестились тремя перстами, как было у греков. В то же время книжное исправление пошло очень спешно и совершалось под руководством греков и киевских ученых монахов. Самовластие патриарха, его торопливость и явное предпочтение, какое он оказывал чужим «справщикам», вызвали большое неудовольствие у патриотов </w:t>
      </w:r>
      <w:proofErr w:type="spellStart"/>
      <w:r w:rsidRPr="004D3863">
        <w:rPr>
          <w:rFonts w:ascii="Times New Roman" w:eastAsia="Times New Roman" w:hAnsi="Times New Roman" w:cs="Times New Roman"/>
          <w:color w:val="000000"/>
          <w:sz w:val="27"/>
          <w:szCs w:val="27"/>
          <w:lang w:eastAsia="ru-RU"/>
        </w:rPr>
        <w:t>Вонифатьевского</w:t>
      </w:r>
      <w:proofErr w:type="spellEnd"/>
      <w:r w:rsidRPr="004D3863">
        <w:rPr>
          <w:rFonts w:ascii="Times New Roman" w:eastAsia="Times New Roman" w:hAnsi="Times New Roman" w:cs="Times New Roman"/>
          <w:color w:val="000000"/>
          <w:sz w:val="27"/>
          <w:szCs w:val="27"/>
          <w:lang w:eastAsia="ru-RU"/>
        </w:rPr>
        <w:t xml:space="preserve"> кружка. Сам Вонифатьев в этом деле остался в стороне; но протопопы Аввакум и Иван Неронов при </w:t>
      </w:r>
      <w:proofErr w:type="gramStart"/>
      <w:r w:rsidRPr="004D3863">
        <w:rPr>
          <w:rFonts w:ascii="Times New Roman" w:eastAsia="Times New Roman" w:hAnsi="Times New Roman" w:cs="Times New Roman"/>
          <w:color w:val="000000"/>
          <w:sz w:val="27"/>
          <w:szCs w:val="27"/>
          <w:lang w:eastAsia="ru-RU"/>
        </w:rPr>
        <w:t>первых</w:t>
      </w:r>
      <w:proofErr w:type="gramEnd"/>
      <w:r w:rsidRPr="004D3863">
        <w:rPr>
          <w:rFonts w:ascii="Times New Roman" w:eastAsia="Times New Roman" w:hAnsi="Times New Roman" w:cs="Times New Roman"/>
          <w:color w:val="000000"/>
          <w:sz w:val="27"/>
          <w:szCs w:val="27"/>
          <w:lang w:eastAsia="ru-RU"/>
        </w:rPr>
        <w:t xml:space="preserve"> же распоряжениях Никона стали протестовать. «Мы же </w:t>
      </w:r>
      <w:proofErr w:type="spellStart"/>
      <w:r w:rsidRPr="004D3863">
        <w:rPr>
          <w:rFonts w:ascii="Times New Roman" w:eastAsia="Times New Roman" w:hAnsi="Times New Roman" w:cs="Times New Roman"/>
          <w:color w:val="000000"/>
          <w:sz w:val="27"/>
          <w:szCs w:val="27"/>
          <w:lang w:eastAsia="ru-RU"/>
        </w:rPr>
        <w:t>задумалися</w:t>
      </w:r>
      <w:proofErr w:type="spellEnd"/>
      <w:r w:rsidRPr="004D3863">
        <w:rPr>
          <w:rFonts w:ascii="Times New Roman" w:eastAsia="Times New Roman" w:hAnsi="Times New Roman" w:cs="Times New Roman"/>
          <w:color w:val="000000"/>
          <w:sz w:val="27"/>
          <w:szCs w:val="27"/>
          <w:lang w:eastAsia="ru-RU"/>
        </w:rPr>
        <w:t xml:space="preserve">, </w:t>
      </w:r>
      <w:proofErr w:type="spellStart"/>
      <w:r w:rsidRPr="004D3863">
        <w:rPr>
          <w:rFonts w:ascii="Times New Roman" w:eastAsia="Times New Roman" w:hAnsi="Times New Roman" w:cs="Times New Roman"/>
          <w:color w:val="000000"/>
          <w:sz w:val="27"/>
          <w:szCs w:val="27"/>
          <w:lang w:eastAsia="ru-RU"/>
        </w:rPr>
        <w:t>сошедшеся</w:t>
      </w:r>
      <w:proofErr w:type="spellEnd"/>
      <w:r w:rsidRPr="004D3863">
        <w:rPr>
          <w:rFonts w:ascii="Times New Roman" w:eastAsia="Times New Roman" w:hAnsi="Times New Roman" w:cs="Times New Roman"/>
          <w:color w:val="000000"/>
          <w:sz w:val="27"/>
          <w:szCs w:val="27"/>
          <w:lang w:eastAsia="ru-RU"/>
        </w:rPr>
        <w:t xml:space="preserve"> между собою (говорил Аввакум); видим, яко зима </w:t>
      </w:r>
      <w:proofErr w:type="spellStart"/>
      <w:r w:rsidRPr="004D3863">
        <w:rPr>
          <w:rFonts w:ascii="Times New Roman" w:eastAsia="Times New Roman" w:hAnsi="Times New Roman" w:cs="Times New Roman"/>
          <w:color w:val="000000"/>
          <w:sz w:val="27"/>
          <w:szCs w:val="27"/>
          <w:lang w:eastAsia="ru-RU"/>
        </w:rPr>
        <w:t>хощет</w:t>
      </w:r>
      <w:proofErr w:type="spellEnd"/>
      <w:r w:rsidRPr="004D3863">
        <w:rPr>
          <w:rFonts w:ascii="Times New Roman" w:eastAsia="Times New Roman" w:hAnsi="Times New Roman" w:cs="Times New Roman"/>
          <w:color w:val="000000"/>
          <w:sz w:val="27"/>
          <w:szCs w:val="27"/>
          <w:lang w:eastAsia="ru-RU"/>
        </w:rPr>
        <w:t xml:space="preserve"> </w:t>
      </w:r>
      <w:proofErr w:type="spellStart"/>
      <w:r w:rsidRPr="004D3863">
        <w:rPr>
          <w:rFonts w:ascii="Times New Roman" w:eastAsia="Times New Roman" w:hAnsi="Times New Roman" w:cs="Times New Roman"/>
          <w:color w:val="000000"/>
          <w:sz w:val="27"/>
          <w:szCs w:val="27"/>
          <w:lang w:eastAsia="ru-RU"/>
        </w:rPr>
        <w:t>быти</w:t>
      </w:r>
      <w:proofErr w:type="spellEnd"/>
      <w:r w:rsidRPr="004D3863">
        <w:rPr>
          <w:rFonts w:ascii="Times New Roman" w:eastAsia="Times New Roman" w:hAnsi="Times New Roman" w:cs="Times New Roman"/>
          <w:color w:val="000000"/>
          <w:sz w:val="27"/>
          <w:szCs w:val="27"/>
          <w:lang w:eastAsia="ru-RU"/>
        </w:rPr>
        <w:t xml:space="preserve">: сердце озябло и ноги задрожали». Посоветовавшись, они подали царю жалобу на Никона, и притом не только на его отдельные распоряжения, но вообще на его направление, по их мнению, </w:t>
      </w:r>
      <w:proofErr w:type="spellStart"/>
      <w:r w:rsidRPr="004D3863">
        <w:rPr>
          <w:rFonts w:ascii="Times New Roman" w:eastAsia="Times New Roman" w:hAnsi="Times New Roman" w:cs="Times New Roman"/>
          <w:color w:val="000000"/>
          <w:sz w:val="27"/>
          <w:szCs w:val="27"/>
          <w:lang w:eastAsia="ru-RU"/>
        </w:rPr>
        <w:t>неправославное</w:t>
      </w:r>
      <w:proofErr w:type="spellEnd"/>
      <w:r w:rsidRPr="004D3863">
        <w:rPr>
          <w:rFonts w:ascii="Times New Roman" w:eastAsia="Times New Roman" w:hAnsi="Times New Roman" w:cs="Times New Roman"/>
          <w:color w:val="000000"/>
          <w:sz w:val="27"/>
          <w:szCs w:val="27"/>
          <w:lang w:eastAsia="ru-RU"/>
        </w:rPr>
        <w:t xml:space="preserve"> и ненародное. Никон очень разгневался на своих старых приятелей и нашел случай удалить их из Москвы (</w:t>
      </w:r>
      <w:hyperlink r:id="rId4" w:tgtFrame="_parent" w:history="1">
        <w:r w:rsidRPr="004D3863">
          <w:rPr>
            <w:rFonts w:ascii="Times New Roman" w:eastAsia="Times New Roman" w:hAnsi="Times New Roman" w:cs="Times New Roman"/>
            <w:b/>
            <w:bCs/>
            <w:i/>
            <w:iCs/>
            <w:color w:val="000080"/>
            <w:sz w:val="27"/>
            <w:u w:val="single"/>
            <w:lang w:eastAsia="ru-RU"/>
          </w:rPr>
          <w:t>сослав Аввакума в Тобольск</w:t>
        </w:r>
      </w:hyperlink>
      <w:r w:rsidRPr="004D3863">
        <w:rPr>
          <w:rFonts w:ascii="Times New Roman" w:eastAsia="Times New Roman" w:hAnsi="Times New Roman" w:cs="Times New Roman"/>
          <w:color w:val="000000"/>
          <w:sz w:val="27"/>
          <w:szCs w:val="27"/>
          <w:lang w:eastAsia="ru-RU"/>
        </w:rPr>
        <w:t>, а Неронова в Вологодский край). Но их протест не остался без влияния на дальнейший ход исправлений.</w:t>
      </w:r>
      <w:r w:rsidRPr="004D3863">
        <w:rPr>
          <w:rFonts w:ascii="Times New Roman" w:eastAsia="Times New Roman" w:hAnsi="Times New Roman" w:cs="Times New Roman"/>
          <w:color w:val="000000"/>
          <w:sz w:val="27"/>
          <w:szCs w:val="27"/>
          <w:lang w:eastAsia="ru-RU"/>
        </w:rPr>
        <w:br/>
        <w:t xml:space="preserve">   Патриарх понял, что лучше действовать соборным приговором, чем личною властью. В 1654 г. он созвал в Москве собор московского духовенства и представил ему на утверждение все предположенные им исправления. Собор их одобрил и утвердил. Лишь один архиерей (епископ Павел Коломенский) решился не вполне согласиться с соборным приговором. Никон лишил его сана и заточил. Но его противоречие показало Никону, что авторитета местного русского собора недостаточно для того, чтобы добиться беспрекословного </w:t>
      </w:r>
      <w:r w:rsidRPr="004D3863">
        <w:rPr>
          <w:rFonts w:ascii="Times New Roman" w:eastAsia="Times New Roman" w:hAnsi="Times New Roman" w:cs="Times New Roman"/>
          <w:color w:val="000000"/>
          <w:sz w:val="27"/>
          <w:szCs w:val="27"/>
          <w:lang w:eastAsia="ru-RU"/>
        </w:rPr>
        <w:lastRenderedPageBreak/>
        <w:t xml:space="preserve">повиновения его мерам. Поэтому Никон тотчас после собора в 1654 г. обращается к восточным патриархам с просьбою рассмотреть на соборе дело исправления московских богослужебных книг и обрядов и дать ему свое одобрение. В следующем году (1655) Цареградский патриарх прислал в Москву свой ответ, от ни всей Греческой церкви одобряя и утверждая все намеченные Никоном исправления. Таким образом, реформа, начатая Никоном единолично, постепенно получила характер </w:t>
      </w:r>
      <w:proofErr w:type="spellStart"/>
      <w:r w:rsidRPr="004D3863">
        <w:rPr>
          <w:rFonts w:ascii="Times New Roman" w:eastAsia="Times New Roman" w:hAnsi="Times New Roman" w:cs="Times New Roman"/>
          <w:color w:val="000000"/>
          <w:sz w:val="27"/>
          <w:szCs w:val="27"/>
          <w:lang w:eastAsia="ru-RU"/>
        </w:rPr>
        <w:t>междуцерковный</w:t>
      </w:r>
      <w:proofErr w:type="spellEnd"/>
      <w:r w:rsidRPr="004D3863">
        <w:rPr>
          <w:rFonts w:ascii="Times New Roman" w:eastAsia="Times New Roman" w:hAnsi="Times New Roman" w:cs="Times New Roman"/>
          <w:color w:val="000000"/>
          <w:sz w:val="27"/>
          <w:szCs w:val="27"/>
          <w:lang w:eastAsia="ru-RU"/>
        </w:rPr>
        <w:t>, стала вершиться с благословения и одобрения как бы всей православной и Греко-русской церкви. Этим самым делу исправления книг и обрядов была придана чрезвычайная, по существу дела излишняя, торжественность и важность. Русское домашнее дело решалось с участием чужих людей и чужой власти, и Московская церковь становилась как бы в подчинение Греческой. Именно это и не нравилось многим московским патриотам.</w:t>
      </w:r>
      <w:r w:rsidRPr="004D3863">
        <w:rPr>
          <w:rFonts w:ascii="Times New Roman" w:eastAsia="Times New Roman" w:hAnsi="Times New Roman" w:cs="Times New Roman"/>
          <w:color w:val="000000"/>
          <w:sz w:val="27"/>
          <w:szCs w:val="27"/>
          <w:lang w:eastAsia="ru-RU"/>
        </w:rPr>
        <w:br/>
        <w:t xml:space="preserve">   Пока дело исправления вел сам Никон, оно шло быстро и решительно. Книги исправлялись, печатались и рассылались по епархиям. Патриарх требовал, чтобы в церквах, по получении </w:t>
      </w:r>
      <w:proofErr w:type="spellStart"/>
      <w:r w:rsidRPr="004D3863">
        <w:rPr>
          <w:rFonts w:ascii="Times New Roman" w:eastAsia="Times New Roman" w:hAnsi="Times New Roman" w:cs="Times New Roman"/>
          <w:color w:val="000000"/>
          <w:sz w:val="27"/>
          <w:szCs w:val="27"/>
          <w:lang w:eastAsia="ru-RU"/>
        </w:rPr>
        <w:t>новоисправленных</w:t>
      </w:r>
      <w:proofErr w:type="spellEnd"/>
      <w:r w:rsidRPr="004D3863">
        <w:rPr>
          <w:rFonts w:ascii="Times New Roman" w:eastAsia="Times New Roman" w:hAnsi="Times New Roman" w:cs="Times New Roman"/>
          <w:color w:val="000000"/>
          <w:sz w:val="27"/>
          <w:szCs w:val="27"/>
          <w:lang w:eastAsia="ru-RU"/>
        </w:rPr>
        <w:t xml:space="preserve"> книг, начинали немедленно служить по новым книгам, а </w:t>
      </w:r>
      <w:proofErr w:type="gramStart"/>
      <w:r w:rsidRPr="004D3863">
        <w:rPr>
          <w:rFonts w:ascii="Times New Roman" w:eastAsia="Times New Roman" w:hAnsi="Times New Roman" w:cs="Times New Roman"/>
          <w:color w:val="000000"/>
          <w:sz w:val="27"/>
          <w:szCs w:val="27"/>
          <w:lang w:eastAsia="ru-RU"/>
        </w:rPr>
        <w:t>старые</w:t>
      </w:r>
      <w:proofErr w:type="gramEnd"/>
      <w:r w:rsidRPr="004D3863">
        <w:rPr>
          <w:rFonts w:ascii="Times New Roman" w:eastAsia="Times New Roman" w:hAnsi="Times New Roman" w:cs="Times New Roman"/>
          <w:color w:val="000000"/>
          <w:sz w:val="27"/>
          <w:szCs w:val="27"/>
          <w:lang w:eastAsia="ru-RU"/>
        </w:rPr>
        <w:t xml:space="preserve"> откладывали и прятали. Вместе с книгами вводились и исправленные обряды; Никон следил за их точным исполнением, в особенности же за соблюдением троеперстия. Но сам Никон вел дело исправления не более пяти лет. С того же времени, как он оставил патриаршество (1658), дело перешло под руководство заступившего его викария (митрополита </w:t>
      </w:r>
      <w:proofErr w:type="spellStart"/>
      <w:r w:rsidRPr="004D3863">
        <w:rPr>
          <w:rFonts w:ascii="Times New Roman" w:eastAsia="Times New Roman" w:hAnsi="Times New Roman" w:cs="Times New Roman"/>
          <w:color w:val="000000"/>
          <w:sz w:val="27"/>
          <w:szCs w:val="27"/>
          <w:lang w:eastAsia="ru-RU"/>
        </w:rPr>
        <w:t>Крутицкого</w:t>
      </w:r>
      <w:proofErr w:type="spellEnd"/>
      <w:r w:rsidRPr="004D3863">
        <w:rPr>
          <w:rFonts w:ascii="Times New Roman" w:eastAsia="Times New Roman" w:hAnsi="Times New Roman" w:cs="Times New Roman"/>
          <w:color w:val="000000"/>
          <w:sz w:val="27"/>
          <w:szCs w:val="27"/>
          <w:lang w:eastAsia="ru-RU"/>
        </w:rPr>
        <w:t xml:space="preserve"> Питирима). Не стало более такой ревности к делу, каким отличался Никон; работы на Печатном дворе пошли тише. С другой стороны, все враги Никона и его церковных «новшеств» оживились и не скрывали надежды, что удастся вернуть церковь к старому благочестию и уничтожить дело Никона. В самой Москве действовали против </w:t>
      </w:r>
      <w:proofErr w:type="gramStart"/>
      <w:r w:rsidRPr="004D3863">
        <w:rPr>
          <w:rFonts w:ascii="Times New Roman" w:eastAsia="Times New Roman" w:hAnsi="Times New Roman" w:cs="Times New Roman"/>
          <w:color w:val="000000"/>
          <w:sz w:val="27"/>
          <w:szCs w:val="27"/>
          <w:lang w:eastAsia="ru-RU"/>
        </w:rPr>
        <w:t>реформы</w:t>
      </w:r>
      <w:proofErr w:type="gramEnd"/>
      <w:r w:rsidRPr="004D3863">
        <w:rPr>
          <w:rFonts w:ascii="Times New Roman" w:eastAsia="Times New Roman" w:hAnsi="Times New Roman" w:cs="Times New Roman"/>
          <w:color w:val="000000"/>
          <w:sz w:val="27"/>
          <w:szCs w:val="27"/>
          <w:lang w:eastAsia="ru-RU"/>
        </w:rPr>
        <w:t xml:space="preserve"> возвратившиеся из ссылки Неронов и</w:t>
      </w:r>
      <w:r w:rsidRPr="004D3863">
        <w:rPr>
          <w:rFonts w:ascii="Times New Roman" w:eastAsia="Times New Roman" w:hAnsi="Times New Roman" w:cs="Times New Roman"/>
          <w:color w:val="000000"/>
          <w:sz w:val="27"/>
          <w:lang w:eastAsia="ru-RU"/>
        </w:rPr>
        <w:t> </w:t>
      </w:r>
      <w:hyperlink r:id="rId5" w:tgtFrame="_parent" w:history="1">
        <w:r w:rsidRPr="004D3863">
          <w:rPr>
            <w:rFonts w:ascii="Times New Roman" w:eastAsia="Times New Roman" w:hAnsi="Times New Roman" w:cs="Times New Roman"/>
            <w:b/>
            <w:bCs/>
            <w:i/>
            <w:iCs/>
            <w:color w:val="000080"/>
            <w:sz w:val="27"/>
            <w:u w:val="single"/>
            <w:lang w:eastAsia="ru-RU"/>
          </w:rPr>
          <w:t>Аввакум</w:t>
        </w:r>
      </w:hyperlink>
      <w:r w:rsidRPr="004D3863">
        <w:rPr>
          <w:rFonts w:ascii="Times New Roman" w:eastAsia="Times New Roman" w:hAnsi="Times New Roman" w:cs="Times New Roman"/>
          <w:color w:val="000000"/>
          <w:sz w:val="27"/>
          <w:szCs w:val="27"/>
          <w:lang w:eastAsia="ru-RU"/>
        </w:rPr>
        <w:t>. Они находили себе многочисленных последователей и последовательниц, между которыми были люди большой знатности (например, две сестры,</w:t>
      </w:r>
      <w:r w:rsidRPr="004D3863">
        <w:rPr>
          <w:rFonts w:ascii="Times New Roman" w:eastAsia="Times New Roman" w:hAnsi="Times New Roman" w:cs="Times New Roman"/>
          <w:color w:val="000000"/>
          <w:sz w:val="27"/>
          <w:lang w:eastAsia="ru-RU"/>
        </w:rPr>
        <w:t> </w:t>
      </w:r>
      <w:hyperlink r:id="rId6" w:tgtFrame="_parent" w:history="1">
        <w:r w:rsidRPr="004D3863">
          <w:rPr>
            <w:rFonts w:ascii="Times New Roman" w:eastAsia="Times New Roman" w:hAnsi="Times New Roman" w:cs="Times New Roman"/>
            <w:b/>
            <w:bCs/>
            <w:i/>
            <w:iCs/>
            <w:color w:val="000080"/>
            <w:sz w:val="27"/>
            <w:u w:val="single"/>
            <w:lang w:eastAsia="ru-RU"/>
          </w:rPr>
          <w:t>боярыня Морозова</w:t>
        </w:r>
      </w:hyperlink>
      <w:r w:rsidRPr="004D3863">
        <w:rPr>
          <w:rFonts w:ascii="Times New Roman" w:eastAsia="Times New Roman" w:hAnsi="Times New Roman" w:cs="Times New Roman"/>
          <w:color w:val="000000"/>
          <w:sz w:val="27"/>
          <w:lang w:eastAsia="ru-RU"/>
        </w:rPr>
        <w:t> </w:t>
      </w:r>
      <w:r w:rsidRPr="004D3863">
        <w:rPr>
          <w:rFonts w:ascii="Times New Roman" w:eastAsia="Times New Roman" w:hAnsi="Times New Roman" w:cs="Times New Roman"/>
          <w:color w:val="000000"/>
          <w:sz w:val="27"/>
          <w:szCs w:val="27"/>
          <w:lang w:eastAsia="ru-RU"/>
        </w:rPr>
        <w:t xml:space="preserve">и княгиня Урусова, рожденные Соковнины). В самой царской семье оказывались лица, почитавшие Аввакума; о царице Марии </w:t>
      </w:r>
      <w:proofErr w:type="spellStart"/>
      <w:r w:rsidRPr="004D3863">
        <w:rPr>
          <w:rFonts w:ascii="Times New Roman" w:eastAsia="Times New Roman" w:hAnsi="Times New Roman" w:cs="Times New Roman"/>
          <w:color w:val="000000"/>
          <w:sz w:val="27"/>
          <w:szCs w:val="27"/>
          <w:lang w:eastAsia="ru-RU"/>
        </w:rPr>
        <w:t>Ильинишне</w:t>
      </w:r>
      <w:proofErr w:type="spellEnd"/>
      <w:r w:rsidRPr="004D3863">
        <w:rPr>
          <w:rFonts w:ascii="Times New Roman" w:eastAsia="Times New Roman" w:hAnsi="Times New Roman" w:cs="Times New Roman"/>
          <w:color w:val="000000"/>
          <w:sz w:val="27"/>
          <w:szCs w:val="27"/>
          <w:lang w:eastAsia="ru-RU"/>
        </w:rPr>
        <w:t xml:space="preserve"> говорили, что она заступалась за Аввакума и «от казни отпросила» его. Понятно, что при таких условиях должно было развиться всяческое противодействие церковной реформе. Новых книг не принимали во многих местах, между </w:t>
      </w:r>
      <w:proofErr w:type="gramStart"/>
      <w:r w:rsidRPr="004D3863">
        <w:rPr>
          <w:rFonts w:ascii="Times New Roman" w:eastAsia="Times New Roman" w:hAnsi="Times New Roman" w:cs="Times New Roman"/>
          <w:color w:val="000000"/>
          <w:sz w:val="27"/>
          <w:szCs w:val="27"/>
          <w:lang w:eastAsia="ru-RU"/>
        </w:rPr>
        <w:t>прочим</w:t>
      </w:r>
      <w:proofErr w:type="gramEnd"/>
      <w:r w:rsidRPr="004D3863">
        <w:rPr>
          <w:rFonts w:ascii="Times New Roman" w:eastAsia="Times New Roman" w:hAnsi="Times New Roman" w:cs="Times New Roman"/>
          <w:color w:val="000000"/>
          <w:sz w:val="27"/>
          <w:szCs w:val="27"/>
          <w:lang w:eastAsia="ru-RU"/>
        </w:rPr>
        <w:t xml:space="preserve"> в известном Соловецком монастыре. Против Никона и его новше</w:t>
      </w:r>
      <w:proofErr w:type="gramStart"/>
      <w:r w:rsidRPr="004D3863">
        <w:rPr>
          <w:rFonts w:ascii="Times New Roman" w:eastAsia="Times New Roman" w:hAnsi="Times New Roman" w:cs="Times New Roman"/>
          <w:color w:val="000000"/>
          <w:sz w:val="27"/>
          <w:szCs w:val="27"/>
          <w:lang w:eastAsia="ru-RU"/>
        </w:rPr>
        <w:t>ств пр</w:t>
      </w:r>
      <w:proofErr w:type="gramEnd"/>
      <w:r w:rsidRPr="004D3863">
        <w:rPr>
          <w:rFonts w:ascii="Times New Roman" w:eastAsia="Times New Roman" w:hAnsi="Times New Roman" w:cs="Times New Roman"/>
          <w:color w:val="000000"/>
          <w:sz w:val="27"/>
          <w:szCs w:val="27"/>
          <w:lang w:eastAsia="ru-RU"/>
        </w:rPr>
        <w:t xml:space="preserve">оповедовали открыто во многих городах ревнители «старой веры». Соблазн, становился так велик, что необходимо было принять какие-либо меры против </w:t>
      </w:r>
      <w:proofErr w:type="gramStart"/>
      <w:r w:rsidRPr="004D3863">
        <w:rPr>
          <w:rFonts w:ascii="Times New Roman" w:eastAsia="Times New Roman" w:hAnsi="Times New Roman" w:cs="Times New Roman"/>
          <w:color w:val="000000"/>
          <w:sz w:val="27"/>
          <w:szCs w:val="27"/>
          <w:lang w:eastAsia="ru-RU"/>
        </w:rPr>
        <w:t>недовольных</w:t>
      </w:r>
      <w:proofErr w:type="gramEnd"/>
      <w:r w:rsidRPr="004D3863">
        <w:rPr>
          <w:rFonts w:ascii="Times New Roman" w:eastAsia="Times New Roman" w:hAnsi="Times New Roman" w:cs="Times New Roman"/>
          <w:color w:val="000000"/>
          <w:sz w:val="27"/>
          <w:szCs w:val="27"/>
          <w:lang w:eastAsia="ru-RU"/>
        </w:rPr>
        <w:t xml:space="preserve">. В 1666 г. царь решился созвать в Москве собор русского духовенства. Этот собор снова утвердил все нововведения Никона и судил тех, кто восставал против новшеств. Призванные на собор </w:t>
      </w:r>
      <w:proofErr w:type="spellStart"/>
      <w:r w:rsidRPr="004D3863">
        <w:rPr>
          <w:rFonts w:ascii="Times New Roman" w:eastAsia="Times New Roman" w:hAnsi="Times New Roman" w:cs="Times New Roman"/>
          <w:color w:val="000000"/>
          <w:sz w:val="27"/>
          <w:szCs w:val="27"/>
          <w:lang w:eastAsia="ru-RU"/>
        </w:rPr>
        <w:t>расколоучители</w:t>
      </w:r>
      <w:proofErr w:type="spellEnd"/>
      <w:r w:rsidRPr="004D3863">
        <w:rPr>
          <w:rFonts w:ascii="Times New Roman" w:eastAsia="Times New Roman" w:hAnsi="Times New Roman" w:cs="Times New Roman"/>
          <w:color w:val="000000"/>
          <w:sz w:val="27"/>
          <w:szCs w:val="27"/>
          <w:lang w:eastAsia="ru-RU"/>
        </w:rPr>
        <w:t xml:space="preserve"> принесли повинную (даже Неронов); только протопоп Аввакум и московский дьякон Федор остались нераскаянными и были преданы анафеме и сосланы. Когда, немногим позднее, в конце 1666 и начале 1667 г., в Москве великий собор с патриархами осудил Никона, этому собору было представлено и дело о церковных исправлениях. Великий собор совершенно одобрил и утвердил и исправления, а на тех, кто впредь начал бы прекословить и </w:t>
      </w:r>
      <w:proofErr w:type="gramStart"/>
      <w:r w:rsidRPr="004D3863">
        <w:rPr>
          <w:rFonts w:ascii="Times New Roman" w:eastAsia="Times New Roman" w:hAnsi="Times New Roman" w:cs="Times New Roman"/>
          <w:color w:val="000000"/>
          <w:sz w:val="27"/>
          <w:szCs w:val="27"/>
          <w:lang w:eastAsia="ru-RU"/>
        </w:rPr>
        <w:t>в</w:t>
      </w:r>
      <w:proofErr w:type="gramEnd"/>
      <w:r w:rsidRPr="004D3863">
        <w:rPr>
          <w:rFonts w:ascii="Times New Roman" w:eastAsia="Times New Roman" w:hAnsi="Times New Roman" w:cs="Times New Roman"/>
          <w:color w:val="000000"/>
          <w:sz w:val="27"/>
          <w:szCs w:val="27"/>
          <w:lang w:eastAsia="ru-RU"/>
        </w:rPr>
        <w:t xml:space="preserve"> </w:t>
      </w:r>
      <w:proofErr w:type="gramStart"/>
      <w:r w:rsidRPr="004D3863">
        <w:rPr>
          <w:rFonts w:ascii="Times New Roman" w:eastAsia="Times New Roman" w:hAnsi="Times New Roman" w:cs="Times New Roman"/>
          <w:color w:val="000000"/>
          <w:sz w:val="27"/>
          <w:szCs w:val="27"/>
          <w:lang w:eastAsia="ru-RU"/>
        </w:rPr>
        <w:t>церковным</w:t>
      </w:r>
      <w:proofErr w:type="gramEnd"/>
      <w:r w:rsidRPr="004D3863">
        <w:rPr>
          <w:rFonts w:ascii="Times New Roman" w:eastAsia="Times New Roman" w:hAnsi="Times New Roman" w:cs="Times New Roman"/>
          <w:color w:val="000000"/>
          <w:sz w:val="27"/>
          <w:szCs w:val="27"/>
          <w:lang w:eastAsia="ru-RU"/>
        </w:rPr>
        <w:t xml:space="preserve"> </w:t>
      </w:r>
      <w:r w:rsidRPr="004D3863">
        <w:rPr>
          <w:rFonts w:ascii="Times New Roman" w:eastAsia="Times New Roman" w:hAnsi="Times New Roman" w:cs="Times New Roman"/>
          <w:color w:val="000000"/>
          <w:sz w:val="27"/>
          <w:szCs w:val="27"/>
          <w:lang w:eastAsia="ru-RU"/>
        </w:rPr>
        <w:lastRenderedPageBreak/>
        <w:t xml:space="preserve">исправлениям и велениям великого собора, этот изрек анафему и заранее отсек от церкви. Таким образом, ревнители «старой веры» подвергались отлучению от церкви и объявлялись еретиками и раскольниками. Но это не помогло делу. Протест продолжался. Соловецкий монастырь, богатейший и славнейший на русском севере, открыто отказался повиноваться </w:t>
      </w:r>
      <w:proofErr w:type="gramStart"/>
      <w:r w:rsidRPr="004D3863">
        <w:rPr>
          <w:rFonts w:ascii="Times New Roman" w:eastAsia="Times New Roman" w:hAnsi="Times New Roman" w:cs="Times New Roman"/>
          <w:color w:val="000000"/>
          <w:sz w:val="27"/>
          <w:szCs w:val="27"/>
          <w:lang w:eastAsia="ru-RU"/>
        </w:rPr>
        <w:t>соборам</w:t>
      </w:r>
      <w:proofErr w:type="gramEnd"/>
      <w:r w:rsidRPr="004D3863">
        <w:rPr>
          <w:rFonts w:ascii="Times New Roman" w:eastAsia="Times New Roman" w:hAnsi="Times New Roman" w:cs="Times New Roman"/>
          <w:color w:val="000000"/>
          <w:sz w:val="27"/>
          <w:szCs w:val="27"/>
          <w:lang w:eastAsia="ru-RU"/>
        </w:rPr>
        <w:t xml:space="preserve"> и принят новшества. Когда увещания не помогли, в Соловки было послано войско; но монастырь затворился и оказал вооруженное сопротивление. Началась осада монастыря, длившаяся около восьми лет (1668—1676). Когда монастырь был взят, монахи понесли тяжелое наказание. Но их «стояние за старую веру» сильно повлияло на настроение всего севера и многим послужило примером. Во многих местах</w:t>
      </w:r>
      <w:r w:rsidRPr="004D3863">
        <w:rPr>
          <w:rFonts w:ascii="Times New Roman" w:eastAsia="Times New Roman" w:hAnsi="Times New Roman" w:cs="Times New Roman"/>
          <w:color w:val="000000"/>
          <w:sz w:val="27"/>
          <w:lang w:eastAsia="ru-RU"/>
        </w:rPr>
        <w:t> </w:t>
      </w:r>
      <w:hyperlink r:id="rId7" w:tgtFrame="_parent" w:history="1">
        <w:r w:rsidRPr="004D3863">
          <w:rPr>
            <w:rFonts w:ascii="Times New Roman" w:eastAsia="Times New Roman" w:hAnsi="Times New Roman" w:cs="Times New Roman"/>
            <w:b/>
            <w:bCs/>
            <w:i/>
            <w:iCs/>
            <w:color w:val="000080"/>
            <w:sz w:val="27"/>
            <w:u w:val="single"/>
            <w:lang w:eastAsia="ru-RU"/>
          </w:rPr>
          <w:t>раскол</w:t>
        </w:r>
      </w:hyperlink>
      <w:r w:rsidRPr="004D3863">
        <w:rPr>
          <w:rFonts w:ascii="Times New Roman" w:eastAsia="Times New Roman" w:hAnsi="Times New Roman" w:cs="Times New Roman"/>
          <w:color w:val="000000"/>
          <w:sz w:val="27"/>
          <w:lang w:eastAsia="ru-RU"/>
        </w:rPr>
        <w:t> </w:t>
      </w:r>
      <w:r w:rsidRPr="004D3863">
        <w:rPr>
          <w:rFonts w:ascii="Times New Roman" w:eastAsia="Times New Roman" w:hAnsi="Times New Roman" w:cs="Times New Roman"/>
          <w:color w:val="000000"/>
          <w:sz w:val="27"/>
          <w:szCs w:val="27"/>
          <w:lang w:eastAsia="ru-RU"/>
        </w:rPr>
        <w:t>пустил глубокие корни и держится до сих пор.</w:t>
      </w:r>
      <w:r w:rsidRPr="004D3863">
        <w:rPr>
          <w:rFonts w:ascii="Times New Roman" w:eastAsia="Times New Roman" w:hAnsi="Times New Roman" w:cs="Times New Roman"/>
          <w:color w:val="000000"/>
          <w:sz w:val="27"/>
          <w:szCs w:val="27"/>
          <w:lang w:eastAsia="ru-RU"/>
        </w:rPr>
        <w:br/>
        <w:t>   Лишенные общения с церковью, староверы были поставлены в большое затруднение тем, что не имели своей иерархии и священства. Одни из них всячески заботились о том, чтобы залучить в свою среду священников от господствующей, «</w:t>
      </w:r>
      <w:proofErr w:type="spellStart"/>
      <w:r w:rsidRPr="004D3863">
        <w:rPr>
          <w:rFonts w:ascii="Times New Roman" w:eastAsia="Times New Roman" w:hAnsi="Times New Roman" w:cs="Times New Roman"/>
          <w:color w:val="000000"/>
          <w:sz w:val="27"/>
          <w:szCs w:val="27"/>
          <w:lang w:eastAsia="ru-RU"/>
        </w:rPr>
        <w:t>никонианской</w:t>
      </w:r>
      <w:proofErr w:type="spellEnd"/>
      <w:r w:rsidRPr="004D3863">
        <w:rPr>
          <w:rFonts w:ascii="Times New Roman" w:eastAsia="Times New Roman" w:hAnsi="Times New Roman" w:cs="Times New Roman"/>
          <w:color w:val="000000"/>
          <w:sz w:val="27"/>
          <w:szCs w:val="27"/>
          <w:lang w:eastAsia="ru-RU"/>
        </w:rPr>
        <w:t>», церкви; они образовали собою особый «толк» в расколе - «</w:t>
      </w:r>
      <w:proofErr w:type="gramStart"/>
      <w:r w:rsidRPr="004D3863">
        <w:rPr>
          <w:rFonts w:ascii="Times New Roman" w:eastAsia="Times New Roman" w:hAnsi="Times New Roman" w:cs="Times New Roman"/>
          <w:color w:val="000000"/>
          <w:sz w:val="27"/>
          <w:szCs w:val="27"/>
          <w:lang w:eastAsia="ru-RU"/>
        </w:rPr>
        <w:t>поповщину</w:t>
      </w:r>
      <w:proofErr w:type="gramEnd"/>
      <w:r w:rsidRPr="004D3863">
        <w:rPr>
          <w:rFonts w:ascii="Times New Roman" w:eastAsia="Times New Roman" w:hAnsi="Times New Roman" w:cs="Times New Roman"/>
          <w:color w:val="000000"/>
          <w:sz w:val="27"/>
          <w:szCs w:val="27"/>
          <w:lang w:eastAsia="ru-RU"/>
        </w:rPr>
        <w:t>». Другие положил и, что по нужде можно обойтись и без священства, предоставив исполнение церковных служб и треб мирянам; такие назывались «беспоповцами». Впоследствии беспоповщина разделилась на много толков и сект, имеющих иногда крайний изуверский характер.</w:t>
      </w:r>
      <w:r w:rsidRPr="004D3863">
        <w:rPr>
          <w:rFonts w:ascii="Times New Roman" w:eastAsia="Times New Roman" w:hAnsi="Times New Roman" w:cs="Times New Roman"/>
          <w:color w:val="000000"/>
          <w:sz w:val="27"/>
          <w:szCs w:val="27"/>
          <w:lang w:eastAsia="ru-RU"/>
        </w:rPr>
        <w:br/>
        <w:t>   К таким результатам привела церковная реформа Никона, поддержанная и утвержденная соборами русского и греческого духовенства,</w:t>
      </w:r>
    </w:p>
    <w:sectPr w:rsidR="00782664" w:rsidRPr="004D3863" w:rsidSect="007826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3863"/>
    <w:rsid w:val="004D3863"/>
    <w:rsid w:val="00751EDF"/>
    <w:rsid w:val="00782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6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3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D3863"/>
    <w:rPr>
      <w:color w:val="0000FF"/>
      <w:u w:val="single"/>
    </w:rPr>
  </w:style>
  <w:style w:type="character" w:customStyle="1" w:styleId="apple-converted-space">
    <w:name w:val="apple-converted-space"/>
    <w:basedOn w:val="a0"/>
    <w:rsid w:val="004D3863"/>
  </w:style>
</w:styles>
</file>

<file path=word/webSettings.xml><?xml version="1.0" encoding="utf-8"?>
<w:webSettings xmlns:r="http://schemas.openxmlformats.org/officeDocument/2006/relationships" xmlns:w="http://schemas.openxmlformats.org/wordprocessingml/2006/main">
  <w:divs>
    <w:div w:id="1773236308">
      <w:bodyDiv w:val="1"/>
      <w:marLeft w:val="0"/>
      <w:marRight w:val="0"/>
      <w:marTop w:val="0"/>
      <w:marBottom w:val="0"/>
      <w:divBdr>
        <w:top w:val="none" w:sz="0" w:space="0" w:color="auto"/>
        <w:left w:val="none" w:sz="0" w:space="0" w:color="auto"/>
        <w:bottom w:val="none" w:sz="0" w:space="0" w:color="auto"/>
        <w:right w:val="none" w:sz="0" w:space="0" w:color="auto"/>
      </w:divBdr>
    </w:div>
    <w:div w:id="185803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his95.narod.ru/zam8_7_ra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is95.narod.ru/doc00/avv_moroz.htm" TargetMode="External"/><Relationship Id="rId5" Type="http://schemas.openxmlformats.org/officeDocument/2006/relationships/hyperlink" Target="http://his95.narod.ru/doc00/avv_besed.htm" TargetMode="External"/><Relationship Id="rId4" Type="http://schemas.openxmlformats.org/officeDocument/2006/relationships/hyperlink" Target="http://his95.narod.ru/spr/avvakum.ht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1224</Words>
  <Characters>6979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1</cp:revision>
  <dcterms:created xsi:type="dcterms:W3CDTF">2014-11-19T18:06:00Z</dcterms:created>
  <dcterms:modified xsi:type="dcterms:W3CDTF">2014-11-19T18:17:00Z</dcterms:modified>
</cp:coreProperties>
</file>