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E1FB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Родимые пятна, родинки и меланома </w:t>
      </w:r>
    </w:p>
    <w:p w:rsidR="00000000" w:rsidRDefault="00FE1F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"Если новорожденный появляется на свет с родинками, говорят - он будет счастливым. И чем больше этих темных пятнышек на коже, тем больше пророчат с</w:t>
      </w:r>
      <w:r>
        <w:rPr>
          <w:color w:val="000000"/>
          <w:sz w:val="24"/>
          <w:szCs w:val="24"/>
        </w:rPr>
        <w:t>частья. К сожалению, мало кто знает, что родинки подчас таят в себе угрозу не только здоровью, но и жизни. Поверье гласит, что они - не что иное, как отметины когтя самого дьявола. Специалисты констатируют: родинки и пигментные пятна - участки кожи, которы</w:t>
      </w:r>
      <w:r>
        <w:rPr>
          <w:color w:val="000000"/>
          <w:sz w:val="24"/>
          <w:szCs w:val="24"/>
        </w:rPr>
        <w:t xml:space="preserve">е "облюбовало" такое грозное заболевание, как меланома". </w:t>
      </w:r>
    </w:p>
    <w:p w:rsidR="00000000" w:rsidRDefault="00FE1F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В.К. Мусатов. </w:t>
      </w:r>
    </w:p>
    <w:p w:rsidR="00000000" w:rsidRDefault="00FE1F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Родимые пятна (меланоцитные или невоидные образования, невусы). Ограниченные пигментированные пятна или узелки, состоящие из скоплений меланоцитов (клеток, содержащих пигмент меланин,</w:t>
      </w:r>
      <w:r>
        <w:rPr>
          <w:color w:val="000000"/>
          <w:sz w:val="24"/>
          <w:szCs w:val="24"/>
        </w:rPr>
        <w:t xml:space="preserve"> их также много в коже людей черной и желтой рас) или невусных клеток. Почти у каждого человека имеется то или иное количество родимых пятен, которые обычно появляются в детстве и юности. Они бывают различных размеров и цвета (телесного, желтовато-бурого, </w:t>
      </w:r>
      <w:r>
        <w:rPr>
          <w:color w:val="000000"/>
          <w:sz w:val="24"/>
          <w:szCs w:val="24"/>
        </w:rPr>
        <w:t xml:space="preserve">черного); плоские или возвышающиеся над уровнем кожи; гладкие, покрытые волосами или бородавчатые; с широким основанием или сидящие на "ножке". </w:t>
      </w:r>
    </w:p>
    <w:p w:rsidR="00000000" w:rsidRDefault="00FE1F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период полового созревания и во время беременности могут появляться новые родимые пятна, а уже существующие и</w:t>
      </w:r>
      <w:r>
        <w:rPr>
          <w:color w:val="000000"/>
          <w:sz w:val="24"/>
          <w:szCs w:val="24"/>
        </w:rPr>
        <w:t>ногда увеличиваются или темнеют. Примерно 40-50% злокачественных меланом развивается из меланоцитов родимых пятен (остальные - из меланоцитов нормальной кожи); у детей эти опухоли встречаются очень редко и происходят из крупных пигментированных родимых пят</w:t>
      </w:r>
      <w:r>
        <w:rPr>
          <w:color w:val="000000"/>
          <w:sz w:val="24"/>
          <w:szCs w:val="24"/>
        </w:rPr>
        <w:t xml:space="preserve">ен, имеющихся от рождения. </w:t>
      </w:r>
    </w:p>
    <w:p w:rsidR="00000000" w:rsidRDefault="00FE1FB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Какие бывают родимые пятна: </w:t>
      </w:r>
    </w:p>
    <w:p w:rsidR="00000000" w:rsidRDefault="00FE1F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Лентиго - это плоское равномерно пигментированное пятно от коричнево-бурого до черного цвета, образующееся в результате увеличения числа меланоцитов на границе эпидермиса и дермы (слои кожи). По с</w:t>
      </w:r>
      <w:r>
        <w:rPr>
          <w:color w:val="000000"/>
          <w:sz w:val="24"/>
          <w:szCs w:val="24"/>
        </w:rPr>
        <w:t xml:space="preserve">равнению с веснушками лентиго темнее и располагаются реже; кроме того, их окраска не усиливается и число не возрастает под действием солнечного излучения. </w:t>
      </w:r>
    </w:p>
    <w:p w:rsidR="00000000" w:rsidRDefault="00FE1F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Эпидермо-дермальные невусы обычно плоские, но иногда несколько возвышаются над уровнем кожи. Окра</w:t>
      </w:r>
      <w:r>
        <w:rPr>
          <w:color w:val="000000"/>
          <w:sz w:val="24"/>
          <w:szCs w:val="24"/>
        </w:rPr>
        <w:t>ска варьирует светло-коричневой до почти черной, размеры - от 1 до 10 мм в диаметре. Возникают в результате скопления меланоцитов на границе между эпидермисом и дермой. Родимые пятна на ладонях, подошвах и в генитальной области обычно являются эпидермо-дер</w:t>
      </w:r>
      <w:r>
        <w:rPr>
          <w:color w:val="000000"/>
          <w:sz w:val="24"/>
          <w:szCs w:val="24"/>
        </w:rPr>
        <w:t xml:space="preserve">мальными. </w:t>
      </w:r>
    </w:p>
    <w:p w:rsidR="00000000" w:rsidRDefault="00FE1F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Сложные невусы чаще имеют темную окраску и в той или иной степени возвышаются над уровнем кожи. Скопления меланоцитов локализуются (находятся) как на границе между эпидермисом и дермой, так и в дерме. </w:t>
      </w:r>
    </w:p>
    <w:p w:rsidR="00000000" w:rsidRDefault="00FE1F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Интрадермальные невусы возвышаются на</w:t>
      </w:r>
      <w:r>
        <w:rPr>
          <w:color w:val="000000"/>
          <w:sz w:val="24"/>
          <w:szCs w:val="24"/>
        </w:rPr>
        <w:t xml:space="preserve">д уровнем кожи; их окраска варьирует от телесной до черной, а поверхность может быть гладкой, покрытой волосами или бородавчатой. Как меланоциты, так и невусные клетки почти все локализованы в дерме. </w:t>
      </w:r>
    </w:p>
    <w:p w:rsidR="00000000" w:rsidRDefault="00FE1F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Невусы Саттона - это пигментные родимые пятна (обычн</w:t>
      </w:r>
      <w:r>
        <w:rPr>
          <w:color w:val="000000"/>
          <w:sz w:val="24"/>
          <w:szCs w:val="24"/>
        </w:rPr>
        <w:t xml:space="preserve">о сложные и интрадермальные невусы), окруженные кольцом депигментированной (неокрашенной) кожи. Невусы Саттона исчезают спонтанно, и лишь в редких случаях дают начало злокачественным меланомам. </w:t>
      </w:r>
    </w:p>
    <w:p w:rsidR="00000000" w:rsidRDefault="00FE1F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Диспластические невусы - это пигментированные пятна неправ</w:t>
      </w:r>
      <w:r>
        <w:rPr>
          <w:color w:val="000000"/>
          <w:sz w:val="24"/>
          <w:szCs w:val="24"/>
        </w:rPr>
        <w:t>ильной формы и с нечеткими границами, слегка возвышаются над уровнем кожи, окраска их варьирует от рыжевато-коричневой до темно-бурой на розовом фоне. Диспластические невусы впервые привлекли к себе внимание своим необычным видом и повышенной частотой в не</w:t>
      </w:r>
      <w:r>
        <w:rPr>
          <w:color w:val="000000"/>
          <w:sz w:val="24"/>
          <w:szCs w:val="24"/>
        </w:rPr>
        <w:t xml:space="preserve">которых семьях (передаются по наследству). Как правило, они крупнее обыкновенных родимых пятен, </w:t>
      </w:r>
      <w:r>
        <w:rPr>
          <w:color w:val="000000"/>
          <w:sz w:val="24"/>
          <w:szCs w:val="24"/>
        </w:rPr>
        <w:lastRenderedPageBreak/>
        <w:t>достигая 5-12 мм в диаметре; локализация также иная: диспластические невусы, хотя и могут возникнуть в любом месте, чаще встречаются на участках, обычно закрыты</w:t>
      </w:r>
      <w:r>
        <w:rPr>
          <w:color w:val="000000"/>
          <w:sz w:val="24"/>
          <w:szCs w:val="24"/>
        </w:rPr>
        <w:t>х одеждой (на ягодицах, груди), или на волосистой части головы. У большинства людей имеется в среднем по 10 обыкновенных родинок, тогда как диспластических невусов может быть больше 100. Обыкновенные невусы обычно появляйся в период наступления зрелости, д</w:t>
      </w:r>
      <w:r>
        <w:rPr>
          <w:color w:val="000000"/>
          <w:sz w:val="24"/>
          <w:szCs w:val="24"/>
        </w:rPr>
        <w:t xml:space="preserve">испластические же продолжают возникать даже после 35 лет. </w:t>
      </w:r>
    </w:p>
    <w:p w:rsidR="00000000" w:rsidRDefault="00FE1FB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Возможные причины возникновения меланомы </w:t>
      </w:r>
    </w:p>
    <w:p w:rsidR="00000000" w:rsidRDefault="00FE1F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Чтобы спровоцировать родинку к перерождению, конечно, необходим толчок, раздражитель. Самый сильный из всех возможных - чрезмерное пребывание на солнце. Ул</w:t>
      </w:r>
      <w:r>
        <w:rPr>
          <w:color w:val="000000"/>
          <w:sz w:val="24"/>
          <w:szCs w:val="24"/>
        </w:rPr>
        <w:t>ьтрафиолетовое облучение в больших дозах вызывает необратимые изменения в клетках кожи, многократно увеличивая риск их перерождения. Наиболее подвержены мутагенному и воздействию солнечных лучей светлокожие и светловолосые люди с голубыми, зелеными и серым</w:t>
      </w:r>
      <w:r>
        <w:rPr>
          <w:color w:val="000000"/>
          <w:sz w:val="24"/>
          <w:szCs w:val="24"/>
        </w:rPr>
        <w:t xml:space="preserve">и глазами. </w:t>
      </w:r>
    </w:p>
    <w:p w:rsidR="00000000" w:rsidRDefault="00FE1F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группе риска относятся и те, у кого много веснушек, пигментных пятен и родинок. Особенно если диаметр их превышает 5 мм. Для каждого человека критическое количество инсоляции сугубо индивидуально. Определить эту грань нелегко, поэтому лучше п</w:t>
      </w:r>
      <w:r>
        <w:rPr>
          <w:color w:val="000000"/>
          <w:sz w:val="24"/>
          <w:szCs w:val="24"/>
        </w:rPr>
        <w:t xml:space="preserve">росто запомнить, что длительное пребывание на солнце идет во вред организму. Кожа вынуждена защищаться от ультрафиолетового излучения. Чрезмерный загар - это неминуемые ожоги, которые бьют по иммунитету кожи. </w:t>
      </w:r>
    </w:p>
    <w:p w:rsidR="00000000" w:rsidRDefault="00FE1F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она, имея необычную, свойственную только ей </w:t>
      </w:r>
      <w:r>
        <w:rPr>
          <w:color w:val="000000"/>
          <w:sz w:val="24"/>
          <w:szCs w:val="24"/>
        </w:rPr>
        <w:t>"память", не прощает непосильных солнечных ударов. В результате - озлокачествление родинок и пигментных пятен, возникновение всевозможных новообразований. Как это ни банально звучит, беречь себя нужно смолоду. После купания в открытом водоеме обязательно п</w:t>
      </w:r>
      <w:r>
        <w:rPr>
          <w:color w:val="000000"/>
          <w:sz w:val="24"/>
          <w:szCs w:val="24"/>
        </w:rPr>
        <w:t xml:space="preserve">ринимайте душ и насухо вытирайтесь полотенцем. Помните: капли воды, кристаллики морской соли действуют в солнечный день как линзы, которые многократно усиливают вредное воздействие инсоляции. </w:t>
      </w:r>
    </w:p>
    <w:p w:rsidR="00000000" w:rsidRDefault="00FE1F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Никогда не загорайте с 10 до 15 часов. Это самое опасное время.</w:t>
      </w:r>
      <w:r>
        <w:rPr>
          <w:color w:val="000000"/>
          <w:sz w:val="24"/>
          <w:szCs w:val="24"/>
        </w:rPr>
        <w:t xml:space="preserve"> Полуденного солнца необходимо избегать. От его пагубных лучей не спасает даже ни пляжный костюм, ни тент. В это время сухой песок отражает до 17 % ультрафиолетовых лучей, облака и туман пропускают их до 50%, влажная одежда после купания - от 20% до 40%. П</w:t>
      </w:r>
      <w:r>
        <w:rPr>
          <w:color w:val="000000"/>
          <w:sz w:val="24"/>
          <w:szCs w:val="24"/>
        </w:rPr>
        <w:t xml:space="preserve">редставить, насколько вредным оказывается пребывание на солнце, легко даже с помощью всезнающей статистики. </w:t>
      </w:r>
    </w:p>
    <w:p w:rsidR="00000000" w:rsidRDefault="00FE1F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мужчин меланома поражает бедро в 4,9% случаев, голень - в 6,7%; у женщин бедро - в 6,7%, голень - в 26,3%. Задумайтесь на этими цифрами, милые да</w:t>
      </w:r>
      <w:r>
        <w:rPr>
          <w:color w:val="000000"/>
          <w:sz w:val="24"/>
          <w:szCs w:val="24"/>
        </w:rPr>
        <w:t>мы. Ведь многие из вас, оставаясь одетыми, находясь в тени, не считают опасным подставлять солнцу ноги. Если вы не носите в жару синтетические колготки, которые задерживают 20% прямых солнечных лучей, обзаведитесь светлыми хлопчатобумажными брюками, пропус</w:t>
      </w:r>
      <w:r>
        <w:rPr>
          <w:color w:val="000000"/>
          <w:sz w:val="24"/>
          <w:szCs w:val="24"/>
        </w:rPr>
        <w:t xml:space="preserve">кающими не более 28 % ультрафиолета. Особенно осторожны должны быть будущие мамы. </w:t>
      </w:r>
    </w:p>
    <w:p w:rsidR="00000000" w:rsidRDefault="00FE1F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Гормональная перестройка в их организме - а она обязательно происходит во время беременности - порой влечет за собой серьезные изменения в клетках кожи. Вторая распространен</w:t>
      </w:r>
      <w:r>
        <w:rPr>
          <w:color w:val="000000"/>
          <w:sz w:val="24"/>
          <w:szCs w:val="24"/>
        </w:rPr>
        <w:t xml:space="preserve">ная причина развития опухоли - травма родинки. Поэтому, если вы задели ее ногтем, ненароком повредили мочалкой, каким-то острым предметом, обязательно покажитесь врачу! Причем не терапевту , а онкодерматологу! </w:t>
      </w:r>
    </w:p>
    <w:p w:rsidR="00000000" w:rsidRDefault="00FE1FB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"Без пяти минут меланома"</w:t>
      </w:r>
    </w:p>
    <w:p w:rsidR="00000000" w:rsidRDefault="00FE1F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Меланоцитарная дисп</w:t>
      </w:r>
      <w:r>
        <w:rPr>
          <w:color w:val="000000"/>
          <w:sz w:val="24"/>
          <w:szCs w:val="24"/>
        </w:rPr>
        <w:t>лазия, этот страшный на неискушенный слух диагноз - большая радость для врача. Ибо он означает, что заболевание выявлено своевременно, на той стадии, когда можно избежать развития меланомы, то есть спасти человеку жизнь. На ранних стадиях меланома излечима</w:t>
      </w:r>
      <w:r>
        <w:rPr>
          <w:color w:val="000000"/>
          <w:sz w:val="24"/>
          <w:szCs w:val="24"/>
        </w:rPr>
        <w:t xml:space="preserve"> в 100% случаев. А домеланомный период, к счастью, довольно длителен, и нужно только чуть более внимательно отнестись к себе и не пропустить первых тревожных симптомов. О том, насколько серьезны ваши опасения, можете проконсультироваться с </w:t>
      </w:r>
      <w:r>
        <w:rPr>
          <w:color w:val="000000"/>
          <w:sz w:val="24"/>
          <w:szCs w:val="24"/>
        </w:rPr>
        <w:lastRenderedPageBreak/>
        <w:t>косметологам и о</w:t>
      </w:r>
      <w:r>
        <w:rPr>
          <w:color w:val="000000"/>
          <w:sz w:val="24"/>
          <w:szCs w:val="24"/>
        </w:rPr>
        <w:t xml:space="preserve">нкодерматологом. </w:t>
      </w:r>
    </w:p>
    <w:p w:rsidR="00000000" w:rsidRDefault="00FE1F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Последние ведут прием практически во всех косметологических лечебницах и онкологических учреждениях. В каких же случаях необходима консультация? Как правило, на протяжении многих лет жизни родинки не меняют ни формы, ни цвета, ни размера.</w:t>
      </w:r>
      <w:r>
        <w:rPr>
          <w:color w:val="000000"/>
          <w:sz w:val="24"/>
          <w:szCs w:val="24"/>
        </w:rPr>
        <w:t xml:space="preserve"> Чаще всего они бывают коричневыми, бежевыми или черными, равномерно окрашенными, круглой или овальной формы, с хорошо очерченной границей. Обычно они появляются на коже в первые десять лет жизни. Иногда - позже, преимущественно на тех местах, которые откр</w:t>
      </w:r>
      <w:r>
        <w:rPr>
          <w:color w:val="000000"/>
          <w:sz w:val="24"/>
          <w:szCs w:val="24"/>
        </w:rPr>
        <w:t xml:space="preserve">ыты для солнечных лучей. </w:t>
      </w:r>
    </w:p>
    <w:p w:rsidR="00000000" w:rsidRDefault="00FE1F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Особого внимания требуют родинки размером более 0,5 см, а также сильно пигментированные и резко отделяющиеся от поверхности кожи (имеющие своеобразный акцентированный край). "Лаковая" поверхность родинки или пигментного пятна, а т</w:t>
      </w:r>
      <w:r>
        <w:rPr>
          <w:color w:val="000000"/>
          <w:sz w:val="24"/>
          <w:szCs w:val="24"/>
        </w:rPr>
        <w:t>акже любая внезапная их трансформация, касается ли это формы, цвета, размера, - тоже серьезный повод для обращения к специалистам. Еще большую тревогу должны вызывать симптомы, характерные для перерождения родинок и пигментных пятен. В этом случае речь иде</w:t>
      </w:r>
      <w:r>
        <w:rPr>
          <w:color w:val="000000"/>
          <w:sz w:val="24"/>
          <w:szCs w:val="24"/>
        </w:rPr>
        <w:t xml:space="preserve">т уже не о профилактике, а о необходимости "ухватить" грозный недуг на стадии, когда его еще можно одолеть. </w:t>
      </w:r>
    </w:p>
    <w:p w:rsidR="00000000" w:rsidRDefault="00FE1FB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Признаки перерождения родинок (их называют невусами): </w:t>
      </w:r>
    </w:p>
    <w:p w:rsidR="00000000" w:rsidRDefault="00FE1F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Изменение цвета ( уменьшение или резкое усиление пигментации - вплоть до черного цвета, нера</w:t>
      </w:r>
      <w:r>
        <w:rPr>
          <w:color w:val="000000"/>
          <w:sz w:val="24"/>
          <w:szCs w:val="24"/>
        </w:rPr>
        <w:t xml:space="preserve">вномерная окраска, по периферии пигментного пятна возникает кольцо из угольно-черных сливающихся узелков неодинаковых размеров, образующих "черные четки"). </w:t>
      </w:r>
    </w:p>
    <w:p w:rsidR="00000000" w:rsidRDefault="00FE1F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Неравномерная окраска. </w:t>
      </w:r>
    </w:p>
    <w:p w:rsidR="00000000" w:rsidRDefault="00FE1F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Нарушение или полное отсутствие рисунка кожи в области невуса, шелушение. </w:t>
      </w:r>
    </w:p>
    <w:p w:rsidR="00000000" w:rsidRDefault="00FE1F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Возникновение воспалительной ареолы вокруг родинки ( краснота в виде венчика). </w:t>
      </w:r>
    </w:p>
    <w:p w:rsidR="00000000" w:rsidRDefault="00FE1F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Изменение конфигурации по периферии, размывание контура невуса. </w:t>
      </w:r>
    </w:p>
    <w:p w:rsidR="00000000" w:rsidRDefault="00FE1F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Увеличение размера невуса (пигментное пятно расплывается, как бы "расплескивается") и его уплотнение. </w:t>
      </w:r>
    </w:p>
    <w:p w:rsidR="00000000" w:rsidRDefault="00FE1F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Возникно</w:t>
      </w:r>
      <w:r>
        <w:rPr>
          <w:color w:val="000000"/>
          <w:sz w:val="24"/>
          <w:szCs w:val="24"/>
        </w:rPr>
        <w:t xml:space="preserve">вение у основания невуса узловатых мелких папилломатозных элементов с элементами некроза. </w:t>
      </w:r>
    </w:p>
    <w:p w:rsidR="00000000" w:rsidRDefault="00FE1F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Зуд, жжение, покалывание и напряжение в области родинки. </w:t>
      </w:r>
    </w:p>
    <w:p w:rsidR="00000000" w:rsidRDefault="00FE1F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Появление трещин, изъязвление и напряжение в области родинки. </w:t>
      </w:r>
    </w:p>
    <w:p w:rsidR="00000000" w:rsidRDefault="00FE1F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делать с родинкой </w:t>
      </w:r>
    </w:p>
    <w:p w:rsidR="00000000" w:rsidRDefault="00FE1F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родимые пят</w:t>
      </w:r>
      <w:r>
        <w:rPr>
          <w:color w:val="000000"/>
          <w:sz w:val="24"/>
          <w:szCs w:val="24"/>
        </w:rPr>
        <w:t>на встречаются очень часто, а меланомы развиваются редко, профилактическое удаление родинок неоправданно. Однако если родинка внезапно увеличивается в размерах (особенно при наличии неровных краев), темнеет, воспаляется, становится пятнистой, начинает кров</w:t>
      </w:r>
      <w:r>
        <w:rPr>
          <w:color w:val="000000"/>
          <w:sz w:val="24"/>
          <w:szCs w:val="24"/>
        </w:rPr>
        <w:t xml:space="preserve">оточить, изъязвляется, зудит или болит, то необходимо ее удаление. Обнаружив у себя возможные признаки перерождения родимого пятна - обязательно обратитесь ко врачу-онкодерматологу. </w:t>
      </w:r>
    </w:p>
    <w:p w:rsidR="00000000" w:rsidRDefault="00FE1FB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Нечто интересное </w:t>
      </w:r>
    </w:p>
    <w:p w:rsidR="00000000" w:rsidRDefault="00FE1F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Науке известно более сотни онкологических заболеваний, </w:t>
      </w:r>
      <w:r>
        <w:rPr>
          <w:color w:val="000000"/>
          <w:sz w:val="24"/>
          <w:szCs w:val="24"/>
        </w:rPr>
        <w:t>но меланома среди них - признанная коварная и злая королева. Коварство и агрессивность этой разновидности рака кожи не имеет себе равных. Однажды возникнув, болезнь может незаметно развиваться в поверхностных слоях кожи в течение 5-50 (!) лет. Затем, выбра</w:t>
      </w:r>
      <w:r>
        <w:rPr>
          <w:color w:val="000000"/>
          <w:sz w:val="24"/>
          <w:szCs w:val="24"/>
        </w:rPr>
        <w:t xml:space="preserve">в наиболее слабое место на коже - родинку либо пигментное пятно, единичные клетки зреющей опухоли начинают прорастать вглубь. </w:t>
      </w:r>
    </w:p>
    <w:p w:rsidR="00000000" w:rsidRDefault="00FE1F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Разрастаясь, они не только увеличивают объем опухоли. Из-за того, что в области родинок и пигментных пятен злокачественные клетки</w:t>
      </w:r>
      <w:r>
        <w:rPr>
          <w:color w:val="000000"/>
          <w:sz w:val="24"/>
          <w:szCs w:val="24"/>
        </w:rPr>
        <w:t xml:space="preserve"> недостаточно крепко связаны друг с другом, они спонтанно отрываются от основной массы опухоли. И "разлетаясь" по организму, дают множество метастазов - в лимфоузлы, легкие, глаза, мозг, сердце... Ученые отмечают, что каждые 5-10 лет число случаев развития</w:t>
      </w:r>
      <w:r>
        <w:rPr>
          <w:color w:val="000000"/>
          <w:sz w:val="24"/>
          <w:szCs w:val="24"/>
        </w:rPr>
        <w:t xml:space="preserve"> меланомы удваивается, а в некоторых странах - утраивается. Сегодня на ее долю приходится 3-4% всех злокачественных опухолей. </w:t>
      </w:r>
    </w:p>
    <w:p w:rsidR="00000000" w:rsidRDefault="00FE1F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Скорбное первое место принадлежит Австралии. Сообщают о резком росте заболеваемости в Израиле, Швеции, Новой Зеландии. В США в 19</w:t>
      </w:r>
      <w:r>
        <w:rPr>
          <w:color w:val="000000"/>
          <w:sz w:val="24"/>
          <w:szCs w:val="24"/>
        </w:rPr>
        <w:t>91 году зарегистрировано 32000 больных меланомой. 6,5 тысячи из них умерли в том же году. В 1993 году американские коллеги отметили, что это заболевание наиболее часто возникает у женщин до 25 лет и занимает второе место после рака молочной железы у тех, к</w:t>
      </w:r>
      <w:r>
        <w:rPr>
          <w:color w:val="000000"/>
          <w:sz w:val="24"/>
          <w:szCs w:val="24"/>
        </w:rPr>
        <w:t>ому 30-35 лет. При этом большинство специалистов склоняются к мнению, что переход меланомы из разряда редких заболеваний в распространенные - во многом следствие экологического неблагополучия, утоньшения озонового слоя атмосферы, неблагоприятного воздейств</w:t>
      </w:r>
      <w:r>
        <w:rPr>
          <w:color w:val="000000"/>
          <w:sz w:val="24"/>
          <w:szCs w:val="24"/>
        </w:rPr>
        <w:t xml:space="preserve">ия ультрафиолетового излучения солнца. </w:t>
      </w:r>
    </w:p>
    <w:p w:rsidR="00000000" w:rsidRDefault="00FE1FB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FE1FBD" w:rsidRDefault="00FE1FB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http://medicin</w:t>
        </w:r>
        <w:r>
          <w:rPr>
            <w:rStyle w:val="a3"/>
          </w:rPr>
          <w:t>form.net/</w:t>
        </w:r>
      </w:hyperlink>
    </w:p>
    <w:sectPr w:rsidR="00FE1FB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291"/>
    <w:multiLevelType w:val="hybridMultilevel"/>
    <w:tmpl w:val="3676CA2A"/>
    <w:lvl w:ilvl="0" w:tplc="30129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200A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4884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1E27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BAE80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CCAD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5742F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A6FE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BD840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8A13C8A"/>
    <w:multiLevelType w:val="hybridMultilevel"/>
    <w:tmpl w:val="6AFA883E"/>
    <w:lvl w:ilvl="0" w:tplc="3EB87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AE08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5ECD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6E16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92BD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0A08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4D2FF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91215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BB4C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AF16B94"/>
    <w:multiLevelType w:val="hybridMultilevel"/>
    <w:tmpl w:val="D34CC510"/>
    <w:lvl w:ilvl="0" w:tplc="91840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ED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8EF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70ACD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EB0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700C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82A8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761C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DA0C0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E6A2D8F"/>
    <w:multiLevelType w:val="hybridMultilevel"/>
    <w:tmpl w:val="E4AE9284"/>
    <w:lvl w:ilvl="0" w:tplc="5F582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B9499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64C21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32A7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4804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3646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C6860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A4273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EF293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1663A83"/>
    <w:multiLevelType w:val="hybridMultilevel"/>
    <w:tmpl w:val="09F8CAF8"/>
    <w:lvl w:ilvl="0" w:tplc="45DA4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F0B9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7BE3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D3C25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D50EC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A87F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B43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CAE6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C83B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1D719A4"/>
    <w:multiLevelType w:val="hybridMultilevel"/>
    <w:tmpl w:val="D2EE7896"/>
    <w:lvl w:ilvl="0" w:tplc="94B2D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981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DA6E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0E4D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2DE06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FE32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C3E80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5CC3E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EA814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5BF68B9"/>
    <w:multiLevelType w:val="hybridMultilevel"/>
    <w:tmpl w:val="A7145E38"/>
    <w:lvl w:ilvl="0" w:tplc="20084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92D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B600C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660C3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828F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6E48E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BE36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CA86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8BE3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175E27F7"/>
    <w:multiLevelType w:val="hybridMultilevel"/>
    <w:tmpl w:val="EDBA8B7A"/>
    <w:lvl w:ilvl="0" w:tplc="6BC01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58ED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0E3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AB000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F20B2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9270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5EF9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60A94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01ECB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1BCA4737"/>
    <w:multiLevelType w:val="hybridMultilevel"/>
    <w:tmpl w:val="A67A3FD6"/>
    <w:lvl w:ilvl="0" w:tplc="46B4C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24A4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A6A6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801D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6AA5E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18C2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02251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5047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0AC6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23D614E3"/>
    <w:multiLevelType w:val="hybridMultilevel"/>
    <w:tmpl w:val="E2F20164"/>
    <w:lvl w:ilvl="0" w:tplc="B952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84EA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038FD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3C01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1B8B2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BF27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AA99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4873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A26B3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25FF59E8"/>
    <w:multiLevelType w:val="hybridMultilevel"/>
    <w:tmpl w:val="AFFCD4EE"/>
    <w:lvl w:ilvl="0" w:tplc="44804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77AF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E4C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D6BD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08D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0DCD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1707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A25E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9EC4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35CE5331"/>
    <w:multiLevelType w:val="hybridMultilevel"/>
    <w:tmpl w:val="A8869CF6"/>
    <w:lvl w:ilvl="0" w:tplc="29CE3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B0C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2EB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AA408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9CEB0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E62DF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0E20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C4046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2F2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38444A9A"/>
    <w:multiLevelType w:val="hybridMultilevel"/>
    <w:tmpl w:val="503474B6"/>
    <w:lvl w:ilvl="0" w:tplc="C5365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52CA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FDAB9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6C8E4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5B21A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2C476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C4D0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FAE8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927B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387800ED"/>
    <w:multiLevelType w:val="hybridMultilevel"/>
    <w:tmpl w:val="45CAE58E"/>
    <w:lvl w:ilvl="0" w:tplc="3EE2B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7287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CE0EE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B804B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E860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5FAE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B20D6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0ACB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A484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3D56537F"/>
    <w:multiLevelType w:val="hybridMultilevel"/>
    <w:tmpl w:val="F42CBC7C"/>
    <w:lvl w:ilvl="0" w:tplc="53569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5E40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82E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E48F7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5E79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8B452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38A0D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2043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4669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3E1C7EFE"/>
    <w:multiLevelType w:val="hybridMultilevel"/>
    <w:tmpl w:val="3B021616"/>
    <w:lvl w:ilvl="0" w:tplc="A98C0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F7C52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66C6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6889A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6850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52A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9F03E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54AB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67C41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3EB97CB5"/>
    <w:multiLevelType w:val="hybridMultilevel"/>
    <w:tmpl w:val="170C8164"/>
    <w:lvl w:ilvl="0" w:tplc="6D106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0CE4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1EBB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0859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75223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24644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E0AA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00CE3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46CD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4E420E79"/>
    <w:multiLevelType w:val="hybridMultilevel"/>
    <w:tmpl w:val="E7CE57D4"/>
    <w:lvl w:ilvl="0" w:tplc="EEA6F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E6F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D461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B5257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C4A39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68031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BF007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48D2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58AA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55C10B68"/>
    <w:multiLevelType w:val="hybridMultilevel"/>
    <w:tmpl w:val="6BE80240"/>
    <w:lvl w:ilvl="0" w:tplc="9F0AD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3326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8E40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E65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3F414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E25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0D844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024A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FCAF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590C70DC"/>
    <w:multiLevelType w:val="hybridMultilevel"/>
    <w:tmpl w:val="CBFAB696"/>
    <w:lvl w:ilvl="0" w:tplc="23DC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1A7C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E005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B4C29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B084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346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5B43C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9A87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F34B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594C6F59"/>
    <w:multiLevelType w:val="hybridMultilevel"/>
    <w:tmpl w:val="EECA3B5C"/>
    <w:lvl w:ilvl="0" w:tplc="85D25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7A54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6AB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4E0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8AE6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68F0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7B473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D216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47EE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5BD24DDC"/>
    <w:multiLevelType w:val="hybridMultilevel"/>
    <w:tmpl w:val="4D424116"/>
    <w:lvl w:ilvl="0" w:tplc="46489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2927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026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420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AA1C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2CE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FC0B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5A14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8701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67957FED"/>
    <w:multiLevelType w:val="hybridMultilevel"/>
    <w:tmpl w:val="03C0226C"/>
    <w:lvl w:ilvl="0" w:tplc="F8DCD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8AE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F5627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2EC5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2DE65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C611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C5ED5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24D1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F87A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6D31406A"/>
    <w:multiLevelType w:val="hybridMultilevel"/>
    <w:tmpl w:val="B6F2D368"/>
    <w:lvl w:ilvl="0" w:tplc="EDFA3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C2F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1C6D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C58C4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B28F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0F25B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082C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EC77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5A83E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6F3C219D"/>
    <w:multiLevelType w:val="hybridMultilevel"/>
    <w:tmpl w:val="6A4EA390"/>
    <w:lvl w:ilvl="0" w:tplc="6BAE6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46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867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F5847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BC11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9F0B1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9A04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92A2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69488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71EA6FAC"/>
    <w:multiLevelType w:val="hybridMultilevel"/>
    <w:tmpl w:val="DE7E23FE"/>
    <w:lvl w:ilvl="0" w:tplc="2BE42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25855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BC3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2223A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6AAD9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05065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98D2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E98B0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0E6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724F1D2B"/>
    <w:multiLevelType w:val="hybridMultilevel"/>
    <w:tmpl w:val="807C9DF6"/>
    <w:lvl w:ilvl="0" w:tplc="84424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0F7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F419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5DCE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5BC32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90CD2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18B7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4D0CB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E0A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73CC1D5D"/>
    <w:multiLevelType w:val="hybridMultilevel"/>
    <w:tmpl w:val="3E44044C"/>
    <w:lvl w:ilvl="0" w:tplc="5AE0C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1C3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1EB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D0A2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BAD1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65437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98E1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37AE1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26B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76CD681A"/>
    <w:multiLevelType w:val="hybridMultilevel"/>
    <w:tmpl w:val="0BC6108A"/>
    <w:lvl w:ilvl="0" w:tplc="CB60C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861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08623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688C5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CAAEF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806CD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C021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D6246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80EEC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7ABC417D"/>
    <w:multiLevelType w:val="hybridMultilevel"/>
    <w:tmpl w:val="32D0A4D4"/>
    <w:lvl w:ilvl="0" w:tplc="DA28C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6C1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A881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06895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20C0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99623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7A1E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97858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946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7B1D5039"/>
    <w:multiLevelType w:val="hybridMultilevel"/>
    <w:tmpl w:val="C9E4ADCC"/>
    <w:lvl w:ilvl="0" w:tplc="D8A6F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7A06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5E77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1A96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8237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A0A9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5D4A5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A2DC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02C97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30"/>
  </w:num>
  <w:num w:numId="3">
    <w:abstractNumId w:val="20"/>
  </w:num>
  <w:num w:numId="4">
    <w:abstractNumId w:val="16"/>
  </w:num>
  <w:num w:numId="5">
    <w:abstractNumId w:val="23"/>
  </w:num>
  <w:num w:numId="6">
    <w:abstractNumId w:val="13"/>
  </w:num>
  <w:num w:numId="7">
    <w:abstractNumId w:val="4"/>
  </w:num>
  <w:num w:numId="8">
    <w:abstractNumId w:val="22"/>
  </w:num>
  <w:num w:numId="9">
    <w:abstractNumId w:val="15"/>
  </w:num>
  <w:num w:numId="10">
    <w:abstractNumId w:val="1"/>
  </w:num>
  <w:num w:numId="11">
    <w:abstractNumId w:val="19"/>
  </w:num>
  <w:num w:numId="12">
    <w:abstractNumId w:val="14"/>
  </w:num>
  <w:num w:numId="13">
    <w:abstractNumId w:val="24"/>
  </w:num>
  <w:num w:numId="14">
    <w:abstractNumId w:val="17"/>
  </w:num>
  <w:num w:numId="15">
    <w:abstractNumId w:val="8"/>
  </w:num>
  <w:num w:numId="16">
    <w:abstractNumId w:val="11"/>
  </w:num>
  <w:num w:numId="17">
    <w:abstractNumId w:val="5"/>
  </w:num>
  <w:num w:numId="18">
    <w:abstractNumId w:val="28"/>
  </w:num>
  <w:num w:numId="19">
    <w:abstractNumId w:val="12"/>
  </w:num>
  <w:num w:numId="20">
    <w:abstractNumId w:val="21"/>
  </w:num>
  <w:num w:numId="21">
    <w:abstractNumId w:val="29"/>
  </w:num>
  <w:num w:numId="22">
    <w:abstractNumId w:val="9"/>
  </w:num>
  <w:num w:numId="23">
    <w:abstractNumId w:val="25"/>
  </w:num>
  <w:num w:numId="24">
    <w:abstractNumId w:val="7"/>
  </w:num>
  <w:num w:numId="25">
    <w:abstractNumId w:val="10"/>
  </w:num>
  <w:num w:numId="26">
    <w:abstractNumId w:val="2"/>
  </w:num>
  <w:num w:numId="27">
    <w:abstractNumId w:val="3"/>
  </w:num>
  <w:num w:numId="28">
    <w:abstractNumId w:val="27"/>
  </w:num>
  <w:num w:numId="29">
    <w:abstractNumId w:val="26"/>
  </w:num>
  <w:num w:numId="30">
    <w:abstractNumId w:val="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94"/>
    <w:rsid w:val="00383494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17D76D-ED7F-4418-A183-74C9A531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1698</Words>
  <Characters>9680</Characters>
  <Application>Microsoft Office Word</Application>
  <DocSecurity>0</DocSecurity>
  <Lines>80</Lines>
  <Paragraphs>22</Paragraphs>
  <ScaleCrop>false</ScaleCrop>
  <Company>PERSONAL COMPUTERS</Company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Родимые пятна, родинки и меланома</dc:title>
  <dc:subject/>
  <dc:creator>USER</dc:creator>
  <cp:keywords/>
  <dc:description/>
  <cp:lastModifiedBy>Igor Trofimov</cp:lastModifiedBy>
  <cp:revision>2</cp:revision>
  <dcterms:created xsi:type="dcterms:W3CDTF">2024-07-25T22:49:00Z</dcterms:created>
  <dcterms:modified xsi:type="dcterms:W3CDTF">2024-07-25T22:49:00Z</dcterms:modified>
</cp:coreProperties>
</file>