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3F3F">
      <w:pPr>
        <w:ind w:firstLine="720"/>
        <w:jc w:val="center"/>
        <w:rPr>
          <w:b/>
          <w:sz w:val="24"/>
        </w:rPr>
      </w:pPr>
      <w:bookmarkStart w:id="0" w:name="_GoBack"/>
      <w:bookmarkEnd w:id="0"/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1. Официальные данные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ФИО:.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Возраст: 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Место работы:.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Семейное положение: замужем.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Домашний адрес: г. 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Дата поступления: 29.05.2001 г.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Кем направлен: поликлиника № 3.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Диагноз при направлении: Рожистое воспаление передней поверхности левой голени.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Диагноз п</w:t>
      </w:r>
      <w:r>
        <w:rPr>
          <w:sz w:val="24"/>
        </w:rPr>
        <w:t>ри поступлении: Рожистое воспаление передней поверхности левой голени.</w:t>
      </w:r>
    </w:p>
    <w:p w:rsidR="00000000" w:rsidRDefault="001C3F3F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Диагноз клинический: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основной: Рожистое воспаление передней поверхности левой голени, эритематозная форма;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осложнения основного заболевания: отсутствуют;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сопутствующая патология: отсутс</w:t>
      </w:r>
      <w:r>
        <w:rPr>
          <w:sz w:val="24"/>
        </w:rPr>
        <w:t>твует.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2. Жалобы больной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Жалобы на боль, покраснение, отек, жжение, зуд в области передней поверхности левой г</w:t>
      </w:r>
      <w:r>
        <w:rPr>
          <w:sz w:val="24"/>
        </w:rPr>
        <w:t>о</w:t>
      </w:r>
      <w:r>
        <w:rPr>
          <w:sz w:val="24"/>
        </w:rPr>
        <w:t>лени; общую слабость и снижение аппетита.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3. Анамнез настоящего заболевания (Anamnesis morbi)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Больна с 24.05.2001 г., когда на передней поверхн</w:t>
      </w:r>
      <w:r>
        <w:rPr>
          <w:sz w:val="24"/>
        </w:rPr>
        <w:t>ости левой голени в нижней трети появ</w:t>
      </w:r>
      <w:r>
        <w:rPr>
          <w:sz w:val="24"/>
        </w:rPr>
        <w:t>и</w:t>
      </w:r>
      <w:r>
        <w:rPr>
          <w:sz w:val="24"/>
        </w:rPr>
        <w:t>лись отечность и боль. Начало заболевания связать с чем-либо затрудняется. По данному поводу обратилась в поликлинику по месту жительства (поликлиника № 3) к хирургу, который в качестве лечения назначил облучение перед</w:t>
      </w:r>
      <w:r>
        <w:rPr>
          <w:sz w:val="24"/>
        </w:rPr>
        <w:t>ней поверхности голени лучами кварцевой лампы. После двух сеансов (25.05 и 27.05.2001 г.) 29.05.2001 г. боль и отек усилились, появилась возвышающаяся эритема, и процесс распространился на всю переднюю поверхность левой голени. Была направл</w:t>
      </w:r>
      <w:r>
        <w:rPr>
          <w:sz w:val="24"/>
        </w:rPr>
        <w:t>е</w:t>
      </w:r>
      <w:r>
        <w:rPr>
          <w:sz w:val="24"/>
        </w:rPr>
        <w:t>на в ГКИБ с диа</w:t>
      </w:r>
      <w:r>
        <w:rPr>
          <w:sz w:val="24"/>
        </w:rPr>
        <w:t>гнозом: Рожистое воспаление передней поверхности левой голени. Температурной реакции не отмечает.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i/>
          <w:sz w:val="24"/>
        </w:rPr>
        <w:t>Эпидемиологический анамнез:</w:t>
      </w:r>
      <w:r>
        <w:rPr>
          <w:sz w:val="24"/>
        </w:rPr>
        <w:t xml:space="preserve"> в 1997 г. перенесла рожистое воспаление передней повер</w:t>
      </w:r>
      <w:r>
        <w:rPr>
          <w:sz w:val="24"/>
        </w:rPr>
        <w:t>х</w:t>
      </w:r>
      <w:r>
        <w:rPr>
          <w:sz w:val="24"/>
        </w:rPr>
        <w:t xml:space="preserve">ности левой голени. Настоящее заболевание связать с чем-либо затрудняется. </w:t>
      </w:r>
      <w:r>
        <w:rPr>
          <w:sz w:val="24"/>
        </w:rPr>
        <w:t>Нарушения целос</w:t>
      </w:r>
      <w:r>
        <w:rPr>
          <w:sz w:val="24"/>
        </w:rPr>
        <w:t>т</w:t>
      </w:r>
      <w:r>
        <w:rPr>
          <w:sz w:val="24"/>
        </w:rPr>
        <w:t>ности кожных покровов не отмечает. Наличие контактов с источниками инфекции отрицает.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4. Анамнез жизни больной (Anamnesis vitae)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Больная Чалдаева Татьяна Ивановна родилась 05.02.1960 г. в деревне Кулдым Ст. Шайго</w:t>
      </w:r>
      <w:r>
        <w:rPr>
          <w:sz w:val="24"/>
        </w:rPr>
        <w:t>в</w:t>
      </w:r>
      <w:r>
        <w:rPr>
          <w:sz w:val="24"/>
        </w:rPr>
        <w:t>ского района в семье крест</w:t>
      </w:r>
      <w:r>
        <w:rPr>
          <w:sz w:val="24"/>
        </w:rPr>
        <w:t>ьян единственным ребенком в семье.</w:t>
      </w:r>
      <w:r>
        <w:rPr>
          <w:snapToGrid w:val="0"/>
          <w:sz w:val="24"/>
        </w:rPr>
        <w:t xml:space="preserve"> Зачатие и внутриутробный пер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од: возраст матери и возраст отца 27 и 28 лет соответственно. Сведения</w:t>
      </w:r>
      <w:r>
        <w:rPr>
          <w:snapToGrid w:val="0"/>
          <w:sz w:val="24"/>
        </w:rPr>
        <w:softHyphen/>
        <w:t>ми о беременности матери, течении родов не располагает. Младенчество и дошкольный возраст: п</w:t>
      </w:r>
      <w:r>
        <w:rPr>
          <w:sz w:val="24"/>
        </w:rPr>
        <w:t xml:space="preserve">итание удовлетворительное. В </w:t>
      </w:r>
      <w:r>
        <w:rPr>
          <w:sz w:val="24"/>
        </w:rPr>
        <w:t>раннем развитии (психически и физи</w:t>
      </w:r>
      <w:r>
        <w:rPr>
          <w:sz w:val="24"/>
        </w:rPr>
        <w:softHyphen/>
        <w:t>чески) от сверстников не отставала.  Ясли, детский сад не посещала, вос</w:t>
      </w:r>
      <w:r>
        <w:rPr>
          <w:sz w:val="24"/>
        </w:rPr>
        <w:softHyphen/>
        <w:t>питывалась бабушкой, родителями. Школу посещала до 10 класса. Профессионал</w:t>
      </w:r>
      <w:r>
        <w:rPr>
          <w:sz w:val="24"/>
        </w:rPr>
        <w:t>ь</w:t>
      </w:r>
      <w:r>
        <w:rPr>
          <w:sz w:val="24"/>
        </w:rPr>
        <w:t>ные вредности не воздействовали.В 1982 г. вышла замуж. От брака имеет сына</w:t>
      </w:r>
      <w:r>
        <w:rPr>
          <w:sz w:val="24"/>
        </w:rPr>
        <w:t xml:space="preserve"> 1983 г.р.; сын зд</w:t>
      </w:r>
      <w:r>
        <w:rPr>
          <w:sz w:val="24"/>
        </w:rPr>
        <w:t>о</w:t>
      </w:r>
      <w:r>
        <w:rPr>
          <w:sz w:val="24"/>
        </w:rPr>
        <w:t xml:space="preserve">ров. </w:t>
      </w:r>
      <w:r>
        <w:rPr>
          <w:snapToGrid w:val="0"/>
          <w:sz w:val="24"/>
        </w:rPr>
        <w:t>Половое развитие и половая жизнь: половое развитие соответствовало и соответствует во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расту. Гинекологический анамнез: беременность и роды проте</w:t>
      </w:r>
      <w:r>
        <w:rPr>
          <w:snapToGrid w:val="0"/>
          <w:sz w:val="24"/>
        </w:rPr>
        <w:softHyphen/>
        <w:t>кали без особенностей. Половую жизнь начала после замужества. В состоянии ха</w:t>
      </w:r>
      <w:r>
        <w:rPr>
          <w:snapToGrid w:val="0"/>
          <w:sz w:val="24"/>
        </w:rPr>
        <w:softHyphen/>
        <w:t>рактера из</w:t>
      </w:r>
      <w:r>
        <w:rPr>
          <w:snapToGrid w:val="0"/>
          <w:sz w:val="24"/>
        </w:rPr>
        <w:t>менений не было. Сексуальные ко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фликты отрицает. К мужу относилась хорошо. В настоящее время проживает в г. Саранске с сем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ей. Материально-бытовые условия удовлетворительные. Вредные привычки отрицает. Перенесе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 xml:space="preserve">ные заболевания: из перенесенных заболеваний </w:t>
      </w:r>
      <w:r>
        <w:rPr>
          <w:snapToGrid w:val="0"/>
          <w:sz w:val="24"/>
        </w:rPr>
        <w:t>отмечает: ОРВИ, гайморит, ангина, киста левого яичника, ос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рый аппендицит. Наличие в роду лиц с психическими расстройствам, психопатологи</w:t>
      </w:r>
      <w:r>
        <w:rPr>
          <w:snapToGrid w:val="0"/>
          <w:sz w:val="24"/>
        </w:rPr>
        <w:softHyphen/>
        <w:t>ческих личностей, лиц со странностями в характере, наркоманов, самоу</w:t>
      </w:r>
      <w:r>
        <w:rPr>
          <w:snapToGrid w:val="0"/>
          <w:sz w:val="24"/>
        </w:rPr>
        <w:softHyphen/>
        <w:t>бийц, лиц страдающих т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 xml:space="preserve">беркулезом, венерическими </w:t>
      </w:r>
      <w:r>
        <w:rPr>
          <w:snapToGrid w:val="0"/>
          <w:sz w:val="24"/>
        </w:rPr>
        <w:t>заболеваниями, забо</w:t>
      </w:r>
      <w:r>
        <w:rPr>
          <w:snapToGrid w:val="0"/>
          <w:sz w:val="24"/>
        </w:rPr>
        <w:softHyphen/>
        <w:t>леваниями обмена веществ, онкологическими з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lastRenderedPageBreak/>
        <w:t>болеваниями, заболеваниями желез внутренней секреции назвать затруд</w:t>
      </w:r>
      <w:r>
        <w:rPr>
          <w:snapToGrid w:val="0"/>
          <w:sz w:val="24"/>
        </w:rPr>
        <w:softHyphen/>
        <w:t xml:space="preserve">няется. О выкидышах и мертворожденных у матери не знает. </w:t>
      </w:r>
      <w:r>
        <w:rPr>
          <w:sz w:val="24"/>
        </w:rPr>
        <w:t>Наследственность не отягощена. Аллергологический ана</w:t>
      </w:r>
      <w:r>
        <w:rPr>
          <w:sz w:val="24"/>
        </w:rPr>
        <w:t>м</w:t>
      </w:r>
      <w:r>
        <w:rPr>
          <w:sz w:val="24"/>
        </w:rPr>
        <w:t>нез: неперенос</w:t>
      </w:r>
      <w:r>
        <w:rPr>
          <w:sz w:val="24"/>
        </w:rPr>
        <w:t>имость лекарственных препаратов и наличие аллергических реакций отрицает. Кровь и кровезаменители не переливались. Проведенные прививки назвать затрудняется. После</w:t>
      </w:r>
      <w:r>
        <w:rPr>
          <w:sz w:val="24"/>
        </w:rPr>
        <w:t>д</w:t>
      </w:r>
      <w:r>
        <w:rPr>
          <w:sz w:val="24"/>
        </w:rPr>
        <w:t>нее флюорографическое иссл</w:t>
      </w:r>
      <w:r>
        <w:rPr>
          <w:sz w:val="24"/>
        </w:rPr>
        <w:t>е</w:t>
      </w:r>
      <w:r>
        <w:rPr>
          <w:sz w:val="24"/>
        </w:rPr>
        <w:t>дование более года назад.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5. Данные объективного обследования бо</w:t>
      </w:r>
      <w:r>
        <w:rPr>
          <w:b/>
          <w:sz w:val="24"/>
        </w:rPr>
        <w:t>льной (Status praesens)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Состояние больной удовлетворительное. Сознание ясное. Положение в постели активное.  Температура тела 36,7 градусов С. Телосложение правильное нормостеническое. Питание умере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ное. Рост 170 см., вес 65 кг.</w:t>
      </w:r>
    </w:p>
    <w:p w:rsidR="00000000" w:rsidRDefault="001C3F3F">
      <w:pPr>
        <w:pStyle w:val="a3"/>
        <w:rPr>
          <w:sz w:val="24"/>
        </w:rPr>
      </w:pPr>
      <w:r>
        <w:rPr>
          <w:sz w:val="24"/>
        </w:rPr>
        <w:t xml:space="preserve">Кожные покровы и слизистые </w:t>
      </w:r>
      <w:r>
        <w:rPr>
          <w:sz w:val="24"/>
        </w:rPr>
        <w:t>оболочки: кожные покровы чистые, умеренной влажности, тур</w:t>
      </w:r>
      <w:r>
        <w:rPr>
          <w:sz w:val="24"/>
        </w:rPr>
        <w:softHyphen/>
        <w:t>гор и эластичность сохранены. Видимые слизистые чистые, умеренно влажные. Волосяной п</w:t>
      </w:r>
      <w:r>
        <w:rPr>
          <w:sz w:val="24"/>
        </w:rPr>
        <w:t>о</w:t>
      </w:r>
      <w:r>
        <w:rPr>
          <w:sz w:val="24"/>
        </w:rPr>
        <w:t>кров умеренный, оволо</w:t>
      </w:r>
      <w:r>
        <w:rPr>
          <w:sz w:val="24"/>
        </w:rPr>
        <w:softHyphen/>
        <w:t>сение по женскому типу. Пролежней, трофических язв не обнаруже</w:t>
      </w:r>
      <w:r>
        <w:rPr>
          <w:sz w:val="24"/>
        </w:rPr>
        <w:softHyphen/>
        <w:t>но. Ногти правильной формы.</w:t>
      </w:r>
      <w:r>
        <w:rPr>
          <w:sz w:val="24"/>
        </w:rPr>
        <w:t xml:space="preserve"> Дермографизм красный, нестойкий. На коже передней брюшной стенки имеются шрамы от аппендэктомии и от операции по поводу кисты яичника (средне-срединным дост</w:t>
      </w:r>
      <w:r>
        <w:rPr>
          <w:sz w:val="24"/>
        </w:rPr>
        <w:t>у</w:t>
      </w:r>
      <w:r>
        <w:rPr>
          <w:sz w:val="24"/>
        </w:rPr>
        <w:t>пом).</w:t>
      </w:r>
    </w:p>
    <w:p w:rsidR="00000000" w:rsidRDefault="001C3F3F">
      <w:pPr>
        <w:pStyle w:val="a3"/>
        <w:rPr>
          <w:sz w:val="24"/>
        </w:rPr>
      </w:pPr>
      <w:r>
        <w:rPr>
          <w:sz w:val="24"/>
        </w:rPr>
        <w:t>Подкожная клетчатка: подкожно-жировой слой развит слабо, толщина 0,5 см, отеков, оп</w:t>
      </w:r>
      <w:r>
        <w:rPr>
          <w:sz w:val="24"/>
        </w:rPr>
        <w:t>у</w:t>
      </w:r>
      <w:r>
        <w:rPr>
          <w:sz w:val="24"/>
        </w:rPr>
        <w:t>холевидн</w:t>
      </w:r>
      <w:r>
        <w:rPr>
          <w:sz w:val="24"/>
        </w:rPr>
        <w:t>ых образований, подкожной эмфиземы нет. Лимфатические узлы не увеличены, при пальпации безб</w:t>
      </w:r>
      <w:r>
        <w:rPr>
          <w:sz w:val="24"/>
        </w:rPr>
        <w:t>о</w:t>
      </w:r>
      <w:r>
        <w:rPr>
          <w:sz w:val="24"/>
        </w:rPr>
        <w:t>лезненны, смещаемы.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Мышечная система: мышцы развиты умеренно, одинаково на симметричных участках те</w:t>
      </w:r>
      <w:r>
        <w:rPr>
          <w:snapToGrid w:val="0"/>
          <w:sz w:val="24"/>
        </w:rPr>
        <w:softHyphen/>
        <w:t>ла. Мышечный тонус сохранен, одинаковый с обеих сторон, мышечная</w:t>
      </w:r>
      <w:r>
        <w:rPr>
          <w:snapToGrid w:val="0"/>
          <w:sz w:val="24"/>
        </w:rPr>
        <w:t xml:space="preserve"> сила умере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ная.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Суставы: конфигурация суставов конечностей не изменена. Болезненность, хруст при дв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жениях не определяется. Кости: тип телосложения нормостенический. Деформаций верхних и ниж</w:t>
      </w:r>
      <w:r>
        <w:rPr>
          <w:snapToGrid w:val="0"/>
          <w:sz w:val="24"/>
        </w:rPr>
        <w:softHyphen/>
        <w:t xml:space="preserve">них конечностей не отмечается. Конечности по длине и окружности </w:t>
      </w:r>
      <w:r>
        <w:rPr>
          <w:snapToGrid w:val="0"/>
          <w:sz w:val="24"/>
        </w:rPr>
        <w:t>симметричны.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Система органов дыхания: частота дыхания 19 в минуту, дыхание поверхностное, ритм пра</w:t>
      </w:r>
      <w:r>
        <w:rPr>
          <w:snapToGrid w:val="0"/>
          <w:sz w:val="24"/>
        </w:rPr>
        <w:softHyphen/>
        <w:t>вильный. Дыхание через нос свободное, голос ясный. Форма грудной клетки нормостеническая, над- и подключичные ямки умеренно развиты. В акте дыхания не приним</w:t>
      </w:r>
      <w:r>
        <w:rPr>
          <w:snapToGrid w:val="0"/>
          <w:sz w:val="24"/>
        </w:rPr>
        <w:t>ает участие дополн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тельная дыхательная муску</w:t>
      </w:r>
      <w:r>
        <w:rPr>
          <w:snapToGrid w:val="0"/>
          <w:sz w:val="24"/>
        </w:rPr>
        <w:softHyphen/>
        <w:t>латура.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Пальпаторно грудная клетка безболезненна, ригидность и эластич</w:t>
      </w:r>
      <w:r>
        <w:rPr>
          <w:snapToGrid w:val="0"/>
          <w:sz w:val="24"/>
        </w:rPr>
        <w:softHyphen/>
        <w:t>ность сохранены. Гол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совое дрожание симметрично на симметричных участках.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Ширина полей Кренига, высота стояния верхушек легких, границы нижн</w:t>
      </w:r>
      <w:r>
        <w:rPr>
          <w:snapToGrid w:val="0"/>
          <w:sz w:val="24"/>
        </w:rPr>
        <w:t>его края легких и его подвижность в пределах нормы.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Аускультативно дыхание везикулярное, хрипов нет. Крепитация, шум трения плевры не определяется. Бронхофония на симметричных участках грудной кле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ки одинакова.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Сердечно-сосудистая система: патологической п</w:t>
      </w:r>
      <w:r>
        <w:rPr>
          <w:snapToGrid w:val="0"/>
          <w:sz w:val="24"/>
        </w:rPr>
        <w:t>ульсации артерий и вен в области шеи не опреде</w:t>
      </w:r>
      <w:r>
        <w:rPr>
          <w:snapToGrid w:val="0"/>
          <w:sz w:val="24"/>
        </w:rPr>
        <w:softHyphen/>
        <w:t>ляется. Область сердца визуально не изменена, патологической пульсации в области сер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ца, надчревия не выявлено. Симптом "кошачьего мурлыкания", сердечный "горб", в области сер</w:t>
      </w:r>
      <w:r>
        <w:rPr>
          <w:snapToGrid w:val="0"/>
          <w:sz w:val="24"/>
        </w:rPr>
        <w:t>д</w:t>
      </w:r>
      <w:r>
        <w:rPr>
          <w:snapToGrid w:val="0"/>
          <w:sz w:val="24"/>
        </w:rPr>
        <w:t>ца не определяются. Верхушечный т</w:t>
      </w:r>
      <w:r>
        <w:rPr>
          <w:snapToGrid w:val="0"/>
          <w:sz w:val="24"/>
        </w:rPr>
        <w:t>олчок ограничен, резистентный, локализуется в 5 межреберье на 0,5 см кнутри от левой срединно-ключичной линии. Пульс на лучевых артериях ритмичный, умеренного наполнения и напряжения, симметричен. При пальпа</w:t>
      </w:r>
      <w:r>
        <w:rPr>
          <w:snapToGrid w:val="0"/>
          <w:sz w:val="24"/>
        </w:rPr>
        <w:softHyphen/>
        <w:t>ции сердца сердечный толчок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су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ствует.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Перкуто</w:t>
      </w:r>
      <w:r>
        <w:rPr>
          <w:snapToGrid w:val="0"/>
          <w:sz w:val="24"/>
        </w:rPr>
        <w:t>рно границы сердца определяются в пределах нормы. Поперечник сосудистого пучка - 5 см.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Аускультативно тоны сердца ясные, ритм правильный. Шум трения перикарда не опред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ляется. ЧСС - 85 уд/мин. АД 120/80 мм.рт.ст. на обеих верхних конечностях. На обеих нижн</w:t>
      </w:r>
      <w:r>
        <w:rPr>
          <w:snapToGrid w:val="0"/>
          <w:sz w:val="24"/>
        </w:rPr>
        <w:t>их к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нечностях АД = 180/130 мм.рт.ст.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Система органов пищеварения: язык розовый, влажный, не обложенный.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Вставных зубов нет, зубы санированы. Слизистая оболочка полости рта чистая, цианоти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ной ок</w:t>
      </w:r>
      <w:r>
        <w:rPr>
          <w:snapToGrid w:val="0"/>
          <w:sz w:val="24"/>
        </w:rPr>
        <w:softHyphen/>
        <w:t xml:space="preserve">раски. Миндалины цианотичного цвета, не увеличены. Мягкое и </w:t>
      </w:r>
      <w:r>
        <w:rPr>
          <w:snapToGrid w:val="0"/>
          <w:sz w:val="24"/>
        </w:rPr>
        <w:t>твердое небо цианотичной окраски, изъязвлений, налетов не опред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ляется.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napToGrid w:val="0"/>
          <w:sz w:val="24"/>
        </w:rPr>
        <w:t>Мышцы передней брюшной стенки расслаблены, в акте ды</w:t>
      </w:r>
      <w:r>
        <w:rPr>
          <w:snapToGrid w:val="0"/>
          <w:sz w:val="24"/>
        </w:rPr>
        <w:softHyphen/>
        <w:t>хания участия не принимают. При пальпации болезненность не отмечается. При перкус</w:t>
      </w:r>
      <w:r>
        <w:rPr>
          <w:snapToGrid w:val="0"/>
          <w:sz w:val="24"/>
        </w:rPr>
        <w:softHyphen/>
        <w:t>сии тимпанический звук над всей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верхностью живо</w:t>
      </w:r>
      <w:r>
        <w:rPr>
          <w:snapToGrid w:val="0"/>
          <w:sz w:val="24"/>
        </w:rPr>
        <w:t>та, над кишечни</w:t>
      </w:r>
      <w:r>
        <w:rPr>
          <w:snapToGrid w:val="0"/>
          <w:sz w:val="24"/>
        </w:rPr>
        <w:softHyphen/>
        <w:t>ком более высокий, чем над желудком. При аускультации в</w:t>
      </w:r>
      <w:r>
        <w:rPr>
          <w:snapToGrid w:val="0"/>
          <w:sz w:val="24"/>
        </w:rPr>
        <w:t>ы</w:t>
      </w:r>
      <w:r>
        <w:rPr>
          <w:snapToGrid w:val="0"/>
          <w:sz w:val="24"/>
        </w:rPr>
        <w:t>слушива</w:t>
      </w:r>
      <w:r>
        <w:rPr>
          <w:snapToGrid w:val="0"/>
          <w:sz w:val="24"/>
        </w:rPr>
        <w:softHyphen/>
        <w:t>ется умеренная кишечная перистальтика. Шум плеска в желудке, ки</w:t>
      </w:r>
      <w:r>
        <w:rPr>
          <w:snapToGrid w:val="0"/>
          <w:sz w:val="24"/>
        </w:rPr>
        <w:softHyphen/>
        <w:t>шечнике не определ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>ется. Живот овальный, симметричный, в акте дыхания не участвует. Рас</w:t>
      </w:r>
      <w:r>
        <w:rPr>
          <w:snapToGrid w:val="0"/>
          <w:sz w:val="24"/>
        </w:rPr>
        <w:softHyphen/>
        <w:t>ширения подкожных вен жи</w:t>
      </w:r>
      <w:r>
        <w:rPr>
          <w:snapToGrid w:val="0"/>
          <w:sz w:val="24"/>
        </w:rPr>
        <w:t xml:space="preserve">вота не отмечается. </w:t>
      </w:r>
      <w:r>
        <w:rPr>
          <w:sz w:val="24"/>
        </w:rPr>
        <w:t>Перитонеальные симптомы отрицательны.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поверхностной ориентировочной пальпации живот безболезненный, напряжения мышц живота (диффузного и ограниченного) не определяется. Грыжи и расхождение прямых мышц живота не отме</w:t>
      </w:r>
      <w:r>
        <w:rPr>
          <w:snapToGrid w:val="0"/>
          <w:sz w:val="24"/>
        </w:rPr>
        <w:softHyphen/>
        <w:t>чено.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 глубок</w:t>
      </w:r>
      <w:r>
        <w:rPr>
          <w:snapToGrid w:val="0"/>
          <w:sz w:val="24"/>
        </w:rPr>
        <w:t>ой методической скользящей пальпации живота по Образ</w:t>
      </w:r>
      <w:r>
        <w:rPr>
          <w:snapToGrid w:val="0"/>
          <w:sz w:val="24"/>
        </w:rPr>
        <w:softHyphen/>
        <w:t>цову-Стражеско: в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ходящая и нисходящая части ободочной кишки пальпируются в виде безболезненного, умеренно упругого, гладкого, менее подвижного цилиндра. Поперечно-ободочная кишка пальпируется в в</w:t>
      </w:r>
      <w:r>
        <w:rPr>
          <w:sz w:val="24"/>
        </w:rPr>
        <w:t>и</w:t>
      </w:r>
      <w:r>
        <w:rPr>
          <w:sz w:val="24"/>
        </w:rPr>
        <w:t>де ци</w:t>
      </w:r>
      <w:r>
        <w:rPr>
          <w:sz w:val="24"/>
        </w:rPr>
        <w:t>линдра умеренной плотности, безболезненного, не урчащего, легко смещаемого. Желудок: поверхность гладкая, болезненность и урчание отсутствуют. Большая кривизна желудка определ</w:t>
      </w:r>
      <w:r>
        <w:rPr>
          <w:sz w:val="24"/>
        </w:rPr>
        <w:t>я</w:t>
      </w:r>
      <w:r>
        <w:rPr>
          <w:sz w:val="24"/>
        </w:rPr>
        <w:t>ется на 3-4 см. выше пупка. Консистенция желудка упругая, болезненность отсутств</w:t>
      </w:r>
      <w:r>
        <w:rPr>
          <w:sz w:val="24"/>
        </w:rPr>
        <w:t xml:space="preserve">ует. </w:t>
      </w:r>
      <w:r>
        <w:rPr>
          <w:snapToGrid w:val="0"/>
          <w:sz w:val="24"/>
        </w:rPr>
        <w:t>Сигм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видная кишка: пальпируется в левой подвздошной области на границе средней и наружной трети линии, соединяющей пупок с пе</w:t>
      </w:r>
      <w:r>
        <w:rPr>
          <w:snapToGrid w:val="0"/>
          <w:sz w:val="24"/>
        </w:rPr>
        <w:softHyphen/>
        <w:t>редней верхней остью подвздошной кости, в виде гладкого, пло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но</w:t>
      </w:r>
      <w:r>
        <w:rPr>
          <w:snapToGrid w:val="0"/>
          <w:sz w:val="24"/>
        </w:rPr>
        <w:softHyphen/>
        <w:t>ватого, безболезненного, не урчащего цилиндра, протяженностью</w:t>
      </w:r>
      <w:r>
        <w:rPr>
          <w:snapToGrid w:val="0"/>
          <w:sz w:val="24"/>
        </w:rPr>
        <w:t xml:space="preserve"> около 20 см., толщиной около 3 см., очень вяло перистальтирующе</w:t>
      </w:r>
      <w:r>
        <w:rPr>
          <w:snapToGrid w:val="0"/>
          <w:sz w:val="24"/>
        </w:rPr>
        <w:softHyphen/>
        <w:t>го. Смещается в ту или другую сторону на 3-4 см. Слепая кишка: пальпируется в левой подвздошной области на гра</w:t>
      </w:r>
      <w:r>
        <w:rPr>
          <w:snapToGrid w:val="0"/>
          <w:sz w:val="24"/>
        </w:rPr>
        <w:softHyphen/>
        <w:t xml:space="preserve">нице средней и наружной трети линии, соединяющей пупок с передней верхней остью </w:t>
      </w:r>
      <w:r>
        <w:rPr>
          <w:snapToGrid w:val="0"/>
          <w:sz w:val="24"/>
        </w:rPr>
        <w:t>подвздошной кости, в форме гладкого, безболе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ненно</w:t>
      </w:r>
      <w:r>
        <w:rPr>
          <w:snapToGrid w:val="0"/>
          <w:sz w:val="24"/>
        </w:rPr>
        <w:softHyphen/>
        <w:t>го, расширяющегося книзу, слегка урчащего, умеренно уп</w:t>
      </w:r>
      <w:r>
        <w:rPr>
          <w:snapToGrid w:val="0"/>
          <w:sz w:val="24"/>
        </w:rPr>
        <w:softHyphen/>
        <w:t>ругого и слабо подвижного ц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линдра. Пассивная подвижность 1-2 см. Протяженность 1-2 см., толщина около 4 см. Восходящая и нисходящая части ободочной к</w:t>
      </w:r>
      <w:r>
        <w:rPr>
          <w:snapToGrid w:val="0"/>
          <w:sz w:val="24"/>
        </w:rPr>
        <w:t>ишки: прощупываются в виде цилиндров умеренной плотности, толщиной 2-2,5 см. Не урча</w:t>
      </w:r>
      <w:r>
        <w:rPr>
          <w:snapToGrid w:val="0"/>
          <w:sz w:val="24"/>
        </w:rPr>
        <w:softHyphen/>
        <w:t>щие, бе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болезненные.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 перкуссии тимпанический звук над всей поверхностью живота, над кишечником более высокий, чем над желудком. При аускультации выслушивается умеренна</w:t>
      </w:r>
      <w:r>
        <w:rPr>
          <w:snapToGrid w:val="0"/>
          <w:sz w:val="24"/>
        </w:rPr>
        <w:t>я кишечная перистальти</w:t>
      </w:r>
      <w:r>
        <w:rPr>
          <w:snapToGrid w:val="0"/>
          <w:sz w:val="24"/>
        </w:rPr>
        <w:softHyphen/>
        <w:t xml:space="preserve">ка. 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Печень и желчный пузырь: наличия диффузного и ограниченного набухания в области пр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вого подреберья при пальпации не обнаружено. При пальпации край печени определяется у края левой реберной дуги. При пальпации печень безболезненн</w:t>
      </w:r>
      <w:r>
        <w:rPr>
          <w:snapToGrid w:val="0"/>
          <w:sz w:val="24"/>
        </w:rPr>
        <w:t>а, мягкая, поверхность ровная, край п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чени закру</w:t>
      </w:r>
      <w:r>
        <w:rPr>
          <w:snapToGrid w:val="0"/>
          <w:sz w:val="24"/>
        </w:rPr>
        <w:t>г</w:t>
      </w:r>
      <w:r>
        <w:rPr>
          <w:snapToGrid w:val="0"/>
          <w:sz w:val="24"/>
        </w:rPr>
        <w:t>лен.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6"/>
        <w:gridCol w:w="10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00" w:type="dxa"/>
            <w:gridSpan w:val="2"/>
          </w:tcPr>
          <w:p w:rsidR="00000000" w:rsidRDefault="001C3F3F">
            <w:pPr>
              <w:jc w:val="center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Размеры печени по Курлову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0000" w:rsidRDefault="001C3F3F">
            <w:p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срединно-ключичной линии спр</w:t>
            </w:r>
            <w:r>
              <w:rPr>
                <w:snapToGrid w:val="0"/>
                <w:sz w:val="24"/>
              </w:rPr>
              <w:t>а</w:t>
            </w:r>
            <w:r>
              <w:rPr>
                <w:snapToGrid w:val="0"/>
                <w:sz w:val="24"/>
              </w:rPr>
              <w:t>ва</w:t>
            </w:r>
          </w:p>
        </w:tc>
        <w:tc>
          <w:tcPr>
            <w:tcW w:w="1064" w:type="dxa"/>
          </w:tcPr>
          <w:p w:rsidR="00000000" w:rsidRDefault="001C3F3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0000" w:rsidRDefault="001C3F3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срединной линии</w:t>
            </w:r>
          </w:p>
        </w:tc>
        <w:tc>
          <w:tcPr>
            <w:tcW w:w="1064" w:type="dxa"/>
          </w:tcPr>
          <w:p w:rsidR="00000000" w:rsidRDefault="001C3F3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 см.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6" w:type="dxa"/>
          </w:tcPr>
          <w:p w:rsidR="00000000" w:rsidRDefault="001C3F3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 левому краю реберной дуги</w:t>
            </w:r>
          </w:p>
        </w:tc>
        <w:tc>
          <w:tcPr>
            <w:tcW w:w="1064" w:type="dxa"/>
          </w:tcPr>
          <w:p w:rsidR="00000000" w:rsidRDefault="001C3F3F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 см.</w:t>
            </w:r>
          </w:p>
        </w:tc>
      </w:tr>
    </w:tbl>
    <w:p w:rsidR="00000000" w:rsidRDefault="001C3F3F">
      <w:pPr>
        <w:pStyle w:val="a3"/>
        <w:rPr>
          <w:sz w:val="24"/>
        </w:rPr>
      </w:pPr>
    </w:p>
    <w:p w:rsidR="00000000" w:rsidRDefault="001C3F3F">
      <w:pPr>
        <w:pStyle w:val="a3"/>
        <w:rPr>
          <w:sz w:val="24"/>
        </w:rPr>
      </w:pPr>
      <w:r>
        <w:rPr>
          <w:sz w:val="24"/>
        </w:rPr>
        <w:t>Селезенку пропальпировать не удалось.</w:t>
      </w:r>
    </w:p>
    <w:p w:rsidR="00000000" w:rsidRDefault="001C3F3F">
      <w:pPr>
        <w:pStyle w:val="a3"/>
        <w:rPr>
          <w:snapToGrid w:val="0"/>
          <w:sz w:val="24"/>
        </w:rPr>
      </w:pPr>
      <w:r>
        <w:rPr>
          <w:snapToGrid w:val="0"/>
          <w:sz w:val="24"/>
        </w:rPr>
        <w:t>Область поясницы, надлобковая з</w:t>
      </w:r>
      <w:r>
        <w:rPr>
          <w:snapToGrid w:val="0"/>
          <w:sz w:val="24"/>
        </w:rPr>
        <w:t>она без деформации. Почки не пальпируются. Мочеи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>пускание безболезненное, свободное 5-6 раз в сутки. Моча прозрачная, желтого цвета. Дизурия не наблюдается. Суточный диурез – 1,5-2,0 л. Симптом Пастернацкого (поколачивания по поясни</w:t>
      </w:r>
      <w:r>
        <w:rPr>
          <w:snapToGrid w:val="0"/>
          <w:sz w:val="24"/>
        </w:rPr>
        <w:t>ч</w:t>
      </w:r>
      <w:r>
        <w:rPr>
          <w:snapToGrid w:val="0"/>
          <w:sz w:val="24"/>
        </w:rPr>
        <w:t>ной области) от</w:t>
      </w:r>
      <w:r>
        <w:rPr>
          <w:snapToGrid w:val="0"/>
          <w:sz w:val="24"/>
        </w:rPr>
        <w:softHyphen/>
        <w:t>рицател</w:t>
      </w:r>
      <w:r>
        <w:rPr>
          <w:snapToGrid w:val="0"/>
          <w:sz w:val="24"/>
        </w:rPr>
        <w:t>ьный с обеих сторон.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Нервная система: сознание ясное, настроение спокойное. Тип нервной системы –  преим</w:t>
      </w:r>
      <w:r>
        <w:rPr>
          <w:snapToGrid w:val="0"/>
          <w:sz w:val="24"/>
        </w:rPr>
        <w:t>у</w:t>
      </w:r>
      <w:r>
        <w:rPr>
          <w:snapToGrid w:val="0"/>
          <w:sz w:val="24"/>
        </w:rPr>
        <w:t>щественно холерик. Поведение больной адекватное. Сон не нарушен. Реакция зрачков на свет с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lastRenderedPageBreak/>
        <w:t>дружественная. Парезы, параличи не выявлены. Характер дермог</w:t>
      </w:r>
      <w:r>
        <w:rPr>
          <w:snapToGrid w:val="0"/>
          <w:sz w:val="24"/>
        </w:rPr>
        <w:t>рафиз</w:t>
      </w:r>
      <w:r>
        <w:rPr>
          <w:snapToGrid w:val="0"/>
          <w:sz w:val="24"/>
        </w:rPr>
        <w:softHyphen/>
        <w:t>ма красный. Бред, галл</w:t>
      </w:r>
      <w:r>
        <w:rPr>
          <w:snapToGrid w:val="0"/>
          <w:sz w:val="24"/>
        </w:rPr>
        <w:t>ю</w:t>
      </w:r>
      <w:r>
        <w:rPr>
          <w:snapToGrid w:val="0"/>
          <w:sz w:val="24"/>
        </w:rPr>
        <w:t>цинации не выявлены. Состояние слуха в пре</w:t>
      </w:r>
      <w:r>
        <w:rPr>
          <w:snapToGrid w:val="0"/>
          <w:sz w:val="24"/>
        </w:rPr>
        <w:softHyphen/>
        <w:t>делах норм. Состо</w:t>
      </w:r>
      <w:r>
        <w:rPr>
          <w:snapToGrid w:val="0"/>
          <w:sz w:val="24"/>
        </w:rPr>
        <w:t>я</w:t>
      </w:r>
      <w:r>
        <w:rPr>
          <w:snapToGrid w:val="0"/>
          <w:sz w:val="24"/>
        </w:rPr>
        <w:t xml:space="preserve">ние зрения в норме. 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Эндокринная система: щитовидная железа не увеличена.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localis</w:t>
      </w:r>
      <w:r>
        <w:rPr>
          <w:b/>
          <w:sz w:val="24"/>
        </w:rPr>
        <w:t xml:space="preserve">: </w:t>
      </w:r>
      <w:r>
        <w:rPr>
          <w:sz w:val="24"/>
        </w:rPr>
        <w:t>На коже передней поверхности левой голени имеется возвышающийся очаг гиперем</w:t>
      </w:r>
      <w:r>
        <w:rPr>
          <w:sz w:val="24"/>
        </w:rPr>
        <w:t>ии, имеющий четкие, неровные контуры с элементами мелкопластинчатого шелушения, отечен, при пальпации резкая болезненность по всей зоне гиперемии, на ощупь определяется г</w:t>
      </w:r>
      <w:r>
        <w:rPr>
          <w:sz w:val="24"/>
        </w:rPr>
        <w:t>и</w:t>
      </w:r>
      <w:r>
        <w:rPr>
          <w:sz w:val="24"/>
        </w:rPr>
        <w:t>пертермия.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6. Предварительный диагноз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Рожистое воспаление передней поверхности левой</w:t>
      </w:r>
      <w:r>
        <w:rPr>
          <w:sz w:val="24"/>
        </w:rPr>
        <w:t xml:space="preserve"> голени, эритематозная форма.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Дифференциальную диагностику необходимо провести со следующими состояни</w:t>
      </w:r>
      <w:r>
        <w:rPr>
          <w:sz w:val="24"/>
        </w:rPr>
        <w:t>я</w:t>
      </w:r>
      <w:r>
        <w:rPr>
          <w:sz w:val="24"/>
        </w:rPr>
        <w:t>ми: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эризипелоид;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чума (кожная форма);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экзема.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7. План обследования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Общий анализ мочи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Анализ крови на сахар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Анализ крови на RW и ВИЧ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</w:t>
      </w:r>
      <w:r>
        <w:rPr>
          <w:sz w:val="24"/>
        </w:rPr>
        <w:t>ализ кала на яйца глист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Биохимический анализ крови: общий белок, белковые фракции, холестерин, липопр</w:t>
      </w: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>е</w:t>
      </w:r>
      <w:r>
        <w:rPr>
          <w:sz w:val="24"/>
        </w:rPr>
        <w:t>иды, СРБ, серомукоид, фибриноген, АсАТ, АлАТ, ЛДГ1, общий билирубин, мочев</w:t>
      </w:r>
      <w:r>
        <w:rPr>
          <w:sz w:val="24"/>
        </w:rPr>
        <w:t>и</w:t>
      </w:r>
      <w:r>
        <w:rPr>
          <w:sz w:val="24"/>
        </w:rPr>
        <w:t>на, креатинин, АСК, АСГ, АСЛ.</w:t>
      </w:r>
    </w:p>
    <w:p w:rsidR="00000000" w:rsidRDefault="001C3F3F">
      <w:pPr>
        <w:numPr>
          <w:ilvl w:val="0"/>
          <w:numId w:val="2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ЭКГ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8. Результаты лабораторно-инструментальных</w:t>
      </w:r>
      <w:r>
        <w:rPr>
          <w:b/>
          <w:sz w:val="24"/>
        </w:rPr>
        <w:t xml:space="preserve"> методов исследования</w:t>
      </w:r>
    </w:p>
    <w:p w:rsidR="00000000" w:rsidRDefault="001C3F3F">
      <w:pPr>
        <w:pStyle w:val="a3"/>
        <w:rPr>
          <w:sz w:val="24"/>
        </w:rPr>
      </w:pPr>
      <w:r>
        <w:rPr>
          <w:sz w:val="24"/>
        </w:rPr>
        <w:t>► Общий анализ крови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Гемоглобин (Hb) - 148 г/л;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СОЭ - 28 мм/ч;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Эритроциты - 4,5*10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Лейкоциты - 5,3*10</w:t>
      </w:r>
      <w:r>
        <w:rPr>
          <w:sz w:val="24"/>
          <w:vertAlign w:val="superscript"/>
        </w:rPr>
        <w:t xml:space="preserve">9  </w:t>
      </w:r>
      <w:r>
        <w:rPr>
          <w:sz w:val="24"/>
        </w:rPr>
        <w:t>/л;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э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н - 58;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п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с - 56;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м - 5;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л - 35;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Тромбоциты - 200*10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/л.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повышение СОЭ</w:t>
      </w:r>
      <w:r>
        <w:rPr>
          <w:sz w:val="24"/>
        </w:rPr>
        <w:t>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Общий анализ мочи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Цвет - желтый;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Прозрачность - прозрачная;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Удельный вес - 1023 г/л;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Реакция - кислая;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Белок - отр;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Сахар - отр;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Эпителий плоский - 1-2 в п/з;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Лейкоциты - 1-2 в п/з;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lastRenderedPageBreak/>
        <w:t>Эритроциты - 1-2 в п/з;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изменений в анали</w:t>
      </w:r>
      <w:r>
        <w:rPr>
          <w:sz w:val="24"/>
        </w:rPr>
        <w:t>зе не выявлено.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Анализ крови на сахар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сахар крови - 4,6 ммоль/л.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уровень сахара крови в пределах нормы.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► </w:t>
      </w:r>
      <w:r>
        <w:rPr>
          <w:snapToGrid w:val="0"/>
          <w:sz w:val="24"/>
        </w:rPr>
        <w:t>Анализ крови на RW и ВИЧ (от 29.05.2001):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RW - отрицательный;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ВИЧ - отрицательный.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Анализ кала на яйца глист (от 29.0</w:t>
      </w:r>
      <w:r>
        <w:rPr>
          <w:sz w:val="24"/>
        </w:rPr>
        <w:t>5.2001):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ab/>
        <w:t>Яйца глист не обнаружены.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► </w:t>
      </w:r>
      <w:r>
        <w:rPr>
          <w:snapToGrid w:val="0"/>
          <w:sz w:val="24"/>
        </w:rPr>
        <w:t>Биохимический анализ крови (от 29.05.2001):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общий белок - 69 г/л;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альбумины - 60 %;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глобулины - 40 %: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альфа1 - 3 %;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альфа2 - 10 %;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бета - 12 %;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гамма - 15 %;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А/Г &gt; 1;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холестерин - 5,9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альфа-липопротеиды - 3</w:t>
      </w:r>
      <w:r>
        <w:rPr>
          <w:snapToGrid w:val="0"/>
          <w:sz w:val="24"/>
        </w:rPr>
        <w:t>,9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бетта-липопротеиды - 45 УЕ;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СРБ - отр;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серомукоид - 0,21;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фибриноген - 2,3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ЛДГ1 - 1,0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билирубин общий - 9,5 мкмоль/л;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мочевина - 3,3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креатинин - 0,06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АСЛ = 250 ЕД;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АСГ = 250 ЕД.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результаты анализа в пределах нормы.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ЭКГ (от 29.05.2001):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ритм синусовый, 82 уд/мин. Нормограмма.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9. Клинический диагноз</w:t>
      </w:r>
    </w:p>
    <w:p w:rsidR="00000000" w:rsidRDefault="001C3F3F">
      <w:pPr>
        <w:ind w:left="720"/>
        <w:jc w:val="both"/>
        <w:rPr>
          <w:sz w:val="24"/>
        </w:rPr>
      </w:pPr>
      <w:r>
        <w:rPr>
          <w:sz w:val="24"/>
        </w:rPr>
        <w:t>Диагноз клинический: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основной: Рожистое воспаление передней поверхности левой голени, эритемат</w:t>
      </w:r>
      <w:r>
        <w:rPr>
          <w:sz w:val="24"/>
        </w:rPr>
        <w:t>озная форма;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осложнения основного заболевания: отсутствуют;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сопутствующая патология: отсутствует.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10. Обоснование клинического диагноза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Диагноз: выставлен на основании: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1. Жалоб больной на боль, покраснение, отек, жжение, зуд в области передней поверхност</w:t>
      </w:r>
      <w:r>
        <w:rPr>
          <w:sz w:val="24"/>
        </w:rPr>
        <w:t>и левой голени; общую слабость и снижение аппетита.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2. Данных анамнеза настоящего заболевания: больна с 24.05.2001 г., когда на передней п</w:t>
      </w:r>
      <w:r>
        <w:rPr>
          <w:sz w:val="24"/>
        </w:rPr>
        <w:t>о</w:t>
      </w:r>
      <w:r>
        <w:rPr>
          <w:sz w:val="24"/>
        </w:rPr>
        <w:t>верхности левой голени в нижней трети появились отечность и боль. Начало заболевания связать с чем-либо затрудняется.</w:t>
      </w:r>
      <w:r>
        <w:rPr>
          <w:sz w:val="24"/>
        </w:rPr>
        <w:t xml:space="preserve"> По данному поводу обратилась в поликлинику по месту жительства (п</w:t>
      </w:r>
      <w:r>
        <w:rPr>
          <w:sz w:val="24"/>
        </w:rPr>
        <w:t>о</w:t>
      </w:r>
      <w:r>
        <w:rPr>
          <w:sz w:val="24"/>
        </w:rPr>
        <w:t>ликлиника № 3) к хирургу, который в качестве лечения назначил облучение передней поверхности голени лучами кварцевой лампы. После двух сеансов (25.05 и 27.05.2001 г.) 29.05.2001 г. боль и о</w:t>
      </w:r>
      <w:r>
        <w:rPr>
          <w:sz w:val="24"/>
        </w:rPr>
        <w:t>тек усилились, появилась возвышающаяся эритема, и процесс распространился на всю переднюю поверхность левой голени. Была направлена в ГКИБ с диагнозом: Рожистое воспаление передней поверхности левой голени. Температурной реакции не отмечает.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i/>
          <w:sz w:val="24"/>
        </w:rPr>
        <w:t>Эпидемиологиче</w:t>
      </w:r>
      <w:r>
        <w:rPr>
          <w:i/>
          <w:sz w:val="24"/>
        </w:rPr>
        <w:t>ский анамнез:</w:t>
      </w:r>
      <w:r>
        <w:rPr>
          <w:sz w:val="24"/>
        </w:rPr>
        <w:t xml:space="preserve"> в 1997 г. перенесла рожистое воспаление передней повер</w:t>
      </w:r>
      <w:r>
        <w:rPr>
          <w:sz w:val="24"/>
        </w:rPr>
        <w:t>х</w:t>
      </w:r>
      <w:r>
        <w:rPr>
          <w:sz w:val="24"/>
        </w:rPr>
        <w:t>ности левой голени. Настоящее заболевание связать с чем-либо затрудняется. Нарушения целос</w:t>
      </w:r>
      <w:r>
        <w:rPr>
          <w:sz w:val="24"/>
        </w:rPr>
        <w:t>т</w:t>
      </w:r>
      <w:r>
        <w:rPr>
          <w:sz w:val="24"/>
        </w:rPr>
        <w:t>ности кожных покровов не отмечает. Наличие контактов с источниками инфекции отрицает.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 xml:space="preserve">3. Данных </w:t>
      </w:r>
      <w:r>
        <w:rPr>
          <w:sz w:val="24"/>
        </w:rPr>
        <w:t>анамнеза жизни больной: п</w:t>
      </w:r>
      <w:r>
        <w:rPr>
          <w:snapToGrid w:val="0"/>
          <w:sz w:val="24"/>
        </w:rPr>
        <w:t>еренесенные заболевания: из перенесенных заболев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ний отмечает: ОРВИ, гайморит, ангина, киста левого яичника, острый аппендицит. Наличие в роду лиц с психическими расстройствам, психопатологи</w:t>
      </w:r>
      <w:r>
        <w:rPr>
          <w:snapToGrid w:val="0"/>
          <w:sz w:val="24"/>
        </w:rPr>
        <w:softHyphen/>
        <w:t xml:space="preserve">ческих личностей, лиц со странностями в </w:t>
      </w:r>
      <w:r>
        <w:rPr>
          <w:snapToGrid w:val="0"/>
          <w:sz w:val="24"/>
        </w:rPr>
        <w:t>х</w:t>
      </w:r>
      <w:r>
        <w:rPr>
          <w:snapToGrid w:val="0"/>
          <w:sz w:val="24"/>
        </w:rPr>
        <w:t>а</w:t>
      </w:r>
      <w:r>
        <w:rPr>
          <w:snapToGrid w:val="0"/>
          <w:sz w:val="24"/>
        </w:rPr>
        <w:t>рактере, наркоманов, самоу</w:t>
      </w:r>
      <w:r>
        <w:rPr>
          <w:snapToGrid w:val="0"/>
          <w:sz w:val="24"/>
        </w:rPr>
        <w:softHyphen/>
        <w:t>бийц, лиц страдающих туберкулезом, венерическими заболеваниями, забо</w:t>
      </w:r>
      <w:r>
        <w:rPr>
          <w:snapToGrid w:val="0"/>
          <w:sz w:val="24"/>
        </w:rPr>
        <w:softHyphen/>
        <w:t>леваниями обмена веществ, онкологическими заболеваниями, заболеваниями желез внутре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ней секреции назвать затруд</w:t>
      </w:r>
      <w:r>
        <w:rPr>
          <w:snapToGrid w:val="0"/>
          <w:sz w:val="24"/>
        </w:rPr>
        <w:softHyphen/>
        <w:t>няется. О выкидышах и мертворожденных у матери</w:t>
      </w:r>
      <w:r>
        <w:rPr>
          <w:snapToGrid w:val="0"/>
          <w:sz w:val="24"/>
        </w:rPr>
        <w:t xml:space="preserve"> не знает. </w:t>
      </w:r>
      <w:r>
        <w:rPr>
          <w:sz w:val="24"/>
        </w:rPr>
        <w:t>Насле</w:t>
      </w:r>
      <w:r>
        <w:rPr>
          <w:sz w:val="24"/>
        </w:rPr>
        <w:t>д</w:t>
      </w:r>
      <w:r>
        <w:rPr>
          <w:sz w:val="24"/>
        </w:rPr>
        <w:t>ственность не отягощена. Аллергологический анамнез: непереносимость лекарственных препар</w:t>
      </w:r>
      <w:r>
        <w:rPr>
          <w:sz w:val="24"/>
        </w:rPr>
        <w:t>а</w:t>
      </w:r>
      <w:r>
        <w:rPr>
          <w:sz w:val="24"/>
        </w:rPr>
        <w:t>тов и наличие аллергических реакций отрицает. Кровь и кровезаменители не переливались. Пр</w:t>
      </w:r>
      <w:r>
        <w:rPr>
          <w:sz w:val="24"/>
        </w:rPr>
        <w:t>о</w:t>
      </w:r>
      <w:r>
        <w:rPr>
          <w:sz w:val="24"/>
        </w:rPr>
        <w:t>веденные прививки назвать затрудняется. Последнее флюорограф</w:t>
      </w:r>
      <w:r>
        <w:rPr>
          <w:sz w:val="24"/>
        </w:rPr>
        <w:t>ическое исследование более года н</w:t>
      </w:r>
      <w:r>
        <w:rPr>
          <w:sz w:val="24"/>
        </w:rPr>
        <w:t>а</w:t>
      </w:r>
      <w:r>
        <w:rPr>
          <w:sz w:val="24"/>
        </w:rPr>
        <w:t>зад.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4. Данных объективного обследования: с</w:t>
      </w:r>
      <w:r>
        <w:rPr>
          <w:snapToGrid w:val="0"/>
          <w:sz w:val="24"/>
        </w:rPr>
        <w:t>остояние больной удовлетворительное. Сознание ясное. Положение в постели активное.  Температура тела 36,7 градусов С. Телосложение правил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 xml:space="preserve">ное нормостеническое. Питание умеренное. </w:t>
      </w:r>
      <w:r>
        <w:rPr>
          <w:snapToGrid w:val="0"/>
          <w:sz w:val="24"/>
        </w:rPr>
        <w:t>Рост 170 см., вес 65 кг. Периферические лимфоузлы при пальпации не увеличены, мягко-эластической консистенции, безболезненны, легко смещаемы. В легких дыхание везикулярное, хрипов нет. ЧД = 19 /мин. Сердечные тоны ясные, ритм правил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ный. АД = 120/80 мм. рт</w:t>
      </w:r>
      <w:r>
        <w:rPr>
          <w:snapToGrid w:val="0"/>
          <w:sz w:val="24"/>
        </w:rPr>
        <w:t>. ст. ЧСС = 85 /мин. Живот правильной формы, не вздут, при пальпации мягкий, безболезненный. Перитонеальных симптомов нет. Симптом Пастернацкого отрицателен с обеих 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рон.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localis</w:t>
      </w:r>
      <w:r>
        <w:rPr>
          <w:b/>
          <w:sz w:val="24"/>
        </w:rPr>
        <w:t xml:space="preserve">: </w:t>
      </w:r>
      <w:r>
        <w:rPr>
          <w:sz w:val="24"/>
        </w:rPr>
        <w:t>На коже передней поверхности левой голени имеется возвышающийся оча</w:t>
      </w:r>
      <w:r>
        <w:rPr>
          <w:sz w:val="24"/>
        </w:rPr>
        <w:t>г гиперемии, имеющий четкие, неровные контуры с элементами мелкопластинчатого шелушения, отечен, при пальпации резкая болезненность по всей зоне гиперемии, на ощупь определяется г</w:t>
      </w:r>
      <w:r>
        <w:rPr>
          <w:sz w:val="24"/>
        </w:rPr>
        <w:t>и</w:t>
      </w:r>
      <w:r>
        <w:rPr>
          <w:sz w:val="24"/>
        </w:rPr>
        <w:t>пертермия.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5. Данных лабораторно-инструментальных методов исследования:</w:t>
      </w:r>
    </w:p>
    <w:p w:rsidR="00000000" w:rsidRDefault="001C3F3F">
      <w:pPr>
        <w:pStyle w:val="a3"/>
        <w:rPr>
          <w:sz w:val="24"/>
        </w:rPr>
      </w:pPr>
      <w:r>
        <w:rPr>
          <w:sz w:val="24"/>
        </w:rPr>
        <w:t>► Об</w:t>
      </w:r>
      <w:r>
        <w:rPr>
          <w:sz w:val="24"/>
        </w:rPr>
        <w:t>щий анализ крови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Гемоглобин (Hb) - 148 г/л;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СОЭ - 28 мм/ч;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Эритроциты - 4,5*10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Лейкоциты - 5,3*10</w:t>
      </w:r>
      <w:r>
        <w:rPr>
          <w:sz w:val="24"/>
          <w:vertAlign w:val="superscript"/>
        </w:rPr>
        <w:t xml:space="preserve">9  </w:t>
      </w:r>
      <w:r>
        <w:rPr>
          <w:sz w:val="24"/>
        </w:rPr>
        <w:t>/л;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э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н - 58;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п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с - 56;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м - 5;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л - 35;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Тромбоциты - 200*10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/л.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повышение СОЭ.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► </w:t>
      </w:r>
      <w:r>
        <w:rPr>
          <w:snapToGrid w:val="0"/>
          <w:sz w:val="24"/>
        </w:rPr>
        <w:t>Биохимический анализ к</w:t>
      </w:r>
      <w:r>
        <w:rPr>
          <w:snapToGrid w:val="0"/>
          <w:sz w:val="24"/>
        </w:rPr>
        <w:t>рови (от 29.05.2001):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общий белок - 69 г/л;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lastRenderedPageBreak/>
        <w:t>альбумины - 60 %;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глобулины - 40 %: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альфа1 - 3 %;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альфа2 - 10 %;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бета - 12 %;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гамма - 15 %;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А/Г &gt; 1;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холестерин - 5,9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альфа-липопротеиды - 3,9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бетта-липопротеиды - 45 УЕ;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СРБ - отр;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серомукоид - </w:t>
      </w:r>
      <w:r>
        <w:rPr>
          <w:snapToGrid w:val="0"/>
          <w:sz w:val="24"/>
        </w:rPr>
        <w:t>0,21;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фибриноген - 2,3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ЛДГ1 - 1,0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билирубин общий - 9,5 мкмоль/л;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мочевина - 3,3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креатинин - 0,06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АСЛ = 250 ЕД;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АСГ = 250 ЕД.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результаты анализа в пределах норм</w:t>
      </w:r>
      <w:r>
        <w:rPr>
          <w:sz w:val="24"/>
        </w:rPr>
        <w:t>ы.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11. Дифференциальный диагноз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Так как жалобы и симптомы заболевания у данной больной имеют сходство с симптомами при других патологических состояниях, то возникает необходимость проведения дифференциал</w:t>
      </w:r>
      <w:r>
        <w:rPr>
          <w:sz w:val="24"/>
        </w:rPr>
        <w:t>ь</w:t>
      </w:r>
      <w:r>
        <w:rPr>
          <w:sz w:val="24"/>
        </w:rPr>
        <w:t>ной диагностики с целью верификации диагноза.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Диффе</w:t>
      </w:r>
      <w:r>
        <w:rPr>
          <w:sz w:val="24"/>
        </w:rPr>
        <w:t>ренциальный ряд может быть представлен следующими состо</w:t>
      </w:r>
      <w:r>
        <w:rPr>
          <w:sz w:val="24"/>
        </w:rPr>
        <w:t>я</w:t>
      </w:r>
      <w:r>
        <w:rPr>
          <w:sz w:val="24"/>
        </w:rPr>
        <w:t>ниями: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эризипелоид;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чума (кожная форма);</w:t>
      </w:r>
    </w:p>
    <w:p w:rsidR="00000000" w:rsidRDefault="001C3F3F">
      <w:pPr>
        <w:numPr>
          <w:ilvl w:val="0"/>
          <w:numId w:val="36"/>
        </w:numPr>
        <w:ind w:left="1077" w:hanging="357"/>
        <w:jc w:val="both"/>
        <w:rPr>
          <w:sz w:val="24"/>
        </w:rPr>
      </w:pPr>
      <w:r>
        <w:rPr>
          <w:sz w:val="24"/>
        </w:rPr>
        <w:t>экзема.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Для эризипелоида характерны следующие признаки, не отмечаемые в данном случае: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характерный эпидемиологический анамнез, в частности, профессиональный ан</w:t>
      </w:r>
      <w:r>
        <w:rPr>
          <w:sz w:val="24"/>
        </w:rPr>
        <w:t>амнез (работа на свиноферме, мясокомбинате, в пищеблоках и т.д.); инкубационный период до 7 дней, но ч</w:t>
      </w:r>
      <w:r>
        <w:rPr>
          <w:sz w:val="24"/>
        </w:rPr>
        <w:t>а</w:t>
      </w:r>
      <w:r>
        <w:rPr>
          <w:sz w:val="24"/>
        </w:rPr>
        <w:t>ще - 2-3 дня;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бляшка округлой формы, с более насыщенной краевой эритемой, часто с синюшным о</w:t>
      </w:r>
      <w:r>
        <w:rPr>
          <w:sz w:val="24"/>
        </w:rPr>
        <w:t>т</w:t>
      </w:r>
      <w:r>
        <w:rPr>
          <w:sz w:val="24"/>
        </w:rPr>
        <w:t>тенком, с везикулезными элементами, почти без отека и повыше</w:t>
      </w:r>
      <w:r>
        <w:rPr>
          <w:sz w:val="24"/>
        </w:rPr>
        <w:t>ния местной темпер</w:t>
      </w:r>
      <w:r>
        <w:rPr>
          <w:sz w:val="24"/>
        </w:rPr>
        <w:t>а</w:t>
      </w:r>
      <w:r>
        <w:rPr>
          <w:sz w:val="24"/>
        </w:rPr>
        <w:t>туры, мало б</w:t>
      </w:r>
      <w:r>
        <w:rPr>
          <w:sz w:val="24"/>
        </w:rPr>
        <w:t>о</w:t>
      </w:r>
      <w:r>
        <w:rPr>
          <w:sz w:val="24"/>
        </w:rPr>
        <w:t>лезненная;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локализация очаговых изменений преимущественно на коже пальцев и кистей рук;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вовлечение межфаланговых суставов в патологический процесс;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отсутствие воспалительных изменений крови;</w:t>
      </w:r>
    </w:p>
    <w:p w:rsidR="00000000" w:rsidRDefault="001C3F3F">
      <w:pPr>
        <w:numPr>
          <w:ilvl w:val="0"/>
          <w:numId w:val="4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подтверждение диагноза путем пост</w:t>
      </w:r>
      <w:r>
        <w:rPr>
          <w:sz w:val="24"/>
        </w:rPr>
        <w:t>ановки кожно-аллергической пробы со специфич</w:t>
      </w:r>
      <w:r>
        <w:rPr>
          <w:sz w:val="24"/>
        </w:rPr>
        <w:t>е</w:t>
      </w:r>
      <w:r>
        <w:rPr>
          <w:sz w:val="24"/>
        </w:rPr>
        <w:t>ским антигеном.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В отличие от данного состояния, для чумы характерно: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характерный эпидемиологический анамнез: укусы блох, контакт с грызунами;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острое начало болезни с быстрым прогрессированием общетоксического си</w:t>
      </w:r>
      <w:r>
        <w:rPr>
          <w:sz w:val="24"/>
        </w:rPr>
        <w:t>ндрома;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при кожной форме локальные изменения в месте входных ворот инфекции характер</w:t>
      </w:r>
      <w:r>
        <w:rPr>
          <w:sz w:val="24"/>
        </w:rPr>
        <w:t>и</w:t>
      </w:r>
      <w:r>
        <w:rPr>
          <w:sz w:val="24"/>
        </w:rPr>
        <w:t>зуются последовательным развитием пятна, папулы, везикулы, пустулы, язвы с образ</w:t>
      </w:r>
      <w:r>
        <w:rPr>
          <w:sz w:val="24"/>
        </w:rPr>
        <w:t>о</w:t>
      </w:r>
      <w:r>
        <w:rPr>
          <w:sz w:val="24"/>
        </w:rPr>
        <w:lastRenderedPageBreak/>
        <w:t>ванием некротических изъязвлений. Присоединяющийся регионарный лимфаденит о</w:t>
      </w:r>
      <w:r>
        <w:rPr>
          <w:sz w:val="24"/>
        </w:rPr>
        <w:t>п</w:t>
      </w:r>
      <w:r>
        <w:rPr>
          <w:sz w:val="24"/>
        </w:rPr>
        <w:t>ределяет транс</w:t>
      </w:r>
      <w:r>
        <w:rPr>
          <w:sz w:val="24"/>
        </w:rPr>
        <w:t>формацию кожной формы в кожно-бубонную;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при бубонной форме воспалительные изменения на коже в месте входных ворот инфе</w:t>
      </w:r>
      <w:r>
        <w:rPr>
          <w:sz w:val="24"/>
        </w:rPr>
        <w:t>к</w:t>
      </w:r>
      <w:r>
        <w:rPr>
          <w:sz w:val="24"/>
        </w:rPr>
        <w:t>ции отсутствуют. Кардинальный признак - развивающийся в месте входных ворот и</w:t>
      </w:r>
      <w:r>
        <w:rPr>
          <w:sz w:val="24"/>
        </w:rPr>
        <w:t>н</w:t>
      </w:r>
      <w:r>
        <w:rPr>
          <w:sz w:val="24"/>
        </w:rPr>
        <w:t>фекции бубон - резко болезненная припухлость, соответствующ</w:t>
      </w:r>
      <w:r>
        <w:rPr>
          <w:sz w:val="24"/>
        </w:rPr>
        <w:t>ая конгломерату увел</w:t>
      </w:r>
      <w:r>
        <w:rPr>
          <w:sz w:val="24"/>
        </w:rPr>
        <w:t>и</w:t>
      </w:r>
      <w:r>
        <w:rPr>
          <w:sz w:val="24"/>
        </w:rPr>
        <w:t>ченных лимфатических узлов;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бубоны чаще одиночные, локализуются в паховой области, на шее, в подмышечной я</w:t>
      </w:r>
      <w:r>
        <w:rPr>
          <w:sz w:val="24"/>
        </w:rPr>
        <w:t>м</w:t>
      </w:r>
      <w:r>
        <w:rPr>
          <w:sz w:val="24"/>
        </w:rPr>
        <w:t>ке;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бубоны быстро увеличиваются в размерах, спаяны  воспалительно измененной подко</w:t>
      </w:r>
      <w:r>
        <w:rPr>
          <w:sz w:val="24"/>
        </w:rPr>
        <w:t>ж</w:t>
      </w:r>
      <w:r>
        <w:rPr>
          <w:sz w:val="24"/>
        </w:rPr>
        <w:t>ной клетчаткой, имея нечеткие контуры, кожа н</w:t>
      </w:r>
      <w:r>
        <w:rPr>
          <w:sz w:val="24"/>
        </w:rPr>
        <w:t>а поверхности напряжена, бурого цвета. Вокруг бубона - везикулы с мутно-кровянистым содержимым;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характерны резко выраженные воспалительные изменения крови;</w:t>
      </w:r>
    </w:p>
    <w:p w:rsidR="00000000" w:rsidRDefault="001C3F3F">
      <w:pPr>
        <w:numPr>
          <w:ilvl w:val="0"/>
          <w:numId w:val="4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наличие положительных результатов специфических методов исследования.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При наличии экземы характерно: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наличие соответствующего пищевого или лекарственного аллергического анамнеза;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присутствие лихорадки и интоксикации;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вариабельный характер высыпаний: петехии, папулы, везикулы;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множественность и полиморфизм высыпаний. Сочетание эритемы с другими элемент</w:t>
      </w:r>
      <w:r>
        <w:rPr>
          <w:sz w:val="24"/>
        </w:rPr>
        <w:t>а</w:t>
      </w:r>
      <w:r>
        <w:rPr>
          <w:sz w:val="24"/>
        </w:rPr>
        <w:t>ми</w:t>
      </w:r>
      <w:r>
        <w:rPr>
          <w:sz w:val="24"/>
        </w:rPr>
        <w:t>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нередко симметричная локализация высыпаний;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сочетание зуда с крапивницей, отеком Квинке;</w:t>
      </w:r>
    </w:p>
    <w:p w:rsidR="00000000" w:rsidRDefault="001C3F3F">
      <w:pPr>
        <w:numPr>
          <w:ilvl w:val="0"/>
          <w:numId w:val="45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отсутствие воспалительных изменений крови.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В то же время, у данной больной имеют место признаки, характерные для рожистого во</w:t>
      </w:r>
      <w:r>
        <w:rPr>
          <w:sz w:val="24"/>
        </w:rPr>
        <w:t>с</w:t>
      </w:r>
      <w:r>
        <w:rPr>
          <w:sz w:val="24"/>
        </w:rPr>
        <w:t>паления, такие, как: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неинформативный эп</w:t>
      </w:r>
      <w:r>
        <w:rPr>
          <w:sz w:val="24"/>
        </w:rPr>
        <w:t>идемиологический анамнез;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наличие в анамнезе рожистого воспаления;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острое начало болезни, иногда с ознобом, повышением температуры и интоксикацией;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раннее появление локальных ощущений (зуд, жжение, боль, чувство "стягивания" кожи) с последующим развитием в</w:t>
      </w:r>
      <w:r>
        <w:rPr>
          <w:sz w:val="24"/>
        </w:rPr>
        <w:t xml:space="preserve"> этом месте воспалительных изменений;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типичная картина рожистой бляшки: яркая отечная эритема с неровными четкими оче</w:t>
      </w:r>
      <w:r>
        <w:rPr>
          <w:sz w:val="24"/>
        </w:rPr>
        <w:t>р</w:t>
      </w:r>
      <w:r>
        <w:rPr>
          <w:sz w:val="24"/>
        </w:rPr>
        <w:t>таниями, краевым валиком и "запавшим" центром;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избирательная локализация процесса на коже лица, голеней, стоп;</w:t>
      </w:r>
    </w:p>
    <w:p w:rsidR="00000000" w:rsidRDefault="001C3F3F">
      <w:pPr>
        <w:numPr>
          <w:ilvl w:val="0"/>
          <w:numId w:val="46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разной степени тяжести восп</w:t>
      </w:r>
      <w:r>
        <w:rPr>
          <w:sz w:val="24"/>
        </w:rPr>
        <w:t>алительные изменения крови.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12. Этиология и патогенез заболевания</w:t>
      </w:r>
    </w:p>
    <w:p w:rsidR="00000000" w:rsidRDefault="001C3F3F">
      <w:pPr>
        <w:ind w:firstLine="720"/>
        <w:jc w:val="center"/>
        <w:rPr>
          <w:i/>
          <w:sz w:val="24"/>
        </w:rPr>
      </w:pPr>
      <w:r>
        <w:rPr>
          <w:i/>
          <w:sz w:val="24"/>
        </w:rPr>
        <w:t>Клиническая классификация рожи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По характеру местных проявлений: а) эритематозная; б) эритематозно-буллезная; в) эрит</w:t>
      </w:r>
      <w:r>
        <w:rPr>
          <w:sz w:val="24"/>
        </w:rPr>
        <w:t>е</w:t>
      </w:r>
      <w:r>
        <w:rPr>
          <w:sz w:val="24"/>
        </w:rPr>
        <w:t>матозно-геморрагическая; г) буллезно-геморрагическая. По степени интокси</w:t>
      </w:r>
      <w:r>
        <w:rPr>
          <w:sz w:val="24"/>
        </w:rPr>
        <w:t>кации (тяжести теч</w:t>
      </w:r>
      <w:r>
        <w:rPr>
          <w:sz w:val="24"/>
        </w:rPr>
        <w:t>е</w:t>
      </w:r>
      <w:r>
        <w:rPr>
          <w:sz w:val="24"/>
        </w:rPr>
        <w:t>ния): I - легкая; II - среднетяжелая; III - тяжелая. По кратности течения: а) первичная; б) повторная (возникающая через 2 года, иная локализация процесса); в) рецидивирующая. При наличии не м</w:t>
      </w:r>
      <w:r>
        <w:rPr>
          <w:sz w:val="24"/>
        </w:rPr>
        <w:t>е</w:t>
      </w:r>
      <w:r>
        <w:rPr>
          <w:sz w:val="24"/>
        </w:rPr>
        <w:t>нее трех рецидивов рожи за год целесообразно</w:t>
      </w:r>
      <w:r>
        <w:rPr>
          <w:sz w:val="24"/>
        </w:rPr>
        <w:t xml:space="preserve"> определение "часто рецидивирующая рожа". По распространенности местных проявлений: а) локализованная рожа; б) распространенная (мигр</w:t>
      </w:r>
      <w:r>
        <w:rPr>
          <w:sz w:val="24"/>
        </w:rPr>
        <w:t>и</w:t>
      </w:r>
      <w:r>
        <w:rPr>
          <w:sz w:val="24"/>
        </w:rPr>
        <w:t>рующая) рожа; в) метастатическая рожа с появлением отдаленных друг от друга очагов воспал</w:t>
      </w:r>
      <w:r>
        <w:rPr>
          <w:sz w:val="24"/>
        </w:rPr>
        <w:t>е</w:t>
      </w:r>
      <w:r>
        <w:rPr>
          <w:sz w:val="24"/>
        </w:rPr>
        <w:t>ния. Осложнения рожи: а) местные</w:t>
      </w:r>
      <w:r>
        <w:rPr>
          <w:sz w:val="24"/>
        </w:rPr>
        <w:t>; б) общие. Последствия рожи: а) стойкий лимфостаз (лимфат</w:t>
      </w:r>
      <w:r>
        <w:rPr>
          <w:sz w:val="24"/>
        </w:rPr>
        <w:t>и</w:t>
      </w:r>
      <w:r>
        <w:rPr>
          <w:sz w:val="24"/>
        </w:rPr>
        <w:t>ческий отек, лимфедема); б) вторичная слоновость (фибредема).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Первичная, повторная рожа и так называемые поздние рецидивы болезни (спустя 6 - 12 мес и позже) являются острым циклическим инфекционны</w:t>
      </w:r>
      <w:r>
        <w:rPr>
          <w:sz w:val="24"/>
        </w:rPr>
        <w:t>м процессом, возникающим в результате э</w:t>
      </w:r>
      <w:r>
        <w:rPr>
          <w:sz w:val="24"/>
        </w:rPr>
        <w:t>к</w:t>
      </w:r>
      <w:r>
        <w:rPr>
          <w:sz w:val="24"/>
        </w:rPr>
        <w:t xml:space="preserve">зогенного инфицирования b-гемолитическим стрептококком группы А. Источником инфекции при этом являются как больные с разнообразными стрептококковыми инфекциями, так и здоровые </w:t>
      </w:r>
      <w:r>
        <w:rPr>
          <w:sz w:val="24"/>
        </w:rPr>
        <w:lastRenderedPageBreak/>
        <w:t xml:space="preserve">бактерионосители стрептококка. Основной </w:t>
      </w:r>
      <w:r>
        <w:rPr>
          <w:sz w:val="24"/>
        </w:rPr>
        <w:t>механизм передачи - контактный (микротравмы, п</w:t>
      </w:r>
      <w:r>
        <w:rPr>
          <w:sz w:val="24"/>
        </w:rPr>
        <w:t>о</w:t>
      </w:r>
      <w:r>
        <w:rPr>
          <w:sz w:val="24"/>
        </w:rPr>
        <w:t>тертости, опрелость кожи и др.). Определенное значение имеет и воздушно-капельный механизм передачи стрептококка с первичным поражением носоглотки и последующим занесением микроба на кожу руками, а также лимфо</w:t>
      </w:r>
      <w:r>
        <w:rPr>
          <w:sz w:val="24"/>
        </w:rPr>
        <w:t>генным и гематогенным путем.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Рецидивирующая рожа, при которой возникают ранние и частые рецидивы болезни, фо</w:t>
      </w:r>
      <w:r>
        <w:rPr>
          <w:sz w:val="24"/>
        </w:rPr>
        <w:t>р</w:t>
      </w:r>
      <w:r>
        <w:rPr>
          <w:sz w:val="24"/>
        </w:rPr>
        <w:t>мируется после перенесенной первичной или повторной рожи вследствие неполноценного леч</w:t>
      </w:r>
      <w:r>
        <w:rPr>
          <w:sz w:val="24"/>
        </w:rPr>
        <w:t>е</w:t>
      </w:r>
      <w:r>
        <w:rPr>
          <w:sz w:val="24"/>
        </w:rPr>
        <w:t>ния, наличия неблагоприятных фоновых и сопутствующих заболев</w:t>
      </w:r>
      <w:r>
        <w:rPr>
          <w:sz w:val="24"/>
        </w:rPr>
        <w:t>аний (варикозная болезнь вен, микозы, сахарный диабет, хронические тонзиллиты, синуситы и др.), развития вторичной имм</w:t>
      </w:r>
      <w:r>
        <w:rPr>
          <w:sz w:val="24"/>
        </w:rPr>
        <w:t>у</w:t>
      </w:r>
      <w:r>
        <w:rPr>
          <w:sz w:val="24"/>
        </w:rPr>
        <w:t>ной недостаточности, дефектов неспецифической защиты организма. Образуются очаги хронич</w:t>
      </w:r>
      <w:r>
        <w:rPr>
          <w:sz w:val="24"/>
        </w:rPr>
        <w:t>е</w:t>
      </w:r>
      <w:r>
        <w:rPr>
          <w:sz w:val="24"/>
        </w:rPr>
        <w:t>ской эндогенной инфекции в коже, регионарных лимф</w:t>
      </w:r>
      <w:r>
        <w:rPr>
          <w:sz w:val="24"/>
        </w:rPr>
        <w:t>атических узлах. Наряду с бактериальными фо</w:t>
      </w:r>
      <w:r>
        <w:rPr>
          <w:sz w:val="24"/>
        </w:rPr>
        <w:t>р</w:t>
      </w:r>
      <w:r>
        <w:rPr>
          <w:sz w:val="24"/>
        </w:rPr>
        <w:t>мами стрептококка группы А при хронизации процесса большое значение имеют также L-формы возбудителя, длительное время персистирующие в макрофагах кожи и органов мононукл</w:t>
      </w:r>
      <w:r>
        <w:rPr>
          <w:sz w:val="24"/>
        </w:rPr>
        <w:t>е</w:t>
      </w:r>
      <w:r>
        <w:rPr>
          <w:sz w:val="24"/>
        </w:rPr>
        <w:t>арно-фагоцитарной системы. Реверсия L-форм</w:t>
      </w:r>
      <w:r>
        <w:rPr>
          <w:sz w:val="24"/>
        </w:rPr>
        <w:t xml:space="preserve"> стрептококка в исходные бактериальные формы приводит к возникновению очередного рецидива болезни.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Рожа протекает обычно на фоне выраженной сенсибилизации к b-гемолитическому стре</w:t>
      </w:r>
      <w:r>
        <w:rPr>
          <w:sz w:val="24"/>
        </w:rPr>
        <w:t>п</w:t>
      </w:r>
      <w:r>
        <w:rPr>
          <w:sz w:val="24"/>
        </w:rPr>
        <w:t>тококку, сопровождается формированием фиксированных иммунных комплексов в де</w:t>
      </w:r>
      <w:r>
        <w:rPr>
          <w:sz w:val="24"/>
        </w:rPr>
        <w:t>рме, в том числе и периваскулярно. При инфицировании стрептококком болезнь развивается лишь у лиц, имеющих к ней врожденную или приобретенную предрасп</w:t>
      </w:r>
      <w:r>
        <w:rPr>
          <w:sz w:val="24"/>
        </w:rPr>
        <w:t>о</w:t>
      </w:r>
      <w:r>
        <w:rPr>
          <w:sz w:val="24"/>
        </w:rPr>
        <w:t>ложенность. Инфекционно-аллергический и иммунокомплексный механизмы воспаления при роже обусловливают его</w:t>
      </w:r>
      <w:r>
        <w:rPr>
          <w:sz w:val="24"/>
        </w:rPr>
        <w:t xml:space="preserve"> серо</w:t>
      </w:r>
      <w:r>
        <w:rPr>
          <w:sz w:val="24"/>
        </w:rPr>
        <w:t>з</w:t>
      </w:r>
      <w:r>
        <w:rPr>
          <w:sz w:val="24"/>
        </w:rPr>
        <w:t>ный или серозно-геморрагический характер. Присоединение гнойного воспаления свидетельствует об осложне</w:t>
      </w:r>
      <w:r>
        <w:rPr>
          <w:sz w:val="24"/>
        </w:rPr>
        <w:t>н</w:t>
      </w:r>
      <w:r>
        <w:rPr>
          <w:sz w:val="24"/>
        </w:rPr>
        <w:t>ном течении болезни.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Больные рожей малоконтагиозны. Женщины болеют рожей чаще мужчин, особенно рец</w:t>
      </w:r>
      <w:r>
        <w:rPr>
          <w:sz w:val="24"/>
        </w:rPr>
        <w:t>и</w:t>
      </w:r>
      <w:r>
        <w:rPr>
          <w:sz w:val="24"/>
        </w:rPr>
        <w:t>дивирующей формой заболевания. Более чем в 60% с</w:t>
      </w:r>
      <w:r>
        <w:rPr>
          <w:sz w:val="24"/>
        </w:rPr>
        <w:t>лучаев рожу переносят люди в возрасте 40 лет и старше. В отличие от других стрептококковых инфекций рожа характеризуется отчетливой летне-осенней сезонностью. В последние годы отмечается увеличение числа случаев геморрагич</w:t>
      </w:r>
      <w:r>
        <w:rPr>
          <w:sz w:val="24"/>
        </w:rPr>
        <w:t>е</w:t>
      </w:r>
      <w:r>
        <w:rPr>
          <w:sz w:val="24"/>
        </w:rPr>
        <w:t>ской рожи, для которой характерны</w:t>
      </w:r>
      <w:r>
        <w:rPr>
          <w:sz w:val="24"/>
        </w:rPr>
        <w:t xml:space="preserve"> медленная репарация тканей в очаге воспаления, тенденция к затяжному (хроническому) течению инфекционного процесса, большая частота осложнений.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13. План лечения больной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Диета: стол № 15.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Режим общий.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Медикаментозная терапия: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Rp.: Tab. Dimedroli 0,05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</w:t>
      </w:r>
      <w:r>
        <w:rPr>
          <w:sz w:val="24"/>
          <w:lang w:val="en-US"/>
        </w:rPr>
        <w:t xml:space="preserve">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1 таблетке 2 раза в день.</w:t>
      </w:r>
    </w:p>
    <w:p w:rsidR="00000000" w:rsidRDefault="001C3F3F">
      <w:pPr>
        <w:ind w:left="2880" w:firstLine="720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Rp.: Benzylpenicillinum - Natrii 1 000 000 </w:t>
      </w:r>
      <w:r>
        <w:rPr>
          <w:sz w:val="24"/>
        </w:rPr>
        <w:t>ЕД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1 000 000 ЕД 6 раз в день в/м</w:t>
      </w:r>
    </w:p>
    <w:p w:rsidR="00000000" w:rsidRDefault="001C3F3F">
      <w:pPr>
        <w:ind w:left="2160" w:firstLine="720"/>
        <w:jc w:val="both"/>
        <w:rPr>
          <w:sz w:val="24"/>
        </w:rPr>
      </w:pPr>
      <w:r>
        <w:rPr>
          <w:sz w:val="24"/>
        </w:rPr>
        <w:t xml:space="preserve">     в 2,5 мл раствора новокаина</w:t>
      </w:r>
    </w:p>
    <w:p w:rsidR="00000000" w:rsidRDefault="001C3F3F">
      <w:pPr>
        <w:ind w:left="288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Rp.: Tab. Acidi Ascorbinici 0,1 N. 50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2 таблетки 3 раза в день.</w:t>
      </w:r>
    </w:p>
    <w:p w:rsidR="00000000" w:rsidRDefault="001C3F3F">
      <w:pPr>
        <w:ind w:left="2880" w:firstLine="720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Rp.: Ta</w:t>
      </w:r>
      <w:r>
        <w:rPr>
          <w:sz w:val="24"/>
          <w:lang w:val="en-US"/>
        </w:rPr>
        <w:t>b. Dipyridomoli 0,025 N.30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D.S. По 2 таблетке (0,025) натощак 3 раза в день.</w:t>
      </w:r>
    </w:p>
    <w:p w:rsidR="00000000" w:rsidRDefault="001C3F3F">
      <w:pPr>
        <w:ind w:left="2880" w:firstLine="720"/>
        <w:rPr>
          <w:sz w:val="24"/>
        </w:rPr>
      </w:pPr>
      <w:r>
        <w:rPr>
          <w:sz w:val="24"/>
        </w:rPr>
        <w:t>#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Физиолечение: УФО, УВЧ на переднюю поверхность левой голени, чередуя через день.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lastRenderedPageBreak/>
        <w:t>14. Дневник наблюдения за больной</w:t>
      </w:r>
    </w:p>
    <w:p w:rsidR="00000000" w:rsidRDefault="001C3F3F">
      <w:p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>31.05.2001 г.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Жалобы на боль, отечность и жжение в </w:t>
      </w:r>
      <w:r>
        <w:rPr>
          <w:sz w:val="24"/>
        </w:rPr>
        <w:t>области передней поверхности левой голени, о</w:t>
      </w:r>
      <w:r>
        <w:rPr>
          <w:sz w:val="24"/>
        </w:rPr>
        <w:t>б</w:t>
      </w:r>
      <w:r>
        <w:rPr>
          <w:sz w:val="24"/>
        </w:rPr>
        <w:t xml:space="preserve">щую слабость и снижение аппетита. Общее состояние удовлетворительное. </w:t>
      </w:r>
      <w:r>
        <w:rPr>
          <w:snapToGrid w:val="0"/>
          <w:sz w:val="24"/>
        </w:rPr>
        <w:t>Сознание ясное.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ложение в постели активное.  Температура тела 36,7 градусов С. Периферические лимфоузлы при пальпации не увеличены, мягко-э</w:t>
      </w:r>
      <w:r>
        <w:rPr>
          <w:snapToGrid w:val="0"/>
          <w:sz w:val="24"/>
        </w:rPr>
        <w:t>ластической консистенции, безболезненны, легко смещаемы. В легких дыхание везикулярное, хрипов нет. ЧД = 19 /мин. Сердечные тоны ясные, ритм правил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ный. АД = 120/80 мм. рт. ст. ЧСС = 85 /мин. Живот правильной формы, не вздут, при пальпации мягкий, безболез</w:t>
      </w:r>
      <w:r>
        <w:rPr>
          <w:snapToGrid w:val="0"/>
          <w:sz w:val="24"/>
        </w:rPr>
        <w:t>ненный. Перитонеальных симптомов нет. Симптом Пастернацкого отрицателен с обеих 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рон. Стул и диурез не нарушены.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i/>
          <w:sz w:val="24"/>
          <w:lang w:val="en-US"/>
        </w:rPr>
        <w:t>Status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localis</w:t>
      </w:r>
      <w:r>
        <w:rPr>
          <w:b/>
          <w:i/>
          <w:sz w:val="24"/>
        </w:rPr>
        <w:t>:</w:t>
      </w:r>
      <w:r>
        <w:rPr>
          <w:sz w:val="24"/>
        </w:rPr>
        <w:t xml:space="preserve"> на коже передней поверхности левой голени имеется возвышающийся очаг гиперемии, имеющий четкие, неровные контуры с элементами</w:t>
      </w:r>
      <w:r>
        <w:rPr>
          <w:sz w:val="24"/>
        </w:rPr>
        <w:t xml:space="preserve"> мелкопластинчатого шелушения, отечен, при пальпации болезненность по всей зоне гиперемии, на ощупь определяется гиперте</w:t>
      </w:r>
      <w:r>
        <w:rPr>
          <w:sz w:val="24"/>
        </w:rPr>
        <w:t>р</w:t>
      </w:r>
      <w:r>
        <w:rPr>
          <w:sz w:val="24"/>
        </w:rPr>
        <w:t>мия.</w:t>
      </w:r>
    </w:p>
    <w:p w:rsidR="00000000" w:rsidRDefault="001C3F3F">
      <w:pPr>
        <w:ind w:left="720"/>
        <w:jc w:val="both"/>
        <w:rPr>
          <w:b/>
          <w:i/>
          <w:sz w:val="24"/>
        </w:rPr>
      </w:pPr>
      <w:r>
        <w:rPr>
          <w:b/>
          <w:i/>
          <w:sz w:val="24"/>
        </w:rPr>
        <w:t>04.06.2001 г.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Жалобы на умеренную боль, отечность и жжение в области передней поверхности левой голени; общую слабость и снижение </w:t>
      </w:r>
      <w:r>
        <w:rPr>
          <w:sz w:val="24"/>
        </w:rPr>
        <w:t xml:space="preserve">аппетита. Общее состояние удовлетворительное. </w:t>
      </w:r>
      <w:r>
        <w:rPr>
          <w:snapToGrid w:val="0"/>
          <w:sz w:val="24"/>
        </w:rPr>
        <w:t>Сознание ясное. Положение в постели активное.  Температура тела 36,7 градусов С. Периферические ли</w:t>
      </w:r>
      <w:r>
        <w:rPr>
          <w:snapToGrid w:val="0"/>
          <w:sz w:val="24"/>
        </w:rPr>
        <w:t>м</w:t>
      </w:r>
      <w:r>
        <w:rPr>
          <w:snapToGrid w:val="0"/>
          <w:sz w:val="24"/>
        </w:rPr>
        <w:t>фоузлы при пальпации не увеличены, мягко-эластической консистенции, безболезненны, легко смещаемы. В легких дых</w:t>
      </w:r>
      <w:r>
        <w:rPr>
          <w:snapToGrid w:val="0"/>
          <w:sz w:val="24"/>
        </w:rPr>
        <w:t>ание везикулярное, хрипов нет. ЧД = 18 /мин. Сердечные тоны ясные, ритм правильный. АД = 120/80 мм. рт. ст. ЧСС = 70 /мин. Живот правильной формы, не вздут, при пальпации мягкий, безболезненный. Перитонеальных симптомов нет. Симптом Пастернацкого о</w:t>
      </w:r>
      <w:r>
        <w:rPr>
          <w:snapToGrid w:val="0"/>
          <w:sz w:val="24"/>
        </w:rPr>
        <w:t>т</w:t>
      </w:r>
      <w:r>
        <w:rPr>
          <w:snapToGrid w:val="0"/>
          <w:sz w:val="24"/>
        </w:rPr>
        <w:t>рицател</w:t>
      </w:r>
      <w:r>
        <w:rPr>
          <w:snapToGrid w:val="0"/>
          <w:sz w:val="24"/>
        </w:rPr>
        <w:t>ен с обеих 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рон. Стул и диурез не нарушены.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i/>
          <w:sz w:val="24"/>
          <w:lang w:val="en-US"/>
        </w:rPr>
        <w:t>Status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localis</w:t>
      </w:r>
      <w:r>
        <w:rPr>
          <w:b/>
          <w:i/>
          <w:sz w:val="24"/>
        </w:rPr>
        <w:t>:</w:t>
      </w:r>
      <w:r>
        <w:rPr>
          <w:sz w:val="24"/>
        </w:rPr>
        <w:t xml:space="preserve"> на коже передней поверхности левой голени сохраняется возвышающийся очаг гиперемии, имеющий четкие, неровные контуры с элементами мелкопластинчатого шелуш</w:t>
      </w:r>
      <w:r>
        <w:rPr>
          <w:sz w:val="24"/>
        </w:rPr>
        <w:t>е</w:t>
      </w:r>
      <w:r>
        <w:rPr>
          <w:sz w:val="24"/>
        </w:rPr>
        <w:t>ния, отечен, при пальпации болезненност</w:t>
      </w:r>
      <w:r>
        <w:rPr>
          <w:sz w:val="24"/>
        </w:rPr>
        <w:t>ь в центральной зоне гиперемии.</w:t>
      </w:r>
    </w:p>
    <w:p w:rsidR="00000000" w:rsidRDefault="001C3F3F">
      <w:pPr>
        <w:ind w:left="720"/>
        <w:jc w:val="both"/>
        <w:rPr>
          <w:b/>
          <w:i/>
          <w:sz w:val="24"/>
        </w:rPr>
      </w:pPr>
      <w:r>
        <w:rPr>
          <w:b/>
          <w:i/>
          <w:sz w:val="24"/>
        </w:rPr>
        <w:t>05.06.2001 г.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Жалобы на незначительную боль и отечность в области передней поверхности левой гол</w:t>
      </w:r>
      <w:r>
        <w:rPr>
          <w:sz w:val="24"/>
        </w:rPr>
        <w:t>е</w:t>
      </w:r>
      <w:r>
        <w:rPr>
          <w:sz w:val="24"/>
        </w:rPr>
        <w:t xml:space="preserve">ни; незначительную общую слабость. Общее состояние удовлетворительное. </w:t>
      </w:r>
      <w:r>
        <w:rPr>
          <w:snapToGrid w:val="0"/>
          <w:sz w:val="24"/>
        </w:rPr>
        <w:t>Сознание ясное. П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ложение в постели активное.  Температу</w:t>
      </w:r>
      <w:r>
        <w:rPr>
          <w:snapToGrid w:val="0"/>
          <w:sz w:val="24"/>
        </w:rPr>
        <w:t>ра тела 36,7 градусов С. Периферические лимфоузлы при пальпации не увеличены, мягко-эластической консистенции, безболезненны, легко смещаемы. В легких дыхание везикулярное, хрипов нет. ЧД = 18 /мин. Сердечные тоны ясные, ритм правил</w:t>
      </w:r>
      <w:r>
        <w:rPr>
          <w:snapToGrid w:val="0"/>
          <w:sz w:val="24"/>
        </w:rPr>
        <w:t>ь</w:t>
      </w:r>
      <w:r>
        <w:rPr>
          <w:snapToGrid w:val="0"/>
          <w:sz w:val="24"/>
        </w:rPr>
        <w:t>ный. АД = 120/80 мм. рт</w:t>
      </w:r>
      <w:r>
        <w:rPr>
          <w:snapToGrid w:val="0"/>
          <w:sz w:val="24"/>
        </w:rPr>
        <w:t>. ст. ЧСС = 72 /мин. Живот правильной формы, не вздут, при пальпации мягкий, безболезненный. Перитонеальных симптомов нет. Симптом Пастернацкого отрицателен с обеих 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рон. Стул и диурез не нарушены.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i/>
          <w:sz w:val="24"/>
          <w:lang w:val="en-US"/>
        </w:rPr>
        <w:t>Status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en-US"/>
        </w:rPr>
        <w:t>localis</w:t>
      </w:r>
      <w:r>
        <w:rPr>
          <w:b/>
          <w:i/>
          <w:sz w:val="24"/>
        </w:rPr>
        <w:t>:</w:t>
      </w:r>
      <w:r>
        <w:rPr>
          <w:sz w:val="24"/>
        </w:rPr>
        <w:t xml:space="preserve"> на коже передней поверхности левой голен</w:t>
      </w:r>
      <w:r>
        <w:rPr>
          <w:sz w:val="24"/>
        </w:rPr>
        <w:t>и очаг гиперемии уменьшился, не возвышается над поверхностью, имеет четкие, неровные контуры слегка отечен, при пальпации  незначительная болезненность в центральной зоне гип</w:t>
      </w:r>
      <w:r>
        <w:rPr>
          <w:sz w:val="24"/>
        </w:rPr>
        <w:t>е</w:t>
      </w:r>
      <w:r>
        <w:rPr>
          <w:sz w:val="24"/>
        </w:rPr>
        <w:t>ремии.</w:t>
      </w:r>
    </w:p>
    <w:p w:rsidR="00000000" w:rsidRDefault="001C3F3F">
      <w:pPr>
        <w:ind w:left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15. Прогноз заболевания</w:t>
      </w:r>
    </w:p>
    <w:p w:rsidR="00000000" w:rsidRDefault="001C3F3F">
      <w:pPr>
        <w:numPr>
          <w:ilvl w:val="0"/>
          <w:numId w:val="3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Для выздоровления - благоприятный.</w:t>
      </w:r>
    </w:p>
    <w:p w:rsidR="00000000" w:rsidRDefault="001C3F3F">
      <w:pPr>
        <w:numPr>
          <w:ilvl w:val="0"/>
          <w:numId w:val="3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Для жизни - бл</w:t>
      </w:r>
      <w:r>
        <w:rPr>
          <w:sz w:val="24"/>
        </w:rPr>
        <w:t>агоприятный.</w:t>
      </w:r>
    </w:p>
    <w:p w:rsidR="00000000" w:rsidRDefault="001C3F3F">
      <w:pPr>
        <w:numPr>
          <w:ilvl w:val="0"/>
          <w:numId w:val="3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Для трудоспособности - благоприятный.</w:t>
      </w:r>
    </w:p>
    <w:p w:rsidR="00000000" w:rsidRDefault="001C3F3F">
      <w:pPr>
        <w:ind w:left="720"/>
        <w:jc w:val="both"/>
        <w:rPr>
          <w:sz w:val="24"/>
        </w:rPr>
      </w:pPr>
    </w:p>
    <w:p w:rsidR="00000000" w:rsidRDefault="001C3F3F">
      <w:pPr>
        <w:ind w:left="720"/>
        <w:jc w:val="center"/>
        <w:rPr>
          <w:b/>
          <w:sz w:val="24"/>
        </w:rPr>
      </w:pPr>
      <w:r>
        <w:rPr>
          <w:b/>
          <w:sz w:val="24"/>
        </w:rPr>
        <w:t>16. Эпикриз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Больная направлена поликлиникой по месту жительства была направлена для стационарн</w:t>
      </w:r>
      <w:r>
        <w:rPr>
          <w:sz w:val="24"/>
        </w:rPr>
        <w:t>о</w:t>
      </w:r>
      <w:r>
        <w:rPr>
          <w:sz w:val="24"/>
        </w:rPr>
        <w:t>го лечения в ГКИБ с диагнозом: Рожистое воспал</w:t>
      </w:r>
      <w:r>
        <w:rPr>
          <w:sz w:val="24"/>
        </w:rPr>
        <w:t>е</w:t>
      </w:r>
      <w:r>
        <w:rPr>
          <w:sz w:val="24"/>
        </w:rPr>
        <w:t>ние передней поверхности левой голени.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При поступлении предъяв</w:t>
      </w:r>
      <w:r>
        <w:rPr>
          <w:sz w:val="24"/>
        </w:rPr>
        <w:t>ляла следующие жалобы: на боль, покраснение, отек, жжение, зуд в области передней поверхности левой голени; общую слабость и снижение аппетита.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Больна с 24.05.2001 г., когда на передней поверхности левой голени в нижней трети появ</w:t>
      </w:r>
      <w:r>
        <w:rPr>
          <w:sz w:val="24"/>
        </w:rPr>
        <w:t>и</w:t>
      </w:r>
      <w:r>
        <w:rPr>
          <w:sz w:val="24"/>
        </w:rPr>
        <w:t>лись отечность и боль. На</w:t>
      </w:r>
      <w:r>
        <w:rPr>
          <w:sz w:val="24"/>
        </w:rPr>
        <w:t>чало заболевания связать с чем-либо затрудняется. По данному поводу обратилась в поликлинику по месту жительства (поликлиника № 3) к хирургу, который в качестве лечения назначил облучение передней поверхности голени лучами кварцевой лампы. После двух сеанс</w:t>
      </w:r>
      <w:r>
        <w:rPr>
          <w:sz w:val="24"/>
        </w:rPr>
        <w:t>ов (25.05 и 27.05.2001 г.) 29.05.2001 г. боль и отек усилились, появилась возвышающаяся эритема, и процесс распространился на всю переднюю поверхность левой голени. Была направл</w:t>
      </w:r>
      <w:r>
        <w:rPr>
          <w:sz w:val="24"/>
        </w:rPr>
        <w:t>е</w:t>
      </w:r>
      <w:r>
        <w:rPr>
          <w:sz w:val="24"/>
        </w:rPr>
        <w:t xml:space="preserve">на в ГКИБ с диагнозом: Рожистое воспаление передней поверхности левой голени. </w:t>
      </w:r>
      <w:r>
        <w:rPr>
          <w:sz w:val="24"/>
        </w:rPr>
        <w:t>Температурной реакции не отмечает. Эпидемиологический анамнез: в 1997 г. перенесла рожистое воспаление п</w:t>
      </w:r>
      <w:r>
        <w:rPr>
          <w:sz w:val="24"/>
        </w:rPr>
        <w:t>е</w:t>
      </w:r>
      <w:r>
        <w:rPr>
          <w:sz w:val="24"/>
        </w:rPr>
        <w:t>редней поверхности левой голени. Настоящее заболевание связать с чем-либо затрудняется. Н</w:t>
      </w:r>
      <w:r>
        <w:rPr>
          <w:sz w:val="24"/>
        </w:rPr>
        <w:t>а</w:t>
      </w:r>
      <w:r>
        <w:rPr>
          <w:sz w:val="24"/>
        </w:rPr>
        <w:t>рушения целостности кожных покровов не отмечает. Наличие конт</w:t>
      </w:r>
      <w:r>
        <w:rPr>
          <w:sz w:val="24"/>
        </w:rPr>
        <w:t>актов с источниками инфе</w:t>
      </w:r>
      <w:r>
        <w:rPr>
          <w:sz w:val="24"/>
        </w:rPr>
        <w:t>к</w:t>
      </w:r>
      <w:r>
        <w:rPr>
          <w:sz w:val="24"/>
        </w:rPr>
        <w:t>ции отрицает.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В анамнезе: м</w:t>
      </w:r>
      <w:r>
        <w:rPr>
          <w:snapToGrid w:val="0"/>
          <w:sz w:val="24"/>
        </w:rPr>
        <w:t>атериально-бытовые условия удовлетворительные. Вредные привычки отр</w:t>
      </w:r>
      <w:r>
        <w:rPr>
          <w:snapToGrid w:val="0"/>
          <w:sz w:val="24"/>
        </w:rPr>
        <w:t>и</w:t>
      </w:r>
      <w:r>
        <w:rPr>
          <w:snapToGrid w:val="0"/>
          <w:sz w:val="24"/>
        </w:rPr>
        <w:t>цает. Перенесенные заболевания: ОРВИ, гайморит, ангина, киста левого яичника, острый аппе</w:t>
      </w:r>
      <w:r>
        <w:rPr>
          <w:snapToGrid w:val="0"/>
          <w:sz w:val="24"/>
        </w:rPr>
        <w:t>н</w:t>
      </w:r>
      <w:r>
        <w:rPr>
          <w:snapToGrid w:val="0"/>
          <w:sz w:val="24"/>
        </w:rPr>
        <w:t>дицит. Наличие в роду лиц с психическими расст</w:t>
      </w:r>
      <w:r>
        <w:rPr>
          <w:snapToGrid w:val="0"/>
          <w:sz w:val="24"/>
        </w:rPr>
        <w:t>ройствам, психопатологи</w:t>
      </w:r>
      <w:r>
        <w:rPr>
          <w:snapToGrid w:val="0"/>
          <w:sz w:val="24"/>
        </w:rPr>
        <w:softHyphen/>
        <w:t>ческих личностей, лиц со странностями в характере, наркоманов, самоу</w:t>
      </w:r>
      <w:r>
        <w:rPr>
          <w:snapToGrid w:val="0"/>
          <w:sz w:val="24"/>
        </w:rPr>
        <w:softHyphen/>
        <w:t>бийц, лиц страдающих туберкулезом, венерич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скими заболеваниями, забо</w:t>
      </w:r>
      <w:r>
        <w:rPr>
          <w:snapToGrid w:val="0"/>
          <w:sz w:val="24"/>
        </w:rPr>
        <w:softHyphen/>
        <w:t>леваниями обмена веществ, онкологическими заболеваниями, забол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ваниями желез внутренней секрец</w:t>
      </w:r>
      <w:r>
        <w:rPr>
          <w:snapToGrid w:val="0"/>
          <w:sz w:val="24"/>
        </w:rPr>
        <w:t>ии назвать затруд</w:t>
      </w:r>
      <w:r>
        <w:rPr>
          <w:snapToGrid w:val="0"/>
          <w:sz w:val="24"/>
        </w:rPr>
        <w:softHyphen/>
        <w:t xml:space="preserve">няется. О выкидышах и мертворожденных у матери не знает. </w:t>
      </w:r>
      <w:r>
        <w:rPr>
          <w:sz w:val="24"/>
        </w:rPr>
        <w:t>Наследственность не отягощена. Аллергологический анамнез: непереносимость лекарственных препаратов и наличие аллергических реакций отрицает. Кровь и кровезаменители не переливались.</w:t>
      </w:r>
      <w:r>
        <w:rPr>
          <w:sz w:val="24"/>
        </w:rPr>
        <w:t xml:space="preserve"> Проведенные прививки назвать затрудняется. Последнее флюорографическое исслед</w:t>
      </w:r>
      <w:r>
        <w:rPr>
          <w:sz w:val="24"/>
        </w:rPr>
        <w:t>о</w:t>
      </w:r>
      <w:r>
        <w:rPr>
          <w:sz w:val="24"/>
        </w:rPr>
        <w:t>вание более года назад.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>При поступлении с</w:t>
      </w:r>
      <w:r>
        <w:rPr>
          <w:snapToGrid w:val="0"/>
          <w:sz w:val="24"/>
        </w:rPr>
        <w:t>остояние больной удовлетворительное. Сознание ясное. Положение в постели активное.  Температура тела 36,7 градусов С. Телосложение прави</w:t>
      </w:r>
      <w:r>
        <w:rPr>
          <w:snapToGrid w:val="0"/>
          <w:sz w:val="24"/>
        </w:rPr>
        <w:t>льное нормостенич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ское. Питание умеренное. Рост 170 см., вес 65 кг. Периферические лимфоузлы при пальпации не увеличены, мягко-эластической консистенции, безболезненны, легко смещаемы. В легких дыхание везикулярное, хрипов нет. ЧД = 19 /мин. Сердечные тоны</w:t>
      </w:r>
      <w:r>
        <w:rPr>
          <w:snapToGrid w:val="0"/>
          <w:sz w:val="24"/>
        </w:rPr>
        <w:t xml:space="preserve"> ясные, ритм правильный. АД = 120/80 мм. рт. ст. ЧСС = 85 /мин. Живот правильной формы, не вздут, при пальпации мягкий, безболе</w:t>
      </w:r>
      <w:r>
        <w:rPr>
          <w:snapToGrid w:val="0"/>
          <w:sz w:val="24"/>
        </w:rPr>
        <w:t>з</w:t>
      </w:r>
      <w:r>
        <w:rPr>
          <w:snapToGrid w:val="0"/>
          <w:sz w:val="24"/>
        </w:rPr>
        <w:t>ненный. Перитонеальных симптомов нет. Симптом Пастернацкого отрицателен с обеих ст</w:t>
      </w:r>
      <w:r>
        <w:rPr>
          <w:snapToGrid w:val="0"/>
          <w:sz w:val="24"/>
        </w:rPr>
        <w:t>о</w:t>
      </w:r>
      <w:r>
        <w:rPr>
          <w:snapToGrid w:val="0"/>
          <w:sz w:val="24"/>
        </w:rPr>
        <w:t>рон.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b/>
          <w:sz w:val="24"/>
          <w:lang w:val="en-US"/>
        </w:rPr>
        <w:t>Status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localis</w:t>
      </w:r>
      <w:r>
        <w:rPr>
          <w:b/>
          <w:sz w:val="24"/>
        </w:rPr>
        <w:t xml:space="preserve">: </w:t>
      </w:r>
      <w:r>
        <w:rPr>
          <w:sz w:val="24"/>
        </w:rPr>
        <w:t>На коже передней поверхн</w:t>
      </w:r>
      <w:r>
        <w:rPr>
          <w:sz w:val="24"/>
        </w:rPr>
        <w:t>ости левой голени имеется возвышающийся очаг гиперемии, имеющий четкие, неровные контуры с элементами мелкопластинчатого шелушения, отечен, при пальпации резкая болезненность по всей зоне гиперемии, на ощупь определяется г</w:t>
      </w:r>
      <w:r>
        <w:rPr>
          <w:sz w:val="24"/>
        </w:rPr>
        <w:t>и</w:t>
      </w:r>
      <w:r>
        <w:rPr>
          <w:sz w:val="24"/>
        </w:rPr>
        <w:t>пертермия.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При проведении лаборат</w:t>
      </w:r>
      <w:r>
        <w:rPr>
          <w:sz w:val="24"/>
        </w:rPr>
        <w:t>орно-инструментальных исследований были получены следующие результаты:</w:t>
      </w:r>
    </w:p>
    <w:p w:rsidR="00000000" w:rsidRDefault="001C3F3F">
      <w:pPr>
        <w:pStyle w:val="a3"/>
        <w:rPr>
          <w:sz w:val="24"/>
        </w:rPr>
      </w:pPr>
      <w:r>
        <w:rPr>
          <w:sz w:val="24"/>
        </w:rPr>
        <w:t>► Общий анализ крови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Гемоглобин (Hb) - 148 г/л;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СОЭ - 28 мм/ч;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Эритроциты - 4,5*10</w:t>
      </w:r>
      <w:r>
        <w:rPr>
          <w:sz w:val="24"/>
          <w:vertAlign w:val="superscript"/>
        </w:rPr>
        <w:t>12</w:t>
      </w:r>
      <w:r>
        <w:rPr>
          <w:sz w:val="24"/>
        </w:rPr>
        <w:t xml:space="preserve"> 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Лейкоциты - 5,3*10</w:t>
      </w:r>
      <w:r>
        <w:rPr>
          <w:sz w:val="24"/>
          <w:vertAlign w:val="superscript"/>
        </w:rPr>
        <w:t xml:space="preserve">9  </w:t>
      </w:r>
      <w:r>
        <w:rPr>
          <w:sz w:val="24"/>
        </w:rPr>
        <w:t>/л;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э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н - 58;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п - 2;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 с - 56;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м - 5;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</w:rPr>
        <w:t>л - 35;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>ромбоциты - 200*10</w:t>
      </w:r>
      <w:r>
        <w:rPr>
          <w:sz w:val="24"/>
          <w:vertAlign w:val="superscript"/>
        </w:rPr>
        <w:t>9</w:t>
      </w:r>
      <w:r>
        <w:rPr>
          <w:sz w:val="24"/>
        </w:rPr>
        <w:t xml:space="preserve"> /л.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повышение СОЭ.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Общий анализ мочи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lastRenderedPageBreak/>
        <w:t>Цвет - желтый;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Прозрачность - прозрачная;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Удельный вес - 1023 г/л;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Реакция - кислая;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Белок - отр;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Сахар - отр;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Эпителий плоский - 1-2 в п/з;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Лейкоциты - 1-2 в п/з;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Эри</w:t>
      </w:r>
      <w:r>
        <w:rPr>
          <w:sz w:val="24"/>
        </w:rPr>
        <w:t>троциты - 1-2 в п/з;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изменений в анализе не выявлено.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Анализ крови на сахар (от 29.05.2001):</w:t>
      </w:r>
    </w:p>
    <w:p w:rsidR="00000000" w:rsidRDefault="001C3F3F">
      <w:pPr>
        <w:ind w:left="720" w:firstLine="720"/>
        <w:jc w:val="both"/>
        <w:rPr>
          <w:sz w:val="24"/>
        </w:rPr>
      </w:pPr>
      <w:r>
        <w:rPr>
          <w:sz w:val="24"/>
        </w:rPr>
        <w:t>сахар крови - 4,6 ммоль/л.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уровень сахара крови в пределах нормы.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► </w:t>
      </w:r>
      <w:r>
        <w:rPr>
          <w:snapToGrid w:val="0"/>
          <w:sz w:val="24"/>
        </w:rPr>
        <w:t>Анализ крови на RW и ВИЧ (от 29.05.2001):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RW - отрицательный;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ВИЧ - о</w:t>
      </w:r>
      <w:r>
        <w:rPr>
          <w:snapToGrid w:val="0"/>
          <w:sz w:val="24"/>
        </w:rPr>
        <w:t>трицательный.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Анализ кала на яйца глист (от 29.05.2001):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ab/>
        <w:t>Яйца глист не обнаружены.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z w:val="24"/>
        </w:rPr>
        <w:t xml:space="preserve">► </w:t>
      </w:r>
      <w:r>
        <w:rPr>
          <w:snapToGrid w:val="0"/>
          <w:sz w:val="24"/>
        </w:rPr>
        <w:t>Биохимический анализ крови (от 29.05.2001):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общий белок - 69 г/л;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альбумины - 60 %;</w:t>
      </w:r>
    </w:p>
    <w:p w:rsidR="00000000" w:rsidRDefault="001C3F3F">
      <w:pPr>
        <w:ind w:left="144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глобулины - 40 %: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альфа1 - 3 %;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альфа2 - 10 %;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бета - 12 %;</w:t>
      </w:r>
    </w:p>
    <w:p w:rsidR="00000000" w:rsidRDefault="001C3F3F">
      <w:pPr>
        <w:ind w:left="216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гамма - 15 %;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А/Г &gt; 1;</w:t>
      </w:r>
    </w:p>
    <w:p w:rsidR="00000000" w:rsidRDefault="001C3F3F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ab/>
        <w:t>холестерин - 5,9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альфа-липопротеиды - 3,9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бетта-липопротеиды - 45 УЕ;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СРБ - отр;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серомукоид - 0,21;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фибриноген - 2,3 г/л;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АлАТ - 0,1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ЛДГ1 - 1,0 мкмоль/мл*ч;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билирубин общий - 9,5 мкмоль/л;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мочевина - 3,3</w:t>
      </w:r>
      <w:r>
        <w:rPr>
          <w:snapToGrid w:val="0"/>
          <w:sz w:val="24"/>
        </w:rPr>
        <w:t xml:space="preserve">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креатинин - 0,06 ммоль/л;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АСЛ = 250 ЕД;</w:t>
      </w:r>
    </w:p>
    <w:p w:rsidR="00000000" w:rsidRDefault="001C3F3F">
      <w:pPr>
        <w:ind w:left="720"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АСГ = 250 ЕД.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результаты анализа в пределах нормы.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► ЭКГ (от 29.05.2001):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Заключение: ритм синусовый, 82 уд/мин. Нормограмма.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Был выставлен клинический диагноз: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основной: Рожистое воспаление пер</w:t>
      </w:r>
      <w:r>
        <w:rPr>
          <w:sz w:val="24"/>
        </w:rPr>
        <w:t>едней поверхности левой голени, эритематозная форма;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осложнения основного заболевания: отсутствуют;</w:t>
      </w:r>
    </w:p>
    <w:p w:rsidR="00000000" w:rsidRDefault="001C3F3F">
      <w:pPr>
        <w:numPr>
          <w:ilvl w:val="0"/>
          <w:numId w:val="35"/>
        </w:numPr>
        <w:ind w:left="1077" w:hanging="357"/>
        <w:jc w:val="both"/>
        <w:rPr>
          <w:sz w:val="24"/>
        </w:rPr>
      </w:pPr>
      <w:r>
        <w:rPr>
          <w:sz w:val="24"/>
        </w:rPr>
        <w:t>сопутствующая патология: отсутствует.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Было назначено и проведено следующее лечение: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Диета: стол № 15.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Режим общий.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Медикаментозная терапия: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</w:t>
      </w:r>
      <w:r>
        <w:rPr>
          <w:sz w:val="24"/>
        </w:rPr>
        <w:t xml:space="preserve">.: </w:t>
      </w:r>
      <w:r>
        <w:rPr>
          <w:sz w:val="24"/>
          <w:lang w:val="en-US"/>
        </w:rPr>
        <w:t>Tab</w:t>
      </w:r>
      <w:r>
        <w:rPr>
          <w:sz w:val="24"/>
        </w:rPr>
        <w:t xml:space="preserve">. </w:t>
      </w:r>
      <w:r>
        <w:rPr>
          <w:sz w:val="24"/>
          <w:lang w:val="en-US"/>
        </w:rPr>
        <w:t>Dimedr</w:t>
      </w:r>
      <w:r>
        <w:rPr>
          <w:sz w:val="24"/>
          <w:lang w:val="en-US"/>
        </w:rPr>
        <w:t>oli 0,05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1 таблетке 2 раза в день.</w:t>
      </w:r>
    </w:p>
    <w:p w:rsidR="00000000" w:rsidRDefault="001C3F3F">
      <w:pPr>
        <w:ind w:left="2880" w:firstLine="720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Rp.: Benzylpenicillinum - Natrii 1 000 000 </w:t>
      </w:r>
      <w:r>
        <w:rPr>
          <w:sz w:val="24"/>
        </w:rPr>
        <w:t>ЕД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1 000 000 ЕД 6 раз в день в/м</w:t>
      </w:r>
    </w:p>
    <w:p w:rsidR="00000000" w:rsidRDefault="001C3F3F">
      <w:pPr>
        <w:ind w:left="2160" w:firstLine="720"/>
        <w:jc w:val="both"/>
        <w:rPr>
          <w:sz w:val="24"/>
        </w:rPr>
      </w:pPr>
      <w:r>
        <w:rPr>
          <w:sz w:val="24"/>
        </w:rPr>
        <w:t xml:space="preserve">     в 2,5 мл раствора новокаина</w:t>
      </w:r>
    </w:p>
    <w:p w:rsidR="00000000" w:rsidRDefault="001C3F3F">
      <w:pPr>
        <w:ind w:left="288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Rp.: Tab. Acidi Ascorbinici 0,1 N. 50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D</w:t>
      </w:r>
      <w:r>
        <w:rPr>
          <w:sz w:val="24"/>
        </w:rPr>
        <w:t>.</w:t>
      </w:r>
      <w:r>
        <w:rPr>
          <w:sz w:val="24"/>
          <w:lang w:val="en-US"/>
        </w:rPr>
        <w:t>S</w:t>
      </w:r>
      <w:r>
        <w:rPr>
          <w:sz w:val="24"/>
        </w:rPr>
        <w:t>. По 2 таблетки 3 раза в де</w:t>
      </w:r>
      <w:r>
        <w:rPr>
          <w:sz w:val="24"/>
        </w:rPr>
        <w:t>нь.</w:t>
      </w:r>
    </w:p>
    <w:p w:rsidR="00000000" w:rsidRDefault="001C3F3F">
      <w:pPr>
        <w:ind w:left="2880" w:firstLine="720"/>
        <w:rPr>
          <w:sz w:val="24"/>
          <w:lang w:val="en-US"/>
        </w:rPr>
      </w:pPr>
      <w:r>
        <w:rPr>
          <w:sz w:val="24"/>
          <w:lang w:val="en-US"/>
        </w:rPr>
        <w:t>#</w:t>
      </w:r>
    </w:p>
    <w:p w:rsidR="00000000" w:rsidRDefault="001C3F3F">
      <w:pPr>
        <w:ind w:left="144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Rp.: Tab. Dipyridomoli 0,025 N.30</w:t>
      </w:r>
    </w:p>
    <w:p w:rsidR="00000000" w:rsidRDefault="001C3F3F">
      <w:pPr>
        <w:ind w:left="1440" w:firstLine="720"/>
        <w:jc w:val="both"/>
        <w:rPr>
          <w:sz w:val="24"/>
        </w:rPr>
      </w:pPr>
      <w:r>
        <w:rPr>
          <w:sz w:val="24"/>
          <w:lang w:val="en-US"/>
        </w:rPr>
        <w:t xml:space="preserve">        </w:t>
      </w:r>
      <w:r>
        <w:rPr>
          <w:sz w:val="24"/>
        </w:rPr>
        <w:t>D.S. По 2 таблетке (0,025) натощак 3 раза в день.</w:t>
      </w:r>
    </w:p>
    <w:p w:rsidR="00000000" w:rsidRDefault="001C3F3F">
      <w:pPr>
        <w:ind w:left="2880" w:firstLine="720"/>
        <w:rPr>
          <w:sz w:val="24"/>
        </w:rPr>
      </w:pPr>
      <w:r>
        <w:rPr>
          <w:sz w:val="24"/>
        </w:rPr>
        <w:t>#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Физиолечение: УФО, УВЧ на переднюю поверхность левой голени, чередуя через день.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В результате проводимого лечения больная отмечает улучшение общего состояни</w:t>
      </w:r>
      <w:r>
        <w:rPr>
          <w:sz w:val="24"/>
        </w:rPr>
        <w:t>я. По с</w:t>
      </w:r>
      <w:r>
        <w:rPr>
          <w:sz w:val="24"/>
        </w:rPr>
        <w:t>о</w:t>
      </w:r>
      <w:r>
        <w:rPr>
          <w:sz w:val="24"/>
        </w:rPr>
        <w:t>стоянию на 05.06.2001 г.: жалобы на незначительную боль и отечность в области передней п</w:t>
      </w:r>
      <w:r>
        <w:rPr>
          <w:sz w:val="24"/>
        </w:rPr>
        <w:t>о</w:t>
      </w:r>
      <w:r>
        <w:rPr>
          <w:sz w:val="24"/>
        </w:rPr>
        <w:t xml:space="preserve">верхности левой голени; незначительную общую слабость. Общее состояние удовлетворительное. </w:t>
      </w:r>
      <w:r>
        <w:rPr>
          <w:snapToGrid w:val="0"/>
          <w:sz w:val="24"/>
        </w:rPr>
        <w:t>Сознание ясное. Положение в постели активное.  Температура тела 36,7</w:t>
      </w:r>
      <w:r>
        <w:rPr>
          <w:snapToGrid w:val="0"/>
          <w:sz w:val="24"/>
        </w:rPr>
        <w:t xml:space="preserve"> градусов С. Периферич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ские лимфоузлы при пальпации не увеличены, мягко-эластической консистенции, безболезненны, легко смещаемы. В легких дыхание везикулярное, хрипов нет. ЧД = 18 /мин. Сердечные тоны я</w:t>
      </w:r>
      <w:r>
        <w:rPr>
          <w:snapToGrid w:val="0"/>
          <w:sz w:val="24"/>
        </w:rPr>
        <w:t>с</w:t>
      </w:r>
      <w:r>
        <w:rPr>
          <w:snapToGrid w:val="0"/>
          <w:sz w:val="24"/>
        </w:rPr>
        <w:t xml:space="preserve">ные, ритм правильный. АД = 120/80 мм. рт. ст. ЧСС = </w:t>
      </w:r>
      <w:r>
        <w:rPr>
          <w:snapToGrid w:val="0"/>
          <w:sz w:val="24"/>
        </w:rPr>
        <w:t>72 /мин. Живот правильной формы, не вздут, при пальпации мягкий, безболезненный. Перитонеальных симптомов нет. Симптом Пасте</w:t>
      </w:r>
      <w:r>
        <w:rPr>
          <w:snapToGrid w:val="0"/>
          <w:sz w:val="24"/>
        </w:rPr>
        <w:t>р</w:t>
      </w:r>
      <w:r>
        <w:rPr>
          <w:snapToGrid w:val="0"/>
          <w:sz w:val="24"/>
        </w:rPr>
        <w:t xml:space="preserve">нацкого отрицателен с обеих сторон. Стул и диурез не нарушены. </w:t>
      </w:r>
      <w:r>
        <w:rPr>
          <w:sz w:val="24"/>
          <w:lang w:val="en-US"/>
        </w:rPr>
        <w:t>Status</w:t>
      </w:r>
      <w:r>
        <w:rPr>
          <w:sz w:val="24"/>
        </w:rPr>
        <w:t xml:space="preserve"> </w:t>
      </w:r>
      <w:r>
        <w:rPr>
          <w:sz w:val="24"/>
          <w:lang w:val="en-US"/>
        </w:rPr>
        <w:t>localis</w:t>
      </w:r>
      <w:r>
        <w:rPr>
          <w:sz w:val="24"/>
        </w:rPr>
        <w:t>: на коже передней поверхности левой голени очаг гипер</w:t>
      </w:r>
      <w:r>
        <w:rPr>
          <w:sz w:val="24"/>
        </w:rPr>
        <w:t>емии уменьшился, не возвышается над поверхностью, имеет четкие, неровные контуры слегка отечен, при пальпации  незначительная болезненность в це</w:t>
      </w:r>
      <w:r>
        <w:rPr>
          <w:sz w:val="24"/>
        </w:rPr>
        <w:t>н</w:t>
      </w:r>
      <w:r>
        <w:rPr>
          <w:sz w:val="24"/>
        </w:rPr>
        <w:t>тральной зоне гип</w:t>
      </w:r>
      <w:r>
        <w:rPr>
          <w:sz w:val="24"/>
        </w:rPr>
        <w:t>е</w:t>
      </w:r>
      <w:r>
        <w:rPr>
          <w:sz w:val="24"/>
        </w:rPr>
        <w:t>ремии.</w:t>
      </w:r>
    </w:p>
    <w:p w:rsidR="00000000" w:rsidRDefault="001C3F3F">
      <w:pPr>
        <w:ind w:firstLine="720"/>
        <w:jc w:val="both"/>
        <w:rPr>
          <w:sz w:val="24"/>
        </w:rPr>
      </w:pPr>
      <w:r>
        <w:rPr>
          <w:sz w:val="24"/>
        </w:rPr>
        <w:t>В настоящее время больная продолжает лечение.</w:t>
      </w:r>
    </w:p>
    <w:p w:rsidR="00000000" w:rsidRDefault="001C3F3F">
      <w:pPr>
        <w:ind w:firstLine="720"/>
        <w:jc w:val="both"/>
        <w:rPr>
          <w:sz w:val="24"/>
        </w:rPr>
      </w:pPr>
    </w:p>
    <w:p w:rsidR="00000000" w:rsidRDefault="001C3F3F">
      <w:pPr>
        <w:ind w:firstLine="720"/>
        <w:jc w:val="center"/>
        <w:rPr>
          <w:b/>
          <w:sz w:val="24"/>
        </w:rPr>
      </w:pPr>
      <w:r>
        <w:rPr>
          <w:b/>
          <w:sz w:val="24"/>
        </w:rPr>
        <w:t>17. Рекомендации при выписке</w:t>
      </w:r>
    </w:p>
    <w:p w:rsidR="00000000" w:rsidRDefault="001C3F3F">
      <w:pPr>
        <w:numPr>
          <w:ilvl w:val="0"/>
          <w:numId w:val="3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 xml:space="preserve"> правил личной гигиены.</w:t>
      </w:r>
    </w:p>
    <w:p w:rsidR="00000000" w:rsidRDefault="001C3F3F">
      <w:pPr>
        <w:numPr>
          <w:ilvl w:val="0"/>
          <w:numId w:val="3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Предохранение, по мере возможности, кожных покровов от повреждений.</w:t>
      </w:r>
    </w:p>
    <w:p w:rsidR="00000000" w:rsidRDefault="001C3F3F">
      <w:pPr>
        <w:numPr>
          <w:ilvl w:val="0"/>
          <w:numId w:val="3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Своевременная санация очагов инфекции.</w:t>
      </w:r>
    </w:p>
    <w:p w:rsidR="001C3F3F" w:rsidRDefault="001C3F3F">
      <w:pPr>
        <w:ind w:firstLine="720"/>
        <w:jc w:val="both"/>
        <w:rPr>
          <w:sz w:val="24"/>
        </w:rPr>
      </w:pPr>
    </w:p>
    <w:sectPr w:rsidR="001C3F3F">
      <w:headerReference w:type="even" r:id="rId8"/>
      <w:headerReference w:type="default" r:id="rId9"/>
      <w:pgSz w:w="11907" w:h="16840" w:code="9"/>
      <w:pgMar w:top="0" w:right="567" w:bottom="2552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3F" w:rsidRDefault="001C3F3F">
      <w:r>
        <w:separator/>
      </w:r>
    </w:p>
  </w:endnote>
  <w:endnote w:type="continuationSeparator" w:id="0">
    <w:p w:rsidR="001C3F3F" w:rsidRDefault="001C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3F" w:rsidRDefault="001C3F3F">
      <w:r>
        <w:separator/>
      </w:r>
    </w:p>
  </w:footnote>
  <w:footnote w:type="continuationSeparator" w:id="0">
    <w:p w:rsidR="001C3F3F" w:rsidRDefault="001C3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3F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C3F3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C3F3F">
    <w:pPr>
      <w:pStyle w:val="a4"/>
      <w:framePr w:wrap="around" w:vAnchor="text" w:hAnchor="page" w:x="1009" w:y="13"/>
      <w:jc w:val="right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051BA">
      <w:rPr>
        <w:rStyle w:val="a5"/>
        <w:noProof/>
        <w:sz w:val="24"/>
      </w:rPr>
      <w:t>13</w:t>
    </w:r>
    <w:r>
      <w:rPr>
        <w:rStyle w:val="a5"/>
        <w:sz w:val="24"/>
      </w:rPr>
      <w:fldChar w:fldCharType="end"/>
    </w:r>
  </w:p>
  <w:p w:rsidR="00000000" w:rsidRDefault="001C3F3F">
    <w:pPr>
      <w:pStyle w:val="a4"/>
      <w:framePr w:wrap="around" w:vAnchor="text" w:hAnchor="page" w:x="1009" w:y="13"/>
      <w:ind w:right="360"/>
      <w:rPr>
        <w:rStyle w:val="a5"/>
      </w:rPr>
    </w:pPr>
  </w:p>
  <w:p w:rsidR="00000000" w:rsidRDefault="001C3F3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4E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755B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B73DF2"/>
    <w:multiLevelType w:val="singleLevel"/>
    <w:tmpl w:val="5FE08E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F50326B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5A75C9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0F683F"/>
    <w:multiLevelType w:val="singleLevel"/>
    <w:tmpl w:val="FE327ADC"/>
    <w:lvl w:ilvl="0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C4948E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F7F7660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1197198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21AB6815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22D0329C"/>
    <w:multiLevelType w:val="singleLevel"/>
    <w:tmpl w:val="5D3C6158"/>
    <w:lvl w:ilvl="0">
      <w:start w:val="1"/>
      <w:numFmt w:val="decimal"/>
      <w:lvlText w:val="3.%1."/>
      <w:lvlJc w:val="left"/>
      <w:pPr>
        <w:tabs>
          <w:tab w:val="num" w:pos="1854"/>
        </w:tabs>
        <w:ind w:left="0" w:firstLine="1134"/>
      </w:pPr>
    </w:lvl>
  </w:abstractNum>
  <w:abstractNum w:abstractNumId="11">
    <w:nsid w:val="256E2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76100D5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2C544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14C70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9C7606"/>
    <w:multiLevelType w:val="singleLevel"/>
    <w:tmpl w:val="DEC00D24"/>
    <w:lvl w:ilvl="0">
      <w:start w:val="1"/>
      <w:numFmt w:val="decimal"/>
      <w:lvlText w:val="3.%1."/>
      <w:lvlJc w:val="left"/>
      <w:pPr>
        <w:tabs>
          <w:tab w:val="num" w:pos="1854"/>
        </w:tabs>
        <w:ind w:left="0" w:firstLine="1134"/>
      </w:pPr>
    </w:lvl>
  </w:abstractNum>
  <w:abstractNum w:abstractNumId="16">
    <w:nsid w:val="35780123"/>
    <w:multiLevelType w:val="singleLevel"/>
    <w:tmpl w:val="A1EEC9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5FA743E"/>
    <w:multiLevelType w:val="singleLevel"/>
    <w:tmpl w:val="9C9819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8AD0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C46C9E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430429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C72578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89304E8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0132882"/>
    <w:multiLevelType w:val="singleLevel"/>
    <w:tmpl w:val="B0448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4">
    <w:nsid w:val="521D69DC"/>
    <w:multiLevelType w:val="singleLevel"/>
    <w:tmpl w:val="5FE08E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2AB3C70"/>
    <w:multiLevelType w:val="singleLevel"/>
    <w:tmpl w:val="87AA17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473042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5FB48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8061557"/>
    <w:multiLevelType w:val="singleLevel"/>
    <w:tmpl w:val="26EC9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08785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BCB37DC"/>
    <w:multiLevelType w:val="singleLevel"/>
    <w:tmpl w:val="F24007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626E6E64"/>
    <w:multiLevelType w:val="singleLevel"/>
    <w:tmpl w:val="FF5879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703963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E30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7404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9D615B2"/>
    <w:multiLevelType w:val="singleLevel"/>
    <w:tmpl w:val="FF587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4A27E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2D93FF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4471346"/>
    <w:multiLevelType w:val="singleLevel"/>
    <w:tmpl w:val="0D469E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6C9584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C546D4C"/>
    <w:multiLevelType w:val="singleLevel"/>
    <w:tmpl w:val="A61C0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0"/>
  </w:num>
  <w:num w:numId="5">
    <w:abstractNumId w:val="16"/>
  </w:num>
  <w:num w:numId="6">
    <w:abstractNumId w:val="11"/>
  </w:num>
  <w:num w:numId="7">
    <w:abstractNumId w:val="7"/>
  </w:num>
  <w:num w:numId="8">
    <w:abstractNumId w:val="32"/>
  </w:num>
  <w:num w:numId="9">
    <w:abstractNumId w:val="25"/>
  </w:num>
  <w:num w:numId="10">
    <w:abstractNumId w:val="35"/>
  </w:num>
  <w:num w:numId="11">
    <w:abstractNumId w:val="3"/>
  </w:num>
  <w:num w:numId="12">
    <w:abstractNumId w:val="31"/>
  </w:num>
  <w:num w:numId="13">
    <w:abstractNumId w:val="40"/>
  </w:num>
  <w:num w:numId="14">
    <w:abstractNumId w:val="38"/>
  </w:num>
  <w:num w:numId="1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</w:num>
  <w:num w:numId="19">
    <w:abstractNumId w:val="24"/>
  </w:num>
  <w:num w:numId="20">
    <w:abstractNumId w:val="10"/>
  </w:num>
  <w:num w:numId="21">
    <w:abstractNumId w:val="15"/>
  </w:num>
  <w:num w:numId="22">
    <w:abstractNumId w:val="5"/>
  </w:num>
  <w:num w:numId="23">
    <w:abstractNumId w:val="27"/>
  </w:num>
  <w:num w:numId="24">
    <w:abstractNumId w:val="13"/>
  </w:num>
  <w:num w:numId="25">
    <w:abstractNumId w:val="1"/>
  </w:num>
  <w:num w:numId="26">
    <w:abstractNumId w:val="33"/>
  </w:num>
  <w:num w:numId="27">
    <w:abstractNumId w:val="23"/>
  </w:num>
  <w:num w:numId="28">
    <w:abstractNumId w:val="12"/>
  </w:num>
  <w:num w:numId="29">
    <w:abstractNumId w:val="30"/>
  </w:num>
  <w:num w:numId="30">
    <w:abstractNumId w:val="9"/>
  </w:num>
  <w:num w:numId="31">
    <w:abstractNumId w:val="19"/>
  </w:num>
  <w:num w:numId="32">
    <w:abstractNumId w:val="20"/>
  </w:num>
  <w:num w:numId="33">
    <w:abstractNumId w:val="37"/>
  </w:num>
  <w:num w:numId="34">
    <w:abstractNumId w:val="4"/>
  </w:num>
  <w:num w:numId="35">
    <w:abstractNumId w:val="26"/>
  </w:num>
  <w:num w:numId="36">
    <w:abstractNumId w:val="39"/>
  </w:num>
  <w:num w:numId="37">
    <w:abstractNumId w:val="34"/>
  </w:num>
  <w:num w:numId="3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22"/>
  </w:num>
  <w:num w:numId="42">
    <w:abstractNumId w:val="28"/>
  </w:num>
  <w:num w:numId="43">
    <w:abstractNumId w:val="6"/>
  </w:num>
  <w:num w:numId="44">
    <w:abstractNumId w:val="36"/>
  </w:num>
  <w:num w:numId="45">
    <w:abstractNumId w:val="1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BA"/>
    <w:rsid w:val="001C3F3F"/>
    <w:rsid w:val="002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320"/>
      <w:jc w:val="center"/>
    </w:pPr>
    <w:rPr>
      <w:rFonts w:ascii="Arial" w:hAnsi="Arial"/>
      <w:b/>
      <w:i/>
      <w:sz w:val="36"/>
      <w:u w:val="single"/>
    </w:rPr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4320"/>
      <w:jc w:val="center"/>
    </w:pPr>
    <w:rPr>
      <w:rFonts w:ascii="Arial" w:hAnsi="Arial"/>
      <w:b/>
      <w:i/>
      <w:sz w:val="36"/>
      <w:u w:val="single"/>
    </w:rPr>
  </w:style>
  <w:style w:type="paragraph" w:styleId="a3">
    <w:name w:val="Body Text Indent"/>
    <w:basedOn w:val="a"/>
    <w:semiHidden/>
    <w:pPr>
      <w:ind w:firstLine="72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4948</Words>
  <Characters>28208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МГУ</Company>
  <LinksUpToDate>false</LinksUpToDate>
  <CharactersWithSpaces>33090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Гуляев И.В.</dc:creator>
  <cp:lastModifiedBy>Igor</cp:lastModifiedBy>
  <cp:revision>2</cp:revision>
  <cp:lastPrinted>2001-05-30T13:18:00Z</cp:lastPrinted>
  <dcterms:created xsi:type="dcterms:W3CDTF">2024-04-23T12:28:00Z</dcterms:created>
  <dcterms:modified xsi:type="dcterms:W3CDTF">2024-04-23T12:28:00Z</dcterms:modified>
</cp:coreProperties>
</file>