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9A" w:rsidRPr="00A6769A" w:rsidRDefault="00A6769A" w:rsidP="00A6769A">
      <w:pPr>
        <w:jc w:val="center"/>
        <w:rPr>
          <w:b/>
          <w:bCs/>
          <w:color w:val="00FF00"/>
          <w:sz w:val="40"/>
          <w:szCs w:val="40"/>
        </w:rPr>
      </w:pPr>
      <w:bookmarkStart w:id="0" w:name="_GoBack"/>
      <w:bookmarkEnd w:id="0"/>
      <w:r w:rsidRPr="00A6769A">
        <w:rPr>
          <w:b/>
          <w:bCs/>
          <w:color w:val="00FF00"/>
          <w:sz w:val="40"/>
          <w:szCs w:val="40"/>
        </w:rPr>
        <w:t>ПАСПОРТНАЯ ЧАСТЬ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Фамилия:                      *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Имя:                              *</w:t>
      </w:r>
    </w:p>
    <w:p w:rsidR="00A6769A" w:rsidRPr="00A6769A" w:rsidRDefault="00A6769A" w:rsidP="00A6769A">
      <w:pPr>
        <w:keepNext/>
        <w:outlineLvl w:val="0"/>
        <w:rPr>
          <w:color w:val="000000"/>
          <w:kern w:val="36"/>
          <w:sz w:val="28"/>
          <w:szCs w:val="28"/>
        </w:rPr>
      </w:pPr>
      <w:r w:rsidRPr="00A6769A">
        <w:rPr>
          <w:color w:val="000000"/>
          <w:kern w:val="36"/>
          <w:sz w:val="28"/>
          <w:szCs w:val="28"/>
        </w:rPr>
        <w:t>Отчество:                      *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Пол:                              женский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Возраст:                        41 год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Место жительства:       г. Сыктывкар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Место работы:              Колледж культуры, преподаватель. Инвалид IIIгруппы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Дата поступления:        9 февраля 2001 года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Порядок поступления:           плановый</w:t>
      </w:r>
    </w:p>
    <w:p w:rsidR="00A6769A" w:rsidRPr="00A6769A" w:rsidRDefault="00A6769A" w:rsidP="00A6769A">
      <w:pPr>
        <w:spacing w:before="100" w:beforeAutospacing="1" w:after="100" w:afterAutospacing="1"/>
        <w:rPr>
          <w:color w:val="000000"/>
        </w:rPr>
      </w:pPr>
      <w:r w:rsidRPr="00A6769A">
        <w:rPr>
          <w:color w:val="000000"/>
        </w:rPr>
        <w:br w:type="textWrapping" w:clear="all"/>
        <w:t> 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 </w:t>
      </w:r>
    </w:p>
    <w:p w:rsidR="00A6769A" w:rsidRPr="00A6769A" w:rsidRDefault="00A6769A" w:rsidP="00A6769A">
      <w:pPr>
        <w:keepNext/>
        <w:jc w:val="center"/>
        <w:outlineLvl w:val="1"/>
        <w:rPr>
          <w:b/>
          <w:bCs/>
          <w:color w:val="008080"/>
          <w:sz w:val="40"/>
          <w:szCs w:val="40"/>
        </w:rPr>
      </w:pPr>
      <w:r w:rsidRPr="00A6769A">
        <w:rPr>
          <w:b/>
          <w:bCs/>
          <w:color w:val="008080"/>
          <w:sz w:val="40"/>
          <w:szCs w:val="40"/>
        </w:rPr>
        <w:t>ЖАЛОБЫ БОЛЬНОГО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b/>
          <w:bCs/>
          <w:i/>
          <w:iCs/>
          <w:color w:val="000000"/>
          <w:sz w:val="20"/>
          <w:szCs w:val="20"/>
        </w:rPr>
        <w:t>На момент поступления: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Больная жалуется на повышение аппетита, сопровождающееся сердцебиением, сухость во рту, жажду (преимущественно в утреннее и дневное время) до 3 литров в день, снижение массы тела за 3 месяца на 5 кг. Учащенное мочеиспускание, мочеиспускание в ночное время (1 раз). Беспокоит нарастающая слабость с декабря – месяца, судороги, боли в стопах, ягодицах, паховой области, снижение памяти.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 </w:t>
      </w:r>
    </w:p>
    <w:p w:rsidR="00A6769A" w:rsidRPr="00A6769A" w:rsidRDefault="00A6769A" w:rsidP="00A6769A">
      <w:pPr>
        <w:keepNext/>
        <w:jc w:val="center"/>
        <w:outlineLvl w:val="1"/>
        <w:rPr>
          <w:b/>
          <w:bCs/>
          <w:color w:val="008080"/>
          <w:sz w:val="40"/>
          <w:szCs w:val="40"/>
        </w:rPr>
      </w:pPr>
      <w:r w:rsidRPr="00A6769A">
        <w:rPr>
          <w:b/>
          <w:bCs/>
          <w:color w:val="008080"/>
          <w:sz w:val="40"/>
          <w:szCs w:val="40"/>
        </w:rPr>
        <w:t>АНАМНЕЗ БОЛЕЗНИ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 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Считает себя больной с июня 1996 года (36 лет), когда появились следующие жалобы: повышенная жажда (до 8 литров в день), частое мочеиспускание, нарастающая слабость, сильное похудание (за 4 месяца больная похудела на 13 кг). Появились боли в ногах. Вирусных или иных тяжелых заболеваний перед этим не замечала. Обратилась в поликлинику в октябре 1996 года, когда появился запах ацетона изо рта. Госпитализирована. Уровень гликемии – 18 ммоль/л, была обнаружена глюкоза и кетоновые тела в моче. Больной был поставлен диагноз Сахарный диабет Iтипа, назначена традиционная инсулинотерапия – 54 ЕД/сут. Через 3 недели больная была выписана в состоянии компенсации. После выписки ежедневно отмечала гипогликемические состояния (нередко в ночное время), сопровождавшиеся потливостью, слабостью, дрожью, сильным чувством голода. Дозу инсулина не уменьшала. Через полгода частота подобных состояний уменьшилась. В 1997 году госпитализирована вновь с явлениями декомпенсации (сильная жажда и полиурия утром, чувство голода, потливость вечером и ночью), усилившейся болью в ногах. Гликемию не помнит. Больной скорректировали (уменьшили) дозу инсулина. После данной госпитализации гипогликемические состояния наблюдала гораздо реже. Анализ на гликемию делала 1 раз в месяц в поликлинике. Диету соблюдала, но дозу инсулина в зависимости от количества углеводов не меняла. Последующие госпитализации – ежегодно. В 1999 году прошла обучение в школе диабетика, но дневник не ведет, количество хлебных единиц в пище не подсчитывает. В этом же году получила III группу инвалидности по поводу настоящего заболевания. Настоящая госпитализация плановая, в декабре 2000 больная стала наблюдать явления декомпенсации (сухость во рту, жажду, полиурию, слабость), обратилась к врачу, была госпитализирована.</w:t>
      </w:r>
    </w:p>
    <w:p w:rsidR="00A6769A" w:rsidRPr="00A6769A" w:rsidRDefault="00A6769A" w:rsidP="00A6769A">
      <w:pPr>
        <w:spacing w:before="100" w:beforeAutospacing="1" w:after="100" w:afterAutospacing="1"/>
        <w:rPr>
          <w:color w:val="000000"/>
        </w:rPr>
      </w:pPr>
      <w:r w:rsidRPr="00A6769A">
        <w:rPr>
          <w:color w:val="000000"/>
        </w:rPr>
        <w:br w:type="textWrapping" w:clear="all"/>
        <w:t> 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 </w:t>
      </w:r>
    </w:p>
    <w:p w:rsidR="00A6769A" w:rsidRPr="00A6769A" w:rsidRDefault="00A6769A" w:rsidP="00A6769A">
      <w:pPr>
        <w:keepNext/>
        <w:jc w:val="center"/>
        <w:outlineLvl w:val="1"/>
        <w:rPr>
          <w:b/>
          <w:bCs/>
          <w:color w:val="008080"/>
          <w:sz w:val="40"/>
          <w:szCs w:val="40"/>
        </w:rPr>
      </w:pPr>
      <w:r w:rsidRPr="00A6769A">
        <w:rPr>
          <w:b/>
          <w:bCs/>
          <w:color w:val="008080"/>
          <w:sz w:val="40"/>
          <w:szCs w:val="40"/>
        </w:rPr>
        <w:t>АНАМНЕЗ ЖИЗНИ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Родилась в г. Сыктывкаре, закончила 10 классов, Ленинградский институт культуры. В 1981 вернулась в Сыктывкар в колледж культуры преподавателем сценического движения, где и работает до настоящего времени. Условия жизни в детстве и сейчас оценивает как удовлетворительные, питание нормальное. В детстве болела вирусными заболеваниями. В 1981 году во время беременности в течение 2 месяцев резко увеличилась щитовидная железа (2 степень по ВОЗ), через 2 месяца размеры железы так же быстро уменьшились до нормальных. К врачу по этому поводу не обращалась. Тяжелых травм, операций не было.</w:t>
      </w:r>
    </w:p>
    <w:p w:rsidR="00A6769A" w:rsidRPr="00A6769A" w:rsidRDefault="00A6769A" w:rsidP="00A6769A">
      <w:pPr>
        <w:keepNext/>
        <w:outlineLvl w:val="2"/>
        <w:rPr>
          <w:b/>
          <w:bCs/>
          <w:color w:val="000000"/>
          <w:sz w:val="28"/>
          <w:szCs w:val="28"/>
        </w:rPr>
      </w:pPr>
      <w:r w:rsidRPr="00A6769A">
        <w:rPr>
          <w:b/>
          <w:bCs/>
          <w:color w:val="000000"/>
          <w:sz w:val="28"/>
          <w:szCs w:val="28"/>
        </w:rPr>
        <w:lastRenderedPageBreak/>
        <w:t xml:space="preserve">Семейный анамнез: </w:t>
      </w:r>
    </w:p>
    <w:p w:rsidR="00A6769A" w:rsidRPr="00A6769A" w:rsidRDefault="00A6769A" w:rsidP="00A6769A">
      <w:pPr>
        <w:rPr>
          <w:color w:val="000000"/>
          <w:sz w:val="28"/>
          <w:szCs w:val="28"/>
        </w:rPr>
      </w:pPr>
      <w:r w:rsidRPr="00A6769A">
        <w:rPr>
          <w:color w:val="000000"/>
          <w:sz w:val="28"/>
          <w:szCs w:val="28"/>
        </w:rPr>
        <w:t>Наследственность не отягощена.</w:t>
      </w:r>
    </w:p>
    <w:p w:rsidR="00A6769A" w:rsidRPr="00A6769A" w:rsidRDefault="00A6769A" w:rsidP="00A6769A">
      <w:pPr>
        <w:keepNext/>
        <w:outlineLvl w:val="2"/>
        <w:rPr>
          <w:b/>
          <w:bCs/>
          <w:color w:val="000000"/>
          <w:sz w:val="28"/>
          <w:szCs w:val="28"/>
        </w:rPr>
      </w:pPr>
      <w:r w:rsidRPr="00A6769A">
        <w:rPr>
          <w:b/>
          <w:bCs/>
          <w:color w:val="000000"/>
          <w:sz w:val="28"/>
          <w:szCs w:val="28"/>
        </w:rPr>
        <w:t>Гинекологический анамнез: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Месячные с 14 лет, цикл установился сразу. Очень болезненные, обильные, продолжительные (5 дней). Цикл регулярный 26 дней. 6 беременностей 3 родов (79, 82, 85 гг.) 3 медаборта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b/>
          <w:bCs/>
          <w:color w:val="000000"/>
          <w:sz w:val="20"/>
          <w:szCs w:val="20"/>
        </w:rPr>
        <w:t xml:space="preserve">Эпиданамнез: 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Туберкулез, венерические заболевания, контакты с инфекционными больными отрицает. В 1982 году перенесла вирусный гепатит.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b/>
          <w:bCs/>
          <w:color w:val="000000"/>
          <w:sz w:val="20"/>
          <w:szCs w:val="20"/>
        </w:rPr>
        <w:t>Аллергоанамнез: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Аллергических проявлений на какие-либо аллергены, продукты питания, лекарства не наблюдала.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b/>
          <w:bCs/>
          <w:color w:val="000000"/>
          <w:sz w:val="20"/>
          <w:szCs w:val="20"/>
        </w:rPr>
        <w:t xml:space="preserve">Трансфузионный анамнез: </w:t>
      </w:r>
      <w:r w:rsidRPr="00A6769A">
        <w:rPr>
          <w:color w:val="000000"/>
          <w:sz w:val="20"/>
          <w:szCs w:val="20"/>
        </w:rPr>
        <w:t>Гемотрансфузий не было.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 </w:t>
      </w:r>
    </w:p>
    <w:p w:rsidR="00A6769A" w:rsidRPr="00A6769A" w:rsidRDefault="00A6769A" w:rsidP="00A6769A">
      <w:pPr>
        <w:keepNext/>
        <w:jc w:val="center"/>
        <w:outlineLvl w:val="1"/>
        <w:rPr>
          <w:b/>
          <w:bCs/>
          <w:color w:val="008080"/>
          <w:sz w:val="40"/>
          <w:szCs w:val="40"/>
        </w:rPr>
      </w:pPr>
      <w:r w:rsidRPr="00A6769A">
        <w:rPr>
          <w:b/>
          <w:bCs/>
          <w:color w:val="008080"/>
          <w:sz w:val="40"/>
          <w:szCs w:val="40"/>
        </w:rPr>
        <w:t>ОБЪЕКТИВНОЕ ОБСЛЕДОВАНИЕ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 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b/>
          <w:bCs/>
          <w:i/>
          <w:iCs/>
          <w:color w:val="000000"/>
          <w:sz w:val="20"/>
          <w:szCs w:val="20"/>
          <w:u w:val="single"/>
        </w:rPr>
        <w:t>Общий осмотр</w:t>
      </w:r>
    </w:p>
    <w:p w:rsidR="00A6769A" w:rsidRPr="00A6769A" w:rsidRDefault="00A6769A" w:rsidP="00A6769A">
      <w:pPr>
        <w:overflowPunct w:val="0"/>
        <w:autoSpaceDE w:val="0"/>
        <w:autoSpaceDN w:val="0"/>
        <w:jc w:val="center"/>
        <w:rPr>
          <w:color w:val="000000"/>
          <w:sz w:val="20"/>
          <w:szCs w:val="20"/>
        </w:rPr>
      </w:pPr>
      <w:r w:rsidRPr="00A6769A">
        <w:rPr>
          <w:b/>
          <w:bCs/>
          <w:i/>
          <w:iCs/>
          <w:color w:val="000000"/>
          <w:sz w:val="20"/>
          <w:szCs w:val="20"/>
          <w:u w:val="single"/>
        </w:rPr>
        <w:t> 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Рост :                                               157 см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ОТ                                          65 см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ОБ                                          85 см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Вес :                                       54 кг (ИБ=1,05, ИМТ=21,9, ИТ/Б=0,76)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Общее  состояние:                удовлетворительное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Сознание :                              ясное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Положение</w:t>
      </w:r>
      <w:r w:rsidRPr="00A6769A">
        <w:rPr>
          <w:b/>
          <w:bCs/>
          <w:color w:val="000000"/>
          <w:sz w:val="20"/>
          <w:szCs w:val="20"/>
        </w:rPr>
        <w:t xml:space="preserve">:                            </w:t>
      </w:r>
      <w:r w:rsidRPr="00A6769A">
        <w:rPr>
          <w:color w:val="000000"/>
          <w:sz w:val="20"/>
          <w:szCs w:val="20"/>
        </w:rPr>
        <w:t>активное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Осанка и походка:                 в норме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Выражение лица:                   спокойное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Телосложение</w:t>
      </w:r>
      <w:r w:rsidRPr="00A6769A">
        <w:rPr>
          <w:b/>
          <w:bCs/>
          <w:color w:val="000000"/>
          <w:sz w:val="20"/>
          <w:szCs w:val="20"/>
        </w:rPr>
        <w:t xml:space="preserve">:                       </w:t>
      </w:r>
      <w:r w:rsidRPr="00A6769A">
        <w:rPr>
          <w:color w:val="000000"/>
          <w:sz w:val="20"/>
          <w:szCs w:val="20"/>
        </w:rPr>
        <w:t>правильное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Конституция:                         Нормостеник (Эпигастральный угол »90°, направление ребер в грудном отделе косое)</w:t>
      </w:r>
    </w:p>
    <w:p w:rsidR="00A6769A" w:rsidRPr="00A6769A" w:rsidRDefault="00A6769A" w:rsidP="00A6769A">
      <w:pPr>
        <w:keepNext/>
        <w:outlineLvl w:val="3"/>
        <w:rPr>
          <w:color w:val="008080"/>
          <w:sz w:val="28"/>
          <w:szCs w:val="28"/>
        </w:rPr>
      </w:pPr>
      <w:r w:rsidRPr="00A6769A">
        <w:rPr>
          <w:i/>
          <w:iCs/>
          <w:color w:val="008080"/>
          <w:sz w:val="28"/>
          <w:szCs w:val="28"/>
        </w:rPr>
        <w:t>Кожные покровы и слизистые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Кожные покровы бледные, обычной влажности. Кожа эластичная, влажная, тургор тканей сохранен. Подкожно-жировая клетчатка выражена слабо, толщина складки на уровне пупка 1 см. Волосяной покров, симметричный, соответствует полу. Наблюдается лампасная алопеция и пятна некробиоза на голенях. Ногти на руках и ногах овальной формы, серо-розового цвета, чистые. Слизистая глаз розовая, влажная, чистая. Склеры не изменены. Язык несколько увеличен в размере, по краям – отпечатки зубов.</w:t>
      </w:r>
    </w:p>
    <w:p w:rsidR="00A6769A" w:rsidRPr="00A6769A" w:rsidRDefault="00A6769A" w:rsidP="00A6769A">
      <w:pPr>
        <w:keepNext/>
        <w:outlineLvl w:val="4"/>
        <w:rPr>
          <w:b/>
          <w:bCs/>
          <w:color w:val="008080"/>
          <w:sz w:val="28"/>
          <w:szCs w:val="28"/>
        </w:rPr>
      </w:pPr>
      <w:r w:rsidRPr="00A6769A">
        <w:rPr>
          <w:b/>
          <w:bCs/>
          <w:i/>
          <w:iCs/>
          <w:color w:val="008080"/>
          <w:sz w:val="28"/>
          <w:szCs w:val="28"/>
        </w:rPr>
        <w:t>Лимфатические узлы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Затылочные, околоушные, подчелюстные, подбородочные, над- и подключичные, субпекторальные, подмышечные, локтевые, паховые, бедренные, подколенные лимфатические узлы не пальпируются.</w:t>
      </w:r>
    </w:p>
    <w:p w:rsidR="00A6769A" w:rsidRPr="00A6769A" w:rsidRDefault="00A6769A" w:rsidP="00A6769A">
      <w:pPr>
        <w:keepNext/>
        <w:outlineLvl w:val="3"/>
        <w:rPr>
          <w:color w:val="008080"/>
          <w:sz w:val="28"/>
          <w:szCs w:val="28"/>
        </w:rPr>
      </w:pPr>
      <w:r w:rsidRPr="00A6769A">
        <w:rPr>
          <w:i/>
          <w:iCs/>
          <w:color w:val="008080"/>
          <w:sz w:val="28"/>
          <w:szCs w:val="28"/>
        </w:rPr>
        <w:t>Костная  система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Кости  черепа, грудной  клетки, таза, верхних и нижних  конечностей  не  имеют  видимых  деформаций, безболезненны при  пальпации  и  перкуссии, очагов размягчения в  костях не  найдено.</w:t>
      </w:r>
    </w:p>
    <w:p w:rsidR="00A6769A" w:rsidRPr="00A6769A" w:rsidRDefault="00A6769A" w:rsidP="00A6769A">
      <w:pPr>
        <w:keepNext/>
        <w:outlineLvl w:val="3"/>
        <w:rPr>
          <w:color w:val="008080"/>
          <w:sz w:val="28"/>
          <w:szCs w:val="28"/>
        </w:rPr>
      </w:pPr>
      <w:r w:rsidRPr="00A6769A">
        <w:rPr>
          <w:i/>
          <w:iCs/>
          <w:color w:val="008080"/>
          <w:sz w:val="28"/>
          <w:szCs w:val="28"/>
        </w:rPr>
        <w:t>Мышечная система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Пальпация  отдельных  мышечных групп безболезненна. Сила  мышц  достаточная, тонус  сохранен.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i/>
          <w:iCs/>
          <w:color w:val="000000"/>
          <w:sz w:val="20"/>
          <w:szCs w:val="20"/>
        </w:rPr>
        <w:t>Суставы</w:t>
      </w:r>
      <w:r w:rsidRPr="00A6769A">
        <w:rPr>
          <w:color w:val="000000"/>
          <w:sz w:val="20"/>
          <w:szCs w:val="20"/>
        </w:rPr>
        <w:t xml:space="preserve">  обычной  конфигурации, безболезненны при пальпации, кожа  над  ними  нормальной  температуры  и  влажности. Движения  в суставах  в  полном  объеме. </w:t>
      </w:r>
    </w:p>
    <w:p w:rsidR="00A6769A" w:rsidRPr="00A6769A" w:rsidRDefault="00A6769A" w:rsidP="00A6769A">
      <w:pPr>
        <w:keepNext/>
        <w:jc w:val="center"/>
        <w:outlineLvl w:val="3"/>
        <w:rPr>
          <w:color w:val="008080"/>
          <w:sz w:val="28"/>
          <w:szCs w:val="28"/>
        </w:rPr>
      </w:pPr>
      <w:r w:rsidRPr="00A6769A">
        <w:rPr>
          <w:b/>
          <w:bCs/>
          <w:color w:val="008080"/>
          <w:sz w:val="28"/>
          <w:szCs w:val="28"/>
          <w:u w:val="single"/>
        </w:rPr>
        <w:t>Дыхательная  система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 </w:t>
      </w:r>
    </w:p>
    <w:p w:rsidR="00A6769A" w:rsidRPr="00A6769A" w:rsidRDefault="00A6769A" w:rsidP="00A6769A">
      <w:pPr>
        <w:keepNext/>
        <w:outlineLvl w:val="3"/>
        <w:rPr>
          <w:color w:val="008080"/>
          <w:sz w:val="28"/>
          <w:szCs w:val="28"/>
        </w:rPr>
      </w:pPr>
      <w:r w:rsidRPr="00A6769A">
        <w:rPr>
          <w:b/>
          <w:bCs/>
          <w:color w:val="008080"/>
          <w:sz w:val="28"/>
          <w:szCs w:val="28"/>
        </w:rPr>
        <w:t>Осмотр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Форма носа не изменена, гортань не деформирована. Дыхание через нос свободное,  отделяемого нет.  Охриплости голоса, афонии, кашля нет. Дыхание ритмичное,  частота дыхательных движений - 17/мин, тип дыхания грудной. Грудная клетка конусовидной формы, симметричная. При осмотре деформаций  грудной  клетки  нет. Форма грудной клетки – нормостеническая. Обе половины симметрично участвуют в акте дыхания. Лопатки и ключицы плотно прилежат к грудной клетке, симметричны. Над- и подключичные ямки умеренно выражены.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b/>
          <w:bCs/>
          <w:color w:val="000000"/>
          <w:sz w:val="20"/>
          <w:szCs w:val="20"/>
        </w:rPr>
        <w:t>Пальпаторно</w:t>
      </w:r>
      <w:r w:rsidRPr="00A6769A">
        <w:rPr>
          <w:color w:val="000000"/>
          <w:sz w:val="20"/>
          <w:szCs w:val="20"/>
        </w:rPr>
        <w:t>резистентность грудной клетки нормальная, участков болезненности не выявлено, голосовое дрожание на симметричных  участках проводится одинаково.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b/>
          <w:bCs/>
          <w:color w:val="000000"/>
          <w:sz w:val="20"/>
          <w:szCs w:val="20"/>
        </w:rPr>
        <w:t>Перкуторно: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Сравнительная перкуссия: Над всеми участками легких перкуторный тон ясный легочный.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lastRenderedPageBreak/>
        <w:t xml:space="preserve">Топографическая перкуссия: границы  легких определяются  на  обычном  уровне, высота стояния  верхушек  легких спереди – 3,5 см от ключицы  справа  и  слева. Сзади – на уровне горизонтальной линии, проведенной через остистый отросток VIIшейного позвонка у обоих легких. Поля  Кренига: справа - 5 см , слева – 5,5 см. 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4"/>
        <w:gridCol w:w="2875"/>
        <w:gridCol w:w="2476"/>
      </w:tblGrid>
      <w:tr w:rsidR="00A6769A" w:rsidRPr="00A6769A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769A" w:rsidRPr="00A6769A" w:rsidRDefault="00A6769A" w:rsidP="00A6769A">
            <w:pPr>
              <w:overflowPunct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A6769A">
              <w:rPr>
                <w:color w:val="000000"/>
                <w:sz w:val="20"/>
                <w:szCs w:val="20"/>
              </w:rPr>
              <w:t>Нижние  границы  легких: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769A" w:rsidRPr="00A6769A" w:rsidRDefault="00A6769A" w:rsidP="00A6769A">
            <w:pPr>
              <w:overflowPunct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A6769A">
              <w:rPr>
                <w:color w:val="000000"/>
                <w:sz w:val="20"/>
                <w:szCs w:val="20"/>
              </w:rPr>
              <w:t>Справа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769A" w:rsidRPr="00A6769A" w:rsidRDefault="00A6769A" w:rsidP="00A6769A">
            <w:pPr>
              <w:overflowPunct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A6769A">
              <w:rPr>
                <w:color w:val="000000"/>
                <w:sz w:val="20"/>
                <w:szCs w:val="20"/>
              </w:rPr>
              <w:t>Слева</w:t>
            </w:r>
          </w:p>
        </w:tc>
      </w:tr>
      <w:tr w:rsidR="00A6769A" w:rsidRPr="00A6769A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769A" w:rsidRPr="00A6769A" w:rsidRDefault="00A6769A" w:rsidP="00A6769A">
            <w:pPr>
              <w:overflowPunct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A6769A">
              <w:rPr>
                <w:color w:val="000000"/>
                <w:sz w:val="20"/>
                <w:szCs w:val="20"/>
              </w:rPr>
              <w:t>Парастернальная  линия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769A" w:rsidRPr="00A6769A" w:rsidRDefault="00A6769A" w:rsidP="00A6769A">
            <w:pPr>
              <w:overflowPunct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A6769A">
              <w:rPr>
                <w:color w:val="000000"/>
                <w:sz w:val="20"/>
                <w:szCs w:val="20"/>
              </w:rPr>
              <w:t>5 ребро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769A" w:rsidRPr="00A6769A" w:rsidRDefault="00A6769A" w:rsidP="00A6769A">
            <w:pPr>
              <w:overflowPunct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A676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769A" w:rsidRPr="00A6769A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769A" w:rsidRPr="00A6769A" w:rsidRDefault="00A6769A" w:rsidP="00A6769A">
            <w:pPr>
              <w:overflowPunct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A6769A">
              <w:rPr>
                <w:color w:val="000000"/>
                <w:sz w:val="20"/>
                <w:szCs w:val="20"/>
              </w:rPr>
              <w:t>Срединноключичная  линия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769A" w:rsidRPr="00A6769A" w:rsidRDefault="00A6769A" w:rsidP="00A6769A">
            <w:pPr>
              <w:overflowPunct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A6769A">
              <w:rPr>
                <w:color w:val="000000"/>
                <w:sz w:val="20"/>
                <w:szCs w:val="20"/>
              </w:rPr>
              <w:t>6 ребро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769A" w:rsidRPr="00A6769A" w:rsidRDefault="00A6769A" w:rsidP="00A6769A">
            <w:pPr>
              <w:overflowPunct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A676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769A" w:rsidRPr="00A6769A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769A" w:rsidRPr="00A6769A" w:rsidRDefault="00A6769A" w:rsidP="00A6769A">
            <w:pPr>
              <w:overflowPunct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A6769A">
              <w:rPr>
                <w:color w:val="000000"/>
                <w:sz w:val="20"/>
                <w:szCs w:val="20"/>
              </w:rPr>
              <w:t>Переднеподмышечная  линия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769A" w:rsidRPr="00A6769A" w:rsidRDefault="00A6769A" w:rsidP="00A6769A">
            <w:pPr>
              <w:overflowPunct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A6769A">
              <w:rPr>
                <w:color w:val="000000"/>
                <w:sz w:val="20"/>
                <w:szCs w:val="20"/>
              </w:rPr>
              <w:t>7 ребро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769A" w:rsidRPr="00A6769A" w:rsidRDefault="00A6769A" w:rsidP="00A6769A">
            <w:pPr>
              <w:overflowPunct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A676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769A" w:rsidRPr="00A6769A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769A" w:rsidRPr="00A6769A" w:rsidRDefault="00A6769A" w:rsidP="00A6769A">
            <w:pPr>
              <w:overflowPunct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A6769A">
              <w:rPr>
                <w:color w:val="000000"/>
                <w:sz w:val="20"/>
                <w:szCs w:val="20"/>
              </w:rPr>
              <w:t>Среднеподмышечная  линия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769A" w:rsidRPr="00A6769A" w:rsidRDefault="00A6769A" w:rsidP="00A6769A">
            <w:pPr>
              <w:overflowPunct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A6769A">
              <w:rPr>
                <w:color w:val="000000"/>
                <w:sz w:val="20"/>
                <w:szCs w:val="20"/>
              </w:rPr>
              <w:t>8 межреберье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769A" w:rsidRPr="00A6769A" w:rsidRDefault="00A6769A" w:rsidP="00A6769A">
            <w:pPr>
              <w:overflowPunct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A6769A">
              <w:rPr>
                <w:color w:val="000000"/>
                <w:sz w:val="20"/>
                <w:szCs w:val="20"/>
              </w:rPr>
              <w:t>8 межреберье</w:t>
            </w:r>
          </w:p>
        </w:tc>
      </w:tr>
      <w:tr w:rsidR="00A6769A" w:rsidRPr="00A6769A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769A" w:rsidRPr="00A6769A" w:rsidRDefault="00A6769A" w:rsidP="00A6769A">
            <w:pPr>
              <w:overflowPunct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A6769A">
              <w:rPr>
                <w:color w:val="000000"/>
                <w:sz w:val="20"/>
                <w:szCs w:val="20"/>
              </w:rPr>
              <w:t>Заднеподмышечная  линия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769A" w:rsidRPr="00A6769A" w:rsidRDefault="00A6769A" w:rsidP="00A6769A">
            <w:pPr>
              <w:overflowPunct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A6769A">
              <w:rPr>
                <w:color w:val="000000"/>
                <w:sz w:val="20"/>
                <w:szCs w:val="20"/>
              </w:rPr>
              <w:t>9 межреберье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769A" w:rsidRPr="00A6769A" w:rsidRDefault="00A6769A" w:rsidP="00A6769A">
            <w:pPr>
              <w:overflowPunct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A6769A">
              <w:rPr>
                <w:color w:val="000000"/>
                <w:sz w:val="20"/>
                <w:szCs w:val="20"/>
              </w:rPr>
              <w:t>9 межреберье</w:t>
            </w:r>
          </w:p>
        </w:tc>
      </w:tr>
      <w:tr w:rsidR="00A6769A" w:rsidRPr="00A6769A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769A" w:rsidRPr="00A6769A" w:rsidRDefault="00A6769A" w:rsidP="00A6769A">
            <w:pPr>
              <w:overflowPunct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A6769A">
              <w:rPr>
                <w:color w:val="000000"/>
                <w:sz w:val="20"/>
                <w:szCs w:val="20"/>
              </w:rPr>
              <w:t>Лопаточная  линия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769A" w:rsidRPr="00A6769A" w:rsidRDefault="00A6769A" w:rsidP="00A6769A">
            <w:pPr>
              <w:overflowPunct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A6769A">
              <w:rPr>
                <w:color w:val="000000"/>
                <w:sz w:val="20"/>
                <w:szCs w:val="20"/>
              </w:rPr>
              <w:t>10 межреберье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769A" w:rsidRPr="00A6769A" w:rsidRDefault="00A6769A" w:rsidP="00A6769A">
            <w:pPr>
              <w:overflowPunct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A6769A">
              <w:rPr>
                <w:color w:val="000000"/>
                <w:sz w:val="20"/>
                <w:szCs w:val="20"/>
              </w:rPr>
              <w:t>10 межреберье</w:t>
            </w:r>
          </w:p>
        </w:tc>
      </w:tr>
      <w:tr w:rsidR="00A6769A" w:rsidRPr="00A6769A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769A" w:rsidRPr="00A6769A" w:rsidRDefault="00A6769A" w:rsidP="00A6769A">
            <w:pPr>
              <w:overflowPunct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A6769A">
              <w:rPr>
                <w:color w:val="000000"/>
                <w:sz w:val="20"/>
                <w:szCs w:val="20"/>
              </w:rPr>
              <w:t>Позвоночная  линия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769A" w:rsidRPr="00A6769A" w:rsidRDefault="00A6769A" w:rsidP="00A6769A">
            <w:pPr>
              <w:overflowPunct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A6769A">
              <w:rPr>
                <w:color w:val="000000"/>
                <w:sz w:val="20"/>
                <w:szCs w:val="20"/>
              </w:rPr>
              <w:t>11   ребро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769A" w:rsidRPr="00A6769A" w:rsidRDefault="00A6769A" w:rsidP="00A6769A">
            <w:pPr>
              <w:overflowPunct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A6769A">
              <w:rPr>
                <w:color w:val="000000"/>
                <w:sz w:val="20"/>
                <w:szCs w:val="20"/>
              </w:rPr>
              <w:t>11 ребро</w:t>
            </w:r>
          </w:p>
        </w:tc>
      </w:tr>
    </w:tbl>
    <w:p w:rsidR="00105DE9" w:rsidRDefault="00105DE9"/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Экскурсия легких:        Справа – 4 см по всем линиям,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                                      Слева – по среднеподмышечной – 4,5 см, по лопаточной – 4 см.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 </w:t>
      </w:r>
    </w:p>
    <w:p w:rsidR="00A6769A" w:rsidRPr="00A6769A" w:rsidRDefault="001F0969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2857500" cy="2028825"/>
            <wp:effectExtent l="0" t="0" r="0" b="9525"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69A" w:rsidRPr="00A6769A" w:rsidRDefault="00A6769A" w:rsidP="00A6769A">
      <w:pPr>
        <w:spacing w:before="100" w:beforeAutospacing="1" w:after="100" w:afterAutospacing="1"/>
        <w:rPr>
          <w:color w:val="000000"/>
        </w:rPr>
      </w:pPr>
      <w:r w:rsidRPr="00A6769A">
        <w:rPr>
          <w:color w:val="000000"/>
        </w:rPr>
        <w:br w:type="textWrapping" w:clear="all"/>
      </w:r>
      <w:r w:rsidRPr="00A6769A">
        <w:rPr>
          <w:b/>
          <w:bCs/>
          <w:color w:val="000000"/>
        </w:rPr>
        <w:t>Аускультативная  картина:</w:t>
      </w:r>
      <w:r w:rsidRPr="00A6769A">
        <w:rPr>
          <w:color w:val="000000"/>
        </w:rPr>
        <w:t>дыхание над всей  поверхностью  легких везикулярное. Крепитации, хрипов и шума трения плевры не прослушивается .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 </w:t>
      </w:r>
    </w:p>
    <w:p w:rsidR="00A6769A" w:rsidRPr="00A6769A" w:rsidRDefault="00A6769A" w:rsidP="00A6769A">
      <w:pPr>
        <w:overflowPunct w:val="0"/>
        <w:autoSpaceDE w:val="0"/>
        <w:autoSpaceDN w:val="0"/>
        <w:jc w:val="center"/>
        <w:rPr>
          <w:color w:val="000000"/>
          <w:sz w:val="20"/>
          <w:szCs w:val="20"/>
        </w:rPr>
      </w:pPr>
      <w:r w:rsidRPr="00A6769A">
        <w:rPr>
          <w:b/>
          <w:bCs/>
          <w:color w:val="000000"/>
          <w:sz w:val="20"/>
          <w:szCs w:val="20"/>
          <w:u w:val="single"/>
        </w:rPr>
        <w:t>Сердечно-сосудистая  система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i/>
          <w:iCs/>
          <w:color w:val="000000"/>
          <w:sz w:val="20"/>
          <w:szCs w:val="20"/>
        </w:rPr>
        <w:t xml:space="preserve">Исследование артерий и шейных вен: </w:t>
      </w:r>
      <w:r w:rsidRPr="00A6769A">
        <w:rPr>
          <w:color w:val="000000"/>
          <w:sz w:val="20"/>
          <w:szCs w:val="20"/>
        </w:rPr>
        <w:t xml:space="preserve">Видимой пульсации артерий и венного пульса нет. При пальпации с 2-х сторон височных, сонных и плечевых и артерий стопы пульс симметричный, уплотнений стенки, извилистости артерий не обнаружено. Пальпация лучевой артерии: пульс симметричный, ритм правильный, равномерный. Частота – 72 уд/мин, дефицита нет, наполнение, напряжение и форма нормальные. Вне пульсовой волны состояние сосудистой стенки в норме. Аускультация сосудов патологию не выявила. АД 95/60 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i/>
          <w:iCs/>
          <w:color w:val="000000"/>
          <w:sz w:val="20"/>
          <w:szCs w:val="20"/>
        </w:rPr>
        <w:t>Осмотр и пальпация:</w:t>
      </w:r>
      <w:r w:rsidRPr="00A6769A">
        <w:rPr>
          <w:color w:val="000000"/>
          <w:sz w:val="20"/>
          <w:szCs w:val="20"/>
        </w:rPr>
        <w:t>видимой пульсации в области сердца и в надчревной области нет. Верхушечный толчок не пальпируется. Кошачье мурлыканье не обнаружено. Пальпаторной болезненности и зон гиперестезии нет.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Перкуссия: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8"/>
        <w:gridCol w:w="2163"/>
        <w:gridCol w:w="2429"/>
        <w:gridCol w:w="2505"/>
      </w:tblGrid>
      <w:tr w:rsidR="00A6769A" w:rsidRPr="00A6769A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Pr="00A6769A" w:rsidRDefault="00A6769A" w:rsidP="00A6769A">
            <w:pPr>
              <w:keepNext/>
              <w:outlineLvl w:val="0"/>
              <w:rPr>
                <w:color w:val="000000"/>
                <w:kern w:val="36"/>
                <w:sz w:val="28"/>
                <w:szCs w:val="28"/>
              </w:rPr>
            </w:pPr>
            <w:r w:rsidRPr="00A6769A">
              <w:rPr>
                <w:color w:val="000000"/>
                <w:kern w:val="36"/>
                <w:sz w:val="28"/>
                <w:szCs w:val="28"/>
              </w:rPr>
              <w:lastRenderedPageBreak/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Pr="00A6769A" w:rsidRDefault="00A6769A" w:rsidP="00A6769A">
            <w:pPr>
              <w:keepNext/>
              <w:jc w:val="center"/>
              <w:outlineLvl w:val="0"/>
              <w:rPr>
                <w:color w:val="000000"/>
                <w:kern w:val="36"/>
                <w:sz w:val="28"/>
                <w:szCs w:val="28"/>
              </w:rPr>
            </w:pPr>
            <w:r w:rsidRPr="00A6769A">
              <w:rPr>
                <w:color w:val="000000"/>
                <w:kern w:val="36"/>
                <w:sz w:val="28"/>
                <w:szCs w:val="28"/>
              </w:rPr>
              <w:t>Правая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Pr="00A6769A" w:rsidRDefault="00A6769A" w:rsidP="00A6769A">
            <w:pPr>
              <w:keepNext/>
              <w:jc w:val="center"/>
              <w:outlineLvl w:val="0"/>
              <w:rPr>
                <w:color w:val="000000"/>
                <w:kern w:val="36"/>
                <w:sz w:val="28"/>
                <w:szCs w:val="28"/>
              </w:rPr>
            </w:pPr>
            <w:r w:rsidRPr="00A6769A">
              <w:rPr>
                <w:color w:val="000000"/>
                <w:kern w:val="36"/>
                <w:sz w:val="28"/>
                <w:szCs w:val="28"/>
              </w:rPr>
              <w:t>Левая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Pr="00A6769A" w:rsidRDefault="00A6769A" w:rsidP="00A6769A">
            <w:pPr>
              <w:keepNext/>
              <w:jc w:val="center"/>
              <w:outlineLvl w:val="0"/>
              <w:rPr>
                <w:color w:val="000000"/>
                <w:kern w:val="36"/>
                <w:sz w:val="28"/>
                <w:szCs w:val="28"/>
              </w:rPr>
            </w:pPr>
            <w:r w:rsidRPr="00A6769A">
              <w:rPr>
                <w:color w:val="000000"/>
                <w:kern w:val="36"/>
                <w:sz w:val="28"/>
                <w:szCs w:val="28"/>
              </w:rPr>
              <w:t>Верхняя</w:t>
            </w:r>
          </w:p>
        </w:tc>
      </w:tr>
      <w:tr w:rsidR="00A6769A" w:rsidRPr="00A6769A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Pr="00A6769A" w:rsidRDefault="00A6769A" w:rsidP="00A6769A">
            <w:pPr>
              <w:keepNext/>
              <w:outlineLvl w:val="0"/>
              <w:rPr>
                <w:color w:val="000000"/>
                <w:kern w:val="36"/>
                <w:sz w:val="28"/>
                <w:szCs w:val="28"/>
              </w:rPr>
            </w:pPr>
            <w:r w:rsidRPr="00A6769A">
              <w:rPr>
                <w:color w:val="000000"/>
                <w:kern w:val="36"/>
                <w:sz w:val="28"/>
                <w:szCs w:val="28"/>
              </w:rPr>
              <w:t>Границы относительной тупости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Pr="00A6769A" w:rsidRDefault="00A6769A" w:rsidP="00A6769A">
            <w:pPr>
              <w:keepNext/>
              <w:jc w:val="center"/>
              <w:outlineLvl w:val="0"/>
              <w:rPr>
                <w:color w:val="000000"/>
                <w:kern w:val="36"/>
                <w:sz w:val="28"/>
                <w:szCs w:val="28"/>
              </w:rPr>
            </w:pPr>
            <w:r w:rsidRPr="00A6769A">
              <w:rPr>
                <w:color w:val="000000"/>
                <w:kern w:val="36"/>
                <w:sz w:val="28"/>
                <w:szCs w:val="28"/>
              </w:rPr>
              <w:t>1,5 см кнаружи от правого края грудины в IV м/р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Pr="00A6769A" w:rsidRDefault="00A6769A" w:rsidP="00A6769A">
            <w:pPr>
              <w:keepNext/>
              <w:jc w:val="center"/>
              <w:outlineLvl w:val="0"/>
              <w:rPr>
                <w:color w:val="000000"/>
                <w:kern w:val="36"/>
                <w:sz w:val="28"/>
                <w:szCs w:val="28"/>
              </w:rPr>
            </w:pPr>
            <w:r w:rsidRPr="00A6769A">
              <w:rPr>
                <w:color w:val="000000"/>
                <w:kern w:val="36"/>
                <w:sz w:val="28"/>
                <w:szCs w:val="28"/>
              </w:rPr>
              <w:t>1 см кнутри от левой срединно-ключичной линии в V м/р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Pr="00A6769A" w:rsidRDefault="00A6769A" w:rsidP="00A6769A">
            <w:pPr>
              <w:keepNext/>
              <w:jc w:val="center"/>
              <w:outlineLvl w:val="0"/>
              <w:rPr>
                <w:color w:val="000000"/>
                <w:kern w:val="36"/>
                <w:sz w:val="28"/>
                <w:szCs w:val="28"/>
              </w:rPr>
            </w:pPr>
            <w:r w:rsidRPr="00A6769A">
              <w:rPr>
                <w:color w:val="000000"/>
                <w:kern w:val="36"/>
                <w:sz w:val="28"/>
                <w:szCs w:val="28"/>
              </w:rPr>
              <w:t xml:space="preserve">На 1 см кнаружи от левой парастернальной линии 3 ребро </w:t>
            </w:r>
          </w:p>
        </w:tc>
      </w:tr>
      <w:tr w:rsidR="00A6769A" w:rsidRPr="00A6769A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Pr="00A6769A" w:rsidRDefault="00A6769A" w:rsidP="00A6769A">
            <w:pPr>
              <w:keepNext/>
              <w:outlineLvl w:val="0"/>
              <w:rPr>
                <w:color w:val="000000"/>
                <w:kern w:val="36"/>
                <w:sz w:val="28"/>
                <w:szCs w:val="28"/>
              </w:rPr>
            </w:pPr>
            <w:r w:rsidRPr="00A6769A">
              <w:rPr>
                <w:color w:val="000000"/>
                <w:kern w:val="36"/>
                <w:sz w:val="28"/>
                <w:szCs w:val="28"/>
              </w:rPr>
              <w:t>Границы абсолютной тупости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Pr="00A6769A" w:rsidRDefault="00A6769A" w:rsidP="00A6769A">
            <w:pPr>
              <w:keepNext/>
              <w:jc w:val="center"/>
              <w:outlineLvl w:val="0"/>
              <w:rPr>
                <w:color w:val="000000"/>
                <w:kern w:val="36"/>
                <w:sz w:val="28"/>
                <w:szCs w:val="28"/>
              </w:rPr>
            </w:pPr>
            <w:r w:rsidRPr="00A6769A">
              <w:rPr>
                <w:color w:val="000000"/>
                <w:kern w:val="36"/>
                <w:sz w:val="28"/>
                <w:szCs w:val="28"/>
              </w:rPr>
              <w:t>Левый край грудины в IV м/р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Pr="00A6769A" w:rsidRDefault="00A6769A" w:rsidP="00A6769A">
            <w:pPr>
              <w:keepNext/>
              <w:jc w:val="center"/>
              <w:outlineLvl w:val="0"/>
              <w:rPr>
                <w:color w:val="000000"/>
                <w:kern w:val="36"/>
                <w:sz w:val="28"/>
                <w:szCs w:val="28"/>
              </w:rPr>
            </w:pPr>
            <w:r w:rsidRPr="00A6769A">
              <w:rPr>
                <w:color w:val="000000"/>
                <w:kern w:val="36"/>
                <w:sz w:val="28"/>
                <w:szCs w:val="28"/>
              </w:rPr>
              <w:t>1,5 см кнутри от левой срединно-ключичной линии в V м/р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Pr="00A6769A" w:rsidRDefault="00A6769A" w:rsidP="00A6769A">
            <w:pPr>
              <w:keepNext/>
              <w:jc w:val="center"/>
              <w:outlineLvl w:val="0"/>
              <w:rPr>
                <w:color w:val="000000"/>
                <w:kern w:val="36"/>
                <w:sz w:val="28"/>
                <w:szCs w:val="28"/>
              </w:rPr>
            </w:pPr>
            <w:r w:rsidRPr="00A6769A">
              <w:rPr>
                <w:color w:val="000000"/>
                <w:kern w:val="36"/>
                <w:sz w:val="28"/>
                <w:szCs w:val="28"/>
              </w:rPr>
              <w:t>На уровне 4 ребра по левой парастернальной линии</w:t>
            </w:r>
          </w:p>
        </w:tc>
      </w:tr>
    </w:tbl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 </w:t>
      </w:r>
    </w:p>
    <w:p w:rsidR="00A6769A" w:rsidRPr="00A6769A" w:rsidRDefault="00A6769A" w:rsidP="00A6769A">
      <w:pPr>
        <w:keepNext/>
        <w:outlineLvl w:val="0"/>
        <w:rPr>
          <w:color w:val="000000"/>
          <w:kern w:val="36"/>
          <w:sz w:val="28"/>
          <w:szCs w:val="28"/>
        </w:rPr>
      </w:pPr>
      <w:r w:rsidRPr="00A6769A">
        <w:rPr>
          <w:color w:val="000000"/>
          <w:kern w:val="36"/>
          <w:sz w:val="28"/>
          <w:szCs w:val="28"/>
        </w:rPr>
        <w:t>Талия сердца – норма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 </w:t>
      </w:r>
    </w:p>
    <w:p w:rsidR="00A6769A" w:rsidRPr="00A6769A" w:rsidRDefault="00A6769A" w:rsidP="00A6769A">
      <w:pPr>
        <w:keepNext/>
        <w:outlineLvl w:val="0"/>
        <w:rPr>
          <w:color w:val="000000"/>
          <w:kern w:val="36"/>
          <w:sz w:val="28"/>
          <w:szCs w:val="28"/>
        </w:rPr>
      </w:pPr>
      <w:r w:rsidRPr="00A6769A">
        <w:rPr>
          <w:color w:val="000000"/>
          <w:kern w:val="36"/>
          <w:sz w:val="28"/>
          <w:szCs w:val="28"/>
        </w:rPr>
        <w:t>Ширина сосудистого пучка – 6 см.</w:t>
      </w:r>
    </w:p>
    <w:p w:rsidR="00A6769A" w:rsidRPr="00A6769A" w:rsidRDefault="00A6769A" w:rsidP="00A6769A">
      <w:pPr>
        <w:keepNext/>
        <w:outlineLvl w:val="0"/>
        <w:rPr>
          <w:color w:val="000000"/>
          <w:kern w:val="36"/>
          <w:sz w:val="28"/>
          <w:szCs w:val="28"/>
        </w:rPr>
      </w:pPr>
      <w:r w:rsidRPr="00A6769A">
        <w:rPr>
          <w:i/>
          <w:iCs/>
          <w:color w:val="000000"/>
          <w:kern w:val="36"/>
          <w:sz w:val="28"/>
          <w:szCs w:val="28"/>
        </w:rPr>
        <w:t>Аускультация:</w:t>
      </w:r>
      <w:r w:rsidRPr="00A6769A">
        <w:rPr>
          <w:color w:val="000000"/>
          <w:kern w:val="36"/>
          <w:sz w:val="28"/>
          <w:szCs w:val="28"/>
        </w:rPr>
        <w:t>Тоны ясные, ритм правильный, равномерный. ЧСС=70 уд/мин. Шумов не обнаружено.</w:t>
      </w:r>
    </w:p>
    <w:p w:rsidR="00A6769A" w:rsidRPr="00A6769A" w:rsidRDefault="00A6769A" w:rsidP="00A6769A">
      <w:pPr>
        <w:keepNext/>
        <w:outlineLvl w:val="0"/>
        <w:rPr>
          <w:color w:val="000000"/>
          <w:kern w:val="36"/>
          <w:sz w:val="28"/>
          <w:szCs w:val="28"/>
        </w:rPr>
      </w:pPr>
      <w:r w:rsidRPr="00A6769A">
        <w:rPr>
          <w:color w:val="000000"/>
          <w:kern w:val="36"/>
          <w:sz w:val="28"/>
          <w:szCs w:val="28"/>
          <w:u w:val="single"/>
        </w:rPr>
        <w:t>2 м/р около грудины справа</w:t>
      </w:r>
    </w:p>
    <w:p w:rsidR="00A6769A" w:rsidRPr="00A6769A" w:rsidRDefault="00A6769A" w:rsidP="00A6769A">
      <w:pPr>
        <w:keepNext/>
        <w:outlineLvl w:val="0"/>
        <w:rPr>
          <w:color w:val="000000"/>
          <w:kern w:val="36"/>
          <w:sz w:val="28"/>
          <w:szCs w:val="28"/>
        </w:rPr>
      </w:pPr>
      <w:r w:rsidRPr="00A6769A">
        <w:rPr>
          <w:color w:val="000000"/>
          <w:kern w:val="36"/>
          <w:sz w:val="28"/>
          <w:szCs w:val="28"/>
          <w:u w:val="single"/>
        </w:rPr>
        <w:t>2 м/р около грудины слева</w:t>
      </w:r>
    </w:p>
    <w:p w:rsidR="00A6769A" w:rsidRPr="00A6769A" w:rsidRDefault="00A6769A" w:rsidP="00A6769A">
      <w:pPr>
        <w:keepNext/>
        <w:outlineLvl w:val="0"/>
        <w:rPr>
          <w:color w:val="000000"/>
          <w:kern w:val="36"/>
          <w:sz w:val="28"/>
          <w:szCs w:val="28"/>
        </w:rPr>
      </w:pPr>
      <w:r w:rsidRPr="00A6769A">
        <w:rPr>
          <w:color w:val="000000"/>
          <w:kern w:val="36"/>
          <w:sz w:val="28"/>
          <w:szCs w:val="28"/>
          <w:u w:val="single"/>
        </w:rPr>
        <w:t>На основании мечевидного отростка</w:t>
      </w:r>
    </w:p>
    <w:p w:rsidR="00A6769A" w:rsidRPr="00A6769A" w:rsidRDefault="00A6769A" w:rsidP="00A6769A">
      <w:pPr>
        <w:keepNext/>
        <w:outlineLvl w:val="0"/>
        <w:rPr>
          <w:color w:val="000000"/>
          <w:kern w:val="36"/>
          <w:sz w:val="28"/>
          <w:szCs w:val="28"/>
        </w:rPr>
      </w:pPr>
      <w:r w:rsidRPr="00A6769A">
        <w:rPr>
          <w:color w:val="000000"/>
          <w:kern w:val="36"/>
          <w:sz w:val="28"/>
          <w:szCs w:val="28"/>
          <w:u w:val="single"/>
        </w:rPr>
        <w:t>В точке Боткина-Эрба</w:t>
      </w:r>
    </w:p>
    <w:p w:rsidR="00A6769A" w:rsidRPr="00A6769A" w:rsidRDefault="00A6769A" w:rsidP="00A6769A">
      <w:pPr>
        <w:overflowPunct w:val="0"/>
        <w:autoSpaceDE w:val="0"/>
        <w:autoSpaceDN w:val="0"/>
        <w:jc w:val="center"/>
        <w:rPr>
          <w:color w:val="000000"/>
          <w:sz w:val="20"/>
          <w:szCs w:val="20"/>
        </w:rPr>
      </w:pPr>
      <w:r w:rsidRPr="00A6769A">
        <w:rPr>
          <w:b/>
          <w:bCs/>
          <w:color w:val="000000"/>
          <w:sz w:val="20"/>
          <w:szCs w:val="20"/>
          <w:u w:val="single"/>
        </w:rPr>
        <w:t>Пищеварительная система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i/>
          <w:iCs/>
          <w:color w:val="000000"/>
          <w:sz w:val="20"/>
          <w:szCs w:val="20"/>
        </w:rPr>
        <w:t xml:space="preserve">Полость рта: </w:t>
      </w:r>
      <w:r w:rsidRPr="00A6769A">
        <w:rPr>
          <w:color w:val="000000"/>
          <w:sz w:val="20"/>
          <w:szCs w:val="20"/>
        </w:rPr>
        <w:t>Слизистая щек, мягкого и твердого неба, задней стенки глотки розовая, влажная, чистая. Миндалины не выходят за пределы небных дужек. Десны не изменены. Зубы без изменений.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i/>
          <w:iCs/>
          <w:color w:val="000000"/>
          <w:sz w:val="20"/>
          <w:szCs w:val="20"/>
        </w:rPr>
        <w:t>Исследование живота:</w:t>
      </w:r>
      <w:r w:rsidRPr="00A6769A">
        <w:rPr>
          <w:color w:val="000000"/>
          <w:sz w:val="20"/>
          <w:szCs w:val="20"/>
        </w:rPr>
        <w:t xml:space="preserve">Живот обычной формы, симметричный, участвует в акте дыхания, пупок нормальный, втянутый. Подкожные вены не расширены, видимой перистальтики нет. Свободной жидкости в животе не обнаружено, шума плеска нет. 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i/>
          <w:iCs/>
          <w:color w:val="000000"/>
          <w:sz w:val="20"/>
          <w:szCs w:val="20"/>
        </w:rPr>
        <w:t>Пальпация:</w:t>
      </w:r>
      <w:r w:rsidRPr="00A6769A">
        <w:rPr>
          <w:color w:val="000000"/>
          <w:sz w:val="20"/>
          <w:szCs w:val="20"/>
        </w:rPr>
        <w:t>Передняя брюшная стенка мягкая, податливая, безболезненная, брюшной пресс развит слабо, зон гиперестезии нет. Симптомы Менделя, Щеткина-Блюмберга отрицательные. Симптомы при заболеваниях желчного пузыря (Олиева, Мюссе, Курвуазье-Терье, Йонаша), поджелудочной железы (Качо, Керта, Воскресенского, Грота), аппендикулярные симптомы отрицательные.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b/>
          <w:bCs/>
          <w:color w:val="000000"/>
          <w:sz w:val="20"/>
          <w:szCs w:val="20"/>
        </w:rPr>
        <w:t>Глубокая пальпация по Образцову-Стражеско:</w:t>
      </w:r>
      <w:r w:rsidRPr="00A6769A">
        <w:rPr>
          <w:color w:val="000000"/>
          <w:sz w:val="20"/>
          <w:szCs w:val="20"/>
        </w:rPr>
        <w:t>Сигмовидная кишка пальпируется на протяжении 9-10 см в виде гладкого, плотного тяжа, диаметром 1,5-2 см, безболезненна, подвижна, урчания и перистальтики не обнаружено. Слепая кишка гладкая, эластичная, цилиндрической формы, безболезненна, подвижна, при надавливании урчит. Восходящий и нисходящий отделы толстой кишки безболезненны. Поперечная ободочная кишка имеет форму цилиндра диаметром около 3 см, безболезненна. Желудок, поджелудочная железа не пальпируются. Печень несколько увеличена, выступает на 1 см из-под края реберной дуги, край ровный безболезненный. Размеры по Курлову – 11-10-8. Селезенка не пальпируется. Размеры по Курлову – длина 6 ширина 7 см.</w:t>
      </w:r>
    </w:p>
    <w:p w:rsidR="00A6769A" w:rsidRPr="00A6769A" w:rsidRDefault="00A6769A" w:rsidP="00A6769A">
      <w:pPr>
        <w:overflowPunct w:val="0"/>
        <w:autoSpaceDE w:val="0"/>
        <w:autoSpaceDN w:val="0"/>
        <w:jc w:val="center"/>
        <w:rPr>
          <w:color w:val="000000"/>
          <w:sz w:val="20"/>
          <w:szCs w:val="20"/>
        </w:rPr>
      </w:pPr>
      <w:r w:rsidRPr="00A6769A">
        <w:rPr>
          <w:b/>
          <w:bCs/>
          <w:color w:val="000000"/>
          <w:sz w:val="20"/>
          <w:szCs w:val="20"/>
          <w:u w:val="single"/>
        </w:rPr>
        <w:t>Мочеполовая система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i/>
          <w:iCs/>
          <w:color w:val="000000"/>
          <w:sz w:val="20"/>
          <w:szCs w:val="20"/>
          <w:u w:val="single"/>
        </w:rPr>
        <w:t>Осмотр:</w:t>
      </w:r>
      <w:r w:rsidRPr="00A6769A">
        <w:rPr>
          <w:color w:val="000000"/>
          <w:sz w:val="20"/>
          <w:szCs w:val="20"/>
        </w:rPr>
        <w:t>Припухлости и поражения кожи над почками нет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i/>
          <w:iCs/>
          <w:color w:val="000000"/>
          <w:sz w:val="20"/>
          <w:szCs w:val="20"/>
          <w:u w:val="single"/>
        </w:rPr>
        <w:t>Пальпация:</w:t>
      </w:r>
      <w:r w:rsidRPr="00A6769A">
        <w:rPr>
          <w:color w:val="000000"/>
          <w:sz w:val="20"/>
          <w:szCs w:val="20"/>
        </w:rPr>
        <w:t>Почки не пальпируются. Глубокая пальпация в проекции почек и мочеточников безболезненна.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i/>
          <w:iCs/>
          <w:color w:val="000000"/>
          <w:sz w:val="20"/>
          <w:szCs w:val="20"/>
          <w:u w:val="single"/>
        </w:rPr>
        <w:t xml:space="preserve">Перкуссия: </w:t>
      </w:r>
      <w:r w:rsidRPr="00A6769A">
        <w:rPr>
          <w:color w:val="000000"/>
          <w:sz w:val="20"/>
          <w:szCs w:val="20"/>
        </w:rPr>
        <w:t>Симптом поколачивания отрицательный.</w:t>
      </w:r>
    </w:p>
    <w:p w:rsidR="00A6769A" w:rsidRPr="00A6769A" w:rsidRDefault="00A6769A" w:rsidP="00A6769A">
      <w:pPr>
        <w:overflowPunct w:val="0"/>
        <w:autoSpaceDE w:val="0"/>
        <w:autoSpaceDN w:val="0"/>
        <w:jc w:val="center"/>
        <w:rPr>
          <w:color w:val="000000"/>
          <w:sz w:val="20"/>
          <w:szCs w:val="20"/>
        </w:rPr>
      </w:pPr>
      <w:r w:rsidRPr="00A6769A">
        <w:rPr>
          <w:b/>
          <w:bCs/>
          <w:color w:val="000000"/>
          <w:sz w:val="20"/>
          <w:szCs w:val="20"/>
          <w:u w:val="single"/>
        </w:rPr>
        <w:t>Эндокринная система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i/>
          <w:iCs/>
          <w:color w:val="000000"/>
          <w:sz w:val="20"/>
          <w:szCs w:val="20"/>
          <w:u w:val="single"/>
        </w:rPr>
        <w:t>Осмотр:</w:t>
      </w:r>
      <w:r w:rsidRPr="00A6769A">
        <w:rPr>
          <w:color w:val="000000"/>
          <w:sz w:val="20"/>
          <w:szCs w:val="20"/>
        </w:rPr>
        <w:t>Щитовидная железа несколько увеличена, умственное и физическое развитие соответствует возрасту.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i/>
          <w:iCs/>
          <w:color w:val="000000"/>
          <w:sz w:val="20"/>
          <w:szCs w:val="20"/>
          <w:u w:val="single"/>
        </w:rPr>
        <w:t>Пальпация:</w:t>
      </w:r>
      <w:r w:rsidRPr="00A6769A">
        <w:rPr>
          <w:color w:val="000000"/>
          <w:sz w:val="20"/>
          <w:szCs w:val="20"/>
        </w:rPr>
        <w:t>Пальпируется увеличенная щитовидная железа Iст. (по ВОЗ), подвижная, безболезненная, размер долей – 2-3 см. В правой доле – плотное образование размером до 1см.</w:t>
      </w:r>
    </w:p>
    <w:p w:rsidR="00A6769A" w:rsidRPr="00A6769A" w:rsidRDefault="00A6769A" w:rsidP="00A6769A">
      <w:pPr>
        <w:overflowPunct w:val="0"/>
        <w:autoSpaceDE w:val="0"/>
        <w:autoSpaceDN w:val="0"/>
        <w:jc w:val="center"/>
        <w:rPr>
          <w:color w:val="000000"/>
          <w:sz w:val="20"/>
          <w:szCs w:val="20"/>
        </w:rPr>
      </w:pPr>
      <w:r w:rsidRPr="00A6769A">
        <w:rPr>
          <w:b/>
          <w:bCs/>
          <w:color w:val="000000"/>
          <w:sz w:val="20"/>
          <w:szCs w:val="20"/>
          <w:u w:val="single"/>
        </w:rPr>
        <w:t> </w:t>
      </w:r>
    </w:p>
    <w:p w:rsidR="00A6769A" w:rsidRPr="00A6769A" w:rsidRDefault="00A6769A" w:rsidP="00A6769A">
      <w:pPr>
        <w:keepNext/>
        <w:jc w:val="center"/>
        <w:outlineLvl w:val="1"/>
        <w:rPr>
          <w:b/>
          <w:bCs/>
          <w:color w:val="008080"/>
          <w:sz w:val="40"/>
          <w:szCs w:val="40"/>
        </w:rPr>
      </w:pPr>
      <w:r w:rsidRPr="00A6769A">
        <w:rPr>
          <w:b/>
          <w:bCs/>
          <w:color w:val="008080"/>
          <w:sz w:val="40"/>
          <w:szCs w:val="40"/>
        </w:rPr>
        <w:t>ПРЕДВАРИТЕЛЬНЫЙ ДИАГНОЗ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 xml:space="preserve">Учитывая характерные жалобы больной (полидипсия, полиурия, нарастающая слабость), данные анамнеза и объективные данные можно предположить наличие поражения эндокринной системы (поражение островковой части поджелудочной железы и, по-видимому, щитовидной железы. На основании этого можно выделить ведущий синдром – 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·        Sdинсулиновой недостаточности.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 xml:space="preserve">Учитывая то, что заболевание началось остро (в течение 4 месяцев), появились признаки кетоацидоза (запах ацетона изо рта), возраст больной на момент дебюта заболевания, снижение массы тела – 13 кг за 4 мес, </w:t>
      </w:r>
      <w:r w:rsidRPr="00A6769A">
        <w:rPr>
          <w:color w:val="000000"/>
          <w:sz w:val="20"/>
          <w:szCs w:val="20"/>
        </w:rPr>
        <w:lastRenderedPageBreak/>
        <w:t>дефицит инсулина, скорее всего, абсолютный – вследствие аутоиммунного повреждения b-клеток pancreas, т.е. у больной – сахарный диабет Iтипа, подтип B(для этого подтипа характерно развитие заболевания в возрасте 30-40 лет, больной не вспоминает вирусную атаку непосредственно перед заболеванием диабетом). Аутоиммунное поражение связано с генетическим дефектом и часто сочетается с другими аутоиммунными заболеваниями. Для подтверждения необходим анализ уровня ИРИ и С-пептида в крови. ВедущийSd–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b/>
          <w:bCs/>
          <w:color w:val="000000"/>
          <w:sz w:val="20"/>
          <w:szCs w:val="20"/>
        </w:rPr>
        <w:t>1)    Sd абсолютной инсулиновой недостаточности.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i)        В дебюте – полидипсия –8 л/сут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ii)     полиурия и никтурия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iii)   нарастающая слабость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iv)   потеря массы тела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v)     запах ацетона изо рта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vi)   гипергликемия 18 ммоль/л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vii)глюкозурия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viii)          кетонурия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ix)   В момент поступления - полидипсия – 3 л/сут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x)     полиурия и никтурия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xi)   нарастающая слабость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xii)потеря массы тела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b/>
          <w:bCs/>
          <w:color w:val="000000"/>
          <w:sz w:val="20"/>
          <w:szCs w:val="20"/>
        </w:rPr>
        <w:t xml:space="preserve">2)    Sd диабетической микроангиопатии 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a)     Диабетический рубеоз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b/>
          <w:bCs/>
          <w:color w:val="000000"/>
          <w:sz w:val="20"/>
          <w:szCs w:val="20"/>
        </w:rPr>
        <w:t>b)    Sd диабетической полинейропатии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i)       Нарастающая симметричная боль и судороги в нижних конечностях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ii)     Лампасная алопеция нижних конечностей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iii)   Пятна некробиоза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b/>
          <w:bCs/>
          <w:color w:val="000000"/>
          <w:sz w:val="20"/>
          <w:szCs w:val="20"/>
        </w:rPr>
        <w:t>c)     Sd диабетической энцефалопатии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i)       Снижение памяти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b/>
          <w:bCs/>
          <w:color w:val="000000"/>
          <w:sz w:val="20"/>
          <w:szCs w:val="20"/>
        </w:rPr>
        <w:t>d)    Sd гепатопатии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i)       Увеличение печени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b/>
          <w:bCs/>
          <w:color w:val="000000"/>
          <w:sz w:val="20"/>
          <w:szCs w:val="20"/>
        </w:rPr>
        <w:t>3)    Sd гипотироза (?)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a)     Зоб Iстепени с уплотнением в правой доле до 1 см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b)    Макроглоссия с отпечатками зубов по краям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Гипотироз только предположительно – слишком мало клинических данных – требуется лабораторное подтверждение. Гипотироз может быть вследствие аутоиммунного тироидита – т.к. это заболевание часто сопутствует СД Iтипа, особенно подтипу B. Гепатопатия также часто сопровождает СД Iтипа, поэтому мы имеем право вынести ее в диагноз только на основании увеличения, но затем потребуется лабораторное и/или инструментальное подтверждение.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b/>
          <w:bCs/>
          <w:color w:val="000000"/>
          <w:sz w:val="20"/>
          <w:szCs w:val="20"/>
          <w:u w:val="single"/>
        </w:rPr>
        <w:t>DS: Сахарный диабет Iтипа, средней степени тяжести, декомпенсация, диабетическая микроангиопатия: полинейропатия, энцефалопатия, гепатопатия. Аутоиммунный тироидит, гипотироз легкой степени.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b/>
          <w:bCs/>
          <w:color w:val="000000"/>
          <w:sz w:val="20"/>
          <w:szCs w:val="20"/>
          <w:u w:val="single"/>
        </w:rPr>
        <w:t> </w:t>
      </w:r>
    </w:p>
    <w:p w:rsidR="00A6769A" w:rsidRPr="00A6769A" w:rsidRDefault="00A6769A" w:rsidP="00A6769A">
      <w:pPr>
        <w:keepNext/>
        <w:jc w:val="center"/>
        <w:outlineLvl w:val="1"/>
        <w:rPr>
          <w:b/>
          <w:bCs/>
          <w:color w:val="008080"/>
          <w:sz w:val="40"/>
          <w:szCs w:val="40"/>
        </w:rPr>
      </w:pPr>
      <w:r w:rsidRPr="00A6769A">
        <w:rPr>
          <w:b/>
          <w:bCs/>
          <w:color w:val="008080"/>
          <w:sz w:val="40"/>
          <w:szCs w:val="40"/>
        </w:rPr>
        <w:t>ПЛАН ДОПОЛНИТЕЛЬНЫХ ИССЛЕДОВАНИЙ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>1)     Общий анализ крови – для оценки общего состояния больной</w:t>
      </w:r>
    </w:p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A6769A">
        <w:rPr>
          <w:color w:val="000000"/>
          <w:sz w:val="20"/>
          <w:szCs w:val="20"/>
        </w:rPr>
        <w:t xml:space="preserve">2)     Биохимический анализ крови (+ </w:t>
      </w:r>
      <w:r w:rsidRPr="00A6769A">
        <w:rPr>
          <w:i/>
          <w:iCs/>
          <w:color w:val="000000"/>
          <w:sz w:val="20"/>
          <w:szCs w:val="20"/>
        </w:rPr>
        <w:t>гликозилированный HbA</w:t>
      </w:r>
      <w:r w:rsidRPr="00A6769A">
        <w:rPr>
          <w:i/>
          <w:iCs/>
          <w:color w:val="000000"/>
          <w:sz w:val="20"/>
          <w:szCs w:val="20"/>
          <w:vertAlign w:val="subscript"/>
        </w:rPr>
        <w:t>1</w:t>
      </w:r>
      <w:r w:rsidRPr="00A6769A">
        <w:rPr>
          <w:color w:val="000000"/>
          <w:sz w:val="20"/>
          <w:szCs w:val="20"/>
        </w:rPr>
        <w:t>(для оценки гликемии последние 3 месяца)</w:t>
      </w:r>
    </w:p>
    <w:p w:rsidR="00646E63" w:rsidRDefault="00A6769A" w:rsidP="00646E63">
      <w:r w:rsidRPr="00A6769A">
        <w:rPr>
          <w:color w:val="000000"/>
          <w:sz w:val="20"/>
          <w:szCs w:val="20"/>
        </w:rPr>
        <w:t xml:space="preserve">3)     Гликемический профиль (для выявления периодов скрытой гипогликемии, подбора дозы инсулина, контроля эффективности </w:t>
      </w:r>
      <w:r w:rsidR="00646E63">
        <w:t xml:space="preserve">лечения </w:t>
      </w:r>
    </w:p>
    <w:p w:rsidR="00646E63" w:rsidRDefault="00646E63" w:rsidP="00646E63">
      <w:pPr>
        <w:rPr>
          <w:sz w:val="20"/>
          <w:szCs w:val="20"/>
        </w:rPr>
      </w:pPr>
      <w:r>
        <w:t>4)     Общий анализ мочи (глюкозурия, протеинурия – для оценки степени повреждения почек)</w:t>
      </w:r>
    </w:p>
    <w:p w:rsidR="00646E63" w:rsidRDefault="00646E63" w:rsidP="00646E63">
      <w:r>
        <w:t>5)     Суточная потеря белка</w:t>
      </w:r>
    </w:p>
    <w:p w:rsidR="00646E63" w:rsidRDefault="00646E63" w:rsidP="00646E63">
      <w:r>
        <w:rPr>
          <w:i/>
          <w:iCs/>
        </w:rPr>
        <w:t>6)    Анализ мочи на альбуминурию (в случае отсутствия протеинурии)</w:t>
      </w:r>
      <w:r>
        <w:rPr>
          <w:b/>
          <w:bCs/>
          <w:i/>
          <w:iCs/>
        </w:rPr>
        <w:t>[1]</w:t>
      </w:r>
    </w:p>
    <w:p w:rsidR="00646E63" w:rsidRDefault="00646E63" w:rsidP="00646E63">
      <w:r>
        <w:t>7)     Проба Реберга (каждую неделю – оценка степени повреждения почек (клубочковая фильтрация – показатель, который изменяется уже при минимальной нефропатии)</w:t>
      </w:r>
    </w:p>
    <w:p w:rsidR="00646E63" w:rsidRDefault="00646E63" w:rsidP="00646E63">
      <w:r>
        <w:rPr>
          <w:i/>
          <w:iCs/>
        </w:rPr>
        <w:t>8)    С-пептид (диф. диагностика СД I и II. ИРИ исследовать не имеет смысла, т.к. больной вводится инсулин)</w:t>
      </w:r>
    </w:p>
    <w:p w:rsidR="00646E63" w:rsidRDefault="00646E63" w:rsidP="00646E63">
      <w:r>
        <w:rPr>
          <w:i/>
          <w:iCs/>
        </w:rPr>
        <w:t>9)    T</w:t>
      </w:r>
      <w:r>
        <w:rPr>
          <w:i/>
          <w:iCs/>
          <w:vertAlign w:val="subscript"/>
        </w:rPr>
        <w:t>3</w:t>
      </w:r>
      <w:r>
        <w:rPr>
          <w:i/>
          <w:iCs/>
        </w:rPr>
        <w:t>, T</w:t>
      </w:r>
      <w:r>
        <w:rPr>
          <w:i/>
          <w:iCs/>
          <w:vertAlign w:val="subscript"/>
        </w:rPr>
        <w:t>4</w:t>
      </w:r>
      <w:r>
        <w:rPr>
          <w:i/>
          <w:iCs/>
        </w:rPr>
        <w:t>, ТТГ (выявление патологии щитовидной железы, оценка уровня поражения)</w:t>
      </w:r>
    </w:p>
    <w:p w:rsidR="00646E63" w:rsidRDefault="00646E63" w:rsidP="00646E63">
      <w:r>
        <w:rPr>
          <w:i/>
          <w:iCs/>
        </w:rPr>
        <w:t>10)          Анализ на АТ к тиреоглобулину и микросомальной фракции (подозрение на аутоиммунный процесс)</w:t>
      </w:r>
    </w:p>
    <w:p w:rsidR="00646E63" w:rsidRDefault="00646E63" w:rsidP="00646E63">
      <w:r>
        <w:t>11)УЗИ органов брюшной полости (выявление гепатомегалии, изменения со стороны почек, pancreas)</w:t>
      </w:r>
    </w:p>
    <w:p w:rsidR="00646E63" w:rsidRDefault="00646E63" w:rsidP="00646E63">
      <w:r>
        <w:t>12)Реовазография нижних конечностей (оценка макроангиопатии)</w:t>
      </w:r>
    </w:p>
    <w:p w:rsidR="00646E63" w:rsidRDefault="00646E63" w:rsidP="00646E63">
      <w:r>
        <w:lastRenderedPageBreak/>
        <w:t>13)Реоэнцефалография (оценка энцефалопатии)</w:t>
      </w:r>
    </w:p>
    <w:p w:rsidR="00646E63" w:rsidRDefault="00646E63" w:rsidP="00646E63">
      <w:r>
        <w:t>14)Осмотр глазного дна</w:t>
      </w:r>
    </w:p>
    <w:p w:rsidR="00646E63" w:rsidRDefault="00646E63" w:rsidP="00646E63">
      <w:r>
        <w:t>15)ЭКГ (оценка макроангиопатии коронарных артерий, миокардиопатии в результате нарушения синтеза и секреции тироидных гормонов)</w:t>
      </w:r>
    </w:p>
    <w:p w:rsidR="00646E63" w:rsidRDefault="00646E63" w:rsidP="00646E63">
      <w:r>
        <w:rPr>
          <w:i/>
          <w:iCs/>
        </w:rPr>
        <w:t>16)          УЗИ щитовидной железы (определение размеров, объема, структуры, описания уплотнения)</w:t>
      </w:r>
    </w:p>
    <w:p w:rsidR="00646E63" w:rsidRDefault="00646E63" w:rsidP="00646E63">
      <w:r>
        <w:rPr>
          <w:i/>
          <w:iCs/>
        </w:rPr>
        <w:t>17)          Тонкоигольная биопсия щитовидной железы (исключение онкопатологии)</w:t>
      </w:r>
    </w:p>
    <w:p w:rsidR="00646E63" w:rsidRDefault="00646E63" w:rsidP="00646E63">
      <w:r>
        <w:rPr>
          <w:i/>
          <w:iCs/>
        </w:rPr>
        <w:t> </w:t>
      </w:r>
    </w:p>
    <w:p w:rsidR="00646E63" w:rsidRDefault="00646E63" w:rsidP="00646E63">
      <w:r>
        <w:rPr>
          <w:b/>
          <w:bCs/>
        </w:rPr>
        <w:t>Результаты анализов:</w:t>
      </w:r>
    </w:p>
    <w:p w:rsidR="00646E63" w:rsidRDefault="00646E63" w:rsidP="00646E63">
      <w:r>
        <w:t>ОАК от 9,02</w:t>
      </w:r>
    </w:p>
    <w:p w:rsidR="00646E63" w:rsidRDefault="00646E63" w:rsidP="00646E63">
      <w: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3015"/>
      </w:tblGrid>
      <w:tr w:rsidR="00646E63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pStyle w:val="6"/>
            </w:pPr>
            <w:r>
              <w:t>Показатели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Значение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pStyle w:val="6"/>
            </w:pPr>
            <w:r>
              <w:t>Гемоглобин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120 г/л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Эритроциты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3,92*10</w:t>
            </w:r>
            <w:r>
              <w:rPr>
                <w:vertAlign w:val="superscript"/>
              </w:rPr>
              <w:t>12</w:t>
            </w:r>
            <w:r>
              <w:t>/л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Цветной показатель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0,9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Лейкоциты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5,2*10</w:t>
            </w:r>
            <w:r>
              <w:rPr>
                <w:vertAlign w:val="superscript"/>
              </w:rPr>
              <w:t>9</w:t>
            </w:r>
            <w:r>
              <w:t>/л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СОЭ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14 мм/ч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Палочкоядерные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2%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Сегментоядерные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64%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Эозинофилы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-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Базофилы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-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Лимфоциты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30%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Моноциты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4%</w:t>
            </w:r>
          </w:p>
        </w:tc>
      </w:tr>
    </w:tbl>
    <w:p w:rsidR="00646E63" w:rsidRDefault="00646E63" w:rsidP="00646E63">
      <w:pPr>
        <w:rPr>
          <w:sz w:val="20"/>
          <w:szCs w:val="20"/>
        </w:rPr>
      </w:pPr>
      <w:r>
        <w:t>Заключение: Норма</w:t>
      </w:r>
    </w:p>
    <w:p w:rsidR="00646E63" w:rsidRDefault="00646E63" w:rsidP="00646E63">
      <w:r>
        <w:t>Биохимич. исследование крови от 09,02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3015"/>
      </w:tblGrid>
      <w:tr w:rsidR="00646E63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pStyle w:val="6"/>
            </w:pPr>
            <w:r>
              <w:t>Показатели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Значение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pStyle w:val="6"/>
            </w:pPr>
            <w:r>
              <w:t>АСТ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22 Ед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АЛТ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22 Ед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Билирубин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8,6 мкмоль/л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Na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142 ммоль/л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K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4,5 ммоль/л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Ca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2,2 ммоль/л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Креатинин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0,055 ммоль/л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Холестерин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6,5 ммоль/л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b-липопротеиды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5800 мг/л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Триглицериды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1,56 ммоль/л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a-холестерин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1,7 ммоль/л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Кооэффициент атерогенности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2,8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Гликозилированный HbA</w:t>
            </w:r>
            <w:r>
              <w:rPr>
                <w:vertAlign w:val="subscript"/>
              </w:rPr>
              <w:t>1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10%</w:t>
            </w:r>
          </w:p>
        </w:tc>
      </w:tr>
    </w:tbl>
    <w:p w:rsidR="00646E63" w:rsidRDefault="00646E63" w:rsidP="00646E63">
      <w:pPr>
        <w:rPr>
          <w:sz w:val="20"/>
          <w:szCs w:val="20"/>
        </w:rPr>
      </w:pPr>
      <w:r>
        <w:t> </w:t>
      </w:r>
    </w:p>
    <w:p w:rsidR="00646E63" w:rsidRDefault="00646E63" w:rsidP="00646E63">
      <w:r>
        <w:t>Закл: Дислипидемия, холестеринемия – характерные изменения для СД. Также данные изменения можно отнести к проявлениям гипотироза. Явлений цитолиза не выявлено, однако это не исключает жирового гепатоза печени. Повышенный уровень гликозилированного Hbкосвенно свидетельствует о гипергликемии последние 3 месяца.</w:t>
      </w:r>
    </w:p>
    <w:p w:rsidR="00646E63" w:rsidRDefault="00646E63" w:rsidP="00646E63">
      <w:r>
        <w:t>Гликемический профиль (ммоль/л):</w:t>
      </w:r>
    </w:p>
    <w:p w:rsidR="00646E63" w:rsidRDefault="00646E63" w:rsidP="00646E63">
      <w:r>
        <w:lastRenderedPageBreak/>
        <w:t>8-9,02                   19,02                    20,02</w:t>
      </w:r>
    </w:p>
    <w:p w:rsidR="00646E63" w:rsidRDefault="00646E63" w:rsidP="00646E63">
      <w:r>
        <w:t>17-00 – 13,2                   8-00 – 9,9             9-00 – 10,4</w:t>
      </w:r>
    </w:p>
    <w:p w:rsidR="00646E63" w:rsidRDefault="00646E63" w:rsidP="00646E63">
      <w:r>
        <w:t>21-00 – 9,9           12-30 – 9,2           12-30 – 8,2</w:t>
      </w:r>
    </w:p>
    <w:p w:rsidR="00646E63" w:rsidRDefault="00646E63" w:rsidP="00646E63">
      <w:r>
        <w:t>7-00 – 10,2           17-00 – 8,8           19-00 – 13,7</w:t>
      </w:r>
    </w:p>
    <w:p w:rsidR="00646E63" w:rsidRDefault="00646E63" w:rsidP="00646E63">
      <w:r>
        <w:t>                                                        21-00 – 6,3</w:t>
      </w:r>
    </w:p>
    <w:p w:rsidR="00646E63" w:rsidRDefault="00646E63" w:rsidP="00646E63">
      <w:r>
        <w:t>Закл: Сохраняется гиперглиемия, необходима коррекция дозы инсулина, возможно, больной необходимо уменьшить калорийность диеты (9 стол – 2500 ккал), повысить физическую нагрузку, иначе, после выписки возможны явления гипогликемии.</w:t>
      </w:r>
    </w:p>
    <w:p w:rsidR="00646E63" w:rsidRDefault="00646E63" w:rsidP="00646E63">
      <w:r>
        <w:t>ОАМ от 9,02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3015"/>
      </w:tblGrid>
      <w:tr w:rsidR="00646E63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pStyle w:val="6"/>
            </w:pPr>
            <w:r>
              <w:t>Показатели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Значение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pStyle w:val="6"/>
            </w:pPr>
            <w:r>
              <w:t>Цвет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Соломенный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Плотность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 xml:space="preserve">1041 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Реакция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Нейтральная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Белок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Нет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Глюкоза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447,0 ммоль/л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Цилиндры – плоские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1-2 в п/зр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Лейкоциты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2-3 в п/зр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Эритроциты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0-1 в п/зр</w:t>
            </w:r>
          </w:p>
        </w:tc>
      </w:tr>
    </w:tbl>
    <w:p w:rsidR="00646E63" w:rsidRDefault="00646E63" w:rsidP="00646E63">
      <w:pPr>
        <w:rPr>
          <w:sz w:val="20"/>
          <w:szCs w:val="20"/>
        </w:rPr>
      </w:pPr>
      <w:r>
        <w:t> </w:t>
      </w:r>
    </w:p>
    <w:p w:rsidR="00646E63" w:rsidRDefault="00646E63" w:rsidP="00646E63">
      <w:r>
        <w:t xml:space="preserve">Закл: Глюкозурия и повышение плотности мочи связаны с гипергликемией и являются признаками декомпенсации. </w:t>
      </w:r>
    </w:p>
    <w:p w:rsidR="00646E63" w:rsidRDefault="00646E63" w:rsidP="00646E63">
      <w:r>
        <w:t> </w:t>
      </w:r>
    </w:p>
    <w:p w:rsidR="00646E63" w:rsidRDefault="00646E63" w:rsidP="00646E63">
      <w:r>
        <w:t>Суточная потеря белка от 10,02:</w:t>
      </w:r>
    </w:p>
    <w:p w:rsidR="00646E63" w:rsidRDefault="00646E63" w:rsidP="00646E63">
      <w:r>
        <w:t>Протеинурии нет</w:t>
      </w:r>
    </w:p>
    <w:p w:rsidR="00646E63" w:rsidRDefault="00646E63" w:rsidP="00646E63">
      <w:r>
        <w:t> </w:t>
      </w:r>
    </w:p>
    <w:p w:rsidR="00646E63" w:rsidRDefault="00646E63" w:rsidP="00646E63">
      <w:r>
        <w:t>Анализ мочи на альбуминурию:</w:t>
      </w:r>
    </w:p>
    <w:p w:rsidR="00646E63" w:rsidRDefault="00646E63" w:rsidP="00646E63">
      <w:r>
        <w:t>28 мг/сут</w:t>
      </w:r>
    </w:p>
    <w:p w:rsidR="00646E63" w:rsidRDefault="00646E63" w:rsidP="00646E63">
      <w:r>
        <w:t>Закл: Нормоальбуминурия</w:t>
      </w:r>
    </w:p>
    <w:p w:rsidR="00646E63" w:rsidRDefault="00646E63" w:rsidP="00646E63">
      <w:r>
        <w:t>Проба Реберга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5"/>
        <w:gridCol w:w="3015"/>
        <w:gridCol w:w="2535"/>
      </w:tblGrid>
      <w:tr w:rsidR="00646E63">
        <w:trPr>
          <w:tblCellSpacing w:w="0" w:type="dxa"/>
          <w:jc w:val="center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pStyle w:val="6"/>
            </w:pPr>
            <w:r>
              <w:t>Показатели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13,02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19,02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pStyle w:val="6"/>
            </w:pPr>
            <w:r>
              <w:t>Креатинин крови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0,064 ммоль/л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0,047 ммоль/л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Креатинин мочи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3,2 ммоль/л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1,8 ммоль/л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Клубочковая фильтрация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141%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108%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Реабсорбция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97%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98%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Суточный диурез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2,2 мл/мин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2,2 мл/мин</w:t>
            </w:r>
          </w:p>
        </w:tc>
      </w:tr>
    </w:tbl>
    <w:p w:rsidR="00A6769A" w:rsidRPr="00A6769A" w:rsidRDefault="00A6769A" w:rsidP="00A6769A">
      <w:pPr>
        <w:overflowPunct w:val="0"/>
        <w:autoSpaceDE w:val="0"/>
        <w:autoSpaceDN w:val="0"/>
        <w:rPr>
          <w:color w:val="000000"/>
          <w:sz w:val="20"/>
          <w:szCs w:val="20"/>
        </w:rPr>
      </w:pPr>
    </w:p>
    <w:p w:rsidR="00646E63" w:rsidRDefault="00646E63" w:rsidP="00646E63">
      <w:r>
        <w:t>Закл: Повышение клубочковой фильтрации (а также нормоальбуминурия) свидетельствует об начальных изменениях в почках (стадия гиперфункции по Mogensen C. E., 1983). Возврат уровня фильтрации до нормального говорит об обратимости этих изменений в случае назначения адекватной терапии.</w:t>
      </w:r>
    </w:p>
    <w:p w:rsidR="00646E63" w:rsidRDefault="00646E63" w:rsidP="00646E63">
      <w:r>
        <w:t> </w:t>
      </w:r>
    </w:p>
    <w:p w:rsidR="00646E63" w:rsidRDefault="00646E63" w:rsidP="00646E63">
      <w:r>
        <w:t>С-пептид:</w:t>
      </w:r>
    </w:p>
    <w:p w:rsidR="00646E63" w:rsidRDefault="00646E63" w:rsidP="00646E63">
      <w:r>
        <w:t>0,02 нг/мл</w:t>
      </w:r>
    </w:p>
    <w:p w:rsidR="00646E63" w:rsidRDefault="00646E63" w:rsidP="00646E63">
      <w:r>
        <w:t>Закл: Резкое снижение уровня С-пептида свидетельствует о недостаточности эндогенного инсулина т.е. у больного – СД Iтипа.</w:t>
      </w:r>
    </w:p>
    <w:p w:rsidR="00646E63" w:rsidRDefault="00646E63" w:rsidP="00646E63">
      <w: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3015"/>
      </w:tblGrid>
      <w:tr w:rsidR="00646E63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pStyle w:val="6"/>
            </w:pPr>
            <w:r>
              <w:lastRenderedPageBreak/>
              <w:t>Показатели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Значение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pStyle w:val="6"/>
            </w:pPr>
            <w:r>
              <w:t>Т</w:t>
            </w:r>
            <w:r>
              <w:rPr>
                <w:vertAlign w:val="subscript"/>
              </w:rPr>
              <w:t>3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 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Общий Т</w:t>
            </w:r>
            <w:r>
              <w:rPr>
                <w:vertAlign w:val="subscript"/>
              </w:rPr>
              <w:t>4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60 нмоль/л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Своб. Т</w:t>
            </w:r>
            <w:r>
              <w:rPr>
                <w:vertAlign w:val="subscript"/>
              </w:rPr>
              <w:t>4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8 пмоль/л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ТТГ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5,1 мкЕд/мл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АТ к тиреоглобулину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Нет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АТ к микросомальной фракции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Нет</w:t>
            </w:r>
          </w:p>
        </w:tc>
      </w:tr>
    </w:tbl>
    <w:p w:rsidR="00646E63" w:rsidRDefault="00646E63" w:rsidP="00646E63">
      <w:pPr>
        <w:rPr>
          <w:sz w:val="20"/>
          <w:szCs w:val="20"/>
        </w:rPr>
      </w:pPr>
      <w:r>
        <w:t>Закл: Снижени общего и свободного T</w:t>
      </w:r>
      <w:r>
        <w:rPr>
          <w:vertAlign w:val="subscript"/>
        </w:rPr>
        <w:t>4</w:t>
      </w:r>
      <w:r>
        <w:t>и T</w:t>
      </w:r>
      <w:r>
        <w:rPr>
          <w:vertAlign w:val="subscript"/>
        </w:rPr>
        <w:t>3</w:t>
      </w:r>
      <w:r>
        <w:t>, повышение ТТГ, а также отсутствие АТ свидетельствует против аутоиммунного процесса в щитовидной железе. Учитывая эндемичность нашей местности по йоду, у больной вероятнее всего – эндемический зоб.</w:t>
      </w:r>
    </w:p>
    <w:p w:rsidR="00646E63" w:rsidRDefault="00646E63" w:rsidP="00646E63">
      <w:r>
        <w:t> </w:t>
      </w:r>
    </w:p>
    <w:p w:rsidR="00646E63" w:rsidRDefault="00646E63" w:rsidP="00646E63">
      <w:r>
        <w:t>УЗИ органов брюшной полости от 17,02:</w:t>
      </w:r>
    </w:p>
    <w:p w:rsidR="00646E63" w:rsidRDefault="00646E63" w:rsidP="00646E63">
      <w:r>
        <w:t>Закл: Печень: Верхне-нижний размер увеличен до 210 мм (подтвердилась гепатомегалия, и хотя лабораторных подтверждений нет, необходимо гепатопатию вынести в диагноз), расширена лоханка правой почки. Со стороны других органов патологии не выявлено.</w:t>
      </w:r>
    </w:p>
    <w:p w:rsidR="00646E63" w:rsidRDefault="00646E63" w:rsidP="00646E63">
      <w:r>
        <w:t> </w:t>
      </w:r>
    </w:p>
    <w:p w:rsidR="00646E63" w:rsidRDefault="00646E63" w:rsidP="00646E63">
      <w:r>
        <w:t>Реовазография нижних конечностей:</w:t>
      </w:r>
    </w:p>
    <w:p w:rsidR="00646E63" w:rsidRDefault="00646E63" w:rsidP="00646E63">
      <w:r>
        <w:t>Плетизмография пальцев – Магистральный кровоток сохранен (АН 0)</w:t>
      </w:r>
    </w:p>
    <w:p w:rsidR="00646E63" w:rsidRDefault="00646E63" w:rsidP="00646E63">
      <w:r>
        <w:t>Сфигмография – нормотонус сосудов, отток не изменен</w:t>
      </w:r>
    </w:p>
    <w:p w:rsidR="00646E63" w:rsidRDefault="00646E63" w:rsidP="00646E63">
      <w:r>
        <w:t>Закл: Макроангиопатии не выявлено</w:t>
      </w:r>
    </w:p>
    <w:p w:rsidR="00646E63" w:rsidRDefault="00646E63" w:rsidP="00646E63">
      <w:r>
        <w:t> </w:t>
      </w:r>
    </w:p>
    <w:p w:rsidR="00646E63" w:rsidRDefault="00646E63" w:rsidP="00646E63">
      <w:r>
        <w:t>Реоэнцефалография:</w:t>
      </w:r>
    </w:p>
    <w:p w:rsidR="00646E63" w:rsidRDefault="00646E63" w:rsidP="00646E63">
      <w:r>
        <w:t>Закл: Пульсовый кровоток повышен. Дистония сосудов – по гипертоническому типу – признаки диабетической энцефалопатии.</w:t>
      </w:r>
    </w:p>
    <w:p w:rsidR="00646E63" w:rsidRDefault="00646E63" w:rsidP="00646E63">
      <w:r>
        <w:t> </w:t>
      </w:r>
    </w:p>
    <w:p w:rsidR="00646E63" w:rsidRDefault="00646E63" w:rsidP="00646E63">
      <w:r>
        <w:t>Глазное дно:</w:t>
      </w:r>
    </w:p>
    <w:p w:rsidR="00646E63" w:rsidRDefault="00646E63" w:rsidP="00646E63">
      <w:r>
        <w:t>Закл: признаки непролиферативной ретинопатии.</w:t>
      </w:r>
    </w:p>
    <w:p w:rsidR="00646E63" w:rsidRDefault="00646E63" w:rsidP="00646E63">
      <w:r>
        <w:t> </w:t>
      </w:r>
    </w:p>
    <w:p w:rsidR="00646E63" w:rsidRDefault="00646E63" w:rsidP="00646E63">
      <w:r>
        <w:t>ЭКГ:</w:t>
      </w:r>
    </w:p>
    <w:p w:rsidR="00646E63" w:rsidRDefault="00646E63" w:rsidP="00646E63">
      <w:r>
        <w:t>Ритм синусовый. Патологических изменений не выявлено.</w:t>
      </w:r>
    </w:p>
    <w:p w:rsidR="00646E63" w:rsidRDefault="00646E63" w:rsidP="00646E63">
      <w:r>
        <w:t> </w:t>
      </w:r>
    </w:p>
    <w:p w:rsidR="00646E63" w:rsidRDefault="00646E63" w:rsidP="00646E63">
      <w:r>
        <w:t>УЗИ щитовидной железы:</w:t>
      </w:r>
    </w:p>
    <w:p w:rsidR="00646E63" w:rsidRDefault="00646E63" w:rsidP="00646E63">
      <w:r>
        <w:t>Объем 30 мл. Обнаружен узел с капсулой в правой доле размером 0,9 см. Остальная структура однородна.</w:t>
      </w:r>
    </w:p>
    <w:p w:rsidR="00646E63" w:rsidRDefault="00646E63" w:rsidP="00646E63">
      <w:r>
        <w:t> </w:t>
      </w:r>
    </w:p>
    <w:p w:rsidR="00646E63" w:rsidRDefault="00646E63" w:rsidP="00646E63">
      <w:r>
        <w:t>Тонкоигольная биопсия щитовидной железы:</w:t>
      </w:r>
    </w:p>
    <w:p w:rsidR="00646E63" w:rsidRDefault="00646E63" w:rsidP="00646E63">
      <w:r>
        <w:t>Закл: Признаков метаплазии клеток биоптата нет.</w:t>
      </w:r>
    </w:p>
    <w:p w:rsidR="00646E63" w:rsidRDefault="00646E63" w:rsidP="00646E63">
      <w:r>
        <w:rPr>
          <w:b/>
          <w:bCs/>
          <w:u w:val="single"/>
        </w:rPr>
        <w:t> </w:t>
      </w:r>
    </w:p>
    <w:p w:rsidR="00646E63" w:rsidRDefault="00646E63" w:rsidP="00646E63">
      <w:r>
        <w:rPr>
          <w:b/>
          <w:bCs/>
          <w:u w:val="single"/>
        </w:rPr>
        <w:t>Заключительный DS: Сахарный диабет Iтипа, средней степени тяжести, декомпенсация, диабетическая микроангиопатия: полинейропатия, нефропатия, ретинопатия, энцефалопатия, гепатопатия. Эндемический зоб 1 степени, гипотироз легкой степени.</w:t>
      </w:r>
    </w:p>
    <w:p w:rsidR="00646E63" w:rsidRDefault="00646E63" w:rsidP="00646E63">
      <w:r>
        <w:rPr>
          <w:b/>
          <w:bCs/>
        </w:rPr>
        <w:t> </w:t>
      </w:r>
    </w:p>
    <w:p w:rsidR="00646E63" w:rsidRDefault="00646E63" w:rsidP="00646E63">
      <w:r>
        <w:rPr>
          <w:b/>
          <w:bCs/>
        </w:rPr>
        <w:t>ПЛАН ЛЕЧЕНИЯ</w:t>
      </w:r>
    </w:p>
    <w:p w:rsidR="00646E63" w:rsidRDefault="00646E63" w:rsidP="00646E63">
      <w:r>
        <w:t xml:space="preserve">Цель лечения: </w:t>
      </w:r>
    </w:p>
    <w:p w:rsidR="00646E63" w:rsidRDefault="00646E63" w:rsidP="00646E63">
      <w:r>
        <w:t>1.     Устранение симптомов заболевания, компенсация дефицита инсулина.</w:t>
      </w:r>
    </w:p>
    <w:p w:rsidR="00646E63" w:rsidRDefault="00646E63" w:rsidP="00646E63">
      <w:r>
        <w:t>2.     Достижение оптимального метаболического контроля на протяжении длительного времени.</w:t>
      </w:r>
    </w:p>
    <w:p w:rsidR="00646E63" w:rsidRDefault="00646E63" w:rsidP="00646E63">
      <w:r>
        <w:t>3.     Предотвращение острых и хронических осложнений.</w:t>
      </w:r>
    </w:p>
    <w:p w:rsidR="00646E63" w:rsidRDefault="00646E63" w:rsidP="00646E63">
      <w:r>
        <w:lastRenderedPageBreak/>
        <w:t>4.     Обеспечение высокого качества жизни больной.</w:t>
      </w:r>
    </w:p>
    <w:p w:rsidR="00646E63" w:rsidRDefault="00646E63" w:rsidP="00646E63">
      <w:r>
        <w:t xml:space="preserve">·        </w:t>
      </w:r>
      <w:r>
        <w:rPr>
          <w:b/>
          <w:bCs/>
        </w:rPr>
        <w:t>Немедикаментозное лечение:</w:t>
      </w:r>
    </w:p>
    <w:p w:rsidR="00646E63" w:rsidRDefault="00646E63" w:rsidP="00646E63">
      <w:r>
        <w:t>·       Режим общий</w:t>
      </w:r>
    </w:p>
    <w:p w:rsidR="00646E63" w:rsidRDefault="00646E63" w:rsidP="00646E63">
      <w:r>
        <w:t>·       Диетотерапия:</w:t>
      </w:r>
    </w:p>
    <w:p w:rsidR="00646E63" w:rsidRDefault="00646E63" w:rsidP="00646E63">
      <w:r>
        <w:t>Задачи диетотерапии:</w:t>
      </w:r>
    </w:p>
    <w:p w:rsidR="00646E63" w:rsidRDefault="00646E63" w:rsidP="00646E63">
      <w:r>
        <w:t>1.     Сохранение хорошей компенсации СД</w:t>
      </w:r>
    </w:p>
    <w:p w:rsidR="00646E63" w:rsidRDefault="00646E63" w:rsidP="00646E63">
      <w:r>
        <w:t>2.     Поддержание хорошего самочувствия</w:t>
      </w:r>
    </w:p>
    <w:p w:rsidR="00646E63" w:rsidRDefault="00646E63" w:rsidP="00646E63">
      <w:r>
        <w:t>3.     Диета должна быть физиологична – диета не играет решающей роли в лечении СД 1 типа, поэтому она либерализована. Важнейшую роль играет своевременное и адекватное введение инсулина.</w:t>
      </w:r>
    </w:p>
    <w:p w:rsidR="00646E63" w:rsidRDefault="00646E63" w:rsidP="00646E63">
      <w:r>
        <w:t>Расчет суточной калорийности пищи: Базовая энергетическая потребность (БЭП)=20ккал/кг*сут*54 кг=1080 ккал/сут.</w:t>
      </w:r>
    </w:p>
    <w:p w:rsidR="00646E63" w:rsidRDefault="00646E63" w:rsidP="00646E63">
      <w:r>
        <w:t>Суточная калорийность=БЭП + ½ БЭП=</w:t>
      </w:r>
      <w:r>
        <w:rPr>
          <w:b/>
          <w:bCs/>
        </w:rPr>
        <w:t>1620 ккал/сут</w:t>
      </w:r>
    </w:p>
    <w:p w:rsidR="00646E63" w:rsidRDefault="00646E63" w:rsidP="00646E63">
      <w:r>
        <w:t>Из них на        У/В – 50% - 810 ккал/сут (198 г)</w:t>
      </w:r>
    </w:p>
    <w:p w:rsidR="00646E63" w:rsidRDefault="00646E63" w:rsidP="00646E63">
      <w:r>
        <w:t>                       Ж – 35% - 567 ккал/сут (61 г)</w:t>
      </w:r>
    </w:p>
    <w:p w:rsidR="00646E63" w:rsidRDefault="00646E63" w:rsidP="00646E63">
      <w:r>
        <w:t>                       Б – 15% - 243 ккал/сут (60 г)</w:t>
      </w:r>
    </w:p>
    <w:p w:rsidR="00646E63" w:rsidRDefault="00646E63" w:rsidP="00646E63">
      <w:r>
        <w:t>Примерное меню - раскладка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5"/>
        <w:gridCol w:w="1260"/>
        <w:gridCol w:w="1275"/>
        <w:gridCol w:w="1140"/>
      </w:tblGrid>
      <w:tr w:rsidR="00646E63">
        <w:trPr>
          <w:tblCellSpacing w:w="0" w:type="dxa"/>
          <w:jc w:val="center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Продукт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Ж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Б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b/>
                <w:bCs/>
              </w:rPr>
              <w:t>1 завтрак – 5 ХЕ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 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rPr>
                <w:color w:val="000000"/>
              </w:rPr>
            </w:pPr>
            <w:r>
              <w:t>Каша рисовая 250 г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52,1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0,4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6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rPr>
                <w:color w:val="000000"/>
              </w:rPr>
            </w:pPr>
            <w:r>
              <w:t>Хлеб 1 кус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0,25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1,3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rPr>
                <w:color w:val="000000"/>
              </w:rPr>
            </w:pPr>
            <w:r>
              <w:t>Чай без сахара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-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b/>
                <w:bCs/>
              </w:rPr>
              <w:t>2 завтрак – 1 ХЕ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 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pStyle w:val="1"/>
            </w:pPr>
            <w:r>
              <w:t>Стакан молока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11,8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8,0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5,3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pStyle w:val="1"/>
            </w:pPr>
            <w:r>
              <w:t>1 яйцо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4,7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5,2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pStyle w:val="1"/>
            </w:pPr>
            <w:r>
              <w:rPr>
                <w:b/>
                <w:bCs/>
              </w:rPr>
              <w:t>Обед – 6 ХЕ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 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pStyle w:val="1"/>
            </w:pPr>
            <w:r>
              <w:t>Борщ 300 г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22,6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14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3,6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pStyle w:val="1"/>
            </w:pPr>
            <w:r>
              <w:t>Макароны 250 г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42,7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0,9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10,3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pStyle w:val="1"/>
            </w:pPr>
            <w:r>
              <w:t>Колбаса 50 г.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1,8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20,1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8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pStyle w:val="1"/>
            </w:pPr>
            <w:r>
              <w:t>Сок томатный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8,3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2,5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pStyle w:val="1"/>
            </w:pPr>
            <w:r>
              <w:rPr>
                <w:b/>
                <w:bCs/>
              </w:rPr>
              <w:t>Полдник 1 ХЕ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 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pStyle w:val="1"/>
            </w:pPr>
            <w:r>
              <w:t>Печенье 50 г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0,5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1,3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pStyle w:val="1"/>
            </w:pPr>
            <w:r>
              <w:t>Чай б/с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-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pStyle w:val="1"/>
            </w:pPr>
            <w:r>
              <w:rPr>
                <w:b/>
                <w:bCs/>
              </w:rPr>
              <w:t>Ужин 3 ХЕ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 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pStyle w:val="1"/>
            </w:pPr>
            <w:r>
              <w:t>Картофель 200 г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28,3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0,8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4</w:t>
            </w:r>
          </w:p>
        </w:tc>
      </w:tr>
      <w:tr w:rsidR="00646E63">
        <w:trPr>
          <w:tblCellSpacing w:w="0" w:type="dxa"/>
          <w:jc w:val="center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pStyle w:val="1"/>
            </w:pPr>
            <w:r>
              <w:t>Треска отварная 160 г.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0,7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6E63" w:rsidRDefault="00646E63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>
              <w:t>14,8</w:t>
            </w:r>
          </w:p>
        </w:tc>
      </w:tr>
    </w:tbl>
    <w:p w:rsidR="00646E63" w:rsidRPr="00646E63" w:rsidRDefault="00646E63" w:rsidP="00646E63">
      <w:pPr>
        <w:rPr>
          <w:color w:val="000000"/>
        </w:rPr>
      </w:pPr>
      <w:r w:rsidRPr="00646E63">
        <w:rPr>
          <w:color w:val="000000"/>
        </w:rPr>
        <w:t xml:space="preserve">0,1 </w:t>
      </w:r>
    </w:p>
    <w:p w:rsidR="00646E63" w:rsidRPr="00646E63" w:rsidRDefault="00646E63" w:rsidP="00646E63">
      <w:pPr>
        <w:overflowPunct w:val="0"/>
        <w:autoSpaceDE w:val="0"/>
        <w:autoSpaceDN w:val="0"/>
        <w:jc w:val="center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 xml:space="preserve">1,8 </w:t>
      </w:r>
    </w:p>
    <w:p w:rsidR="00646E63" w:rsidRPr="00646E63" w:rsidRDefault="00646E63" w:rsidP="00646E63">
      <w:pPr>
        <w:keepNext/>
        <w:outlineLvl w:val="0"/>
        <w:rPr>
          <w:color w:val="000000"/>
          <w:kern w:val="36"/>
          <w:sz w:val="28"/>
          <w:szCs w:val="28"/>
        </w:rPr>
      </w:pPr>
      <w:r w:rsidRPr="00646E63">
        <w:rPr>
          <w:color w:val="000000"/>
          <w:kern w:val="36"/>
          <w:sz w:val="28"/>
          <w:szCs w:val="28"/>
        </w:rPr>
        <w:t>Чай б/с</w:t>
      </w:r>
    </w:p>
    <w:p w:rsidR="00646E63" w:rsidRPr="00646E63" w:rsidRDefault="00646E63" w:rsidP="00646E63">
      <w:pPr>
        <w:overflowPunct w:val="0"/>
        <w:autoSpaceDE w:val="0"/>
        <w:autoSpaceDN w:val="0"/>
        <w:jc w:val="center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 xml:space="preserve">- </w:t>
      </w:r>
    </w:p>
    <w:p w:rsidR="00646E63" w:rsidRPr="00646E63" w:rsidRDefault="00646E63" w:rsidP="00646E63">
      <w:pPr>
        <w:overflowPunct w:val="0"/>
        <w:autoSpaceDE w:val="0"/>
        <w:autoSpaceDN w:val="0"/>
        <w:jc w:val="center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 xml:space="preserve">- </w:t>
      </w:r>
    </w:p>
    <w:p w:rsidR="00646E63" w:rsidRPr="00646E63" w:rsidRDefault="00646E63" w:rsidP="00646E63">
      <w:pPr>
        <w:overflowPunct w:val="0"/>
        <w:autoSpaceDE w:val="0"/>
        <w:autoSpaceDN w:val="0"/>
        <w:jc w:val="center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 xml:space="preserve">- </w:t>
      </w:r>
    </w:p>
    <w:p w:rsidR="00646E63" w:rsidRPr="00646E63" w:rsidRDefault="00646E63" w:rsidP="00646E63">
      <w:pPr>
        <w:keepNext/>
        <w:outlineLvl w:val="0"/>
        <w:rPr>
          <w:color w:val="000000"/>
          <w:kern w:val="36"/>
          <w:sz w:val="28"/>
          <w:szCs w:val="28"/>
        </w:rPr>
      </w:pPr>
      <w:r w:rsidRPr="00646E63">
        <w:rPr>
          <w:b/>
          <w:bCs/>
          <w:color w:val="000000"/>
          <w:kern w:val="36"/>
          <w:sz w:val="28"/>
          <w:szCs w:val="28"/>
        </w:rPr>
        <w:t>Поздний ужин 1 ХЕ</w:t>
      </w:r>
    </w:p>
    <w:p w:rsidR="00646E63" w:rsidRPr="00646E63" w:rsidRDefault="00646E63" w:rsidP="00646E63">
      <w:pPr>
        <w:overflowPunct w:val="0"/>
        <w:autoSpaceDE w:val="0"/>
        <w:autoSpaceDN w:val="0"/>
        <w:jc w:val="center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 xml:space="preserve">  </w:t>
      </w:r>
    </w:p>
    <w:p w:rsidR="00646E63" w:rsidRPr="00646E63" w:rsidRDefault="00646E63" w:rsidP="00646E63">
      <w:pPr>
        <w:overflowPunct w:val="0"/>
        <w:autoSpaceDE w:val="0"/>
        <w:autoSpaceDN w:val="0"/>
        <w:jc w:val="center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 xml:space="preserve">  </w:t>
      </w:r>
    </w:p>
    <w:p w:rsidR="00646E63" w:rsidRPr="00646E63" w:rsidRDefault="00646E63" w:rsidP="00646E63">
      <w:pPr>
        <w:overflowPunct w:val="0"/>
        <w:autoSpaceDE w:val="0"/>
        <w:autoSpaceDN w:val="0"/>
        <w:jc w:val="center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 xml:space="preserve">  </w:t>
      </w:r>
    </w:p>
    <w:p w:rsidR="00646E63" w:rsidRPr="00646E63" w:rsidRDefault="00646E63" w:rsidP="00646E63">
      <w:pPr>
        <w:keepNext/>
        <w:outlineLvl w:val="0"/>
        <w:rPr>
          <w:color w:val="000000"/>
          <w:kern w:val="36"/>
          <w:sz w:val="28"/>
          <w:szCs w:val="28"/>
        </w:rPr>
      </w:pPr>
      <w:r w:rsidRPr="00646E63">
        <w:rPr>
          <w:color w:val="000000"/>
          <w:kern w:val="36"/>
          <w:sz w:val="28"/>
          <w:szCs w:val="28"/>
        </w:rPr>
        <w:t>Кефир 1 ст.</w:t>
      </w:r>
    </w:p>
    <w:p w:rsidR="00646E63" w:rsidRPr="00646E63" w:rsidRDefault="00646E63" w:rsidP="00646E63">
      <w:pPr>
        <w:overflowPunct w:val="0"/>
        <w:autoSpaceDE w:val="0"/>
        <w:autoSpaceDN w:val="0"/>
        <w:jc w:val="center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 xml:space="preserve">9,5 </w:t>
      </w:r>
    </w:p>
    <w:p w:rsidR="00646E63" w:rsidRPr="00646E63" w:rsidRDefault="00646E63" w:rsidP="00646E63">
      <w:pPr>
        <w:overflowPunct w:val="0"/>
        <w:autoSpaceDE w:val="0"/>
        <w:autoSpaceDN w:val="0"/>
        <w:jc w:val="center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 xml:space="preserve">5 </w:t>
      </w:r>
    </w:p>
    <w:p w:rsidR="00646E63" w:rsidRPr="00646E63" w:rsidRDefault="00646E63" w:rsidP="00646E63">
      <w:pPr>
        <w:overflowPunct w:val="0"/>
        <w:autoSpaceDE w:val="0"/>
        <w:autoSpaceDN w:val="0"/>
        <w:jc w:val="center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lastRenderedPageBreak/>
        <w:t xml:space="preserve">5,1 </w:t>
      </w:r>
    </w:p>
    <w:p w:rsidR="00646E63" w:rsidRPr="00646E63" w:rsidRDefault="00646E63" w:rsidP="00646E63">
      <w:pPr>
        <w:keepNext/>
        <w:outlineLvl w:val="0"/>
        <w:rPr>
          <w:color w:val="000000"/>
          <w:kern w:val="36"/>
          <w:sz w:val="28"/>
          <w:szCs w:val="28"/>
        </w:rPr>
      </w:pPr>
      <w:r w:rsidRPr="00646E63">
        <w:rPr>
          <w:b/>
          <w:bCs/>
          <w:i/>
          <w:iCs/>
          <w:color w:val="000000"/>
          <w:kern w:val="36"/>
          <w:sz w:val="28"/>
          <w:szCs w:val="28"/>
        </w:rPr>
        <w:t>Итого</w:t>
      </w:r>
    </w:p>
    <w:p w:rsidR="00646E63" w:rsidRPr="00646E63" w:rsidRDefault="00646E63" w:rsidP="00646E63">
      <w:pPr>
        <w:overflowPunct w:val="0"/>
        <w:autoSpaceDE w:val="0"/>
        <w:autoSpaceDN w:val="0"/>
        <w:jc w:val="center"/>
        <w:rPr>
          <w:color w:val="000000"/>
          <w:sz w:val="20"/>
          <w:szCs w:val="20"/>
        </w:rPr>
      </w:pPr>
      <w:r w:rsidRPr="00646E63">
        <w:rPr>
          <w:b/>
          <w:bCs/>
          <w:i/>
          <w:iCs/>
          <w:color w:val="000000"/>
          <w:sz w:val="20"/>
          <w:szCs w:val="20"/>
        </w:rPr>
        <w:t>199 г</w:t>
      </w:r>
      <w:r w:rsidRPr="00646E63">
        <w:rPr>
          <w:color w:val="000000"/>
          <w:sz w:val="20"/>
          <w:szCs w:val="20"/>
        </w:rPr>
        <w:t xml:space="preserve"> </w:t>
      </w:r>
    </w:p>
    <w:p w:rsidR="00646E63" w:rsidRPr="00646E63" w:rsidRDefault="00646E63" w:rsidP="00646E63">
      <w:pPr>
        <w:overflowPunct w:val="0"/>
        <w:autoSpaceDE w:val="0"/>
        <w:autoSpaceDN w:val="0"/>
        <w:jc w:val="center"/>
        <w:rPr>
          <w:color w:val="000000"/>
          <w:sz w:val="20"/>
          <w:szCs w:val="20"/>
        </w:rPr>
      </w:pPr>
      <w:r w:rsidRPr="00646E63">
        <w:rPr>
          <w:b/>
          <w:bCs/>
          <w:i/>
          <w:iCs/>
          <w:color w:val="000000"/>
          <w:sz w:val="20"/>
          <w:szCs w:val="20"/>
        </w:rPr>
        <w:t>55,4 г</w:t>
      </w:r>
      <w:r w:rsidRPr="00646E63">
        <w:rPr>
          <w:color w:val="000000"/>
          <w:sz w:val="20"/>
          <w:szCs w:val="20"/>
        </w:rPr>
        <w:t xml:space="preserve"> </w:t>
      </w:r>
    </w:p>
    <w:p w:rsidR="00646E63" w:rsidRPr="00646E63" w:rsidRDefault="00646E63" w:rsidP="00646E63">
      <w:pPr>
        <w:overflowPunct w:val="0"/>
        <w:autoSpaceDE w:val="0"/>
        <w:autoSpaceDN w:val="0"/>
        <w:jc w:val="center"/>
        <w:rPr>
          <w:color w:val="000000"/>
          <w:sz w:val="20"/>
          <w:szCs w:val="20"/>
        </w:rPr>
      </w:pPr>
      <w:r w:rsidRPr="00646E63">
        <w:rPr>
          <w:b/>
          <w:bCs/>
          <w:i/>
          <w:iCs/>
          <w:color w:val="000000"/>
          <w:sz w:val="20"/>
          <w:szCs w:val="20"/>
        </w:rPr>
        <w:t>69,7 г</w:t>
      </w:r>
      <w:r w:rsidRPr="00646E63">
        <w:rPr>
          <w:color w:val="000000"/>
          <w:sz w:val="20"/>
          <w:szCs w:val="20"/>
        </w:rPr>
        <w:t xml:space="preserve"> 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·        Физическая нагрузка (у больной уровень физической нагрузки достаточен на месте работы (преподаватель сценического движения), дополнительной нагрузки не требуется. Возможно, именно поэтому за 5 лет болезни изменения со стороны микроциркуляции минимальные, несмотря на высокий уровень гликемии.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·        Обучение больной: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1.     Контроль и оценка уровня сахара в крови до еды и через 2 часа после еды (ЕЖЕДНЕВНО).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2.     Расчет ИИТ по количеству принимаемых ХЕ, ежедневных энергетических затрат и уровню гликемии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3.     Контроль за весом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4.     Знание признаков острых и хронических осложнений и меры их предупреждения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5.     Ведение дневника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6.     Осмотр стоп и уход за ногами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 xml:space="preserve">·        </w:t>
      </w:r>
      <w:r w:rsidRPr="00646E63">
        <w:rPr>
          <w:b/>
          <w:bCs/>
          <w:color w:val="000000"/>
          <w:sz w:val="20"/>
          <w:szCs w:val="20"/>
        </w:rPr>
        <w:t>Медикаментозное лечение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·        Инсулинотерапия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 xml:space="preserve">Цели: 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1.     Сохранить жизнь и работоспособность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2.     Восстановить метаболические процессы путем имитации физиологической секреции инсулина (интенсифицированная инсулинотерапия)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Примерный расчет инсулина: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0,6 Ед * 54 кг=33 Ед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1/3 – Инсулин продленного действия (11 Ед) 2/3 – короткого (22 Ед)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Из них 7 Ед вводится утром, 4 Ед вечером в 22-00 – 23-00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Инсулин короткого действия: Завтрак – 6 ХЕ*1,5=9 Ед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                                               Обед – 7 ХЕ * 1=7 Ед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                                               Ужин – 4 ХЕ * 0,5=2 Ед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                                                                  Итого – 18 Ед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Осталось 22-18=4 Ед инсулина. Добавим 1 ЕД на утро, 2 Ед на обед и 1 Ед на ужин.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b/>
          <w:bCs/>
          <w:color w:val="000000"/>
          <w:sz w:val="20"/>
          <w:szCs w:val="20"/>
          <w:u w:val="single"/>
        </w:rPr>
        <w:t>Схема введения инсулина (для конкретной диеты)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7-30 – Введение 7 Ед длинного и 10 Ед короткого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8-00 – 1 завтрак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9-30 – 2 завтрак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12-00 – Введение 8 Ед короткого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12-30 Обед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14-00 Полдник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17-00 – Введение 3 Ед короткого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17-30 Ужин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19-00 Поздний ужин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22-00 – Введение 4 Ед длинного.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b/>
          <w:bCs/>
          <w:color w:val="000000"/>
          <w:sz w:val="20"/>
          <w:szCs w:val="20"/>
        </w:rPr>
        <w:t>Итого 33 Ед.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 xml:space="preserve">В случае изменения диеты необходимо изменение дозы и времени введения препарата, поэтому важнейшим аспектом успешного лечения больной является </w:t>
      </w:r>
      <w:r w:rsidRPr="00646E63">
        <w:rPr>
          <w:b/>
          <w:bCs/>
          <w:i/>
          <w:iCs/>
          <w:color w:val="000000"/>
          <w:sz w:val="20"/>
          <w:szCs w:val="20"/>
        </w:rPr>
        <w:t>ОБУЧЕНИЕ В ШКОЛЕ ДИАБЕТИКА КОНТРОЛЮ НАД ДИАБЕТОМ.</w:t>
      </w:r>
      <w:r w:rsidRPr="00646E63">
        <w:rPr>
          <w:color w:val="000000"/>
          <w:sz w:val="20"/>
          <w:szCs w:val="20"/>
        </w:rPr>
        <w:t>Только в этом случае возможна полная коррекция метаболических нарушений и достижение высокого качества жизни больной.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Rр.: Actrapidi 10 ml N5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        D.S. Инсулин короткого действия – вводить подкожно по схеме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 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Rр.: Monotardi10 ml N5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        D.S. Инсулин пролонгированного действия – вводить подкожно по схеме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 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 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·        Профилактика и лечение микроангиопатий: (основным патогенетическим фактором микроангиопатии является гипергликемия, поэтому основной терапией следует считать правильную инсулинотерапию, а эту лишь в дополнение к основной)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Назначение иАПФ в субгипотензивных дозах – снижают давление в клубочках, предотвращая тем самым гиалиноз и склероз. Есть мнение, что иАПФ повышают чувствительность ткани к эндогенному инсулину.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Rp: Tab. Enalaprili 0.005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    Dtd N100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    S: По 1 таблетке 1 раз в день независимо от приема пищи.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lastRenderedPageBreak/>
        <w:t> 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Никотинамид в комбинации с витамином Е уменьшает токсичное действие радикалов кислорода, предотвращает деструктивное влияние окиси азота на островковые клетки pancreas, улучшает секрецию инсулина, способствует регенерации b- клеток, снижает тормозящее влияние интерлейкина – 16 на выделение инсулина. Считается что применение данной комбинации препаратов может предотвратить развитие новой аутоиммунной атаки и защитить оставшиеся b- клетки от продуктов свободнорадикального окисления. Никотинамид назначают в дозе 20 мг/кг, вит. Е – 10 мг/кг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 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Rр.: Таb. Nicotinamidi 0,025 N. 500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        D.S. По 10 таблеток 4 раза в день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  <w:lang w:val="en-US"/>
        </w:rPr>
      </w:pPr>
      <w:r w:rsidRPr="00646E63">
        <w:rPr>
          <w:color w:val="000000"/>
          <w:sz w:val="20"/>
          <w:szCs w:val="20"/>
          <w:lang w:val="en-US"/>
        </w:rPr>
        <w:t>R</w:t>
      </w:r>
      <w:r w:rsidRPr="00646E63">
        <w:rPr>
          <w:color w:val="000000"/>
          <w:sz w:val="20"/>
          <w:szCs w:val="20"/>
        </w:rPr>
        <w:t>р</w:t>
      </w:r>
      <w:r w:rsidRPr="00646E63">
        <w:rPr>
          <w:color w:val="000000"/>
          <w:sz w:val="20"/>
          <w:szCs w:val="20"/>
          <w:lang w:val="en-US"/>
        </w:rPr>
        <w:t xml:space="preserve">.: Sol. </w:t>
      </w:r>
      <w:r w:rsidRPr="00646E63">
        <w:rPr>
          <w:color w:val="000000"/>
          <w:sz w:val="20"/>
          <w:szCs w:val="20"/>
        </w:rPr>
        <w:t>Тосо</w:t>
      </w:r>
      <w:r w:rsidRPr="00646E63">
        <w:rPr>
          <w:color w:val="000000"/>
          <w:sz w:val="20"/>
          <w:szCs w:val="20"/>
          <w:lang w:val="en-US"/>
        </w:rPr>
        <w:t xml:space="preserve">pheroli </w:t>
      </w:r>
      <w:r w:rsidRPr="00646E63">
        <w:rPr>
          <w:color w:val="000000"/>
          <w:sz w:val="20"/>
          <w:szCs w:val="20"/>
        </w:rPr>
        <w:t>асе</w:t>
      </w:r>
      <w:r w:rsidRPr="00646E63">
        <w:rPr>
          <w:color w:val="000000"/>
          <w:sz w:val="20"/>
          <w:szCs w:val="20"/>
          <w:lang w:val="en-US"/>
        </w:rPr>
        <w:t xml:space="preserve">tatis oleosa in capsulis 0,2 N. 100      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  <w:lang w:val="en-US"/>
        </w:rPr>
        <w:t xml:space="preserve">           </w:t>
      </w:r>
      <w:r w:rsidRPr="00646E63">
        <w:rPr>
          <w:color w:val="000000"/>
          <w:sz w:val="20"/>
          <w:szCs w:val="20"/>
        </w:rPr>
        <w:t>D.S. По 1 капсуле 3 раза в день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 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a- липоевая килота – повышает окисление глюкозы, тормозит глюконеогенез и кетогенез, снижает образование холестерина. Защищает ткани от повреждающего действия свободных радикалов.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 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Rр.: Таb. Espa-liponi 0,2 N. 100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        D.S. По 1 таблетке 3 раза в день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 xml:space="preserve">Витаминотерапия – общеукрепляющее действие, а также лечение эндемического зоба (Витрум содержит 150 мкг. йода); через полгода после лечения – обязательное обследование функции щитовидной железы – для возможной необходимости назначения левотироксина. 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 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Rр.: Таb. “Vitrum” N100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        D.S. По 1 таблетке 1 раз в день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Дневников нет в результате того, что больная направлена на дообследование в диагностический центр.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 </w:t>
      </w:r>
    </w:p>
    <w:p w:rsidR="00646E63" w:rsidRPr="00646E63" w:rsidRDefault="00646E63" w:rsidP="00646E63">
      <w:pPr>
        <w:overflowPunct w:val="0"/>
        <w:autoSpaceDE w:val="0"/>
        <w:autoSpaceDN w:val="0"/>
        <w:rPr>
          <w:color w:val="000000"/>
          <w:sz w:val="20"/>
          <w:szCs w:val="20"/>
        </w:rPr>
      </w:pPr>
      <w:r w:rsidRPr="00646E63">
        <w:rPr>
          <w:color w:val="000000"/>
          <w:sz w:val="20"/>
          <w:szCs w:val="20"/>
        </w:rPr>
        <w:t>Подпись куратора:</w:t>
      </w:r>
    </w:p>
    <w:p w:rsidR="00646E63" w:rsidRPr="00646E63" w:rsidRDefault="00646E63" w:rsidP="00646E63">
      <w:pPr>
        <w:rPr>
          <w:color w:val="000000"/>
        </w:rPr>
      </w:pPr>
      <w:r w:rsidRPr="00646E63">
        <w:rPr>
          <w:color w:val="000000"/>
        </w:rPr>
        <w:br w:type="textWrapping" w:clear="all"/>
        <w:t xml:space="preserve">  </w:t>
      </w:r>
    </w:p>
    <w:p w:rsidR="00646E63" w:rsidRPr="00646E63" w:rsidRDefault="00646E63" w:rsidP="00646E63">
      <w:pPr>
        <w:rPr>
          <w:color w:val="000000"/>
        </w:rPr>
      </w:pPr>
      <w:r w:rsidRPr="00646E63">
        <w:rPr>
          <w:color w:val="000000"/>
        </w:rPr>
        <w:pict>
          <v:rect id="_x0000_i1025" style="width:154.35pt;height:.75pt" o:hrpct="330" o:hrstd="t" o:hr="t" fillcolor="gray" stroked="f"/>
        </w:pict>
      </w:r>
    </w:p>
    <w:p w:rsidR="00646E63" w:rsidRPr="00056A1E" w:rsidRDefault="00646E63" w:rsidP="00646E63">
      <w:pPr>
        <w:rPr>
          <w:rFonts w:ascii="Courier New" w:hAnsi="Courier New" w:cs="Courier New"/>
          <w:color w:val="FF0000"/>
          <w:sz w:val="20"/>
          <w:szCs w:val="20"/>
        </w:rPr>
      </w:pPr>
      <w:r w:rsidRPr="00056A1E">
        <w:rPr>
          <w:rFonts w:ascii="Courier New" w:hAnsi="Courier New" w:cs="Courier New"/>
          <w:color w:val="FF0000"/>
          <w:sz w:val="20"/>
          <w:szCs w:val="20"/>
        </w:rPr>
        <w:t>[1]Результаты анализов, выделенных курсивом, я придумал сам, чтобы придать истории болезни законченный вид.</w:t>
      </w:r>
    </w:p>
    <w:p w:rsidR="00A6769A" w:rsidRDefault="00A6769A"/>
    <w:sectPr w:rsidR="00A6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CF"/>
    <w:rsid w:val="00056A1E"/>
    <w:rsid w:val="00105DE9"/>
    <w:rsid w:val="001F0969"/>
    <w:rsid w:val="00646E63"/>
    <w:rsid w:val="00671CA7"/>
    <w:rsid w:val="00A6769A"/>
    <w:rsid w:val="00EA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A6769A"/>
    <w:pPr>
      <w:keepNext/>
      <w:outlineLvl w:val="0"/>
    </w:pPr>
    <w:rPr>
      <w:color w:val="000000"/>
      <w:kern w:val="36"/>
      <w:sz w:val="28"/>
      <w:szCs w:val="28"/>
    </w:rPr>
  </w:style>
  <w:style w:type="paragraph" w:styleId="2">
    <w:name w:val="heading 2"/>
    <w:basedOn w:val="a"/>
    <w:qFormat/>
    <w:rsid w:val="00A6769A"/>
    <w:pPr>
      <w:keepNext/>
      <w:jc w:val="center"/>
      <w:outlineLvl w:val="1"/>
    </w:pPr>
    <w:rPr>
      <w:b/>
      <w:bCs/>
      <w:color w:val="008080"/>
      <w:sz w:val="40"/>
      <w:szCs w:val="40"/>
    </w:rPr>
  </w:style>
  <w:style w:type="paragraph" w:styleId="3">
    <w:name w:val="heading 3"/>
    <w:basedOn w:val="a"/>
    <w:qFormat/>
    <w:rsid w:val="00A6769A"/>
    <w:pPr>
      <w:keepNext/>
      <w:outlineLvl w:val="2"/>
    </w:pPr>
    <w:rPr>
      <w:b/>
      <w:bCs/>
      <w:color w:val="000000"/>
      <w:sz w:val="28"/>
      <w:szCs w:val="28"/>
    </w:rPr>
  </w:style>
  <w:style w:type="paragraph" w:styleId="4">
    <w:name w:val="heading 4"/>
    <w:basedOn w:val="a"/>
    <w:qFormat/>
    <w:rsid w:val="00A6769A"/>
    <w:pPr>
      <w:keepNext/>
      <w:outlineLvl w:val="3"/>
    </w:pPr>
    <w:rPr>
      <w:color w:val="008080"/>
      <w:sz w:val="28"/>
      <w:szCs w:val="28"/>
    </w:rPr>
  </w:style>
  <w:style w:type="paragraph" w:styleId="5">
    <w:name w:val="heading 5"/>
    <w:basedOn w:val="a"/>
    <w:qFormat/>
    <w:rsid w:val="00A6769A"/>
    <w:pPr>
      <w:keepNext/>
      <w:outlineLvl w:val="4"/>
    </w:pPr>
    <w:rPr>
      <w:b/>
      <w:bCs/>
      <w:color w:val="008080"/>
      <w:sz w:val="28"/>
      <w:szCs w:val="28"/>
    </w:rPr>
  </w:style>
  <w:style w:type="paragraph" w:styleId="6">
    <w:name w:val="heading 6"/>
    <w:basedOn w:val="a"/>
    <w:next w:val="a"/>
    <w:qFormat/>
    <w:rsid w:val="00646E6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A6769A"/>
    <w:pPr>
      <w:jc w:val="center"/>
    </w:pPr>
    <w:rPr>
      <w:b/>
      <w:bCs/>
      <w:color w:val="00FF00"/>
      <w:sz w:val="40"/>
      <w:szCs w:val="40"/>
    </w:rPr>
  </w:style>
  <w:style w:type="paragraph" w:styleId="a4">
    <w:name w:val="Body Text"/>
    <w:basedOn w:val="a"/>
    <w:rsid w:val="00A6769A"/>
    <w:rPr>
      <w:color w:val="000000"/>
      <w:sz w:val="28"/>
      <w:szCs w:val="28"/>
    </w:rPr>
  </w:style>
  <w:style w:type="paragraph" w:styleId="a5">
    <w:name w:val="Normal (Web)"/>
    <w:basedOn w:val="a"/>
    <w:rsid w:val="00A6769A"/>
    <w:pPr>
      <w:spacing w:before="100" w:beforeAutospacing="1" w:after="100" w:afterAutospacing="1"/>
    </w:pPr>
    <w:rPr>
      <w:color w:val="000000"/>
    </w:rPr>
  </w:style>
  <w:style w:type="paragraph" w:styleId="a6">
    <w:name w:val="footnote text"/>
    <w:basedOn w:val="a"/>
    <w:rsid w:val="00646E63"/>
    <w:rPr>
      <w:rFonts w:ascii="Courier New" w:hAnsi="Courier New" w:cs="Courier New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A6769A"/>
    <w:pPr>
      <w:keepNext/>
      <w:outlineLvl w:val="0"/>
    </w:pPr>
    <w:rPr>
      <w:color w:val="000000"/>
      <w:kern w:val="36"/>
      <w:sz w:val="28"/>
      <w:szCs w:val="28"/>
    </w:rPr>
  </w:style>
  <w:style w:type="paragraph" w:styleId="2">
    <w:name w:val="heading 2"/>
    <w:basedOn w:val="a"/>
    <w:qFormat/>
    <w:rsid w:val="00A6769A"/>
    <w:pPr>
      <w:keepNext/>
      <w:jc w:val="center"/>
      <w:outlineLvl w:val="1"/>
    </w:pPr>
    <w:rPr>
      <w:b/>
      <w:bCs/>
      <w:color w:val="008080"/>
      <w:sz w:val="40"/>
      <w:szCs w:val="40"/>
    </w:rPr>
  </w:style>
  <w:style w:type="paragraph" w:styleId="3">
    <w:name w:val="heading 3"/>
    <w:basedOn w:val="a"/>
    <w:qFormat/>
    <w:rsid w:val="00A6769A"/>
    <w:pPr>
      <w:keepNext/>
      <w:outlineLvl w:val="2"/>
    </w:pPr>
    <w:rPr>
      <w:b/>
      <w:bCs/>
      <w:color w:val="000000"/>
      <w:sz w:val="28"/>
      <w:szCs w:val="28"/>
    </w:rPr>
  </w:style>
  <w:style w:type="paragraph" w:styleId="4">
    <w:name w:val="heading 4"/>
    <w:basedOn w:val="a"/>
    <w:qFormat/>
    <w:rsid w:val="00A6769A"/>
    <w:pPr>
      <w:keepNext/>
      <w:outlineLvl w:val="3"/>
    </w:pPr>
    <w:rPr>
      <w:color w:val="008080"/>
      <w:sz w:val="28"/>
      <w:szCs w:val="28"/>
    </w:rPr>
  </w:style>
  <w:style w:type="paragraph" w:styleId="5">
    <w:name w:val="heading 5"/>
    <w:basedOn w:val="a"/>
    <w:qFormat/>
    <w:rsid w:val="00A6769A"/>
    <w:pPr>
      <w:keepNext/>
      <w:outlineLvl w:val="4"/>
    </w:pPr>
    <w:rPr>
      <w:b/>
      <w:bCs/>
      <w:color w:val="008080"/>
      <w:sz w:val="28"/>
      <w:szCs w:val="28"/>
    </w:rPr>
  </w:style>
  <w:style w:type="paragraph" w:styleId="6">
    <w:name w:val="heading 6"/>
    <w:basedOn w:val="a"/>
    <w:next w:val="a"/>
    <w:qFormat/>
    <w:rsid w:val="00646E6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A6769A"/>
    <w:pPr>
      <w:jc w:val="center"/>
    </w:pPr>
    <w:rPr>
      <w:b/>
      <w:bCs/>
      <w:color w:val="00FF00"/>
      <w:sz w:val="40"/>
      <w:szCs w:val="40"/>
    </w:rPr>
  </w:style>
  <w:style w:type="paragraph" w:styleId="a4">
    <w:name w:val="Body Text"/>
    <w:basedOn w:val="a"/>
    <w:rsid w:val="00A6769A"/>
    <w:rPr>
      <w:color w:val="000000"/>
      <w:sz w:val="28"/>
      <w:szCs w:val="28"/>
    </w:rPr>
  </w:style>
  <w:style w:type="paragraph" w:styleId="a5">
    <w:name w:val="Normal (Web)"/>
    <w:basedOn w:val="a"/>
    <w:rsid w:val="00A6769A"/>
    <w:pPr>
      <w:spacing w:before="100" w:beforeAutospacing="1" w:after="100" w:afterAutospacing="1"/>
    </w:pPr>
    <w:rPr>
      <w:color w:val="000000"/>
    </w:rPr>
  </w:style>
  <w:style w:type="paragraph" w:styleId="a6">
    <w:name w:val="footnote text"/>
    <w:basedOn w:val="a"/>
    <w:rsid w:val="00646E63"/>
    <w:rPr>
      <w:rFonts w:ascii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3712</Words>
  <Characters>21165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home</Company>
  <LinksUpToDate>false</LinksUpToDate>
  <CharactersWithSpaces>24828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creator>Arsen</dc:creator>
  <cp:lastModifiedBy>Igor</cp:lastModifiedBy>
  <cp:revision>2</cp:revision>
  <dcterms:created xsi:type="dcterms:W3CDTF">2024-03-18T12:01:00Z</dcterms:created>
  <dcterms:modified xsi:type="dcterms:W3CDTF">2024-03-18T12:01:00Z</dcterms:modified>
</cp:coreProperties>
</file>