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D" w:rsidRDefault="006D5E9D" w:rsidP="009D1655">
      <w:pPr>
        <w:jc w:val="center"/>
        <w:rPr>
          <w:b/>
          <w:sz w:val="28"/>
          <w:szCs w:val="28"/>
        </w:rPr>
      </w:pPr>
      <w:bookmarkStart w:id="0" w:name="_GoBack"/>
      <w:bookmarkEnd w:id="0"/>
      <w:r>
        <w:rPr>
          <w:b/>
          <w:sz w:val="28"/>
          <w:szCs w:val="28"/>
        </w:rPr>
        <w:t>Паспортная часть</w:t>
      </w:r>
    </w:p>
    <w:p w:rsidR="006D5E9D" w:rsidRDefault="006D5E9D" w:rsidP="00C025B1">
      <w:pPr>
        <w:rPr>
          <w:b/>
          <w:sz w:val="28"/>
          <w:szCs w:val="28"/>
        </w:rPr>
      </w:pPr>
    </w:p>
    <w:p w:rsidR="006D5E9D" w:rsidRDefault="006D5E9D" w:rsidP="00C025B1"/>
    <w:p w:rsidR="006D5E9D" w:rsidRDefault="006D5E9D" w:rsidP="006D5E9D">
      <w:pPr>
        <w:rPr>
          <w:sz w:val="28"/>
          <w:szCs w:val="28"/>
          <w:lang w:val="en-US"/>
        </w:rPr>
      </w:pPr>
      <w:r w:rsidRPr="00115B9D">
        <w:rPr>
          <w:sz w:val="28"/>
          <w:szCs w:val="28"/>
        </w:rPr>
        <w:t xml:space="preserve">Фамилия, имя, отчество: </w:t>
      </w:r>
    </w:p>
    <w:p w:rsidR="00590D52" w:rsidRPr="00590D52" w:rsidRDefault="00590D52" w:rsidP="006D5E9D">
      <w:pPr>
        <w:rPr>
          <w:sz w:val="28"/>
          <w:szCs w:val="28"/>
          <w:lang w:val="en-US"/>
        </w:rPr>
      </w:pPr>
    </w:p>
    <w:p w:rsidR="006D5E9D" w:rsidRPr="00115B9D" w:rsidRDefault="006D5E9D" w:rsidP="006D5E9D">
      <w:pPr>
        <w:rPr>
          <w:sz w:val="28"/>
          <w:szCs w:val="28"/>
        </w:rPr>
      </w:pPr>
      <w:r w:rsidRPr="00115B9D">
        <w:rPr>
          <w:sz w:val="28"/>
          <w:szCs w:val="28"/>
        </w:rPr>
        <w:t xml:space="preserve">Возраст: </w:t>
      </w:r>
      <w:r>
        <w:rPr>
          <w:sz w:val="28"/>
          <w:szCs w:val="28"/>
        </w:rPr>
        <w:t>26 лет</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Образование: среднее специальное</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 xml:space="preserve">Профессия: </w:t>
      </w:r>
      <w:r>
        <w:rPr>
          <w:sz w:val="28"/>
          <w:szCs w:val="28"/>
        </w:rPr>
        <w:t>милиционер</w:t>
      </w:r>
    </w:p>
    <w:p w:rsidR="006D5E9D" w:rsidRPr="00115B9D" w:rsidRDefault="006D5E9D" w:rsidP="006D5E9D">
      <w:pPr>
        <w:rPr>
          <w:sz w:val="28"/>
          <w:szCs w:val="28"/>
        </w:rPr>
      </w:pPr>
    </w:p>
    <w:p w:rsidR="006D5E9D" w:rsidRPr="00614CF5" w:rsidRDefault="006D5E9D" w:rsidP="006D5E9D">
      <w:pPr>
        <w:rPr>
          <w:sz w:val="28"/>
          <w:szCs w:val="28"/>
        </w:rPr>
      </w:pPr>
      <w:r w:rsidRPr="00115B9D">
        <w:rPr>
          <w:sz w:val="28"/>
          <w:szCs w:val="28"/>
        </w:rPr>
        <w:t>Место жительства: г. Москва</w:t>
      </w:r>
      <w:r w:rsidR="00614CF5" w:rsidRPr="00614CF5">
        <w:rPr>
          <w:sz w:val="28"/>
          <w:szCs w:val="28"/>
        </w:rPr>
        <w:t>, общежитие</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 xml:space="preserve">Дата поступления в стационар: </w:t>
      </w:r>
      <w:r>
        <w:rPr>
          <w:sz w:val="28"/>
          <w:szCs w:val="28"/>
        </w:rPr>
        <w:t>3.05.08 г.</w:t>
      </w:r>
      <w:r w:rsidR="00614CF5">
        <w:rPr>
          <w:sz w:val="28"/>
          <w:szCs w:val="28"/>
        </w:rPr>
        <w:t>, вечер</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Кем направлен больной: СМП</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Клинический диагноз:</w:t>
      </w:r>
    </w:p>
    <w:p w:rsidR="006D5E9D" w:rsidRPr="00115B9D" w:rsidRDefault="006D5E9D" w:rsidP="006D5E9D">
      <w:pPr>
        <w:rPr>
          <w:sz w:val="28"/>
          <w:szCs w:val="28"/>
        </w:rPr>
      </w:pPr>
    </w:p>
    <w:p w:rsidR="006D5E9D" w:rsidRPr="00614CF5" w:rsidRDefault="006D5E9D" w:rsidP="006D5E9D">
      <w:pPr>
        <w:rPr>
          <w:sz w:val="28"/>
          <w:szCs w:val="28"/>
        </w:rPr>
      </w:pPr>
      <w:r w:rsidRPr="00115B9D">
        <w:rPr>
          <w:sz w:val="28"/>
          <w:szCs w:val="28"/>
        </w:rPr>
        <w:t>А)</w:t>
      </w:r>
      <w:r w:rsidR="00770A17">
        <w:rPr>
          <w:sz w:val="28"/>
          <w:szCs w:val="28"/>
        </w:rPr>
        <w:t xml:space="preserve"> </w:t>
      </w:r>
      <w:r w:rsidRPr="00115B9D">
        <w:rPr>
          <w:sz w:val="28"/>
          <w:szCs w:val="28"/>
        </w:rPr>
        <w:t xml:space="preserve">основное заболевание: </w:t>
      </w:r>
      <w:r w:rsidR="00770A17" w:rsidRPr="00770A17">
        <w:rPr>
          <w:sz w:val="28"/>
          <w:szCs w:val="28"/>
        </w:rPr>
        <w:t>сальмонеллез, гастроинтестинальная форма, гастро</w:t>
      </w:r>
      <w:r w:rsidR="00770A17">
        <w:rPr>
          <w:sz w:val="28"/>
          <w:szCs w:val="28"/>
        </w:rPr>
        <w:t>энтеритич</w:t>
      </w:r>
      <w:r w:rsidR="00614CF5">
        <w:rPr>
          <w:sz w:val="28"/>
          <w:szCs w:val="28"/>
        </w:rPr>
        <w:t xml:space="preserve">еский вариант, степень тяжести </w:t>
      </w:r>
      <w:r w:rsidR="00614CF5" w:rsidRPr="00614CF5">
        <w:rPr>
          <w:sz w:val="28"/>
          <w:szCs w:val="28"/>
        </w:rPr>
        <w:t>3</w:t>
      </w:r>
      <w:r w:rsidR="00770A17">
        <w:rPr>
          <w:sz w:val="28"/>
          <w:szCs w:val="28"/>
        </w:rPr>
        <w:t xml:space="preserve"> (</w:t>
      </w:r>
      <w:proofErr w:type="spellStart"/>
      <w:r w:rsidR="00770A17">
        <w:rPr>
          <w:sz w:val="28"/>
          <w:szCs w:val="28"/>
        </w:rPr>
        <w:t>Salmonella</w:t>
      </w:r>
      <w:proofErr w:type="spellEnd"/>
      <w:r w:rsidR="00770A17">
        <w:rPr>
          <w:sz w:val="28"/>
          <w:szCs w:val="28"/>
        </w:rPr>
        <w:t xml:space="preserve"> </w:t>
      </w:r>
      <w:proofErr w:type="spellStart"/>
      <w:r w:rsidR="00770A17">
        <w:rPr>
          <w:sz w:val="28"/>
          <w:szCs w:val="28"/>
        </w:rPr>
        <w:t>enteritidis</w:t>
      </w:r>
      <w:proofErr w:type="spellEnd"/>
      <w:r w:rsidR="00770A17">
        <w:rPr>
          <w:sz w:val="28"/>
          <w:szCs w:val="28"/>
        </w:rPr>
        <w:t xml:space="preserve"> </w:t>
      </w:r>
      <w:proofErr w:type="spellStart"/>
      <w:r w:rsidR="00770A17">
        <w:rPr>
          <w:sz w:val="28"/>
          <w:szCs w:val="28"/>
        </w:rPr>
        <w:t>гр.D</w:t>
      </w:r>
      <w:proofErr w:type="spellEnd"/>
      <w:r w:rsidR="00770A17">
        <w:rPr>
          <w:sz w:val="28"/>
          <w:szCs w:val="28"/>
        </w:rPr>
        <w:t xml:space="preserve"> в анализе от 4.05.</w:t>
      </w:r>
      <w:r w:rsidR="00614CF5">
        <w:rPr>
          <w:sz w:val="28"/>
          <w:szCs w:val="28"/>
        </w:rPr>
        <w:t xml:space="preserve">08 г. 1:400, от 5.05.08 г. 1:450); степень обезвоживания </w:t>
      </w:r>
      <w:r w:rsidR="00614CF5" w:rsidRPr="00614CF5">
        <w:rPr>
          <w:sz w:val="28"/>
          <w:szCs w:val="28"/>
        </w:rPr>
        <w:t>3</w:t>
      </w:r>
      <w:r w:rsidR="0062220C">
        <w:rPr>
          <w:sz w:val="28"/>
          <w:szCs w:val="28"/>
        </w:rPr>
        <w:t>.</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Б)</w:t>
      </w:r>
      <w:r w:rsidR="00770A17">
        <w:rPr>
          <w:sz w:val="28"/>
          <w:szCs w:val="28"/>
        </w:rPr>
        <w:t xml:space="preserve"> </w:t>
      </w:r>
      <w:r w:rsidRPr="00115B9D">
        <w:rPr>
          <w:sz w:val="28"/>
          <w:szCs w:val="28"/>
        </w:rPr>
        <w:t>осложнение основного заболевания</w:t>
      </w:r>
      <w:r w:rsidR="00770A17">
        <w:rPr>
          <w:sz w:val="28"/>
          <w:szCs w:val="28"/>
        </w:rPr>
        <w:t>: отсутствуют.</w:t>
      </w:r>
    </w:p>
    <w:p w:rsidR="006D5E9D" w:rsidRPr="00115B9D" w:rsidRDefault="006D5E9D" w:rsidP="006D5E9D">
      <w:pPr>
        <w:rPr>
          <w:sz w:val="28"/>
          <w:szCs w:val="28"/>
        </w:rPr>
      </w:pPr>
    </w:p>
    <w:p w:rsidR="006D5E9D" w:rsidRPr="00115B9D" w:rsidRDefault="006D5E9D" w:rsidP="006D5E9D">
      <w:pPr>
        <w:rPr>
          <w:sz w:val="28"/>
          <w:szCs w:val="28"/>
        </w:rPr>
      </w:pPr>
      <w:r w:rsidRPr="00115B9D">
        <w:rPr>
          <w:sz w:val="28"/>
          <w:szCs w:val="28"/>
        </w:rPr>
        <w:t>В)</w:t>
      </w:r>
      <w:r w:rsidR="00770A17">
        <w:rPr>
          <w:sz w:val="28"/>
          <w:szCs w:val="28"/>
        </w:rPr>
        <w:t xml:space="preserve"> </w:t>
      </w:r>
      <w:r w:rsidRPr="00115B9D">
        <w:rPr>
          <w:sz w:val="28"/>
          <w:szCs w:val="28"/>
        </w:rPr>
        <w:t xml:space="preserve">сопутствующие заболевания: </w:t>
      </w:r>
      <w:r w:rsidR="00770A17">
        <w:rPr>
          <w:sz w:val="28"/>
          <w:szCs w:val="28"/>
        </w:rPr>
        <w:t>отсутствуют.</w:t>
      </w:r>
    </w:p>
    <w:p w:rsidR="0049602B" w:rsidRDefault="0049602B" w:rsidP="009D1655">
      <w:pPr>
        <w:jc w:val="center"/>
        <w:rPr>
          <w:b/>
          <w:sz w:val="28"/>
          <w:szCs w:val="28"/>
        </w:rPr>
      </w:pPr>
    </w:p>
    <w:p w:rsidR="006D5E9D" w:rsidRDefault="006D5E9D" w:rsidP="009D1655">
      <w:pPr>
        <w:jc w:val="center"/>
        <w:rPr>
          <w:b/>
          <w:sz w:val="28"/>
          <w:szCs w:val="28"/>
        </w:rPr>
      </w:pPr>
      <w:r>
        <w:rPr>
          <w:b/>
          <w:sz w:val="28"/>
          <w:szCs w:val="28"/>
        </w:rPr>
        <w:t>Жалобы</w:t>
      </w:r>
    </w:p>
    <w:p w:rsidR="006D5E9D" w:rsidRDefault="006D5E9D" w:rsidP="00C025B1">
      <w:pPr>
        <w:rPr>
          <w:b/>
          <w:sz w:val="28"/>
          <w:szCs w:val="28"/>
        </w:rPr>
      </w:pPr>
    </w:p>
    <w:p w:rsidR="006D5E9D" w:rsidRDefault="006D5E9D" w:rsidP="009D1655">
      <w:pPr>
        <w:ind w:firstLine="709"/>
        <w:jc w:val="both"/>
      </w:pPr>
      <w:r>
        <w:t xml:space="preserve">Жалобы на </w:t>
      </w:r>
      <w:r w:rsidR="00614CF5">
        <w:t>3 день болезни</w:t>
      </w:r>
      <w:r>
        <w:t>: боль разлитого характера по всему животу, метеоризм, тошнота, слабость, озноб, жажда, повышение температуры тела до 38</w:t>
      </w:r>
      <w:r w:rsidR="00770A17">
        <w:rPr>
          <w:vertAlign w:val="superscript"/>
        </w:rPr>
        <w:t>о</w:t>
      </w:r>
      <w:r w:rsidR="00770A17">
        <w:t xml:space="preserve"> С</w:t>
      </w:r>
      <w:r>
        <w:t>.</w:t>
      </w:r>
    </w:p>
    <w:p w:rsidR="006D5E9D" w:rsidRDefault="006D5E9D" w:rsidP="009D1655">
      <w:pPr>
        <w:ind w:firstLine="709"/>
        <w:jc w:val="both"/>
      </w:pPr>
      <w:r>
        <w:t xml:space="preserve">Жалобы на момент поступления: </w:t>
      </w:r>
      <w:r w:rsidR="00DB1ACF">
        <w:t>жидкий</w:t>
      </w:r>
      <w:r w:rsidR="00770A17">
        <w:t xml:space="preserve">  </w:t>
      </w:r>
      <w:r w:rsidR="00DB1ACF">
        <w:t>стул</w:t>
      </w:r>
      <w:r w:rsidR="00770A17">
        <w:t xml:space="preserve"> водянистого</w:t>
      </w:r>
      <w:r w:rsidR="00614CF5">
        <w:t xml:space="preserve"> характера</w:t>
      </w:r>
      <w:r w:rsidR="00770A17">
        <w:t xml:space="preserve">, зеленоватого </w:t>
      </w:r>
      <w:r w:rsidR="00614CF5">
        <w:t>цвета</w:t>
      </w:r>
      <w:r w:rsidR="00DB1ACF">
        <w:t xml:space="preserve"> (2 раза), многократная рвота желудочным содержимым (до 20 раз), повышение температуры тела до 39</w:t>
      </w:r>
      <w:r w:rsidR="00614CF5">
        <w:t>,9</w:t>
      </w:r>
      <w:r w:rsidR="00770A17">
        <w:rPr>
          <w:vertAlign w:val="superscript"/>
        </w:rPr>
        <w:t>о</w:t>
      </w:r>
      <w:r w:rsidR="00770A17">
        <w:t xml:space="preserve"> С</w:t>
      </w:r>
      <w:r w:rsidR="00614CF5">
        <w:t>.</w:t>
      </w:r>
    </w:p>
    <w:p w:rsidR="00DB1ACF" w:rsidRDefault="00DB1ACF" w:rsidP="00C025B1"/>
    <w:p w:rsidR="00DB1ACF" w:rsidRDefault="00DB1ACF" w:rsidP="009D1655">
      <w:pPr>
        <w:jc w:val="center"/>
        <w:rPr>
          <w:b/>
          <w:sz w:val="28"/>
          <w:szCs w:val="28"/>
        </w:rPr>
      </w:pPr>
      <w:r>
        <w:rPr>
          <w:b/>
          <w:sz w:val="28"/>
          <w:szCs w:val="28"/>
          <w:lang w:val="en-US"/>
        </w:rPr>
        <w:t>Anamnesis</w:t>
      </w:r>
      <w:r w:rsidRPr="00614CF5">
        <w:rPr>
          <w:b/>
          <w:sz w:val="28"/>
          <w:szCs w:val="28"/>
        </w:rPr>
        <w:t xml:space="preserve"> </w:t>
      </w:r>
      <w:proofErr w:type="spellStart"/>
      <w:r w:rsidR="00281BC7">
        <w:rPr>
          <w:b/>
          <w:sz w:val="28"/>
          <w:szCs w:val="28"/>
          <w:lang w:val="en-US"/>
        </w:rPr>
        <w:t>morbis</w:t>
      </w:r>
      <w:proofErr w:type="spellEnd"/>
    </w:p>
    <w:p w:rsidR="00770A17" w:rsidRDefault="00770A17" w:rsidP="00C025B1">
      <w:pPr>
        <w:rPr>
          <w:b/>
          <w:sz w:val="28"/>
          <w:szCs w:val="28"/>
        </w:rPr>
      </w:pPr>
    </w:p>
    <w:p w:rsidR="00770A17" w:rsidRPr="00770A17" w:rsidRDefault="00770A17" w:rsidP="009D1655">
      <w:pPr>
        <w:ind w:firstLine="709"/>
        <w:jc w:val="both"/>
      </w:pPr>
      <w:r>
        <w:t xml:space="preserve">2 мая </w:t>
      </w:r>
      <w:smartTag w:uri="urn:schemas-microsoft-com:office:smarttags" w:element="metricconverter">
        <w:smartTagPr>
          <w:attr w:name="ProductID" w:val="2008 г"/>
        </w:smartTagPr>
        <w:r>
          <w:t>2008 г</w:t>
        </w:r>
      </w:smartTag>
      <w:r>
        <w:t xml:space="preserve">. через 2 часа после обеда больной отметил появление тошноты, жидкого стула зеленоватого </w:t>
      </w:r>
      <w:r w:rsidR="00614CF5">
        <w:t>цвета</w:t>
      </w:r>
      <w:r>
        <w:t xml:space="preserve"> (2 раза). Самостоятельно принимал уголь активированный (10 таблеток) без эффекта. Ночью того же дня появилась рвота желудочным содержимым (до 20 раз), повышение температуры тела до 39</w:t>
      </w:r>
      <w:r>
        <w:rPr>
          <w:vertAlign w:val="superscript"/>
        </w:rPr>
        <w:t xml:space="preserve">о </w:t>
      </w:r>
      <w:r>
        <w:t xml:space="preserve">С. Принимал жаропонижающие препараты – без эффекта. Утром 3.05.08 г. </w:t>
      </w:r>
      <w:r w:rsidR="00614CF5">
        <w:t xml:space="preserve">возникли судороги в икроножных мышцах, отметил отсутствие мочи, в связи с чем вечером </w:t>
      </w:r>
      <w:r>
        <w:t>СМП был доставлен в инфекционное отделение</w:t>
      </w:r>
      <w:r w:rsidR="00D53B7B">
        <w:t xml:space="preserve"> ГКБ №  </w:t>
      </w:r>
      <w:r w:rsidR="00AF0AC7">
        <w:t>4</w:t>
      </w:r>
      <w:r w:rsidR="00D53B7B">
        <w:t>.</w:t>
      </w:r>
    </w:p>
    <w:p w:rsidR="00770A17" w:rsidRDefault="00770A17" w:rsidP="009D1655">
      <w:pPr>
        <w:jc w:val="center"/>
        <w:rPr>
          <w:b/>
          <w:sz w:val="28"/>
          <w:szCs w:val="28"/>
        </w:rPr>
      </w:pPr>
    </w:p>
    <w:p w:rsidR="008203B5" w:rsidRDefault="008203B5" w:rsidP="009D1655">
      <w:pPr>
        <w:jc w:val="center"/>
        <w:rPr>
          <w:b/>
          <w:sz w:val="28"/>
          <w:szCs w:val="28"/>
        </w:rPr>
      </w:pPr>
      <w:proofErr w:type="spellStart"/>
      <w:r>
        <w:rPr>
          <w:b/>
          <w:sz w:val="28"/>
          <w:szCs w:val="28"/>
        </w:rPr>
        <w:t>Эпиданамнез</w:t>
      </w:r>
      <w:proofErr w:type="spellEnd"/>
    </w:p>
    <w:p w:rsidR="008203B5" w:rsidRDefault="008203B5" w:rsidP="00C025B1">
      <w:pPr>
        <w:rPr>
          <w:b/>
          <w:sz w:val="28"/>
          <w:szCs w:val="28"/>
        </w:rPr>
      </w:pPr>
    </w:p>
    <w:p w:rsidR="008203B5" w:rsidRPr="008203B5" w:rsidRDefault="008203B5" w:rsidP="009D1655">
      <w:pPr>
        <w:ind w:firstLine="709"/>
        <w:jc w:val="both"/>
      </w:pPr>
      <w:r>
        <w:lastRenderedPageBreak/>
        <w:t xml:space="preserve">Больной связывает своё заболевание с употреблением вареных </w:t>
      </w:r>
      <w:r w:rsidR="002C173C">
        <w:t xml:space="preserve">домашних </w:t>
      </w:r>
      <w:r>
        <w:t xml:space="preserve">яиц в обед </w:t>
      </w:r>
      <w:r w:rsidR="002C173C">
        <w:t xml:space="preserve">на даче </w:t>
      </w:r>
      <w:r>
        <w:t>2.05.08 г.</w:t>
      </w:r>
      <w:r w:rsidR="002C173C">
        <w:t xml:space="preserve"> В тот же день употреблял шашлык, молоко</w:t>
      </w:r>
      <w:r w:rsidR="00664DE6">
        <w:t xml:space="preserve"> домашнее, колбасу и воду из колодца.</w:t>
      </w:r>
    </w:p>
    <w:p w:rsidR="00664DE6" w:rsidRDefault="002C173C" w:rsidP="009D1655">
      <w:pPr>
        <w:ind w:firstLine="709"/>
        <w:jc w:val="both"/>
      </w:pPr>
      <w:r>
        <w:t>Те же продукты, кроме молока и яиц, употребляла жена.  Признаки заболевания отсутствуют. Источник водоснабжения</w:t>
      </w:r>
      <w:r w:rsidR="00664DE6">
        <w:t xml:space="preserve"> на даче – колодец. Регулярность чистки не известна. Из животных на даче кошка.</w:t>
      </w:r>
    </w:p>
    <w:p w:rsidR="002C173C" w:rsidRDefault="00664DE6" w:rsidP="009D1655">
      <w:pPr>
        <w:ind w:firstLine="709"/>
        <w:jc w:val="both"/>
        <w:rPr>
          <w:b/>
          <w:sz w:val="28"/>
          <w:szCs w:val="28"/>
        </w:rPr>
      </w:pPr>
      <w:r>
        <w:t>Контакты с инфекционными больными отрицает. Проведение парентеральных вмешательств за последние 6 месяцев отрицает.</w:t>
      </w:r>
    </w:p>
    <w:p w:rsidR="002C173C" w:rsidRDefault="002C173C" w:rsidP="00C025B1">
      <w:pPr>
        <w:rPr>
          <w:b/>
          <w:sz w:val="28"/>
          <w:szCs w:val="28"/>
        </w:rPr>
      </w:pPr>
    </w:p>
    <w:p w:rsidR="002C173C" w:rsidRDefault="002C173C" w:rsidP="00C025B1">
      <w:pPr>
        <w:rPr>
          <w:b/>
          <w:sz w:val="28"/>
          <w:szCs w:val="28"/>
        </w:rPr>
      </w:pPr>
    </w:p>
    <w:p w:rsidR="00281BC7" w:rsidRPr="002C173C" w:rsidRDefault="00281BC7" w:rsidP="009D1655">
      <w:pPr>
        <w:jc w:val="center"/>
        <w:rPr>
          <w:b/>
          <w:sz w:val="28"/>
          <w:szCs w:val="28"/>
        </w:rPr>
      </w:pPr>
      <w:r>
        <w:rPr>
          <w:b/>
          <w:sz w:val="28"/>
          <w:szCs w:val="28"/>
          <w:lang w:val="en-US"/>
        </w:rPr>
        <w:t>Anamnesis</w:t>
      </w:r>
      <w:r w:rsidRPr="002C173C">
        <w:rPr>
          <w:b/>
          <w:sz w:val="28"/>
          <w:szCs w:val="28"/>
        </w:rPr>
        <w:t xml:space="preserve"> </w:t>
      </w:r>
      <w:r>
        <w:rPr>
          <w:b/>
          <w:sz w:val="28"/>
          <w:szCs w:val="28"/>
          <w:lang w:val="en-US"/>
        </w:rPr>
        <w:t>vitae</w:t>
      </w:r>
    </w:p>
    <w:p w:rsidR="00281BC7" w:rsidRPr="002C173C" w:rsidRDefault="00281BC7" w:rsidP="00C025B1">
      <w:pPr>
        <w:rPr>
          <w:b/>
          <w:sz w:val="28"/>
          <w:szCs w:val="28"/>
        </w:rPr>
      </w:pPr>
    </w:p>
    <w:p w:rsidR="00281BC7" w:rsidRDefault="00D53B7B" w:rsidP="009D1655">
      <w:pPr>
        <w:ind w:firstLine="709"/>
        <w:jc w:val="both"/>
      </w:pPr>
      <w:r>
        <w:t xml:space="preserve">Родился </w:t>
      </w:r>
      <w:r w:rsidR="00590D52" w:rsidRPr="009D1655">
        <w:t>//</w:t>
      </w:r>
      <w:r>
        <w:t>г, в г. Москве</w:t>
      </w:r>
      <w:r w:rsidR="00281BC7" w:rsidRPr="00281BC7">
        <w:t xml:space="preserve">. </w:t>
      </w:r>
      <w:r w:rsidR="00281BC7">
        <w:t>Рос и развивался нормально, от сверстников в умственном и физическом развитии не отставал. Образование среднее специальное. Работает с 17 лет. Служил в армии. Женат. Детей нет. Проживает в общежитии. Питание регулярное домашней пищей. Вредные привычки: курит с 15 лет по 1,5 пачки в день.</w:t>
      </w:r>
    </w:p>
    <w:p w:rsidR="008203B5" w:rsidRDefault="008203B5" w:rsidP="009D1655">
      <w:pPr>
        <w:ind w:firstLine="709"/>
        <w:jc w:val="both"/>
      </w:pPr>
      <w:r>
        <w:t>Перенесённые заболевания: перелом ключицы и сотрясение мозга в 18 лет. Детские болезни не помнит. Контакт с инфекционными больными отрицает.  Гемотрансфузий не было.  Наследственность не отягощена.</w:t>
      </w:r>
    </w:p>
    <w:p w:rsidR="008203B5" w:rsidRDefault="008203B5" w:rsidP="00C025B1"/>
    <w:p w:rsidR="008203B5" w:rsidRDefault="008203B5" w:rsidP="009D1655">
      <w:pPr>
        <w:jc w:val="center"/>
        <w:rPr>
          <w:b/>
        </w:rPr>
      </w:pPr>
      <w:proofErr w:type="spellStart"/>
      <w:r w:rsidRPr="008203B5">
        <w:rPr>
          <w:b/>
        </w:rPr>
        <w:t>Аллергологический</w:t>
      </w:r>
      <w:proofErr w:type="spellEnd"/>
      <w:r w:rsidRPr="008203B5">
        <w:rPr>
          <w:b/>
        </w:rPr>
        <w:t xml:space="preserve"> анамнез</w:t>
      </w:r>
    </w:p>
    <w:p w:rsidR="008203B5" w:rsidRDefault="008203B5" w:rsidP="00C025B1">
      <w:pPr>
        <w:rPr>
          <w:b/>
        </w:rPr>
      </w:pPr>
    </w:p>
    <w:p w:rsidR="008203B5" w:rsidRDefault="008203B5" w:rsidP="009D1655">
      <w:pPr>
        <w:ind w:firstLine="709"/>
        <w:jc w:val="both"/>
      </w:pPr>
      <w:r>
        <w:t>Наличие аллергических реакций отрицает.</w:t>
      </w:r>
    </w:p>
    <w:p w:rsidR="008203B5" w:rsidRDefault="008203B5" w:rsidP="00C025B1"/>
    <w:p w:rsidR="00D53B7B" w:rsidRDefault="00D53B7B" w:rsidP="00C025B1">
      <w:pPr>
        <w:rPr>
          <w:b/>
          <w:sz w:val="28"/>
          <w:szCs w:val="28"/>
        </w:rPr>
      </w:pPr>
    </w:p>
    <w:p w:rsidR="008203B5" w:rsidRPr="00614CF5" w:rsidRDefault="00664DE6" w:rsidP="009D1655">
      <w:pPr>
        <w:jc w:val="center"/>
        <w:rPr>
          <w:b/>
          <w:sz w:val="28"/>
          <w:szCs w:val="28"/>
        </w:rPr>
      </w:pPr>
      <w:proofErr w:type="spellStart"/>
      <w:r>
        <w:rPr>
          <w:b/>
          <w:sz w:val="28"/>
          <w:szCs w:val="28"/>
        </w:rPr>
        <w:t>Status</w:t>
      </w:r>
      <w:proofErr w:type="spellEnd"/>
      <w:r w:rsidRPr="00614CF5">
        <w:rPr>
          <w:b/>
          <w:sz w:val="28"/>
          <w:szCs w:val="28"/>
        </w:rPr>
        <w:t xml:space="preserve"> </w:t>
      </w:r>
      <w:r>
        <w:rPr>
          <w:b/>
          <w:sz w:val="28"/>
          <w:szCs w:val="28"/>
          <w:lang w:val="en-US"/>
        </w:rPr>
        <w:t>presents</w:t>
      </w:r>
    </w:p>
    <w:p w:rsidR="00DB1ACF" w:rsidRPr="00614CF5" w:rsidRDefault="00DB1ACF" w:rsidP="00C025B1">
      <w:pPr>
        <w:rPr>
          <w:b/>
          <w:sz w:val="28"/>
          <w:szCs w:val="28"/>
        </w:rPr>
      </w:pPr>
    </w:p>
    <w:p w:rsidR="00664DE6" w:rsidRPr="00614CF5" w:rsidRDefault="00664DE6" w:rsidP="00C025B1"/>
    <w:p w:rsidR="00664DE6" w:rsidRPr="00664DE6" w:rsidRDefault="00664DE6" w:rsidP="009D1655">
      <w:pPr>
        <w:ind w:firstLine="709"/>
        <w:jc w:val="both"/>
      </w:pPr>
      <w:r w:rsidRPr="00664DE6">
        <w:t xml:space="preserve">Общее состояние: </w:t>
      </w:r>
      <w:r w:rsidR="00614CF5">
        <w:t>тяжёлое</w:t>
      </w:r>
      <w:r w:rsidRPr="00664DE6">
        <w:t>.</w:t>
      </w:r>
    </w:p>
    <w:p w:rsidR="00664DE6" w:rsidRPr="00664DE6" w:rsidRDefault="00664DE6" w:rsidP="009D1655">
      <w:pPr>
        <w:ind w:firstLine="709"/>
        <w:jc w:val="both"/>
      </w:pPr>
      <w:r w:rsidRPr="00664DE6">
        <w:t xml:space="preserve">Тип телосложения: </w:t>
      </w:r>
      <w:proofErr w:type="spellStart"/>
      <w:r w:rsidRPr="00664DE6">
        <w:t>нормостенический</w:t>
      </w:r>
      <w:proofErr w:type="spellEnd"/>
      <w:r w:rsidR="00FA5ADB">
        <w:t xml:space="preserve">. Рост, со слов больного, </w:t>
      </w:r>
      <w:smartTag w:uri="urn:schemas-microsoft-com:office:smarttags" w:element="metricconverter">
        <w:smartTagPr>
          <w:attr w:name="ProductID" w:val="171 см"/>
        </w:smartTagPr>
        <w:r w:rsidR="00FA5ADB">
          <w:t>171</w:t>
        </w:r>
        <w:r w:rsidRPr="00664DE6">
          <w:t xml:space="preserve"> см</w:t>
        </w:r>
      </w:smartTag>
      <w:r w:rsidR="00FA5ADB">
        <w:t xml:space="preserve">, вес </w:t>
      </w:r>
      <w:smartTag w:uri="urn:schemas-microsoft-com:office:smarttags" w:element="metricconverter">
        <w:smartTagPr>
          <w:attr w:name="ProductID" w:val="85 кг"/>
        </w:smartTagPr>
        <w:r w:rsidR="00FA5ADB">
          <w:t>85</w:t>
        </w:r>
        <w:r w:rsidRPr="00664DE6">
          <w:t xml:space="preserve"> кг</w:t>
        </w:r>
      </w:smartTag>
      <w:r w:rsidR="00D53B7B">
        <w:t>.</w:t>
      </w:r>
      <w:r w:rsidRPr="00664DE6">
        <w:t xml:space="preserve"> </w:t>
      </w:r>
      <w:r w:rsidR="00D53B7B">
        <w:t>ИМТ=29.</w:t>
      </w:r>
    </w:p>
    <w:p w:rsidR="00664DE6" w:rsidRPr="00664DE6" w:rsidRDefault="00664DE6" w:rsidP="009D1655">
      <w:pPr>
        <w:ind w:firstLine="709"/>
        <w:jc w:val="both"/>
      </w:pPr>
      <w:r w:rsidRPr="00664DE6">
        <w:t xml:space="preserve">Кожа и видимые слизистые оболочки: окраска кожи </w:t>
      </w:r>
      <w:r w:rsidR="00614CF5">
        <w:t>бледно-розовой окраски</w:t>
      </w:r>
      <w:r w:rsidRPr="00664DE6">
        <w:t xml:space="preserve">, отмечается </w:t>
      </w:r>
      <w:r w:rsidR="00614CF5">
        <w:t>гиперемия лица</w:t>
      </w:r>
      <w:r w:rsidRPr="00664DE6">
        <w:t xml:space="preserve">. Окраска конъюнктивы век и склер нормальная. Рубцов нет. Эластичность кожи нормальная. </w:t>
      </w:r>
      <w:proofErr w:type="spellStart"/>
      <w:r w:rsidRPr="00664DE6">
        <w:t>Оволосение</w:t>
      </w:r>
      <w:proofErr w:type="spellEnd"/>
      <w:r w:rsidRPr="00664DE6">
        <w:t xml:space="preserve"> по мужскому типу. Волосы и ногти без изменений.</w:t>
      </w:r>
    </w:p>
    <w:p w:rsidR="00664DE6" w:rsidRPr="00664DE6" w:rsidRDefault="00664DE6" w:rsidP="009D1655">
      <w:pPr>
        <w:ind w:firstLine="709"/>
        <w:jc w:val="both"/>
      </w:pPr>
      <w:r w:rsidRPr="00664DE6">
        <w:t xml:space="preserve">Подкожная клетчатка: развита избыточно, толщина кожной складки </w:t>
      </w:r>
      <w:r w:rsidR="00FA5ADB">
        <w:t xml:space="preserve">на уровне пупка </w:t>
      </w:r>
      <w:smartTag w:uri="urn:schemas-microsoft-com:office:smarttags" w:element="metricconverter">
        <w:smartTagPr>
          <w:attr w:name="ProductID" w:val="3 см"/>
        </w:smartTagPr>
        <w:r w:rsidR="00FA5ADB">
          <w:t>3</w:t>
        </w:r>
        <w:r w:rsidRPr="00664DE6">
          <w:t xml:space="preserve"> см</w:t>
        </w:r>
      </w:smartTag>
      <w:r w:rsidRPr="00664DE6">
        <w:t>. Отёков нет.</w:t>
      </w:r>
    </w:p>
    <w:p w:rsidR="00664DE6" w:rsidRPr="00664DE6" w:rsidRDefault="00664DE6" w:rsidP="009D1655">
      <w:pPr>
        <w:ind w:firstLine="709"/>
        <w:jc w:val="both"/>
      </w:pPr>
      <w:r w:rsidRPr="00664DE6">
        <w:t>Лимфатические узлы: при осмотре не видны. При пальпации  определяются подчелюстные, подмышечные л/у  эластической консистенции, безболезненные, не спаянные с окружающими тканями. Другие группы лимфоузлов не пальпируются.</w:t>
      </w:r>
    </w:p>
    <w:p w:rsidR="00664DE6" w:rsidRPr="00664DE6" w:rsidRDefault="00664DE6" w:rsidP="009D1655">
      <w:pPr>
        <w:ind w:firstLine="709"/>
        <w:jc w:val="both"/>
      </w:pPr>
      <w:r w:rsidRPr="00664DE6">
        <w:t>Общее развитие мышечной системы умеренное, мышечная сила верхних и нижних конечностей удовлетворительная.</w:t>
      </w:r>
    </w:p>
    <w:p w:rsidR="00664DE6" w:rsidRPr="00664DE6" w:rsidRDefault="00664DE6" w:rsidP="009D1655">
      <w:pPr>
        <w:ind w:firstLine="709"/>
        <w:jc w:val="both"/>
      </w:pPr>
      <w:r w:rsidRPr="00664DE6">
        <w:t xml:space="preserve">При </w:t>
      </w:r>
      <w:r w:rsidR="00FA5ADB">
        <w:t>осмотре</w:t>
      </w:r>
      <w:r w:rsidRPr="00664DE6">
        <w:t xml:space="preserve"> костей (черепа, грудной клетки, позвоночника, таза, конечнос</w:t>
      </w:r>
      <w:r w:rsidR="00FA5ADB">
        <w:t>тей) деформаций не наблюдается.</w:t>
      </w:r>
      <w:r w:rsidRPr="00664DE6">
        <w:t xml:space="preserve"> Суставы правильной конфигурации, безболезненные. Деформаций, припухлости не отмечается. Пассивные и активные движения выполняет в полном объёме.</w:t>
      </w:r>
    </w:p>
    <w:p w:rsidR="00664DE6" w:rsidRDefault="00664DE6" w:rsidP="009D1655">
      <w:pPr>
        <w:ind w:firstLine="709"/>
        <w:jc w:val="both"/>
      </w:pPr>
      <w:r w:rsidRPr="00664DE6">
        <w:t>Грудные железы симметричные, правильной формы</w:t>
      </w:r>
      <w:r w:rsidR="00FA5ADB">
        <w:t>.</w:t>
      </w:r>
    </w:p>
    <w:p w:rsidR="00FA5ADB" w:rsidRPr="00664DE6" w:rsidRDefault="00FA5ADB" w:rsidP="009D1655">
      <w:pPr>
        <w:ind w:firstLine="709"/>
        <w:jc w:val="both"/>
      </w:pPr>
    </w:p>
    <w:p w:rsidR="00664DE6" w:rsidRPr="00664DE6" w:rsidRDefault="00664DE6" w:rsidP="009D1655">
      <w:pPr>
        <w:jc w:val="center"/>
        <w:rPr>
          <w:b/>
          <w:bCs/>
        </w:rPr>
      </w:pPr>
      <w:r w:rsidRPr="00664DE6">
        <w:rPr>
          <w:b/>
          <w:bCs/>
        </w:rPr>
        <w:t>Органы дыхания</w:t>
      </w:r>
    </w:p>
    <w:p w:rsidR="00664DE6" w:rsidRPr="00664DE6" w:rsidRDefault="00664DE6" w:rsidP="00664DE6">
      <w:pPr>
        <w:rPr>
          <w:b/>
          <w:bCs/>
        </w:rPr>
      </w:pPr>
    </w:p>
    <w:p w:rsidR="00664DE6" w:rsidRPr="00664DE6" w:rsidRDefault="00664DE6" w:rsidP="009D1655">
      <w:pPr>
        <w:ind w:firstLine="709"/>
        <w:jc w:val="both"/>
      </w:pPr>
      <w:r w:rsidRPr="00664DE6">
        <w:t>Жалоб со стороны дыхательной системы не предъявляет.</w:t>
      </w:r>
    </w:p>
    <w:p w:rsidR="00664DE6" w:rsidRPr="00664DE6" w:rsidRDefault="00664DE6" w:rsidP="009D1655">
      <w:pPr>
        <w:ind w:firstLine="709"/>
        <w:jc w:val="both"/>
      </w:pPr>
      <w:r w:rsidRPr="00664DE6">
        <w:lastRenderedPageBreak/>
        <w:t xml:space="preserve">Дыхание через нос свободное. Патологического отделяемого нет. </w:t>
      </w:r>
      <w:r w:rsidR="00452BB9">
        <w:t xml:space="preserve">Отмечается осиплость голоса. </w:t>
      </w:r>
      <w:r w:rsidRPr="00664DE6">
        <w:t xml:space="preserve">Грудная клетка правильной конфигурации, цилиндрической формы, симметричная, без деформаций. Ритм </w:t>
      </w:r>
      <w:r w:rsidR="00FA5ADB">
        <w:t xml:space="preserve">дыхания правильный, с частотой </w:t>
      </w:r>
      <w:r w:rsidR="00D53B7B">
        <w:t>20</w:t>
      </w:r>
      <w:r w:rsidR="00FA5ADB">
        <w:t xml:space="preserve"> дыхательных экскурсий в минуту</w:t>
      </w:r>
      <w:r w:rsidRPr="00664DE6">
        <w:t>. Тип дыхания смешанный.</w:t>
      </w:r>
    </w:p>
    <w:p w:rsidR="00664DE6" w:rsidRPr="00664DE6" w:rsidRDefault="00664DE6" w:rsidP="009D1655">
      <w:pPr>
        <w:ind w:firstLine="709"/>
        <w:jc w:val="both"/>
      </w:pPr>
      <w:r w:rsidRPr="00664DE6">
        <w:t>При пальпации грудная клетка безболезненна. Эластичность в норме. Голосовое дрожание не изменено. При сравнительной перкуссии лёгких выявляется ясный лёгочный звук.</w:t>
      </w:r>
      <w:r w:rsidR="00FA5ADB">
        <w:t xml:space="preserve"> Границы лёгких соответствуют физиологическим нормам.</w:t>
      </w:r>
    </w:p>
    <w:p w:rsidR="00FA5ADB" w:rsidRDefault="00FA5ADB" w:rsidP="009D1655">
      <w:pPr>
        <w:ind w:firstLine="709"/>
        <w:jc w:val="both"/>
        <w:rPr>
          <w:b/>
          <w:bCs/>
        </w:rPr>
      </w:pPr>
    </w:p>
    <w:p w:rsidR="00664DE6" w:rsidRPr="00664DE6" w:rsidRDefault="00664DE6" w:rsidP="009D1655">
      <w:pPr>
        <w:jc w:val="center"/>
      </w:pPr>
      <w:r w:rsidRPr="00664DE6">
        <w:rPr>
          <w:b/>
          <w:bCs/>
        </w:rPr>
        <w:t>Сердечно-сосудистая система</w:t>
      </w:r>
    </w:p>
    <w:p w:rsidR="00664DE6" w:rsidRPr="00664DE6" w:rsidRDefault="00664DE6" w:rsidP="00664DE6"/>
    <w:p w:rsidR="00664DE6" w:rsidRPr="00664DE6" w:rsidRDefault="00664DE6" w:rsidP="009D1655">
      <w:pPr>
        <w:ind w:firstLine="709"/>
        <w:jc w:val="both"/>
      </w:pPr>
      <w:r w:rsidRPr="00664DE6">
        <w:t>Жалоб со стороны сердечно-сосудистой системы нет.</w:t>
      </w:r>
    </w:p>
    <w:p w:rsidR="00664DE6" w:rsidRPr="00664DE6" w:rsidRDefault="00664DE6" w:rsidP="009D1655">
      <w:pPr>
        <w:ind w:firstLine="709"/>
        <w:jc w:val="both"/>
      </w:pPr>
      <w:r w:rsidRPr="00664DE6">
        <w:t>При осмотре область сердца без видимых изменений, сердечный горб отсутствует, сердечный толчок не определяется. Верхушечный толчок пальпиру</w:t>
      </w:r>
      <w:r w:rsidR="00D53B7B">
        <w:t xml:space="preserve">ется на уровне 5 </w:t>
      </w:r>
      <w:proofErr w:type="spellStart"/>
      <w:r w:rsidR="00D53B7B">
        <w:t>межреберья</w:t>
      </w:r>
      <w:proofErr w:type="spellEnd"/>
      <w:r w:rsidR="00D53B7B">
        <w:t xml:space="preserve"> на </w:t>
      </w:r>
      <w:smartTag w:uri="urn:schemas-microsoft-com:office:smarttags" w:element="metricconverter">
        <w:smartTagPr>
          <w:attr w:name="ProductID" w:val="1 см"/>
        </w:smartTagPr>
        <w:r w:rsidR="00D53B7B">
          <w:t>1</w:t>
        </w:r>
        <w:r w:rsidRPr="00664DE6">
          <w:t xml:space="preserve"> см</w:t>
        </w:r>
      </w:smartTag>
      <w:r w:rsidRPr="00664DE6">
        <w:t xml:space="preserve"> кнаружи левой среднеключичной линии. Перкуссия сердца (определение границ относительной сердечной тупости):</w:t>
      </w:r>
    </w:p>
    <w:p w:rsidR="00664DE6" w:rsidRPr="00664DE6" w:rsidRDefault="00664DE6" w:rsidP="009D1655">
      <w:pPr>
        <w:ind w:firstLine="709"/>
        <w:jc w:val="both"/>
      </w:pPr>
      <w:r w:rsidRPr="00664DE6">
        <w:t xml:space="preserve">-правая в 4 </w:t>
      </w:r>
      <w:proofErr w:type="spellStart"/>
      <w:r w:rsidRPr="00664DE6">
        <w:t>межреберье</w:t>
      </w:r>
      <w:proofErr w:type="spellEnd"/>
      <w:r w:rsidRPr="00664DE6">
        <w:t xml:space="preserve"> по правому краю грудины</w:t>
      </w:r>
    </w:p>
    <w:p w:rsidR="00664DE6" w:rsidRPr="00664DE6" w:rsidRDefault="00664DE6" w:rsidP="009D1655">
      <w:pPr>
        <w:ind w:firstLine="709"/>
        <w:jc w:val="both"/>
      </w:pPr>
      <w:r w:rsidRPr="00664DE6">
        <w:t xml:space="preserve">-левая на </w:t>
      </w:r>
      <w:smartTag w:uri="urn:schemas-microsoft-com:office:smarttags" w:element="metricconverter">
        <w:smartTagPr>
          <w:attr w:name="ProductID" w:val="1 см"/>
        </w:smartTagPr>
        <w:r w:rsidRPr="00664DE6">
          <w:t>1 см</w:t>
        </w:r>
      </w:smartTag>
      <w:r w:rsidRPr="00664DE6">
        <w:t xml:space="preserve"> левее среднеключичной линии </w:t>
      </w:r>
      <w:smartTag w:uri="urn:schemas-microsoft-com:office:smarttags" w:element="time">
        <w:smartTagPr>
          <w:attr w:name="Hour" w:val="17"/>
          <w:attr w:name="Minute" w:val="0"/>
        </w:smartTagPr>
        <w:r w:rsidRPr="00664DE6">
          <w:t>в 5</w:t>
        </w:r>
      </w:smartTag>
      <w:r w:rsidRPr="00664DE6">
        <w:t xml:space="preserve"> </w:t>
      </w:r>
      <w:proofErr w:type="spellStart"/>
      <w:r w:rsidRPr="00664DE6">
        <w:t>межреберье</w:t>
      </w:r>
      <w:proofErr w:type="spellEnd"/>
    </w:p>
    <w:p w:rsidR="00664DE6" w:rsidRPr="00664DE6" w:rsidRDefault="00664DE6" w:rsidP="009D1655">
      <w:pPr>
        <w:ind w:firstLine="709"/>
        <w:jc w:val="both"/>
      </w:pPr>
      <w:r w:rsidRPr="00664DE6">
        <w:t xml:space="preserve">-верхняя на уровне 3 </w:t>
      </w:r>
      <w:proofErr w:type="spellStart"/>
      <w:r w:rsidRPr="00664DE6">
        <w:t>межреберья</w:t>
      </w:r>
      <w:proofErr w:type="spellEnd"/>
      <w:r w:rsidRPr="00664DE6">
        <w:t xml:space="preserve"> слева по среднеключичной линии</w:t>
      </w:r>
    </w:p>
    <w:p w:rsidR="00664DE6" w:rsidRPr="00664DE6" w:rsidRDefault="00664DE6" w:rsidP="009D1655">
      <w:pPr>
        <w:ind w:firstLine="709"/>
        <w:jc w:val="both"/>
      </w:pPr>
      <w:r w:rsidRPr="00664DE6">
        <w:rPr>
          <w:i/>
          <w:u w:val="single"/>
        </w:rPr>
        <w:t>Исследование сосудов:</w:t>
      </w:r>
      <w:r w:rsidRPr="00664DE6">
        <w:t xml:space="preserve"> осмотр сосудов шеи – </w:t>
      </w:r>
      <w:r w:rsidR="00D53B7B">
        <w:t>без изменений, вены не набухшие</w:t>
      </w:r>
      <w:r w:rsidRPr="00664DE6">
        <w:t xml:space="preserve">. При пальпации лучевой артерии пульс синхронный на обеих руках, ритмичный, с частотой </w:t>
      </w:r>
      <w:r w:rsidR="00614CF5">
        <w:t>112</w:t>
      </w:r>
      <w:r w:rsidRPr="00664DE6">
        <w:t xml:space="preserve"> уд/мин. АД </w:t>
      </w:r>
      <w:r w:rsidR="00614CF5">
        <w:t>90</w:t>
      </w:r>
      <w:r w:rsidR="00D53B7B">
        <w:t>/</w:t>
      </w:r>
      <w:r w:rsidR="00614CF5">
        <w:t>60</w:t>
      </w:r>
      <w:r w:rsidR="00D53B7B">
        <w:t xml:space="preserve"> </w:t>
      </w:r>
      <w:proofErr w:type="spellStart"/>
      <w:r w:rsidR="00D53B7B">
        <w:t>мм.рт.ст</w:t>
      </w:r>
      <w:proofErr w:type="spellEnd"/>
      <w:r w:rsidRPr="00664DE6">
        <w:t>. При осмотре подкожные вены не изменены.</w:t>
      </w:r>
    </w:p>
    <w:p w:rsidR="00D53B7B" w:rsidRDefault="00D53B7B" w:rsidP="00664DE6">
      <w:pPr>
        <w:rPr>
          <w:b/>
          <w:bCs/>
        </w:rPr>
      </w:pPr>
    </w:p>
    <w:p w:rsidR="00664DE6" w:rsidRPr="00664DE6" w:rsidRDefault="00664DE6" w:rsidP="009D1655">
      <w:pPr>
        <w:jc w:val="center"/>
        <w:rPr>
          <w:b/>
          <w:bCs/>
        </w:rPr>
      </w:pPr>
      <w:r w:rsidRPr="00664DE6">
        <w:rPr>
          <w:b/>
          <w:bCs/>
        </w:rPr>
        <w:t>Органы пищеварения</w:t>
      </w:r>
    </w:p>
    <w:p w:rsidR="00664DE6" w:rsidRPr="00664DE6" w:rsidRDefault="00664DE6" w:rsidP="00664DE6"/>
    <w:p w:rsidR="00FA5ADB" w:rsidRDefault="00664DE6" w:rsidP="009D1655">
      <w:pPr>
        <w:ind w:firstLine="709"/>
        <w:jc w:val="both"/>
      </w:pPr>
      <w:r w:rsidRPr="00664DE6">
        <w:t>Жалобы изложены в разделе «Жалобы».</w:t>
      </w:r>
    </w:p>
    <w:p w:rsidR="00664DE6" w:rsidRPr="00664DE6" w:rsidRDefault="00664DE6" w:rsidP="009D1655">
      <w:pPr>
        <w:ind w:firstLine="709"/>
        <w:jc w:val="both"/>
      </w:pPr>
      <w:r w:rsidRPr="00664DE6">
        <w:t xml:space="preserve">При осмотре полости рта: слизистая оболочка ротовой полости и дёсны бледно-розовой окраски. Язык розовой окраски, </w:t>
      </w:r>
      <w:r w:rsidR="00D53B7B">
        <w:t>сухой</w:t>
      </w:r>
      <w:r w:rsidRPr="00664DE6">
        <w:t>, обложен беловатым налётом; расположен по срединной линии. Нёбные дужки без патологий.</w:t>
      </w:r>
    </w:p>
    <w:p w:rsidR="00664DE6" w:rsidRPr="00664DE6" w:rsidRDefault="00664DE6" w:rsidP="009D1655">
      <w:pPr>
        <w:ind w:firstLine="709"/>
        <w:jc w:val="both"/>
      </w:pPr>
      <w:r w:rsidRPr="00664DE6">
        <w:t xml:space="preserve">Живот при осмотре симметричный, участвует в акте дыхания. Грыжевых </w:t>
      </w:r>
      <w:proofErr w:type="spellStart"/>
      <w:r w:rsidRPr="00664DE6">
        <w:t>выпячиваний</w:t>
      </w:r>
      <w:proofErr w:type="spellEnd"/>
      <w:r w:rsidRPr="00664DE6">
        <w:t xml:space="preserve"> не наблюдается. При перкуссии живота отмечается </w:t>
      </w:r>
      <w:r w:rsidR="00FA5ADB">
        <w:t>притупление тимпанического</w:t>
      </w:r>
      <w:r w:rsidRPr="00664DE6">
        <w:t xml:space="preserve"> звук</w:t>
      </w:r>
      <w:r w:rsidR="00FA5ADB">
        <w:t>а</w:t>
      </w:r>
      <w:r w:rsidRPr="00664DE6">
        <w:t>. При поверхностной пальпации живот мягкий, безболезненный</w:t>
      </w:r>
      <w:r w:rsidR="00FA5ADB">
        <w:t>.</w:t>
      </w:r>
      <w:r w:rsidRPr="00664DE6">
        <w:t xml:space="preserve"> Симптом </w:t>
      </w:r>
      <w:proofErr w:type="spellStart"/>
      <w:r w:rsidRPr="00664DE6">
        <w:t>Щёткина-Блюмберга</w:t>
      </w:r>
      <w:proofErr w:type="spellEnd"/>
      <w:r w:rsidRPr="00664DE6">
        <w:t xml:space="preserve"> отрицательный. </w:t>
      </w:r>
      <w:r w:rsidR="00FA5ADB">
        <w:t>В</w:t>
      </w:r>
      <w:r w:rsidRPr="00664DE6">
        <w:t xml:space="preserve">ыслушиваются перистальтические кишечные шумы. </w:t>
      </w:r>
      <w:r w:rsidR="00D53B7B">
        <w:t>Отделы толстого кишечника не пальпируются.</w:t>
      </w:r>
    </w:p>
    <w:p w:rsidR="00664DE6" w:rsidRPr="00664DE6" w:rsidRDefault="00664DE6" w:rsidP="009D1655">
      <w:pPr>
        <w:ind w:firstLine="709"/>
        <w:jc w:val="both"/>
      </w:pPr>
      <w:r w:rsidRPr="00664DE6">
        <w:t>Размеры печени по Курлову:</w:t>
      </w:r>
    </w:p>
    <w:p w:rsidR="00664DE6" w:rsidRPr="00664DE6" w:rsidRDefault="00664DE6" w:rsidP="009D1655">
      <w:pPr>
        <w:ind w:firstLine="709"/>
        <w:jc w:val="both"/>
      </w:pPr>
      <w:r w:rsidRPr="00664DE6">
        <w:t xml:space="preserve">-по среднеключичной линии </w:t>
      </w:r>
      <w:smartTag w:uri="urn:schemas-microsoft-com:office:smarttags" w:element="metricconverter">
        <w:smartTagPr>
          <w:attr w:name="ProductID" w:val="9 см"/>
        </w:smartTagPr>
        <w:r w:rsidR="00FA5ADB">
          <w:t>9</w:t>
        </w:r>
        <w:r w:rsidRPr="00664DE6">
          <w:t xml:space="preserve"> см</w:t>
        </w:r>
      </w:smartTag>
    </w:p>
    <w:p w:rsidR="00664DE6" w:rsidRPr="00664DE6" w:rsidRDefault="00664DE6" w:rsidP="009D1655">
      <w:pPr>
        <w:ind w:firstLine="709"/>
        <w:jc w:val="both"/>
      </w:pPr>
      <w:r w:rsidRPr="00664DE6">
        <w:t xml:space="preserve">-по срединной линии </w:t>
      </w:r>
      <w:smartTag w:uri="urn:schemas-microsoft-com:office:smarttags" w:element="metricconverter">
        <w:smartTagPr>
          <w:attr w:name="ProductID" w:val="8 см"/>
        </w:smartTagPr>
        <w:r w:rsidRPr="00664DE6">
          <w:t>8 см</w:t>
        </w:r>
      </w:smartTag>
    </w:p>
    <w:p w:rsidR="00664DE6" w:rsidRPr="00664DE6" w:rsidRDefault="00664DE6" w:rsidP="009D1655">
      <w:pPr>
        <w:ind w:firstLine="709"/>
        <w:jc w:val="both"/>
      </w:pPr>
      <w:r w:rsidRPr="00664DE6">
        <w:t xml:space="preserve">-по левой рёберной дуге </w:t>
      </w:r>
      <w:smartTag w:uri="urn:schemas-microsoft-com:office:smarttags" w:element="metricconverter">
        <w:smartTagPr>
          <w:attr w:name="ProductID" w:val="7 см"/>
        </w:smartTagPr>
        <w:r w:rsidR="00FA5ADB">
          <w:t>7</w:t>
        </w:r>
        <w:r w:rsidRPr="00664DE6">
          <w:t xml:space="preserve"> см</w:t>
        </w:r>
      </w:smartTag>
      <w:r w:rsidRPr="00664DE6">
        <w:t>.</w:t>
      </w:r>
    </w:p>
    <w:p w:rsidR="00664DE6" w:rsidRPr="00664DE6" w:rsidRDefault="00664DE6" w:rsidP="009D1655">
      <w:pPr>
        <w:ind w:firstLine="709"/>
        <w:jc w:val="both"/>
      </w:pPr>
      <w:r w:rsidRPr="00664DE6">
        <w:t>Печень не пальпируется.</w:t>
      </w:r>
    </w:p>
    <w:p w:rsidR="00664DE6" w:rsidRPr="00664DE6" w:rsidRDefault="00664DE6" w:rsidP="009D1655">
      <w:pPr>
        <w:ind w:firstLine="709"/>
        <w:jc w:val="both"/>
      </w:pPr>
      <w:r w:rsidRPr="00664DE6">
        <w:t>Желчный пузырь не пальпируется. Поджелудочная</w:t>
      </w:r>
      <w:r w:rsidR="00FA5ADB">
        <w:t xml:space="preserve"> железа не пальпируется. Области</w:t>
      </w:r>
      <w:r w:rsidRPr="00664DE6">
        <w:t xml:space="preserve"> поджелудочной железы </w:t>
      </w:r>
      <w:r w:rsidR="00FA5ADB">
        <w:t>и желчного пузыря при пальпации безболезненны</w:t>
      </w:r>
      <w:r w:rsidRPr="00664DE6">
        <w:t xml:space="preserve">. Селезёнка не пальпируется. При перкуссии селезёнки по 10 ребру – </w:t>
      </w:r>
      <w:proofErr w:type="spellStart"/>
      <w:r w:rsidRPr="00664DE6">
        <w:t>длинник</w:t>
      </w:r>
      <w:proofErr w:type="spellEnd"/>
      <w:r w:rsidRPr="00664DE6">
        <w:t xml:space="preserve"> </w:t>
      </w:r>
      <w:smartTag w:uri="urn:schemas-microsoft-com:office:smarttags" w:element="metricconverter">
        <w:smartTagPr>
          <w:attr w:name="ProductID" w:val="8 см"/>
        </w:smartTagPr>
        <w:r w:rsidRPr="00664DE6">
          <w:t>8 см</w:t>
        </w:r>
      </w:smartTag>
      <w:r w:rsidRPr="00664DE6">
        <w:t xml:space="preserve">, поперечник </w:t>
      </w:r>
      <w:smartTag w:uri="urn:schemas-microsoft-com:office:smarttags" w:element="metricconverter">
        <w:smartTagPr>
          <w:attr w:name="ProductID" w:val="4 см"/>
        </w:smartTagPr>
        <w:r w:rsidRPr="00664DE6">
          <w:t>4 см</w:t>
        </w:r>
      </w:smartTag>
      <w:r w:rsidRPr="00664DE6">
        <w:t xml:space="preserve"> (между 9 и 11 рёбрами).</w:t>
      </w:r>
    </w:p>
    <w:p w:rsidR="00664DE6" w:rsidRPr="00664DE6" w:rsidRDefault="00664DE6" w:rsidP="00664DE6"/>
    <w:p w:rsidR="00664DE6" w:rsidRPr="00664DE6" w:rsidRDefault="00664DE6" w:rsidP="009D1655">
      <w:pPr>
        <w:jc w:val="center"/>
        <w:rPr>
          <w:b/>
          <w:bCs/>
        </w:rPr>
      </w:pPr>
      <w:r w:rsidRPr="00664DE6">
        <w:rPr>
          <w:b/>
          <w:bCs/>
        </w:rPr>
        <w:t>Мочевыделительная система</w:t>
      </w:r>
    </w:p>
    <w:p w:rsidR="00664DE6" w:rsidRPr="00664DE6" w:rsidRDefault="00664DE6" w:rsidP="00664DE6">
      <w:pPr>
        <w:rPr>
          <w:b/>
          <w:bCs/>
        </w:rPr>
      </w:pPr>
    </w:p>
    <w:p w:rsidR="00664DE6" w:rsidRDefault="00664DE6" w:rsidP="009D1655">
      <w:pPr>
        <w:ind w:firstLine="709"/>
        <w:jc w:val="both"/>
      </w:pPr>
      <w:r w:rsidRPr="00664DE6">
        <w:t>Мочеиспускание свободное, безболезненное. При осмотре области почек патологические изменения не выявлены</w:t>
      </w:r>
      <w:r w:rsidR="00FA5ADB">
        <w:t>. Симптом  поколачивания отрицательный.</w:t>
      </w:r>
    </w:p>
    <w:p w:rsidR="00FA5ADB" w:rsidRPr="00664DE6" w:rsidRDefault="00FA5ADB" w:rsidP="00664DE6"/>
    <w:p w:rsidR="00664DE6" w:rsidRPr="00664DE6" w:rsidRDefault="00664DE6" w:rsidP="009D1655">
      <w:pPr>
        <w:jc w:val="center"/>
        <w:rPr>
          <w:b/>
          <w:bCs/>
        </w:rPr>
      </w:pPr>
      <w:r w:rsidRPr="00664DE6">
        <w:rPr>
          <w:b/>
          <w:bCs/>
        </w:rPr>
        <w:t>Нервно-психический статус</w:t>
      </w:r>
    </w:p>
    <w:p w:rsidR="00664DE6" w:rsidRPr="00664DE6" w:rsidRDefault="00664DE6" w:rsidP="00664DE6">
      <w:pPr>
        <w:rPr>
          <w:b/>
          <w:bCs/>
        </w:rPr>
      </w:pPr>
    </w:p>
    <w:p w:rsidR="00664DE6" w:rsidRDefault="00664DE6" w:rsidP="009D1655">
      <w:pPr>
        <w:ind w:firstLine="709"/>
        <w:jc w:val="both"/>
      </w:pPr>
      <w:r w:rsidRPr="00664DE6">
        <w:lastRenderedPageBreak/>
        <w:t>Сознание я</w:t>
      </w:r>
      <w:r w:rsidR="00D54C06">
        <w:t>сное, легко вступает в контакт. Речь не изменена</w:t>
      </w:r>
      <w:r w:rsidRPr="00664DE6">
        <w:t xml:space="preserve">. Симптомов раздражения мозговых оболочек (ригидность затылочных мышц, симптом </w:t>
      </w:r>
      <w:proofErr w:type="spellStart"/>
      <w:r w:rsidRPr="00664DE6">
        <w:t>Кернига</w:t>
      </w:r>
      <w:proofErr w:type="spellEnd"/>
      <w:r w:rsidRPr="00664DE6">
        <w:t>) не выявлено.</w:t>
      </w:r>
    </w:p>
    <w:p w:rsidR="00D54C06" w:rsidRDefault="00D54C06" w:rsidP="00664DE6"/>
    <w:p w:rsidR="00D54C06" w:rsidRDefault="00D54C06" w:rsidP="009D1655">
      <w:pPr>
        <w:jc w:val="center"/>
        <w:rPr>
          <w:b/>
        </w:rPr>
      </w:pPr>
      <w:r w:rsidRPr="00D54C06">
        <w:rPr>
          <w:b/>
        </w:rPr>
        <w:t>План обследования</w:t>
      </w:r>
    </w:p>
    <w:p w:rsidR="00D54C06" w:rsidRDefault="00D54C06" w:rsidP="00664DE6">
      <w:pPr>
        <w:rPr>
          <w:b/>
        </w:rPr>
      </w:pPr>
    </w:p>
    <w:p w:rsidR="00D54C06" w:rsidRDefault="00D54C06" w:rsidP="009D1655">
      <w:pPr>
        <w:ind w:firstLine="709"/>
        <w:jc w:val="both"/>
      </w:pPr>
      <w:r>
        <w:t>-общий анализ крови</w:t>
      </w:r>
    </w:p>
    <w:p w:rsidR="00D54C06" w:rsidRDefault="00D54C06" w:rsidP="009D1655">
      <w:pPr>
        <w:ind w:firstLine="709"/>
        <w:jc w:val="both"/>
      </w:pPr>
      <w:r>
        <w:t>-общий анализ мочи</w:t>
      </w:r>
    </w:p>
    <w:p w:rsidR="00D54C06" w:rsidRDefault="00D54C06" w:rsidP="009D1655">
      <w:pPr>
        <w:ind w:firstLine="709"/>
        <w:jc w:val="both"/>
      </w:pPr>
      <w:r>
        <w:t>-б/х анализ крови</w:t>
      </w:r>
    </w:p>
    <w:p w:rsidR="00D54C06" w:rsidRDefault="00D54C06" w:rsidP="009D1655">
      <w:pPr>
        <w:ind w:firstLine="709"/>
        <w:jc w:val="both"/>
      </w:pPr>
      <w:r>
        <w:t>-анализ КЩС</w:t>
      </w:r>
      <w:r w:rsidR="00614CF5">
        <w:t>, электролиты</w:t>
      </w:r>
    </w:p>
    <w:p w:rsidR="00D54C06" w:rsidRDefault="00D54C06" w:rsidP="009D1655">
      <w:pPr>
        <w:ind w:firstLine="709"/>
        <w:jc w:val="both"/>
      </w:pPr>
      <w:r>
        <w:t>-посев кала на рота и аденовирусы</w:t>
      </w:r>
    </w:p>
    <w:p w:rsidR="00D54C06" w:rsidRDefault="00D54C06" w:rsidP="009D1655">
      <w:pPr>
        <w:ind w:firstLine="709"/>
        <w:jc w:val="both"/>
      </w:pPr>
      <w:r>
        <w:t>-РПГА (с</w:t>
      </w:r>
      <w:r w:rsidR="00614CF5">
        <w:t xml:space="preserve"> </w:t>
      </w:r>
      <w:proofErr w:type="spellStart"/>
      <w:r w:rsidR="00614CF5">
        <w:t>сальмонеллёзным</w:t>
      </w:r>
      <w:proofErr w:type="spellEnd"/>
      <w:r w:rsidR="00614CF5">
        <w:t xml:space="preserve">, </w:t>
      </w:r>
      <w:proofErr w:type="spellStart"/>
      <w:r w:rsidR="00614CF5">
        <w:t>шигеллёзным</w:t>
      </w:r>
      <w:proofErr w:type="spellEnd"/>
      <w:r w:rsidR="00614CF5">
        <w:t xml:space="preserve">, </w:t>
      </w:r>
      <w:proofErr w:type="spellStart"/>
      <w:r w:rsidR="00614CF5">
        <w:t>иерсиниозным</w:t>
      </w:r>
      <w:proofErr w:type="spellEnd"/>
      <w:r w:rsidR="00614CF5">
        <w:t xml:space="preserve"> </w:t>
      </w:r>
      <w:proofErr w:type="spellStart"/>
      <w:r w:rsidR="00614CF5">
        <w:t>диагностикумами</w:t>
      </w:r>
      <w:proofErr w:type="spellEnd"/>
      <w:r w:rsidR="00614CF5">
        <w:t>)</w:t>
      </w:r>
    </w:p>
    <w:p w:rsidR="00614CF5" w:rsidRPr="00614CF5" w:rsidRDefault="00614CF5" w:rsidP="009D1655">
      <w:pPr>
        <w:ind w:firstLine="709"/>
        <w:jc w:val="both"/>
      </w:pPr>
      <w:r>
        <w:t xml:space="preserve">-RW, </w:t>
      </w:r>
      <w:proofErr w:type="spellStart"/>
      <w:r>
        <w:t>HBs-Аг</w:t>
      </w:r>
      <w:proofErr w:type="spellEnd"/>
    </w:p>
    <w:p w:rsidR="0049602B" w:rsidRDefault="0049602B" w:rsidP="00C93DCD">
      <w:pPr>
        <w:rPr>
          <w:b/>
        </w:rPr>
      </w:pPr>
    </w:p>
    <w:p w:rsidR="00C93DCD" w:rsidRDefault="00C93DCD" w:rsidP="00C93DCD">
      <w:pPr>
        <w:rPr>
          <w:b/>
        </w:rPr>
      </w:pPr>
      <w:r>
        <w:rPr>
          <w:b/>
        </w:rPr>
        <w:t>Данные лабораторных исследований</w:t>
      </w:r>
    </w:p>
    <w:p w:rsidR="00C93DCD" w:rsidRDefault="00C93DCD" w:rsidP="00C93DCD">
      <w:pPr>
        <w:rPr>
          <w:b/>
        </w:rPr>
      </w:pPr>
    </w:p>
    <w:p w:rsidR="00C93DCD" w:rsidRDefault="00C93DCD" w:rsidP="00C93DCD">
      <w:pPr>
        <w:rPr>
          <w:b/>
        </w:rPr>
      </w:pPr>
    </w:p>
    <w:p w:rsidR="00C93DCD" w:rsidRDefault="00C93DCD" w:rsidP="00C93DCD">
      <w:pPr>
        <w:rPr>
          <w:b/>
        </w:rPr>
      </w:pPr>
      <w:r w:rsidRPr="008A5886">
        <w:rPr>
          <w:b/>
        </w:rPr>
        <w:t xml:space="preserve">Б/х анализ крови </w:t>
      </w:r>
      <w:r>
        <w:rPr>
          <w:b/>
        </w:rPr>
        <w:t>(4.05.08 г.)</w:t>
      </w:r>
    </w:p>
    <w:p w:rsidR="00C93DCD" w:rsidRDefault="00C93DCD" w:rsidP="00C93DCD">
      <w:pPr>
        <w:rPr>
          <w:b/>
        </w:rPr>
      </w:pPr>
    </w:p>
    <w:p w:rsidR="00C93DCD" w:rsidRDefault="00C93DCD" w:rsidP="00C93DCD">
      <w:r>
        <w:t xml:space="preserve">АЛТ                                        20.33                 0-35                  </w:t>
      </w:r>
      <w:proofErr w:type="spellStart"/>
      <w:r>
        <w:t>Ед</w:t>
      </w:r>
      <w:proofErr w:type="spellEnd"/>
      <w:r>
        <w:t>/л</w:t>
      </w:r>
    </w:p>
    <w:p w:rsidR="00C93DCD" w:rsidRDefault="00C93DCD" w:rsidP="00C93DCD">
      <w:r>
        <w:t xml:space="preserve">АСТ                                        33.3                   0-31                  </w:t>
      </w:r>
      <w:proofErr w:type="spellStart"/>
      <w:r>
        <w:t>Ед</w:t>
      </w:r>
      <w:proofErr w:type="spellEnd"/>
      <w:r>
        <w:t>/л</w:t>
      </w:r>
    </w:p>
    <w:p w:rsidR="00C93DCD" w:rsidRDefault="00C93DCD" w:rsidP="00C93DCD">
      <w:r>
        <w:t>Белок                                      66.82                  62-85               г/л</w:t>
      </w:r>
    </w:p>
    <w:p w:rsidR="00C93DCD" w:rsidRDefault="00C93DCD" w:rsidP="00C93DCD">
      <w:r>
        <w:t xml:space="preserve">Бил общ                                  7.25                   0-19                  </w:t>
      </w:r>
      <w:proofErr w:type="spellStart"/>
      <w:r>
        <w:t>мкмоль</w:t>
      </w:r>
      <w:proofErr w:type="spellEnd"/>
      <w:r>
        <w:t>/л</w:t>
      </w:r>
    </w:p>
    <w:p w:rsidR="00C93DCD" w:rsidRDefault="00C93DCD" w:rsidP="00C93DCD">
      <w:r>
        <w:t xml:space="preserve">Глюкоза                                 5.62                   3.06-6.2             </w:t>
      </w:r>
      <w:proofErr w:type="spellStart"/>
      <w:r>
        <w:t>ммоль</w:t>
      </w:r>
      <w:proofErr w:type="spellEnd"/>
      <w:r>
        <w:t>/л</w:t>
      </w:r>
    </w:p>
    <w:p w:rsidR="00C93DCD" w:rsidRDefault="00C93DCD" w:rsidP="00C93DCD">
      <w:proofErr w:type="spellStart"/>
      <w:r>
        <w:t>Креатинин</w:t>
      </w:r>
      <w:proofErr w:type="spellEnd"/>
      <w:r>
        <w:t xml:space="preserve">                            80.6                    44-97                 </w:t>
      </w:r>
      <w:proofErr w:type="spellStart"/>
      <w:r>
        <w:t>мкмоль</w:t>
      </w:r>
      <w:proofErr w:type="spellEnd"/>
      <w:r>
        <w:t>/л</w:t>
      </w:r>
    </w:p>
    <w:p w:rsidR="00C93DCD" w:rsidRDefault="00C93DCD" w:rsidP="00C93DCD">
      <w:r>
        <w:t xml:space="preserve">Мочевина                             7.15                    2.49-7.49           </w:t>
      </w:r>
      <w:proofErr w:type="spellStart"/>
      <w:r>
        <w:t>ммоль</w:t>
      </w:r>
      <w:proofErr w:type="spellEnd"/>
      <w:r>
        <w:t>/л</w:t>
      </w:r>
    </w:p>
    <w:p w:rsidR="00C93DCD" w:rsidRDefault="00C93DCD" w:rsidP="00C93DCD">
      <w:r>
        <w:t xml:space="preserve">Холестерин                          4.69                    0-5.7                  </w:t>
      </w:r>
      <w:proofErr w:type="spellStart"/>
      <w:r>
        <w:t>ммоль</w:t>
      </w:r>
      <w:proofErr w:type="spellEnd"/>
      <w:r>
        <w:t>/л</w:t>
      </w:r>
    </w:p>
    <w:p w:rsidR="00C93DCD" w:rsidRDefault="00C93DCD" w:rsidP="00C93DCD">
      <w:r>
        <w:t xml:space="preserve">ЩФ                                       128.12                98-279               </w:t>
      </w:r>
      <w:proofErr w:type="spellStart"/>
      <w:r>
        <w:t>Ед</w:t>
      </w:r>
      <w:proofErr w:type="spellEnd"/>
      <w:r>
        <w:t>/л</w:t>
      </w:r>
    </w:p>
    <w:p w:rsidR="00C93DCD" w:rsidRDefault="00C93DCD" w:rsidP="00C93DCD"/>
    <w:p w:rsidR="00C93DCD" w:rsidRDefault="00C93DCD" w:rsidP="00C93DCD">
      <w:pPr>
        <w:tabs>
          <w:tab w:val="left" w:pos="2160"/>
        </w:tabs>
        <w:jc w:val="both"/>
        <w:rPr>
          <w:b/>
        </w:rPr>
      </w:pPr>
      <w:r w:rsidRPr="008A5886">
        <w:rPr>
          <w:b/>
        </w:rPr>
        <w:t>Общий анализ крови  (</w:t>
      </w:r>
      <w:r>
        <w:rPr>
          <w:b/>
        </w:rPr>
        <w:t>03.05.08</w:t>
      </w:r>
      <w:r w:rsidRPr="008A5886">
        <w:rPr>
          <w:b/>
        </w:rPr>
        <w:t xml:space="preserve"> г.)</w:t>
      </w:r>
    </w:p>
    <w:p w:rsidR="00C93DCD" w:rsidRPr="008A5886" w:rsidRDefault="00C93DCD" w:rsidP="00C93DCD">
      <w:pPr>
        <w:tabs>
          <w:tab w:val="left" w:pos="2160"/>
        </w:tabs>
        <w:jc w:val="both"/>
        <w:rPr>
          <w:b/>
        </w:rPr>
      </w:pPr>
    </w:p>
    <w:p w:rsidR="00C93DCD" w:rsidRPr="00C93DCD" w:rsidRDefault="00C93DCD" w:rsidP="00C93DCD">
      <w:pPr>
        <w:tabs>
          <w:tab w:val="left" w:pos="2160"/>
        </w:tabs>
        <w:ind w:left="720" w:hanging="720"/>
        <w:jc w:val="both"/>
        <w:rPr>
          <w:lang w:val="en-US"/>
        </w:rPr>
      </w:pPr>
      <w:r w:rsidRPr="008A5886">
        <w:rPr>
          <w:lang w:val="en-US"/>
        </w:rPr>
        <w:t>WBC</w:t>
      </w:r>
      <w:r w:rsidRPr="00C93DCD">
        <w:rPr>
          <w:lang w:val="en-US"/>
        </w:rPr>
        <w:tab/>
      </w:r>
      <w:r w:rsidR="00AA3425">
        <w:t xml:space="preserve">   </w:t>
      </w:r>
      <w:r w:rsidRPr="00C93DCD">
        <w:rPr>
          <w:lang w:val="en-US"/>
        </w:rPr>
        <w:t>5.1 *10</w:t>
      </w:r>
      <w:r w:rsidRPr="00C93DCD">
        <w:rPr>
          <w:vertAlign w:val="superscript"/>
          <w:lang w:val="en-US"/>
        </w:rPr>
        <w:t xml:space="preserve">9 </w:t>
      </w:r>
      <w:r w:rsidRPr="00C93DCD">
        <w:rPr>
          <w:lang w:val="en-US"/>
        </w:rPr>
        <w:t>/</w:t>
      </w:r>
      <w:r w:rsidRPr="008A5886">
        <w:rPr>
          <w:lang w:val="en-US"/>
        </w:rPr>
        <w:t>l</w:t>
      </w:r>
      <w:r w:rsidRPr="00C93DCD">
        <w:rPr>
          <w:lang w:val="en-US"/>
        </w:rPr>
        <w:tab/>
      </w:r>
      <w:r w:rsidRPr="00C93DCD">
        <w:rPr>
          <w:lang w:val="en-US"/>
        </w:rPr>
        <w:tab/>
        <w:t>(4.0*10</w:t>
      </w:r>
      <w:r w:rsidRPr="00C93DCD">
        <w:rPr>
          <w:vertAlign w:val="superscript"/>
          <w:lang w:val="en-US"/>
        </w:rPr>
        <w:t xml:space="preserve">9 </w:t>
      </w:r>
      <w:r w:rsidRPr="00C93DCD">
        <w:rPr>
          <w:lang w:val="en-US"/>
        </w:rPr>
        <w:t>/</w:t>
      </w:r>
      <w:r w:rsidRPr="008A5886">
        <w:rPr>
          <w:lang w:val="en-US"/>
        </w:rPr>
        <w:t>l</w:t>
      </w:r>
      <w:r w:rsidRPr="00C93DCD">
        <w:rPr>
          <w:lang w:val="en-US"/>
        </w:rPr>
        <w:t xml:space="preserve"> -9.0*10</w:t>
      </w:r>
      <w:r w:rsidRPr="00C93DCD">
        <w:rPr>
          <w:vertAlign w:val="superscript"/>
          <w:lang w:val="en-US"/>
        </w:rPr>
        <w:t xml:space="preserve">9 </w:t>
      </w:r>
      <w:r w:rsidRPr="00C93DCD">
        <w:rPr>
          <w:lang w:val="en-US"/>
        </w:rPr>
        <w:t>/</w:t>
      </w:r>
      <w:r w:rsidRPr="008A5886">
        <w:rPr>
          <w:lang w:val="en-US"/>
        </w:rPr>
        <w:t>l</w:t>
      </w:r>
      <w:r w:rsidRPr="00C93DCD">
        <w:rPr>
          <w:lang w:val="en-US"/>
        </w:rPr>
        <w:t>)</w:t>
      </w:r>
      <w:r w:rsidRPr="00C93DCD">
        <w:rPr>
          <w:lang w:val="en-US"/>
        </w:rPr>
        <w:tab/>
      </w:r>
    </w:p>
    <w:p w:rsidR="00C93DCD" w:rsidRPr="00C025B1" w:rsidRDefault="00C93DCD" w:rsidP="00C93DCD">
      <w:pPr>
        <w:tabs>
          <w:tab w:val="left" w:pos="2160"/>
        </w:tabs>
        <w:ind w:left="720" w:hanging="720"/>
        <w:jc w:val="both"/>
        <w:rPr>
          <w:lang w:val="en-US"/>
        </w:rPr>
      </w:pPr>
      <w:r w:rsidRPr="008A5886">
        <w:rPr>
          <w:lang w:val="en-US"/>
        </w:rPr>
        <w:t>RBC</w:t>
      </w:r>
      <w:r w:rsidRPr="00C025B1">
        <w:rPr>
          <w:lang w:val="en-US"/>
        </w:rPr>
        <w:tab/>
      </w:r>
      <w:r w:rsidR="00AA3425" w:rsidRPr="00AA3425">
        <w:rPr>
          <w:lang w:val="en-US"/>
        </w:rPr>
        <w:t xml:space="preserve">   </w:t>
      </w:r>
      <w:r w:rsidRPr="00C025B1">
        <w:rPr>
          <w:lang w:val="en-US"/>
        </w:rPr>
        <w:t>4.85 *10</w:t>
      </w:r>
      <w:r w:rsidRPr="00C025B1">
        <w:rPr>
          <w:vertAlign w:val="superscript"/>
          <w:lang w:val="en-US"/>
        </w:rPr>
        <w:t xml:space="preserve">12 </w:t>
      </w:r>
      <w:r w:rsidRPr="00C025B1">
        <w:rPr>
          <w:lang w:val="en-US"/>
        </w:rPr>
        <w:t>/</w:t>
      </w:r>
      <w:r w:rsidRPr="008A5886">
        <w:rPr>
          <w:lang w:val="en-US"/>
        </w:rPr>
        <w:t>l</w:t>
      </w:r>
      <w:r w:rsidRPr="00C025B1">
        <w:rPr>
          <w:lang w:val="en-US"/>
        </w:rPr>
        <w:tab/>
      </w:r>
      <w:r w:rsidRPr="00C025B1">
        <w:rPr>
          <w:lang w:val="en-US"/>
        </w:rPr>
        <w:tab/>
        <w:t>(3.8*10</w:t>
      </w:r>
      <w:r w:rsidRPr="00C025B1">
        <w:rPr>
          <w:vertAlign w:val="superscript"/>
          <w:lang w:val="en-US"/>
        </w:rPr>
        <w:t xml:space="preserve">12 </w:t>
      </w:r>
      <w:r w:rsidRPr="00C025B1">
        <w:rPr>
          <w:lang w:val="en-US"/>
        </w:rPr>
        <w:t>/</w:t>
      </w:r>
      <w:r w:rsidRPr="008A5886">
        <w:rPr>
          <w:lang w:val="en-US"/>
        </w:rPr>
        <w:t>l</w:t>
      </w:r>
      <w:r w:rsidRPr="00C025B1">
        <w:rPr>
          <w:lang w:val="en-US"/>
        </w:rPr>
        <w:t xml:space="preserve"> -5.8*10</w:t>
      </w:r>
      <w:r w:rsidRPr="00C025B1">
        <w:rPr>
          <w:vertAlign w:val="superscript"/>
          <w:lang w:val="en-US"/>
        </w:rPr>
        <w:t xml:space="preserve">12 </w:t>
      </w:r>
      <w:r w:rsidRPr="00C025B1">
        <w:rPr>
          <w:lang w:val="en-US"/>
        </w:rPr>
        <w:t>/</w:t>
      </w:r>
      <w:r w:rsidRPr="008A5886">
        <w:rPr>
          <w:lang w:val="en-US"/>
        </w:rPr>
        <w:t>l</w:t>
      </w:r>
      <w:r w:rsidRPr="00C025B1">
        <w:rPr>
          <w:lang w:val="en-US"/>
        </w:rPr>
        <w:t>)</w:t>
      </w:r>
    </w:p>
    <w:p w:rsidR="00C93DCD" w:rsidRPr="00C025B1" w:rsidRDefault="00C93DCD" w:rsidP="00C93DCD">
      <w:pPr>
        <w:tabs>
          <w:tab w:val="left" w:pos="2160"/>
        </w:tabs>
        <w:ind w:left="720" w:hanging="720"/>
        <w:jc w:val="both"/>
        <w:rPr>
          <w:lang w:val="en-US"/>
        </w:rPr>
      </w:pPr>
      <w:r w:rsidRPr="008A5886">
        <w:rPr>
          <w:lang w:val="en-US"/>
        </w:rPr>
        <w:t>HGB</w:t>
      </w:r>
      <w:r>
        <w:rPr>
          <w:lang w:val="en-US"/>
        </w:rPr>
        <w:tab/>
      </w:r>
      <w:r w:rsidR="00AA3425" w:rsidRPr="00AA3425">
        <w:rPr>
          <w:lang w:val="en-US"/>
        </w:rPr>
        <w:t xml:space="preserve">   </w:t>
      </w:r>
      <w:r>
        <w:rPr>
          <w:lang w:val="en-US"/>
        </w:rPr>
        <w:t>14</w:t>
      </w:r>
      <w:r w:rsidRPr="00C025B1">
        <w:rPr>
          <w:lang w:val="en-US"/>
        </w:rPr>
        <w:t xml:space="preserve">3 </w:t>
      </w:r>
      <w:r w:rsidRPr="008A5886">
        <w:rPr>
          <w:lang w:val="en-US"/>
        </w:rPr>
        <w:t>g</w:t>
      </w:r>
      <w:r w:rsidRPr="00C025B1">
        <w:rPr>
          <w:lang w:val="en-US"/>
        </w:rPr>
        <w:t>/</w:t>
      </w:r>
      <w:r w:rsidRPr="008A5886">
        <w:rPr>
          <w:lang w:val="en-US"/>
        </w:rPr>
        <w:t>l</w:t>
      </w:r>
      <w:r w:rsidRPr="00C025B1">
        <w:rPr>
          <w:lang w:val="en-US"/>
        </w:rPr>
        <w:tab/>
      </w:r>
      <w:r w:rsidRPr="00C025B1">
        <w:rPr>
          <w:lang w:val="en-US"/>
        </w:rPr>
        <w:tab/>
        <w:t xml:space="preserve">(120 </w:t>
      </w:r>
      <w:r w:rsidRPr="008A5886">
        <w:rPr>
          <w:lang w:val="en-US"/>
        </w:rPr>
        <w:t>g</w:t>
      </w:r>
      <w:r w:rsidRPr="00C025B1">
        <w:rPr>
          <w:lang w:val="en-US"/>
        </w:rPr>
        <w:t>/</w:t>
      </w:r>
      <w:r w:rsidRPr="008A5886">
        <w:rPr>
          <w:lang w:val="en-US"/>
        </w:rPr>
        <w:t>l</w:t>
      </w:r>
      <w:r w:rsidRPr="00C025B1">
        <w:rPr>
          <w:lang w:val="en-US"/>
        </w:rPr>
        <w:t xml:space="preserve"> -160 </w:t>
      </w:r>
      <w:r w:rsidRPr="008A5886">
        <w:rPr>
          <w:lang w:val="en-US"/>
        </w:rPr>
        <w:t>g</w:t>
      </w:r>
      <w:r w:rsidRPr="00C025B1">
        <w:rPr>
          <w:lang w:val="en-US"/>
        </w:rPr>
        <w:t>/</w:t>
      </w:r>
      <w:r w:rsidRPr="008A5886">
        <w:rPr>
          <w:lang w:val="en-US"/>
        </w:rPr>
        <w:t>l</w:t>
      </w:r>
      <w:r w:rsidRPr="00C025B1">
        <w:rPr>
          <w:lang w:val="en-US"/>
        </w:rPr>
        <w:t>)</w:t>
      </w:r>
    </w:p>
    <w:p w:rsidR="00C93DCD" w:rsidRPr="00C025B1" w:rsidRDefault="00C93DCD" w:rsidP="00C93DCD">
      <w:pPr>
        <w:tabs>
          <w:tab w:val="left" w:pos="2160"/>
        </w:tabs>
        <w:ind w:left="720" w:hanging="720"/>
        <w:jc w:val="both"/>
        <w:rPr>
          <w:lang w:val="en-US"/>
        </w:rPr>
      </w:pPr>
      <w:r w:rsidRPr="008A5886">
        <w:rPr>
          <w:lang w:val="en-US"/>
        </w:rPr>
        <w:t>HCT</w:t>
      </w:r>
      <w:r w:rsidRPr="00C025B1">
        <w:rPr>
          <w:lang w:val="en-US"/>
        </w:rPr>
        <w:tab/>
      </w:r>
      <w:r w:rsidR="00AA3425" w:rsidRPr="00AA3425">
        <w:rPr>
          <w:lang w:val="en-US"/>
        </w:rPr>
        <w:t xml:space="preserve">   </w:t>
      </w:r>
      <w:r w:rsidRPr="00C025B1">
        <w:rPr>
          <w:lang w:val="en-US"/>
        </w:rPr>
        <w:t xml:space="preserve">44.3 </w:t>
      </w:r>
      <w:r w:rsidRPr="00C93DCD">
        <w:rPr>
          <w:lang w:val="en-US"/>
        </w:rPr>
        <w:t>%</w:t>
      </w:r>
      <w:r w:rsidRPr="00C025B1">
        <w:rPr>
          <w:lang w:val="en-US"/>
        </w:rPr>
        <w:tab/>
      </w:r>
      <w:r w:rsidRPr="00C025B1">
        <w:rPr>
          <w:lang w:val="en-US"/>
        </w:rPr>
        <w:tab/>
      </w:r>
    </w:p>
    <w:p w:rsidR="00C93DCD" w:rsidRPr="008A5886" w:rsidRDefault="00C93DCD" w:rsidP="00C93DCD">
      <w:pPr>
        <w:tabs>
          <w:tab w:val="left" w:pos="2160"/>
        </w:tabs>
        <w:ind w:left="720" w:hanging="720"/>
        <w:jc w:val="both"/>
        <w:rPr>
          <w:lang w:val="en-US"/>
        </w:rPr>
      </w:pPr>
      <w:r w:rsidRPr="008A5886">
        <w:rPr>
          <w:lang w:val="en-US"/>
        </w:rPr>
        <w:t>PLT</w:t>
      </w:r>
      <w:r w:rsidRPr="00C025B1">
        <w:rPr>
          <w:lang w:val="en-US"/>
        </w:rPr>
        <w:tab/>
      </w:r>
      <w:r w:rsidR="00AA3425" w:rsidRPr="00AA3425">
        <w:rPr>
          <w:lang w:val="en-US"/>
        </w:rPr>
        <w:t xml:space="preserve">   </w:t>
      </w:r>
      <w:r w:rsidRPr="00C025B1">
        <w:rPr>
          <w:lang w:val="en-US"/>
        </w:rPr>
        <w:t>172 *10</w:t>
      </w:r>
      <w:r w:rsidRPr="008A5886">
        <w:rPr>
          <w:vertAlign w:val="superscript"/>
          <w:lang w:val="en-US"/>
        </w:rPr>
        <w:t xml:space="preserve">9 </w:t>
      </w:r>
      <w:r w:rsidRPr="008A5886">
        <w:rPr>
          <w:lang w:val="en-US"/>
        </w:rPr>
        <w:t>/l</w:t>
      </w:r>
      <w:r w:rsidRPr="008A5886">
        <w:rPr>
          <w:lang w:val="en-US"/>
        </w:rPr>
        <w:tab/>
      </w:r>
      <w:r w:rsidRPr="00C025B1">
        <w:rPr>
          <w:lang w:val="en-US"/>
        </w:rPr>
        <w:t xml:space="preserve">           </w:t>
      </w:r>
      <w:r w:rsidRPr="008A5886">
        <w:rPr>
          <w:lang w:val="en-US"/>
        </w:rPr>
        <w:t>(250*10</w:t>
      </w:r>
      <w:r w:rsidRPr="008A5886">
        <w:rPr>
          <w:vertAlign w:val="superscript"/>
          <w:lang w:val="en-US"/>
        </w:rPr>
        <w:t xml:space="preserve">9 </w:t>
      </w:r>
      <w:r w:rsidRPr="008A5886">
        <w:rPr>
          <w:lang w:val="en-US"/>
        </w:rPr>
        <w:t>/l -300*10</w:t>
      </w:r>
      <w:r w:rsidRPr="008A5886">
        <w:rPr>
          <w:vertAlign w:val="superscript"/>
          <w:lang w:val="en-US"/>
        </w:rPr>
        <w:t xml:space="preserve">9 </w:t>
      </w:r>
      <w:r w:rsidRPr="008A5886">
        <w:rPr>
          <w:lang w:val="en-US"/>
        </w:rPr>
        <w:t>/l)</w:t>
      </w:r>
    </w:p>
    <w:p w:rsidR="00C93DCD" w:rsidRPr="008A5886" w:rsidRDefault="00C93DCD" w:rsidP="00C93DCD">
      <w:pPr>
        <w:tabs>
          <w:tab w:val="left" w:pos="2160"/>
        </w:tabs>
        <w:ind w:left="720" w:hanging="720"/>
        <w:jc w:val="both"/>
        <w:rPr>
          <w:lang w:val="en-US"/>
        </w:rPr>
      </w:pPr>
      <w:r w:rsidRPr="008A5886">
        <w:rPr>
          <w:lang w:val="en-US"/>
        </w:rPr>
        <w:t>MCV</w:t>
      </w:r>
      <w:r w:rsidRPr="008A5886">
        <w:rPr>
          <w:lang w:val="en-US"/>
        </w:rPr>
        <w:tab/>
      </w:r>
      <w:r w:rsidR="00AA3425" w:rsidRPr="00AA3425">
        <w:rPr>
          <w:lang w:val="en-US"/>
        </w:rPr>
        <w:t xml:space="preserve">   </w:t>
      </w:r>
      <w:r w:rsidRPr="00C025B1">
        <w:rPr>
          <w:lang w:val="en-US"/>
        </w:rPr>
        <w:t>92</w:t>
      </w:r>
      <w:r>
        <w:rPr>
          <w:lang w:val="en-US"/>
        </w:rPr>
        <w:t xml:space="preserve"> fl</w:t>
      </w:r>
      <w:r>
        <w:rPr>
          <w:lang w:val="en-US"/>
        </w:rPr>
        <w:tab/>
      </w:r>
      <w:r>
        <w:rPr>
          <w:lang w:val="en-US"/>
        </w:rPr>
        <w:tab/>
      </w:r>
      <w:r w:rsidRPr="008A5886">
        <w:rPr>
          <w:lang w:val="en-US"/>
        </w:rPr>
        <w:t>(75 fl</w:t>
      </w:r>
      <w:r w:rsidRPr="008A5886">
        <w:rPr>
          <w:lang w:val="en-US"/>
        </w:rPr>
        <w:tab/>
        <w:t>-95 fl)</w:t>
      </w:r>
      <w:r w:rsidRPr="008A5886">
        <w:rPr>
          <w:lang w:val="en-US"/>
        </w:rPr>
        <w:tab/>
      </w:r>
    </w:p>
    <w:p w:rsidR="00C93DCD" w:rsidRPr="008A5886" w:rsidRDefault="00C93DCD" w:rsidP="00C93DCD">
      <w:pPr>
        <w:tabs>
          <w:tab w:val="left" w:pos="2160"/>
        </w:tabs>
        <w:ind w:left="720" w:hanging="720"/>
        <w:jc w:val="both"/>
        <w:rPr>
          <w:lang w:val="en-US"/>
        </w:rPr>
      </w:pPr>
      <w:r>
        <w:rPr>
          <w:lang w:val="en-US"/>
        </w:rPr>
        <w:t>MCHC</w:t>
      </w:r>
      <w:r>
        <w:rPr>
          <w:lang w:val="en-US"/>
        </w:rPr>
        <w:tab/>
      </w:r>
      <w:r w:rsidR="00AA3425" w:rsidRPr="00AA3425">
        <w:rPr>
          <w:lang w:val="en-US"/>
        </w:rPr>
        <w:t xml:space="preserve">   </w:t>
      </w:r>
      <w:r>
        <w:rPr>
          <w:lang w:val="en-US"/>
        </w:rPr>
        <w:t>32</w:t>
      </w:r>
      <w:r w:rsidRPr="00C025B1">
        <w:rPr>
          <w:lang w:val="en-US"/>
        </w:rPr>
        <w:t>3</w:t>
      </w:r>
      <w:r w:rsidRPr="008A5886">
        <w:rPr>
          <w:lang w:val="en-US"/>
        </w:rPr>
        <w:t xml:space="preserve"> g/l</w:t>
      </w:r>
      <w:r w:rsidRPr="008A5886">
        <w:rPr>
          <w:lang w:val="en-US"/>
        </w:rPr>
        <w:tab/>
      </w:r>
      <w:r w:rsidRPr="008A5886">
        <w:rPr>
          <w:lang w:val="en-US"/>
        </w:rPr>
        <w:tab/>
        <w:t>(300 g/l -380 g/l)</w:t>
      </w:r>
    </w:p>
    <w:p w:rsidR="00C93DCD" w:rsidRPr="008A5886" w:rsidRDefault="00C93DCD" w:rsidP="00C93DCD">
      <w:pPr>
        <w:tabs>
          <w:tab w:val="left" w:pos="2160"/>
        </w:tabs>
        <w:ind w:left="720" w:hanging="720"/>
        <w:jc w:val="both"/>
        <w:rPr>
          <w:lang w:val="en-US"/>
        </w:rPr>
      </w:pPr>
      <w:r w:rsidRPr="008A5886">
        <w:rPr>
          <w:lang w:val="en-US"/>
        </w:rPr>
        <w:t>RDW</w:t>
      </w:r>
      <w:r>
        <w:rPr>
          <w:lang w:val="en-US"/>
        </w:rPr>
        <w:tab/>
      </w:r>
      <w:r w:rsidR="00AA3425" w:rsidRPr="00AA3425">
        <w:rPr>
          <w:lang w:val="en-US"/>
        </w:rPr>
        <w:t xml:space="preserve">   </w:t>
      </w:r>
      <w:r>
        <w:rPr>
          <w:lang w:val="en-US"/>
        </w:rPr>
        <w:t>1</w:t>
      </w:r>
      <w:r w:rsidRPr="00C025B1">
        <w:rPr>
          <w:lang w:val="en-US"/>
        </w:rPr>
        <w:t>3</w:t>
      </w:r>
      <w:r>
        <w:rPr>
          <w:lang w:val="en-US"/>
        </w:rPr>
        <w:t>.</w:t>
      </w:r>
      <w:r w:rsidRPr="00C025B1">
        <w:rPr>
          <w:lang w:val="en-US"/>
        </w:rPr>
        <w:t>4</w:t>
      </w:r>
      <w:r w:rsidRPr="008A5886">
        <w:rPr>
          <w:lang w:val="en-US"/>
        </w:rPr>
        <w:t>%</w:t>
      </w:r>
      <w:r w:rsidRPr="008A5886">
        <w:rPr>
          <w:lang w:val="en-US"/>
        </w:rPr>
        <w:tab/>
      </w:r>
      <w:r w:rsidRPr="008A5886">
        <w:rPr>
          <w:lang w:val="en-US"/>
        </w:rPr>
        <w:tab/>
        <w:t>(11.5- 14.5)</w:t>
      </w:r>
    </w:p>
    <w:p w:rsidR="00C93DCD" w:rsidRPr="00C025B1" w:rsidRDefault="00C93DCD" w:rsidP="00C93DCD">
      <w:pPr>
        <w:tabs>
          <w:tab w:val="left" w:pos="2160"/>
        </w:tabs>
        <w:ind w:left="720" w:hanging="720"/>
        <w:jc w:val="both"/>
        <w:rPr>
          <w:lang w:val="en-US"/>
        </w:rPr>
      </w:pPr>
      <w:r>
        <w:rPr>
          <w:lang w:val="en-US"/>
        </w:rPr>
        <w:t>MP</w:t>
      </w:r>
      <w:r w:rsidRPr="00C025B1">
        <w:rPr>
          <w:lang w:val="en-US"/>
        </w:rPr>
        <w:t>V</w:t>
      </w:r>
      <w:r>
        <w:rPr>
          <w:lang w:val="en-US"/>
        </w:rPr>
        <w:tab/>
      </w:r>
      <w:r w:rsidR="00AA3425" w:rsidRPr="00AA3425">
        <w:rPr>
          <w:lang w:val="en-US"/>
        </w:rPr>
        <w:t xml:space="preserve">   </w:t>
      </w:r>
      <w:r>
        <w:rPr>
          <w:lang w:val="en-US"/>
        </w:rPr>
        <w:t>8.</w:t>
      </w:r>
      <w:r w:rsidRPr="00C025B1">
        <w:rPr>
          <w:lang w:val="en-US"/>
        </w:rPr>
        <w:t>9</w:t>
      </w:r>
      <w:r w:rsidRPr="008A5886">
        <w:rPr>
          <w:lang w:val="en-US"/>
        </w:rPr>
        <w:t xml:space="preserve"> fl</w:t>
      </w:r>
      <w:r>
        <w:rPr>
          <w:lang w:val="en-US"/>
        </w:rPr>
        <w:tab/>
      </w:r>
      <w:r>
        <w:rPr>
          <w:lang w:val="en-US"/>
        </w:rPr>
        <w:tab/>
      </w:r>
      <w:r w:rsidRPr="008A5886">
        <w:rPr>
          <w:lang w:val="en-US"/>
        </w:rPr>
        <w:t>(7.4 – 10.4)</w:t>
      </w:r>
    </w:p>
    <w:p w:rsidR="00C93DCD" w:rsidRPr="008A5886" w:rsidRDefault="00C93DCD" w:rsidP="00C93DCD">
      <w:pPr>
        <w:tabs>
          <w:tab w:val="left" w:pos="2160"/>
        </w:tabs>
        <w:ind w:left="720" w:hanging="720"/>
        <w:jc w:val="both"/>
        <w:rPr>
          <w:lang w:val="en-US"/>
        </w:rPr>
      </w:pPr>
      <w:r w:rsidRPr="008A5886">
        <w:rPr>
          <w:lang w:val="en-US"/>
        </w:rPr>
        <w:t>PDW</w:t>
      </w:r>
      <w:r>
        <w:rPr>
          <w:lang w:val="en-US"/>
        </w:rPr>
        <w:tab/>
      </w:r>
      <w:r w:rsidR="00AA3425" w:rsidRPr="00AA3425">
        <w:rPr>
          <w:lang w:val="en-US"/>
        </w:rPr>
        <w:t xml:space="preserve">   </w:t>
      </w:r>
      <w:r w:rsidRPr="00C025B1">
        <w:rPr>
          <w:lang w:val="en-US"/>
        </w:rPr>
        <w:t>17</w:t>
      </w:r>
      <w:r w:rsidRPr="008A5886">
        <w:rPr>
          <w:lang w:val="en-US"/>
        </w:rPr>
        <w:t xml:space="preserve"> %</w:t>
      </w:r>
      <w:r w:rsidRPr="008A5886">
        <w:rPr>
          <w:lang w:val="en-US"/>
        </w:rPr>
        <w:tab/>
      </w:r>
      <w:r w:rsidRPr="008A5886">
        <w:rPr>
          <w:lang w:val="en-US"/>
        </w:rPr>
        <w:tab/>
        <w:t>(10.0- 20.0)</w:t>
      </w:r>
    </w:p>
    <w:p w:rsidR="00C93DCD" w:rsidRPr="008A5886" w:rsidRDefault="00C93DCD" w:rsidP="00C93DCD">
      <w:pPr>
        <w:tabs>
          <w:tab w:val="left" w:pos="2160"/>
        </w:tabs>
        <w:ind w:left="720" w:hanging="720"/>
        <w:jc w:val="both"/>
        <w:rPr>
          <w:lang w:val="en-US"/>
        </w:rPr>
      </w:pPr>
      <w:r w:rsidRPr="008A5886">
        <w:rPr>
          <w:lang w:val="en-US"/>
        </w:rPr>
        <w:t>CO</w:t>
      </w:r>
      <w:r w:rsidRPr="008A5886">
        <w:t>Э</w:t>
      </w:r>
      <w:r>
        <w:rPr>
          <w:lang w:val="en-US"/>
        </w:rPr>
        <w:tab/>
      </w:r>
      <w:r w:rsidR="00AA3425" w:rsidRPr="00AA3425">
        <w:rPr>
          <w:lang w:val="en-US"/>
        </w:rPr>
        <w:t xml:space="preserve">   </w:t>
      </w:r>
      <w:r w:rsidRPr="00C93DCD">
        <w:rPr>
          <w:lang w:val="en-US"/>
        </w:rPr>
        <w:t>10</w:t>
      </w:r>
      <w:r w:rsidRPr="008A5886">
        <w:rPr>
          <w:lang w:val="en-US"/>
        </w:rPr>
        <w:t xml:space="preserve"> mm/H</w:t>
      </w:r>
      <w:r w:rsidRPr="008A5886">
        <w:rPr>
          <w:lang w:val="en-US"/>
        </w:rPr>
        <w:tab/>
      </w:r>
      <w:r w:rsidRPr="008A5886">
        <w:rPr>
          <w:lang w:val="en-US"/>
        </w:rPr>
        <w:tab/>
        <w:t>(4-12 mm/H)</w:t>
      </w:r>
    </w:p>
    <w:p w:rsidR="00C93DCD" w:rsidRPr="00C93DCD" w:rsidRDefault="00C93DCD" w:rsidP="00C93DCD">
      <w:pPr>
        <w:rPr>
          <w:lang w:val="en-US"/>
        </w:rPr>
      </w:pPr>
    </w:p>
    <w:p w:rsidR="00C93DCD" w:rsidRDefault="00C93DCD" w:rsidP="00C93DCD">
      <w:pPr>
        <w:tabs>
          <w:tab w:val="left" w:pos="2160"/>
        </w:tabs>
        <w:jc w:val="both"/>
        <w:rPr>
          <w:b/>
        </w:rPr>
      </w:pPr>
      <w:r w:rsidRPr="00C025B1">
        <w:rPr>
          <w:b/>
        </w:rPr>
        <w:t xml:space="preserve">Общий анализ мочи </w:t>
      </w:r>
      <w:r>
        <w:rPr>
          <w:b/>
        </w:rPr>
        <w:t xml:space="preserve"> (4.05</w:t>
      </w:r>
      <w:r w:rsidRPr="00C025B1">
        <w:rPr>
          <w:b/>
        </w:rPr>
        <w:t>.0</w:t>
      </w:r>
      <w:r>
        <w:rPr>
          <w:b/>
        </w:rPr>
        <w:t>8</w:t>
      </w:r>
      <w:r w:rsidRPr="00C025B1">
        <w:rPr>
          <w:b/>
        </w:rPr>
        <w:t xml:space="preserve"> г.)</w:t>
      </w:r>
    </w:p>
    <w:p w:rsidR="00C93DCD" w:rsidRPr="00C025B1" w:rsidRDefault="00C93DCD" w:rsidP="00C93DCD">
      <w:pPr>
        <w:tabs>
          <w:tab w:val="left" w:pos="2160"/>
        </w:tabs>
        <w:jc w:val="both"/>
        <w:rPr>
          <w:b/>
        </w:rPr>
      </w:pPr>
    </w:p>
    <w:p w:rsidR="00C93DCD" w:rsidRPr="00C025B1" w:rsidRDefault="00C93DCD" w:rsidP="00C93DCD">
      <w:pPr>
        <w:tabs>
          <w:tab w:val="left" w:pos="4140"/>
        </w:tabs>
        <w:ind w:left="720" w:hanging="720"/>
        <w:jc w:val="both"/>
      </w:pPr>
      <w:r w:rsidRPr="00C025B1">
        <w:t xml:space="preserve">Цвет </w:t>
      </w:r>
      <w:r w:rsidRPr="00C025B1">
        <w:tab/>
      </w:r>
      <w:r>
        <w:t xml:space="preserve">                                                         </w:t>
      </w:r>
      <w:r w:rsidRPr="00C025B1">
        <w:t>желтый</w:t>
      </w:r>
      <w:r>
        <w:t xml:space="preserve"> </w:t>
      </w:r>
      <w:r w:rsidRPr="00C025B1">
        <w:tab/>
      </w:r>
      <w:r>
        <w:t xml:space="preserve">           </w:t>
      </w:r>
      <w:r w:rsidRPr="00C025B1">
        <w:t>(соломенно- желтый)</w:t>
      </w:r>
      <w:r w:rsidRPr="00C025B1">
        <w:tab/>
      </w:r>
    </w:p>
    <w:p w:rsidR="00C93DCD" w:rsidRPr="00C025B1" w:rsidRDefault="00C93DCD" w:rsidP="00C93DCD">
      <w:pPr>
        <w:tabs>
          <w:tab w:val="left" w:pos="4140"/>
        </w:tabs>
        <w:ind w:left="720" w:hanging="720"/>
        <w:jc w:val="both"/>
      </w:pPr>
      <w:r w:rsidRPr="00C025B1">
        <w:t>Прозрачность</w:t>
      </w:r>
      <w:r w:rsidRPr="00C025B1">
        <w:tab/>
        <w:t>прозрачная</w:t>
      </w:r>
      <w:r w:rsidRPr="00C025B1">
        <w:tab/>
      </w:r>
      <w:r>
        <w:t xml:space="preserve">           </w:t>
      </w:r>
      <w:r w:rsidRPr="00C025B1">
        <w:t>(прозрачная)</w:t>
      </w:r>
    </w:p>
    <w:p w:rsidR="00C93DCD" w:rsidRPr="00C025B1" w:rsidRDefault="00C93DCD" w:rsidP="00C93DCD">
      <w:pPr>
        <w:tabs>
          <w:tab w:val="left" w:pos="4140"/>
        </w:tabs>
        <w:ind w:left="720" w:hanging="720"/>
        <w:jc w:val="both"/>
      </w:pPr>
      <w:r w:rsidRPr="00C025B1">
        <w:t xml:space="preserve">Относительная плотность </w:t>
      </w:r>
      <w:r w:rsidRPr="00C025B1">
        <w:tab/>
        <w:t>10</w:t>
      </w:r>
      <w:r>
        <w:t>15</w:t>
      </w:r>
      <w:r w:rsidRPr="00C025B1">
        <w:tab/>
      </w:r>
      <w:r w:rsidRPr="00C025B1">
        <w:tab/>
      </w:r>
      <w:r>
        <w:t xml:space="preserve">           </w:t>
      </w:r>
      <w:r w:rsidRPr="00C025B1">
        <w:t>(1018-1022)</w:t>
      </w:r>
      <w:r w:rsidRPr="00C025B1">
        <w:tab/>
      </w:r>
      <w:r w:rsidRPr="00C025B1">
        <w:tab/>
      </w:r>
    </w:p>
    <w:p w:rsidR="00C93DCD" w:rsidRPr="00C025B1" w:rsidRDefault="00C93DCD" w:rsidP="00C93DCD">
      <w:pPr>
        <w:tabs>
          <w:tab w:val="left" w:pos="4140"/>
        </w:tabs>
        <w:ind w:left="720" w:hanging="720"/>
        <w:jc w:val="both"/>
      </w:pPr>
      <w:r w:rsidRPr="00C025B1">
        <w:t>Реакция</w:t>
      </w:r>
      <w:r w:rsidRPr="00C025B1">
        <w:tab/>
        <w:t>кислая</w:t>
      </w:r>
      <w:r w:rsidRPr="00C025B1">
        <w:tab/>
      </w:r>
      <w:r w:rsidRPr="00C025B1">
        <w:tab/>
      </w:r>
      <w:r>
        <w:t xml:space="preserve">           </w:t>
      </w:r>
      <w:r w:rsidRPr="00C025B1">
        <w:t>(нейтральная)</w:t>
      </w:r>
    </w:p>
    <w:p w:rsidR="00C93DCD" w:rsidRPr="00C025B1" w:rsidRDefault="00C93DCD" w:rsidP="00C93DCD">
      <w:pPr>
        <w:tabs>
          <w:tab w:val="left" w:pos="4140"/>
        </w:tabs>
        <w:ind w:left="720" w:hanging="720"/>
        <w:jc w:val="both"/>
      </w:pPr>
      <w:r w:rsidRPr="00C025B1">
        <w:t>Белок</w:t>
      </w:r>
      <w:r w:rsidRPr="00C025B1">
        <w:tab/>
      </w:r>
      <w:r>
        <w:tab/>
        <w:t xml:space="preserve">0.099                            </w:t>
      </w:r>
      <w:r w:rsidRPr="00C025B1">
        <w:t>(отсутствует)</w:t>
      </w:r>
    </w:p>
    <w:p w:rsidR="00C93DCD" w:rsidRPr="00C025B1" w:rsidRDefault="00C93DCD" w:rsidP="00C93DCD">
      <w:pPr>
        <w:tabs>
          <w:tab w:val="left" w:pos="4140"/>
        </w:tabs>
        <w:ind w:left="720" w:hanging="720"/>
        <w:jc w:val="both"/>
      </w:pPr>
      <w:r w:rsidRPr="00C025B1">
        <w:t>Глюкоза</w:t>
      </w:r>
      <w:r w:rsidRPr="00C025B1">
        <w:tab/>
        <w:t>нет</w:t>
      </w:r>
      <w:r w:rsidRPr="00C025B1">
        <w:tab/>
      </w:r>
      <w:r w:rsidRPr="00C025B1">
        <w:tab/>
      </w:r>
      <w:r>
        <w:t xml:space="preserve">            </w:t>
      </w:r>
      <w:r w:rsidRPr="00C025B1">
        <w:t>(отсутствует)</w:t>
      </w:r>
    </w:p>
    <w:p w:rsidR="00C93DCD" w:rsidRDefault="00C93DCD" w:rsidP="00C93DCD">
      <w:pPr>
        <w:tabs>
          <w:tab w:val="left" w:pos="4140"/>
        </w:tabs>
        <w:ind w:left="720" w:hanging="720"/>
        <w:jc w:val="both"/>
      </w:pPr>
      <w:r w:rsidRPr="00C025B1">
        <w:t>Лейкоциты</w:t>
      </w:r>
      <w:r w:rsidRPr="00C025B1">
        <w:tab/>
      </w:r>
      <w:r>
        <w:t>4-6</w:t>
      </w:r>
      <w:r w:rsidRPr="00C025B1">
        <w:t xml:space="preserve"> в п/з</w:t>
      </w:r>
      <w:r w:rsidRPr="00C025B1">
        <w:tab/>
      </w:r>
      <w:r>
        <w:t xml:space="preserve">            </w:t>
      </w:r>
      <w:r w:rsidRPr="00C025B1">
        <w:t>(2-4 в п/з)</w:t>
      </w:r>
    </w:p>
    <w:p w:rsidR="00C93DCD" w:rsidRPr="00C025B1" w:rsidRDefault="00C93DCD" w:rsidP="00C93DCD">
      <w:pPr>
        <w:tabs>
          <w:tab w:val="left" w:pos="4140"/>
        </w:tabs>
        <w:ind w:left="720" w:hanging="720"/>
        <w:jc w:val="both"/>
      </w:pPr>
      <w:r>
        <w:lastRenderedPageBreak/>
        <w:t>Цилиндры зернистые                                0-1 в п/з</w:t>
      </w:r>
    </w:p>
    <w:p w:rsidR="00C93DCD" w:rsidRDefault="00C93DCD" w:rsidP="00C93DCD">
      <w:pPr>
        <w:tabs>
          <w:tab w:val="left" w:pos="4140"/>
        </w:tabs>
        <w:ind w:left="720" w:hanging="720"/>
        <w:jc w:val="both"/>
      </w:pPr>
      <w:r w:rsidRPr="00C025B1">
        <w:t>Слизь</w:t>
      </w:r>
      <w:r w:rsidRPr="00C025B1">
        <w:tab/>
      </w:r>
      <w:r w:rsidRPr="00C025B1">
        <w:tab/>
      </w:r>
      <w:r>
        <w:t>незначительно кол-во</w:t>
      </w:r>
      <w:r w:rsidRPr="00C025B1">
        <w:t>(отсутствует)</w:t>
      </w:r>
    </w:p>
    <w:p w:rsidR="00C93DCD" w:rsidRDefault="00C93DCD" w:rsidP="00C93DCD">
      <w:pPr>
        <w:tabs>
          <w:tab w:val="left" w:pos="4140"/>
        </w:tabs>
        <w:ind w:left="720" w:hanging="720"/>
        <w:jc w:val="both"/>
      </w:pPr>
      <w:r>
        <w:t>Бактерии                                                     немного                        (отсутствуют)</w:t>
      </w:r>
    </w:p>
    <w:p w:rsidR="00C93DCD" w:rsidRDefault="00C93DCD" w:rsidP="00C025B1"/>
    <w:p w:rsidR="00C93DCD" w:rsidRDefault="00C93DCD" w:rsidP="00C025B1"/>
    <w:p w:rsidR="00C93DCD" w:rsidRDefault="00C93DCD" w:rsidP="00C025B1">
      <w:pPr>
        <w:rPr>
          <w:b/>
        </w:rPr>
      </w:pPr>
      <w:r>
        <w:rPr>
          <w:b/>
        </w:rPr>
        <w:t xml:space="preserve">Серологические реакции  с </w:t>
      </w:r>
      <w:proofErr w:type="spellStart"/>
      <w:r>
        <w:rPr>
          <w:b/>
        </w:rPr>
        <w:t>сальмонеллёзным</w:t>
      </w:r>
      <w:proofErr w:type="spellEnd"/>
      <w:r>
        <w:rPr>
          <w:b/>
        </w:rPr>
        <w:t xml:space="preserve"> </w:t>
      </w:r>
      <w:proofErr w:type="spellStart"/>
      <w:r>
        <w:rPr>
          <w:b/>
        </w:rPr>
        <w:t>диагностикумом</w:t>
      </w:r>
      <w:proofErr w:type="spellEnd"/>
      <w:r w:rsidR="0062220C">
        <w:rPr>
          <w:b/>
        </w:rPr>
        <w:t xml:space="preserve"> и бактериологическое исследование</w:t>
      </w:r>
      <w:r w:rsidR="00AA3425">
        <w:rPr>
          <w:b/>
        </w:rPr>
        <w:t xml:space="preserve"> </w:t>
      </w:r>
      <w:r>
        <w:rPr>
          <w:b/>
        </w:rPr>
        <w:t>(4.05.08 г.)</w:t>
      </w:r>
    </w:p>
    <w:p w:rsidR="00C93DCD" w:rsidRDefault="00C93DCD" w:rsidP="00C025B1">
      <w:pPr>
        <w:rPr>
          <w:b/>
        </w:rPr>
      </w:pPr>
    </w:p>
    <w:p w:rsidR="00C93DCD" w:rsidRDefault="00C93DCD" w:rsidP="00C025B1">
      <w:r>
        <w:t xml:space="preserve">Обнаружена </w:t>
      </w:r>
      <w:proofErr w:type="spellStart"/>
      <w:r>
        <w:t>S.enteritidis</w:t>
      </w:r>
      <w:proofErr w:type="spellEnd"/>
      <w:r>
        <w:t xml:space="preserve"> </w:t>
      </w:r>
      <w:proofErr w:type="spellStart"/>
      <w:r>
        <w:t>гр.D</w:t>
      </w:r>
      <w:proofErr w:type="spellEnd"/>
      <w:r>
        <w:t xml:space="preserve"> , титр антител  1:400.</w:t>
      </w:r>
    </w:p>
    <w:p w:rsidR="00C93DCD" w:rsidRDefault="00C93DCD" w:rsidP="00C025B1"/>
    <w:p w:rsidR="00614CF5" w:rsidRDefault="00614CF5" w:rsidP="00614CF5">
      <w:pPr>
        <w:rPr>
          <w:b/>
        </w:rPr>
      </w:pPr>
      <w:r>
        <w:rPr>
          <w:b/>
        </w:rPr>
        <w:t xml:space="preserve">Серологические реакции  с </w:t>
      </w:r>
      <w:proofErr w:type="spellStart"/>
      <w:r>
        <w:rPr>
          <w:b/>
        </w:rPr>
        <w:t>сальмонеллёзным</w:t>
      </w:r>
      <w:proofErr w:type="spellEnd"/>
      <w:r>
        <w:rPr>
          <w:b/>
        </w:rPr>
        <w:t xml:space="preserve"> </w:t>
      </w:r>
      <w:proofErr w:type="spellStart"/>
      <w:r>
        <w:rPr>
          <w:b/>
        </w:rPr>
        <w:t>диагностикумом</w:t>
      </w:r>
      <w:proofErr w:type="spellEnd"/>
      <w:r>
        <w:rPr>
          <w:b/>
        </w:rPr>
        <w:t xml:space="preserve"> (5.05.08 г.)</w:t>
      </w:r>
    </w:p>
    <w:p w:rsidR="00614CF5" w:rsidRDefault="00614CF5" w:rsidP="00614CF5">
      <w:pPr>
        <w:rPr>
          <w:b/>
        </w:rPr>
      </w:pPr>
    </w:p>
    <w:p w:rsidR="00614CF5" w:rsidRDefault="00452BB9" w:rsidP="00614CF5">
      <w:r>
        <w:t>Титр антител  1:45</w:t>
      </w:r>
      <w:r w:rsidR="00614CF5">
        <w:t>0.</w:t>
      </w:r>
    </w:p>
    <w:p w:rsidR="00452BB9" w:rsidRDefault="00452BB9" w:rsidP="00614CF5"/>
    <w:p w:rsidR="00452BB9" w:rsidRDefault="00452BB9" w:rsidP="00614CF5">
      <w:pPr>
        <w:rPr>
          <w:b/>
        </w:rPr>
      </w:pPr>
      <w:r>
        <w:rPr>
          <w:b/>
        </w:rPr>
        <w:t>УЗИ органов брюшной полости (4.05.08 г.)</w:t>
      </w:r>
    </w:p>
    <w:p w:rsidR="00452BB9" w:rsidRDefault="00452BB9" w:rsidP="00614CF5">
      <w:pPr>
        <w:rPr>
          <w:b/>
        </w:rPr>
      </w:pPr>
    </w:p>
    <w:p w:rsidR="00452BB9" w:rsidRDefault="00452BB9" w:rsidP="00614CF5">
      <w:r>
        <w:t xml:space="preserve">Заключение: увеличение мезентериальных лимфоузлов </w:t>
      </w:r>
      <w:r w:rsidR="0062220C">
        <w:t>нижних</w:t>
      </w:r>
      <w:r>
        <w:t xml:space="preserve"> отделов живота.</w:t>
      </w:r>
    </w:p>
    <w:p w:rsidR="0062220C" w:rsidRDefault="0062220C" w:rsidP="00614CF5"/>
    <w:p w:rsidR="0062220C" w:rsidRPr="0062220C" w:rsidRDefault="0062220C" w:rsidP="00614CF5">
      <w:r>
        <w:rPr>
          <w:b/>
        </w:rPr>
        <w:t xml:space="preserve">RW, </w:t>
      </w:r>
      <w:proofErr w:type="spellStart"/>
      <w:r>
        <w:rPr>
          <w:b/>
        </w:rPr>
        <w:t>HBs-Ag</w:t>
      </w:r>
      <w:proofErr w:type="spellEnd"/>
      <w:r>
        <w:rPr>
          <w:b/>
        </w:rPr>
        <w:t xml:space="preserve">- </w:t>
      </w:r>
      <w:proofErr w:type="spellStart"/>
      <w:r>
        <w:rPr>
          <w:b/>
        </w:rPr>
        <w:t>отр</w:t>
      </w:r>
      <w:proofErr w:type="spellEnd"/>
      <w:r>
        <w:rPr>
          <w:b/>
        </w:rPr>
        <w:t>.</w:t>
      </w:r>
    </w:p>
    <w:p w:rsidR="00614CF5" w:rsidRDefault="00614CF5" w:rsidP="00C025B1"/>
    <w:p w:rsidR="00C93DCD" w:rsidRDefault="00C93DCD" w:rsidP="00C025B1"/>
    <w:p w:rsidR="00C93DCD" w:rsidRDefault="00C93DCD" w:rsidP="009D1655">
      <w:pPr>
        <w:jc w:val="center"/>
        <w:rPr>
          <w:b/>
          <w:sz w:val="28"/>
          <w:szCs w:val="28"/>
        </w:rPr>
      </w:pPr>
      <w:r w:rsidRPr="00C93DCD">
        <w:rPr>
          <w:b/>
          <w:sz w:val="28"/>
          <w:szCs w:val="28"/>
        </w:rPr>
        <w:t>Обоснование диагноза</w:t>
      </w:r>
    </w:p>
    <w:p w:rsidR="00C93DCD" w:rsidRDefault="00C93DCD" w:rsidP="00C025B1"/>
    <w:p w:rsidR="00C93DCD" w:rsidRDefault="00C93DCD" w:rsidP="009D1655">
      <w:pPr>
        <w:ind w:firstLine="709"/>
        <w:jc w:val="both"/>
      </w:pPr>
      <w:r>
        <w:t xml:space="preserve">В пользу диагноза </w:t>
      </w:r>
      <w:r w:rsidRPr="00C93DCD">
        <w:rPr>
          <w:u w:val="single"/>
        </w:rPr>
        <w:t>сальмонеллез, гастроинтестинальная форма, гастроэнтеритич</w:t>
      </w:r>
      <w:r w:rsidR="00452BB9">
        <w:rPr>
          <w:u w:val="single"/>
        </w:rPr>
        <w:t>еский вариант, степень тяжести 3</w:t>
      </w:r>
      <w:r w:rsidRPr="00C93DCD">
        <w:rPr>
          <w:u w:val="single"/>
        </w:rPr>
        <w:t xml:space="preserve"> (</w:t>
      </w:r>
      <w:proofErr w:type="spellStart"/>
      <w:r w:rsidRPr="00C93DCD">
        <w:rPr>
          <w:u w:val="single"/>
        </w:rPr>
        <w:t>Salmonella</w:t>
      </w:r>
      <w:proofErr w:type="spellEnd"/>
      <w:r w:rsidRPr="00C93DCD">
        <w:rPr>
          <w:u w:val="single"/>
        </w:rPr>
        <w:t xml:space="preserve"> </w:t>
      </w:r>
      <w:proofErr w:type="spellStart"/>
      <w:r w:rsidRPr="00C93DCD">
        <w:rPr>
          <w:u w:val="single"/>
        </w:rPr>
        <w:t>enteritidis</w:t>
      </w:r>
      <w:proofErr w:type="spellEnd"/>
      <w:r w:rsidRPr="00C93DCD">
        <w:rPr>
          <w:u w:val="single"/>
        </w:rPr>
        <w:t xml:space="preserve"> </w:t>
      </w:r>
      <w:proofErr w:type="spellStart"/>
      <w:r w:rsidRPr="00C93DCD">
        <w:rPr>
          <w:u w:val="single"/>
        </w:rPr>
        <w:t>гр.D</w:t>
      </w:r>
      <w:proofErr w:type="spellEnd"/>
      <w:r w:rsidRPr="00C93DCD">
        <w:rPr>
          <w:u w:val="single"/>
        </w:rPr>
        <w:t xml:space="preserve"> в анализе </w:t>
      </w:r>
      <w:r w:rsidRPr="00452BB9">
        <w:rPr>
          <w:u w:val="single"/>
        </w:rPr>
        <w:t>от 4.05</w:t>
      </w:r>
      <w:r w:rsidR="00452BB9" w:rsidRPr="00452BB9">
        <w:rPr>
          <w:u w:val="single"/>
        </w:rPr>
        <w:t>.08 г.</w:t>
      </w:r>
      <w:r w:rsidR="00452BB9">
        <w:rPr>
          <w:u w:val="single"/>
        </w:rPr>
        <w:t xml:space="preserve"> 1:400</w:t>
      </w:r>
      <w:r w:rsidR="00452BB9" w:rsidRPr="00452BB9">
        <w:rPr>
          <w:u w:val="single"/>
        </w:rPr>
        <w:t>,</w:t>
      </w:r>
      <w:r w:rsidR="00452BB9" w:rsidRPr="00452BB9">
        <w:rPr>
          <w:sz w:val="28"/>
          <w:szCs w:val="28"/>
          <w:u w:val="single"/>
        </w:rPr>
        <w:t xml:space="preserve"> </w:t>
      </w:r>
      <w:r w:rsidR="00452BB9" w:rsidRPr="00452BB9">
        <w:rPr>
          <w:u w:val="single"/>
        </w:rPr>
        <w:t>от 5.05.08 г. 1:450); степень обезвоживания 3</w:t>
      </w:r>
      <w:r w:rsidRPr="00C93DCD">
        <w:rPr>
          <w:u w:val="single"/>
        </w:rPr>
        <w:t xml:space="preserve"> </w:t>
      </w:r>
      <w:r>
        <w:t xml:space="preserve">  свидетельствуют:</w:t>
      </w:r>
    </w:p>
    <w:p w:rsidR="00C93DCD" w:rsidRDefault="00C93DCD" w:rsidP="009D1655">
      <w:pPr>
        <w:ind w:firstLine="709"/>
        <w:jc w:val="both"/>
      </w:pPr>
      <w:r>
        <w:t>-</w:t>
      </w:r>
      <w:r w:rsidR="008B7DB9">
        <w:t>клиническая картина: острое начало заболевания</w:t>
      </w:r>
      <w:r w:rsidR="00AA3425">
        <w:t xml:space="preserve"> спустя 2 часа после употребления заражённого продукта</w:t>
      </w:r>
      <w:r w:rsidR="00452BB9">
        <w:t>, одновременное появление ведущих синдромов (синдром интоксикации-повышение температуры тела до 39.9</w:t>
      </w:r>
      <w:r w:rsidR="00452BB9">
        <w:rPr>
          <w:vertAlign w:val="superscript"/>
        </w:rPr>
        <w:t>о</w:t>
      </w:r>
      <w:r w:rsidR="00452BB9">
        <w:t xml:space="preserve"> С; гастроэнтеритический синдром-</w:t>
      </w:r>
      <w:r w:rsidR="008B7DB9">
        <w:t xml:space="preserve"> жидкий стул </w:t>
      </w:r>
      <w:r w:rsidR="00AA3425">
        <w:t>водянистого</w:t>
      </w:r>
      <w:r w:rsidR="00452BB9">
        <w:t xml:space="preserve"> характера</w:t>
      </w:r>
      <w:r w:rsidR="00AA3425">
        <w:t xml:space="preserve">, зеленоватого </w:t>
      </w:r>
      <w:r w:rsidR="00452BB9">
        <w:t>цвета, многократная рвота; синдром обезвоживания-осиплость голоса,  судороги в икроножных мышцах, снижение мочевыделения)</w:t>
      </w:r>
    </w:p>
    <w:p w:rsidR="00AA3425" w:rsidRDefault="00AA3425" w:rsidP="009D1655">
      <w:pPr>
        <w:ind w:firstLine="709"/>
        <w:jc w:val="both"/>
      </w:pPr>
      <w:r>
        <w:t>-эпидемиологический анамнез: возникновение заболевания после употребления в пищу мясных продуктов и молочных продуктов домашнего происхождения, яиц; отсутствие заболевания у жены, не употреблявшей молочные продукты и яйца.</w:t>
      </w:r>
    </w:p>
    <w:p w:rsidR="00AA3425" w:rsidRDefault="00AA3425" w:rsidP="009D1655">
      <w:pPr>
        <w:ind w:firstLine="709"/>
        <w:jc w:val="both"/>
      </w:pPr>
      <w:r>
        <w:t>-данные бактериологического исследования: обнаружение</w:t>
      </w:r>
      <w:r w:rsidR="00594CC4">
        <w:t xml:space="preserve"> </w:t>
      </w:r>
      <w:proofErr w:type="spellStart"/>
      <w:r w:rsidR="00594CC4">
        <w:t>S.enteritidis</w:t>
      </w:r>
      <w:proofErr w:type="spellEnd"/>
      <w:r w:rsidR="00594CC4">
        <w:t xml:space="preserve"> </w:t>
      </w:r>
      <w:proofErr w:type="spellStart"/>
      <w:r w:rsidR="00594CC4">
        <w:t>гр.D</w:t>
      </w:r>
      <w:proofErr w:type="spellEnd"/>
      <w:r w:rsidR="00594CC4">
        <w:t>; данные серологичес</w:t>
      </w:r>
      <w:r w:rsidR="00452BB9">
        <w:t>ких реакций: титр антител 1:400 от 4.05.08 г., титр антител 1:450 от 5.05.08 г.</w:t>
      </w:r>
    </w:p>
    <w:p w:rsidR="00594CC4" w:rsidRDefault="00594CC4" w:rsidP="00C93DCD"/>
    <w:p w:rsidR="00594CC4" w:rsidRDefault="00594CC4" w:rsidP="009D1655">
      <w:pPr>
        <w:jc w:val="center"/>
        <w:rPr>
          <w:b/>
        </w:rPr>
      </w:pPr>
      <w:r>
        <w:rPr>
          <w:b/>
        </w:rPr>
        <w:t>Дифференциальная диагностика</w:t>
      </w:r>
    </w:p>
    <w:p w:rsidR="00594CC4" w:rsidRDefault="00594CC4" w:rsidP="00C93DCD">
      <w:pPr>
        <w:rPr>
          <w:b/>
        </w:rPr>
      </w:pPr>
    </w:p>
    <w:p w:rsidR="00594CC4" w:rsidRDefault="00594CC4" w:rsidP="009D1655">
      <w:pPr>
        <w:numPr>
          <w:ilvl w:val="0"/>
          <w:numId w:val="2"/>
        </w:numPr>
        <w:jc w:val="both"/>
      </w:pPr>
      <w:r>
        <w:t xml:space="preserve">Холера: эпиданамнез (пребывание в очагах заболеваний холерой, контакт с больным или употребление продуктов, доставленных из очагов инфекции), острое начало заболевания с диареи, быстро приобретающей водянистый </w:t>
      </w:r>
      <w:proofErr w:type="spellStart"/>
      <w:r>
        <w:t>бескаловый</w:t>
      </w:r>
      <w:proofErr w:type="spellEnd"/>
      <w:r>
        <w:t xml:space="preserve"> характер, увеличение объёма стула в динамике развития заболевания, отсутствие болей в животе и интоксикации, присоединение рвоты без предшествующей тошноты, раннее быстрое развитие симптомов обезвоживания вплоть до 4 степени. Выраженный терапевтический эффект от адекватной  регидратации полиионными растворами. В лабораторных исследованиях: изменения гемограммы, соответствующие степени обезвоживания (</w:t>
      </w:r>
      <w:proofErr w:type="spellStart"/>
      <w:r>
        <w:t>гемоконцентрация</w:t>
      </w:r>
      <w:proofErr w:type="spellEnd"/>
      <w:r>
        <w:t>). Бактериальное исследование: получении предварительных результатов через 3-4 часа после подращивания на пептонной воде.</w:t>
      </w:r>
    </w:p>
    <w:p w:rsidR="00452BB9" w:rsidRDefault="00F851A9" w:rsidP="009D1655">
      <w:pPr>
        <w:numPr>
          <w:ilvl w:val="0"/>
          <w:numId w:val="2"/>
        </w:numPr>
        <w:jc w:val="both"/>
      </w:pPr>
      <w:proofErr w:type="spellStart"/>
      <w:r>
        <w:lastRenderedPageBreak/>
        <w:t>Шигеллёзы</w:t>
      </w:r>
      <w:proofErr w:type="spellEnd"/>
      <w:r w:rsidR="00594CC4">
        <w:t xml:space="preserve"> </w:t>
      </w:r>
      <w:r>
        <w:t xml:space="preserve">(необходимость проведения дифференциального диагноза возникает при </w:t>
      </w:r>
      <w:proofErr w:type="spellStart"/>
      <w:r>
        <w:t>гастроэнтеритическом</w:t>
      </w:r>
      <w:proofErr w:type="spellEnd"/>
      <w:r>
        <w:t xml:space="preserve"> и </w:t>
      </w:r>
      <w:proofErr w:type="spellStart"/>
      <w:r>
        <w:t>гастроэнтероколитическом</w:t>
      </w:r>
      <w:proofErr w:type="spellEnd"/>
      <w:r>
        <w:t xml:space="preserve"> вариантах течения): бурное начало с быстрым развитием болезни в течение первых часов, </w:t>
      </w:r>
      <w:r w:rsidR="00AF0AC7">
        <w:t>более длительный инкубационный период, схваткообразные боли по всему животу, понос с обильными водянистыми испражнениями без примесей</w:t>
      </w:r>
      <w:r w:rsidR="00452BB9">
        <w:t>.</w:t>
      </w:r>
    </w:p>
    <w:p w:rsidR="00F851A9" w:rsidRDefault="00F851A9" w:rsidP="009D1655">
      <w:pPr>
        <w:numPr>
          <w:ilvl w:val="0"/>
          <w:numId w:val="2"/>
        </w:numPr>
        <w:jc w:val="both"/>
      </w:pPr>
      <w:proofErr w:type="spellStart"/>
      <w:r>
        <w:t>Иерсиниозы</w:t>
      </w:r>
      <w:proofErr w:type="spellEnd"/>
      <w:r>
        <w:t xml:space="preserve"> (гастроинтестинальные формы): данные </w:t>
      </w:r>
      <w:proofErr w:type="spellStart"/>
      <w:r>
        <w:t>эпиданамнеза</w:t>
      </w:r>
      <w:proofErr w:type="spellEnd"/>
      <w:r>
        <w:t xml:space="preserve"> (употребление в пищу термически необработанных овощей и фруктов, длительно хранящихся в условиях пониженных температур</w:t>
      </w:r>
      <w:r w:rsidR="004E675E">
        <w:t xml:space="preserve">). В клинической картине на фоне интоксикационного и </w:t>
      </w:r>
      <w:proofErr w:type="spellStart"/>
      <w:r w:rsidR="004E675E">
        <w:t>гастроэнтеритического</w:t>
      </w:r>
      <w:proofErr w:type="spellEnd"/>
      <w:r w:rsidR="004E675E">
        <w:t xml:space="preserve"> синдромов могут выявляться синдромы сенсибилизации организма (сыпи, </w:t>
      </w:r>
      <w:proofErr w:type="spellStart"/>
      <w:r w:rsidR="004E675E">
        <w:t>артропатическая</w:t>
      </w:r>
      <w:proofErr w:type="spellEnd"/>
      <w:r w:rsidR="004E675E">
        <w:t xml:space="preserve"> симптоматика). Симптомы декомпенсированного обезвоживания не типичны. </w:t>
      </w:r>
      <w:proofErr w:type="spellStart"/>
      <w:r w:rsidR="004E675E">
        <w:t>Энтеритический</w:t>
      </w:r>
      <w:proofErr w:type="spellEnd"/>
      <w:r w:rsidR="004E675E">
        <w:t xml:space="preserve"> синдром более продолжителен, преимущественно характеризуется правосторонней локализацией болей, с возможным последующем развитием симптоматики острого аппендицита, терминального илеита, </w:t>
      </w:r>
      <w:proofErr w:type="spellStart"/>
      <w:r w:rsidR="004E675E">
        <w:t>мезаденита</w:t>
      </w:r>
      <w:proofErr w:type="spellEnd"/>
      <w:r w:rsidR="004E675E">
        <w:t>. Без адекватной антибактериальной терапии возможно затяжное течение с обострениями и рецидивами, генерализацией инфекции.</w:t>
      </w:r>
    </w:p>
    <w:p w:rsidR="001B1524" w:rsidRDefault="001B1524" w:rsidP="009D1655">
      <w:pPr>
        <w:numPr>
          <w:ilvl w:val="0"/>
          <w:numId w:val="2"/>
        </w:numPr>
        <w:jc w:val="both"/>
      </w:pPr>
      <w:r>
        <w:t>Ботулизм (</w:t>
      </w:r>
      <w:proofErr w:type="spellStart"/>
      <w:r>
        <w:t>диспептический</w:t>
      </w:r>
      <w:proofErr w:type="spellEnd"/>
      <w:r>
        <w:t xml:space="preserve"> вариант начального периода): </w:t>
      </w:r>
      <w:proofErr w:type="spellStart"/>
      <w:r>
        <w:t>эпидданные</w:t>
      </w:r>
      <w:proofErr w:type="spellEnd"/>
      <w:r>
        <w:t>, указывающие на употребление консервированных продуктов, копчёностей, вяленой и солёной рыбы без предшествующей термической обработки. Проявления гастроэнтерита слабо выражены, кратковременны, не определяют тяжесть состояния больного. Быстро прогрессирующая мышечная слабость, сухость слизистых оболочек рта, не сопровождаемая жаждой, повышение артериального давления, отсутствие лихорадки. К концу первых суток возможно появление офтальмоплегической симптоматики (</w:t>
      </w:r>
      <w:proofErr w:type="spellStart"/>
      <w:r>
        <w:t>мидриаз</w:t>
      </w:r>
      <w:proofErr w:type="spellEnd"/>
      <w:r>
        <w:t>, птоз, диплопия и т.д.).</w:t>
      </w:r>
    </w:p>
    <w:p w:rsidR="00452BB9" w:rsidRDefault="001B1524" w:rsidP="009D1655">
      <w:pPr>
        <w:numPr>
          <w:ilvl w:val="0"/>
          <w:numId w:val="2"/>
        </w:numPr>
        <w:jc w:val="both"/>
      </w:pPr>
      <w:r>
        <w:t>Вирусные гастроэнтериты (</w:t>
      </w:r>
      <w:proofErr w:type="spellStart"/>
      <w:r>
        <w:t>ротавирусы</w:t>
      </w:r>
      <w:proofErr w:type="spellEnd"/>
      <w:r>
        <w:t xml:space="preserve">, </w:t>
      </w:r>
      <w:proofErr w:type="spellStart"/>
      <w:r>
        <w:t>калицивирусы</w:t>
      </w:r>
      <w:proofErr w:type="spellEnd"/>
      <w:r>
        <w:t>, кишечные аденовирусы): регистрируются чаще в виде групповых вспышек в детских организованных коллективах. Клинические симптомы: умеренная кратковременная интоксикация, признаки гастроэнтерита без выраженного обезвоживания, доминирование рвоты над поносом, боли в животе не типичны.</w:t>
      </w:r>
      <w:r w:rsidR="00452BB9">
        <w:t xml:space="preserve"> Для аденовирусов также характерна </w:t>
      </w:r>
      <w:proofErr w:type="spellStart"/>
      <w:r w:rsidR="00452BB9">
        <w:t>гепатоспленомегалия</w:t>
      </w:r>
      <w:proofErr w:type="spellEnd"/>
      <w:r w:rsidR="00452BB9">
        <w:t xml:space="preserve">, </w:t>
      </w:r>
      <w:proofErr w:type="spellStart"/>
      <w:r w:rsidR="00452BB9">
        <w:t>лимфоаденопатия</w:t>
      </w:r>
      <w:proofErr w:type="spellEnd"/>
      <w:r w:rsidR="00452BB9">
        <w:t xml:space="preserve">, а так же </w:t>
      </w:r>
      <w:proofErr w:type="spellStart"/>
      <w:r w:rsidR="00452BB9">
        <w:t>кератоконъюнктивиты</w:t>
      </w:r>
      <w:proofErr w:type="spellEnd"/>
      <w:r w:rsidR="00452BB9">
        <w:t>.</w:t>
      </w:r>
    </w:p>
    <w:p w:rsidR="007C5BCB" w:rsidRDefault="007C5BCB" w:rsidP="009D1655">
      <w:pPr>
        <w:numPr>
          <w:ilvl w:val="0"/>
          <w:numId w:val="2"/>
        </w:numPr>
        <w:jc w:val="both"/>
      </w:pPr>
      <w:r>
        <w:t xml:space="preserve">Эшерихиозы (ЭТКП): инкубационный период 1-2 дня, умеренно выраженные признаки интоксикации и нормальная температура тела, схваткообразные боли в эпигастральной и пупочной областях, которые иногда могут отсутствовать. Нарастает тошнота, появляется повторная рвота и обильный жидкий стул энтеритного характера. Эти явления приводят к умеренно выраженной дегидратации, иногда </w:t>
      </w:r>
      <w:proofErr w:type="spellStart"/>
      <w:r>
        <w:t>олигурии</w:t>
      </w:r>
      <w:proofErr w:type="spellEnd"/>
      <w:r>
        <w:t xml:space="preserve">. Чаще возникает у лиц, посещающих страны тропического пояса. Так же возможно развитие лихорадки, артралгий, миалгий, озноба, выраженного обезвоживания. </w:t>
      </w:r>
    </w:p>
    <w:p w:rsidR="00C45FAF" w:rsidRPr="00C45FAF" w:rsidRDefault="00C45FAF" w:rsidP="009D1655">
      <w:pPr>
        <w:numPr>
          <w:ilvl w:val="0"/>
          <w:numId w:val="2"/>
        </w:numPr>
        <w:jc w:val="both"/>
      </w:pPr>
      <w:r>
        <w:t>Абдоминальная форма инфаркта миокарда</w:t>
      </w:r>
      <w:r w:rsidRPr="00C45FAF">
        <w:t xml:space="preserve">. При инфаркте миокарда с абдоминальным синдромом боли носят постоянный характер, </w:t>
      </w:r>
      <w:proofErr w:type="spellStart"/>
      <w:r w:rsidRPr="00C45FAF">
        <w:t>иррадиируют</w:t>
      </w:r>
      <w:proofErr w:type="spellEnd"/>
      <w:r w:rsidRPr="00C45FAF">
        <w:t xml:space="preserve"> в левую руку, под лопатку, в подчелюстную область; лихорадка, интоксикация в первые сутки отсутствуют, не наблюдается признаков обезвоживания организма, на ЭКГ обнаруживаются характерные для инфаркта миокарда изменения.</w:t>
      </w:r>
    </w:p>
    <w:p w:rsidR="007C5BCB" w:rsidRPr="00C45FAF" w:rsidRDefault="007C5BCB" w:rsidP="007C5BCB"/>
    <w:p w:rsidR="007C5BCB" w:rsidRDefault="007C5BCB" w:rsidP="009D1655">
      <w:pPr>
        <w:jc w:val="center"/>
        <w:rPr>
          <w:b/>
          <w:sz w:val="28"/>
          <w:szCs w:val="28"/>
        </w:rPr>
      </w:pPr>
      <w:r w:rsidRPr="007C5BCB">
        <w:rPr>
          <w:b/>
          <w:sz w:val="28"/>
          <w:szCs w:val="28"/>
        </w:rPr>
        <w:t>Лечение</w:t>
      </w:r>
    </w:p>
    <w:p w:rsidR="007C5BCB" w:rsidRDefault="007C5BCB" w:rsidP="007C5BCB">
      <w:pPr>
        <w:rPr>
          <w:b/>
          <w:sz w:val="28"/>
          <w:szCs w:val="28"/>
        </w:rPr>
      </w:pPr>
    </w:p>
    <w:p w:rsidR="007C5BCB" w:rsidRPr="007C5BCB" w:rsidRDefault="007C5BCB" w:rsidP="007C5BCB">
      <w:pPr>
        <w:rPr>
          <w:sz w:val="28"/>
          <w:szCs w:val="28"/>
        </w:rPr>
      </w:pPr>
    </w:p>
    <w:p w:rsidR="00AA3425" w:rsidRDefault="007C5BCB" w:rsidP="007C5BCB">
      <w:pPr>
        <w:numPr>
          <w:ilvl w:val="0"/>
          <w:numId w:val="3"/>
        </w:numPr>
      </w:pPr>
      <w:r>
        <w:t>Диета №4</w:t>
      </w:r>
    </w:p>
    <w:p w:rsidR="007C5BCB" w:rsidRDefault="007C5BCB" w:rsidP="009D1655">
      <w:pPr>
        <w:pStyle w:val="a4"/>
        <w:shd w:val="clear" w:color="auto" w:fill="FFFFFF"/>
        <w:spacing w:before="0" w:beforeAutospacing="0" w:after="0" w:afterAutospacing="0"/>
        <w:ind w:firstLine="709"/>
        <w:jc w:val="both"/>
        <w:rPr>
          <w:color w:val="000000"/>
        </w:rPr>
      </w:pPr>
      <w:r>
        <w:rPr>
          <w:color w:val="000000"/>
        </w:rPr>
        <w:t>Показания: острые заболевания и резкое обострение хронических заболеваний кишечника с сильными поносами. Технология приготовления: блюда жидкие и полужидкие, протертые, сваренные в воде и на пару. Солится пища нормально. Принимать пищу рекомендуется четыре раза в день, в одни и те же часы.</w:t>
      </w:r>
      <w:r w:rsidR="00D31281">
        <w:rPr>
          <w:color w:val="000000"/>
        </w:rPr>
        <w:t xml:space="preserve"> </w:t>
      </w:r>
      <w:r>
        <w:rPr>
          <w:color w:val="000000"/>
        </w:rPr>
        <w:t xml:space="preserve">Запрещаются: </w:t>
      </w:r>
      <w:r>
        <w:rPr>
          <w:color w:val="000000"/>
        </w:rPr>
        <w:lastRenderedPageBreak/>
        <w:t>изделия из сдобного и теплого теста, жирные сорта мяса и рыбы, соления, копчения, маринады, мясные, рыбные и другие закусочные консервы, колбасы, холодные напитки, мороженое, овощи и фрукты в натуральном виде, пшено, перловая, ячневая крупа, кофе с молоком, газированные напитки, горчица, хрен, перец, грибы, шоколад, изделия с кремом, бобовые.</w:t>
      </w:r>
    </w:p>
    <w:p w:rsidR="00D31281" w:rsidRDefault="00D31281" w:rsidP="00D31281">
      <w:pPr>
        <w:pStyle w:val="a4"/>
        <w:numPr>
          <w:ilvl w:val="0"/>
          <w:numId w:val="3"/>
        </w:numPr>
        <w:shd w:val="clear" w:color="auto" w:fill="FFFFFF"/>
        <w:jc w:val="both"/>
        <w:rPr>
          <w:color w:val="000000"/>
        </w:rPr>
      </w:pPr>
      <w:r>
        <w:rPr>
          <w:color w:val="000000"/>
        </w:rPr>
        <w:t xml:space="preserve">Промывание желудка до чистых промывных вод (2% раствором натрия гидрокарбоната  или 0.1% раствором перманганата калия, около </w:t>
      </w:r>
      <w:smartTag w:uri="urn:schemas-microsoft-com:office:smarttags" w:element="metricconverter">
        <w:smartTagPr>
          <w:attr w:name="ProductID" w:val="3 литров"/>
        </w:smartTagPr>
        <w:r>
          <w:rPr>
            <w:color w:val="000000"/>
          </w:rPr>
          <w:t>3 литров</w:t>
        </w:r>
      </w:smartTag>
      <w:r>
        <w:rPr>
          <w:color w:val="000000"/>
        </w:rPr>
        <w:t xml:space="preserve"> при температуре 18-20</w:t>
      </w:r>
      <w:r>
        <w:rPr>
          <w:color w:val="000000"/>
          <w:vertAlign w:val="superscript"/>
        </w:rPr>
        <w:t>о</w:t>
      </w:r>
      <w:r>
        <w:rPr>
          <w:color w:val="000000"/>
        </w:rPr>
        <w:t xml:space="preserve"> С).</w:t>
      </w:r>
    </w:p>
    <w:p w:rsidR="00452BB9" w:rsidRDefault="00452BB9" w:rsidP="00D31281">
      <w:pPr>
        <w:pStyle w:val="a4"/>
        <w:numPr>
          <w:ilvl w:val="0"/>
          <w:numId w:val="3"/>
        </w:numPr>
        <w:shd w:val="clear" w:color="auto" w:fill="FFFFFF"/>
        <w:jc w:val="both"/>
        <w:rPr>
          <w:color w:val="000000"/>
        </w:rPr>
      </w:pPr>
      <w:r>
        <w:rPr>
          <w:color w:val="000000"/>
        </w:rPr>
        <w:t xml:space="preserve">Регидратационная терапия </w:t>
      </w:r>
      <w:r w:rsidR="00D31281">
        <w:rPr>
          <w:color w:val="000000"/>
        </w:rPr>
        <w:t xml:space="preserve">: </w:t>
      </w:r>
    </w:p>
    <w:p w:rsidR="00452BB9" w:rsidRDefault="00452BB9" w:rsidP="00452BB9">
      <w:pPr>
        <w:pStyle w:val="a4"/>
        <w:shd w:val="clear" w:color="auto" w:fill="FFFFFF"/>
        <w:ind w:left="75"/>
        <w:jc w:val="both"/>
        <w:rPr>
          <w:color w:val="000000"/>
        </w:rPr>
      </w:pPr>
      <w:r>
        <w:rPr>
          <w:color w:val="000000"/>
        </w:rPr>
        <w:t>-</w:t>
      </w:r>
      <w:r w:rsidR="00F63D17">
        <w:rPr>
          <w:color w:val="000000"/>
        </w:rPr>
        <w:t>парентеральная: «</w:t>
      </w:r>
      <w:proofErr w:type="spellStart"/>
      <w:r w:rsidR="00F63D17">
        <w:rPr>
          <w:color w:val="000000"/>
        </w:rPr>
        <w:t>Хлосоль</w:t>
      </w:r>
      <w:proofErr w:type="spellEnd"/>
      <w:r w:rsidR="00F63D17">
        <w:rPr>
          <w:color w:val="000000"/>
        </w:rPr>
        <w:t>» (NaCl-</w:t>
      </w:r>
      <w:smartTag w:uri="urn:schemas-microsoft-com:office:smarttags" w:element="metricconverter">
        <w:smartTagPr>
          <w:attr w:name="ProductID" w:val="4,75 г"/>
        </w:smartTagPr>
        <w:r w:rsidR="00F63D17">
          <w:rPr>
            <w:color w:val="000000"/>
          </w:rPr>
          <w:t>4,75 г</w:t>
        </w:r>
      </w:smartTag>
      <w:r w:rsidR="00F63D17">
        <w:rPr>
          <w:color w:val="000000"/>
        </w:rPr>
        <w:t xml:space="preserve">, </w:t>
      </w:r>
      <w:proofErr w:type="spellStart"/>
      <w:r w:rsidR="00F63D17">
        <w:rPr>
          <w:color w:val="000000"/>
        </w:rPr>
        <w:t>Na</w:t>
      </w:r>
      <w:proofErr w:type="spellEnd"/>
      <w:r w:rsidR="00F63D17">
        <w:rPr>
          <w:color w:val="000000"/>
        </w:rPr>
        <w:t xml:space="preserve"> ацетата-</w:t>
      </w:r>
      <w:smartTag w:uri="urn:schemas-microsoft-com:office:smarttags" w:element="metricconverter">
        <w:smartTagPr>
          <w:attr w:name="ProductID" w:val="3,6 г"/>
        </w:smartTagPr>
        <w:r w:rsidR="00F63D17">
          <w:rPr>
            <w:color w:val="000000"/>
          </w:rPr>
          <w:t>3,6 г</w:t>
        </w:r>
      </w:smartTag>
      <w:r w:rsidR="00F63D17">
        <w:rPr>
          <w:color w:val="000000"/>
        </w:rPr>
        <w:t>, KCl-</w:t>
      </w:r>
      <w:smartTag w:uri="urn:schemas-microsoft-com:office:smarttags" w:element="metricconverter">
        <w:smartTagPr>
          <w:attr w:name="ProductID" w:val="1,5 г"/>
        </w:smartTagPr>
        <w:r w:rsidR="00F63D17">
          <w:rPr>
            <w:color w:val="000000"/>
          </w:rPr>
          <w:t>1,5 г</w:t>
        </w:r>
      </w:smartTag>
      <w:r w:rsidR="00F63D17">
        <w:rPr>
          <w:color w:val="000000"/>
        </w:rPr>
        <w:t>) 300 мл в/в кап.</w:t>
      </w:r>
    </w:p>
    <w:p w:rsidR="00D31281" w:rsidRDefault="00F63D17" w:rsidP="00F63D17">
      <w:pPr>
        <w:pStyle w:val="a4"/>
        <w:shd w:val="clear" w:color="auto" w:fill="FFFFFF"/>
        <w:jc w:val="both"/>
        <w:rPr>
          <w:color w:val="000000"/>
        </w:rPr>
      </w:pPr>
      <w:r>
        <w:rPr>
          <w:color w:val="000000"/>
        </w:rPr>
        <w:t xml:space="preserve"> -далее пероральная: </w:t>
      </w:r>
      <w:r w:rsidR="00D31281">
        <w:rPr>
          <w:color w:val="000000"/>
        </w:rPr>
        <w:t>«</w:t>
      </w:r>
      <w:proofErr w:type="spellStart"/>
      <w:r w:rsidR="00D31281">
        <w:rPr>
          <w:color w:val="000000"/>
        </w:rPr>
        <w:t>Регидрон</w:t>
      </w:r>
      <w:proofErr w:type="spellEnd"/>
      <w:r w:rsidR="00D31281">
        <w:rPr>
          <w:color w:val="000000"/>
        </w:rPr>
        <w:t>» (состав: NaCl-</w:t>
      </w:r>
      <w:smartTag w:uri="urn:schemas-microsoft-com:office:smarttags" w:element="metricconverter">
        <w:smartTagPr>
          <w:attr w:name="ProductID" w:val="3,5 г"/>
        </w:smartTagPr>
        <w:r w:rsidR="00D31281">
          <w:rPr>
            <w:color w:val="000000"/>
          </w:rPr>
          <w:t>3,5 г</w:t>
        </w:r>
      </w:smartTag>
      <w:r w:rsidR="00D31281">
        <w:rPr>
          <w:color w:val="000000"/>
        </w:rPr>
        <w:t xml:space="preserve">, цитрат </w:t>
      </w:r>
      <w:proofErr w:type="spellStart"/>
      <w:r w:rsidR="00D31281">
        <w:rPr>
          <w:color w:val="000000"/>
        </w:rPr>
        <w:t>Na</w:t>
      </w:r>
      <w:proofErr w:type="spellEnd"/>
      <w:r w:rsidR="00D31281">
        <w:rPr>
          <w:color w:val="000000"/>
        </w:rPr>
        <w:t xml:space="preserve"> – </w:t>
      </w:r>
      <w:smartTag w:uri="urn:schemas-microsoft-com:office:smarttags" w:element="metricconverter">
        <w:smartTagPr>
          <w:attr w:name="ProductID" w:val="2,5 г"/>
        </w:smartTagPr>
        <w:r w:rsidR="00D31281">
          <w:rPr>
            <w:color w:val="000000"/>
          </w:rPr>
          <w:t>2,5 г</w:t>
        </w:r>
      </w:smartTag>
      <w:r w:rsidR="00D31281">
        <w:rPr>
          <w:color w:val="000000"/>
        </w:rPr>
        <w:t xml:space="preserve">, </w:t>
      </w:r>
      <w:proofErr w:type="spellStart"/>
      <w:r w:rsidR="00D31281">
        <w:rPr>
          <w:color w:val="000000"/>
        </w:rPr>
        <w:t>KCl</w:t>
      </w:r>
      <w:proofErr w:type="spellEnd"/>
      <w:r w:rsidR="00D31281">
        <w:rPr>
          <w:color w:val="000000"/>
        </w:rPr>
        <w:t xml:space="preserve"> – </w:t>
      </w:r>
      <w:smartTag w:uri="urn:schemas-microsoft-com:office:smarttags" w:element="metricconverter">
        <w:smartTagPr>
          <w:attr w:name="ProductID" w:val="1,5 г"/>
        </w:smartTagPr>
        <w:r w:rsidR="00D31281">
          <w:rPr>
            <w:color w:val="000000"/>
          </w:rPr>
          <w:t>1,5 г</w:t>
        </w:r>
      </w:smartTag>
      <w:r w:rsidR="00D31281">
        <w:rPr>
          <w:color w:val="000000"/>
        </w:rPr>
        <w:t xml:space="preserve">, глюкоза – </w:t>
      </w:r>
      <w:smartTag w:uri="urn:schemas-microsoft-com:office:smarttags" w:element="metricconverter">
        <w:smartTagPr>
          <w:attr w:name="ProductID" w:val="10 г"/>
        </w:smartTagPr>
        <w:r w:rsidR="00D31281">
          <w:rPr>
            <w:color w:val="000000"/>
          </w:rPr>
          <w:t>10 г</w:t>
        </w:r>
      </w:smartTag>
      <w:r w:rsidR="00D31281">
        <w:rPr>
          <w:color w:val="000000"/>
        </w:rPr>
        <w:t xml:space="preserve">, вода </w:t>
      </w:r>
      <w:smartTag w:uri="urn:schemas-microsoft-com:office:smarttags" w:element="metricconverter">
        <w:smartTagPr>
          <w:attr w:name="ProductID" w:val="1 л"/>
        </w:smartTagPr>
        <w:r w:rsidR="00D31281">
          <w:rPr>
            <w:color w:val="000000"/>
          </w:rPr>
          <w:t>1 л</w:t>
        </w:r>
      </w:smartTag>
      <w:r w:rsidR="00D31281">
        <w:rPr>
          <w:color w:val="000000"/>
        </w:rPr>
        <w:t>).</w:t>
      </w:r>
    </w:p>
    <w:p w:rsidR="00F63D17" w:rsidRDefault="00F63D17" w:rsidP="00F63D17">
      <w:pPr>
        <w:pStyle w:val="a4"/>
        <w:shd w:val="clear" w:color="auto" w:fill="FFFFFF"/>
        <w:jc w:val="both"/>
        <w:rPr>
          <w:color w:val="000000"/>
        </w:rPr>
      </w:pPr>
      <w:r>
        <w:rPr>
          <w:color w:val="000000"/>
        </w:rPr>
        <w:t xml:space="preserve">4. Этиотропная терапия: </w:t>
      </w:r>
      <w:proofErr w:type="spellStart"/>
      <w:r>
        <w:rPr>
          <w:color w:val="000000"/>
        </w:rPr>
        <w:t>фторхинолоны</w:t>
      </w:r>
      <w:proofErr w:type="spellEnd"/>
      <w:r>
        <w:rPr>
          <w:color w:val="000000"/>
        </w:rPr>
        <w:t xml:space="preserve"> (</w:t>
      </w:r>
      <w:proofErr w:type="spellStart"/>
      <w:r>
        <w:rPr>
          <w:color w:val="000000"/>
        </w:rPr>
        <w:t>ципрофлоксацин</w:t>
      </w:r>
      <w:proofErr w:type="spellEnd"/>
      <w:r>
        <w:rPr>
          <w:color w:val="000000"/>
        </w:rPr>
        <w:t xml:space="preserve"> </w:t>
      </w:r>
      <w:smartTag w:uri="urn:schemas-microsoft-com:office:smarttags" w:element="metricconverter">
        <w:smartTagPr>
          <w:attr w:name="ProductID" w:val="0.5 г"/>
        </w:smartTagPr>
        <w:r>
          <w:rPr>
            <w:color w:val="000000"/>
          </w:rPr>
          <w:t>0.5 г</w:t>
        </w:r>
      </w:smartTag>
      <w:r>
        <w:rPr>
          <w:color w:val="000000"/>
        </w:rPr>
        <w:t xml:space="preserve"> 2 раза/день в течение 7 дней)</w:t>
      </w:r>
    </w:p>
    <w:p w:rsidR="00D31281" w:rsidRDefault="00F63D17" w:rsidP="00F63D17">
      <w:pPr>
        <w:pStyle w:val="a4"/>
        <w:shd w:val="clear" w:color="auto" w:fill="FFFFFF"/>
        <w:jc w:val="both"/>
        <w:rPr>
          <w:color w:val="000000"/>
        </w:rPr>
      </w:pPr>
      <w:r>
        <w:rPr>
          <w:color w:val="000000"/>
        </w:rPr>
        <w:t xml:space="preserve">5. </w:t>
      </w:r>
      <w:r w:rsidR="00DD634C">
        <w:rPr>
          <w:color w:val="000000"/>
        </w:rPr>
        <w:t xml:space="preserve">В периоде реконвалесценции: </w:t>
      </w:r>
      <w:proofErr w:type="spellStart"/>
      <w:r w:rsidR="00DD634C">
        <w:rPr>
          <w:color w:val="000000"/>
        </w:rPr>
        <w:t>пробиотики</w:t>
      </w:r>
      <w:proofErr w:type="spellEnd"/>
      <w:r w:rsidR="00DD634C">
        <w:rPr>
          <w:color w:val="000000"/>
        </w:rPr>
        <w:t xml:space="preserve"> (</w:t>
      </w:r>
      <w:proofErr w:type="spellStart"/>
      <w:r w:rsidR="00DD634C">
        <w:rPr>
          <w:color w:val="000000"/>
        </w:rPr>
        <w:t>бифидобактерин</w:t>
      </w:r>
      <w:proofErr w:type="spellEnd"/>
      <w:r w:rsidR="00DD634C">
        <w:rPr>
          <w:color w:val="000000"/>
        </w:rPr>
        <w:t xml:space="preserve">, </w:t>
      </w:r>
      <w:proofErr w:type="spellStart"/>
      <w:r w:rsidR="00DD634C">
        <w:rPr>
          <w:color w:val="000000"/>
        </w:rPr>
        <w:t>колибактерин</w:t>
      </w:r>
      <w:proofErr w:type="spellEnd"/>
      <w:r w:rsidR="00DD634C">
        <w:rPr>
          <w:color w:val="000000"/>
        </w:rPr>
        <w:t xml:space="preserve"> и др.), заместительная ферментная терапия (</w:t>
      </w:r>
      <w:proofErr w:type="spellStart"/>
      <w:r w:rsidR="00DD634C">
        <w:rPr>
          <w:color w:val="000000"/>
        </w:rPr>
        <w:t>мезим</w:t>
      </w:r>
      <w:proofErr w:type="spellEnd"/>
      <w:r w:rsidR="00DD634C">
        <w:rPr>
          <w:color w:val="000000"/>
        </w:rPr>
        <w:t xml:space="preserve">, </w:t>
      </w:r>
      <w:proofErr w:type="spellStart"/>
      <w:r w:rsidR="00DD634C">
        <w:rPr>
          <w:color w:val="000000"/>
        </w:rPr>
        <w:t>панзинорм</w:t>
      </w:r>
      <w:proofErr w:type="spellEnd"/>
      <w:r w:rsidR="00DD634C">
        <w:rPr>
          <w:color w:val="000000"/>
        </w:rPr>
        <w:t>).</w:t>
      </w:r>
    </w:p>
    <w:p w:rsidR="00DD634C" w:rsidRDefault="00F63D17" w:rsidP="009D1655">
      <w:pPr>
        <w:pStyle w:val="a4"/>
        <w:shd w:val="clear" w:color="auto" w:fill="FFFFFF"/>
        <w:jc w:val="center"/>
        <w:rPr>
          <w:b/>
          <w:color w:val="000000"/>
        </w:rPr>
      </w:pPr>
      <w:r>
        <w:rPr>
          <w:b/>
          <w:color w:val="000000"/>
        </w:rPr>
        <w:t>Прогноз и рекомендации</w:t>
      </w:r>
    </w:p>
    <w:p w:rsidR="00C45FAF" w:rsidRDefault="00F63D17" w:rsidP="009D1655">
      <w:pPr>
        <w:pStyle w:val="a4"/>
        <w:shd w:val="clear" w:color="auto" w:fill="FFFFFF"/>
        <w:spacing w:before="0" w:beforeAutospacing="0" w:after="0" w:afterAutospacing="0"/>
        <w:ind w:firstLine="709"/>
        <w:jc w:val="both"/>
        <w:rPr>
          <w:color w:val="000000"/>
        </w:rPr>
      </w:pPr>
      <w:r>
        <w:rPr>
          <w:color w:val="000000"/>
        </w:rPr>
        <w:t>Прогноз благоприятный</w:t>
      </w:r>
      <w:r w:rsidR="00C45FAF">
        <w:rPr>
          <w:color w:val="000000"/>
        </w:rPr>
        <w:t xml:space="preserve"> при адекватной терапии. </w:t>
      </w:r>
      <w:r w:rsidR="00C45FAF" w:rsidRPr="00C45FAF">
        <w:t>Иммунный ответ выражен слабо, возможны повторные заболевания, обусловленные другими сероварами сальмонелл</w:t>
      </w:r>
      <w:r w:rsidR="00C45FAF" w:rsidRPr="00C45FAF">
        <w:rPr>
          <w:rFonts w:ascii="Verdana" w:hAnsi="Verdana"/>
          <w:sz w:val="19"/>
          <w:szCs w:val="19"/>
        </w:rPr>
        <w:t>.</w:t>
      </w:r>
      <w:r w:rsidR="00C45FAF">
        <w:rPr>
          <w:rFonts w:ascii="Verdana" w:hAnsi="Verdana"/>
          <w:sz w:val="19"/>
          <w:szCs w:val="19"/>
        </w:rPr>
        <w:t xml:space="preserve"> </w:t>
      </w:r>
      <w:r w:rsidR="00C45FAF" w:rsidRPr="00C45FAF">
        <w:t>Может возникнуть иммунологическая толерантность к антигенам сальмонелл, что способствует длительному пребыванию возбудителя в организме</w:t>
      </w:r>
      <w:r w:rsidR="00C45FAF">
        <w:rPr>
          <w:rFonts w:ascii="Verdana" w:hAnsi="Verdana"/>
          <w:color w:val="444444"/>
          <w:sz w:val="19"/>
          <w:szCs w:val="19"/>
        </w:rPr>
        <w:t>.</w:t>
      </w:r>
    </w:p>
    <w:p w:rsidR="00F63D17" w:rsidRDefault="00C45FAF" w:rsidP="009D1655">
      <w:pPr>
        <w:pStyle w:val="a4"/>
        <w:shd w:val="clear" w:color="auto" w:fill="FFFFFF"/>
        <w:spacing w:before="0" w:beforeAutospacing="0" w:after="0" w:afterAutospacing="0"/>
        <w:ind w:firstLine="709"/>
        <w:jc w:val="both"/>
      </w:pPr>
      <w:r w:rsidRPr="00C45FAF">
        <w:rPr>
          <w:rStyle w:val="text1"/>
          <w:rFonts w:ascii="Times New Roman" w:hAnsi="Times New Roman" w:cs="Times New Roman"/>
          <w:color w:val="000000"/>
          <w:sz w:val="24"/>
          <w:szCs w:val="24"/>
        </w:rPr>
        <w:t xml:space="preserve">Профилактика сальмонеллезов основывается на </w:t>
      </w:r>
      <w:r>
        <w:rPr>
          <w:rStyle w:val="text1"/>
          <w:rFonts w:ascii="Times New Roman" w:hAnsi="Times New Roman" w:cs="Times New Roman"/>
          <w:color w:val="000000"/>
          <w:sz w:val="24"/>
          <w:szCs w:val="24"/>
        </w:rPr>
        <w:t>соблюдении</w:t>
      </w:r>
      <w:r w:rsidRPr="00C45FAF">
        <w:rPr>
          <w:rStyle w:val="text1"/>
          <w:rFonts w:ascii="Times New Roman" w:hAnsi="Times New Roman" w:cs="Times New Roman"/>
          <w:color w:val="000000"/>
          <w:sz w:val="24"/>
          <w:szCs w:val="24"/>
        </w:rPr>
        <w:t xml:space="preserve"> правил хранения и технологической обработки пищевых продуктов, исключающей возможность инфицирования продуктов и размножения в них микробов</w:t>
      </w:r>
      <w:r w:rsidRPr="0062220C">
        <w:rPr>
          <w:rStyle w:val="text1"/>
          <w:rFonts w:ascii="Times New Roman" w:hAnsi="Times New Roman" w:cs="Times New Roman"/>
          <w:sz w:val="24"/>
          <w:szCs w:val="24"/>
        </w:rPr>
        <w:t>.</w:t>
      </w:r>
      <w:r w:rsidR="0062220C" w:rsidRPr="0062220C">
        <w:rPr>
          <w:rStyle w:val="text1"/>
          <w:rFonts w:ascii="Times New Roman" w:hAnsi="Times New Roman" w:cs="Times New Roman"/>
          <w:sz w:val="24"/>
          <w:szCs w:val="24"/>
        </w:rPr>
        <w:t xml:space="preserve"> </w:t>
      </w:r>
      <w:r w:rsidR="0062220C" w:rsidRPr="0062220C">
        <w:t>Необходимо тщательное соблюдение правил обработки и приготовления птицы, как в общественном питании, так и в домашних условиях, в частности после разделки сырого мяса и тушек птицы следует тщательно вымыть с мылом руки, посуду, разделочные доски, поверхности столов; хорошо проваривать (прожаривать) мясо, тушки птицы, не употреблять сырых яиц, предпочтительно варить их в кипящей воде 7—10 мин, предварительно тщательно вымыв.</w:t>
      </w:r>
    </w:p>
    <w:p w:rsidR="0062220C" w:rsidRPr="00F63D17" w:rsidRDefault="0062220C" w:rsidP="009D1655">
      <w:pPr>
        <w:pStyle w:val="a4"/>
        <w:shd w:val="clear" w:color="auto" w:fill="FFFFFF"/>
        <w:spacing w:before="0" w:beforeAutospacing="0" w:after="0" w:afterAutospacing="0"/>
        <w:ind w:firstLine="709"/>
        <w:jc w:val="both"/>
        <w:rPr>
          <w:color w:val="000000"/>
        </w:rPr>
      </w:pPr>
      <w:r>
        <w:t>Так как больной относится к декретированной группе (проживает в общежитии), выписка осуществляется после клинического выздоровления и 2-х кратного бактериологического исследования.</w:t>
      </w:r>
    </w:p>
    <w:sectPr w:rsidR="0062220C" w:rsidRPr="00F63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491D"/>
    <w:multiLevelType w:val="hybridMultilevel"/>
    <w:tmpl w:val="84DEB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1C27BEB"/>
    <w:multiLevelType w:val="hybridMultilevel"/>
    <w:tmpl w:val="C6A66962"/>
    <w:lvl w:ilvl="0" w:tplc="800846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15:restartNumberingAfterBreak="0">
    <w:nsid w:val="49882EDC"/>
    <w:multiLevelType w:val="hybridMultilevel"/>
    <w:tmpl w:val="ACD2A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01542DE"/>
    <w:multiLevelType w:val="hybridMultilevel"/>
    <w:tmpl w:val="C68A23E0"/>
    <w:lvl w:ilvl="0" w:tplc="1BC81AE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86"/>
    <w:rsid w:val="001B1524"/>
    <w:rsid w:val="00281BC7"/>
    <w:rsid w:val="002C173C"/>
    <w:rsid w:val="00452BB9"/>
    <w:rsid w:val="0049602B"/>
    <w:rsid w:val="004A3FA0"/>
    <w:rsid w:val="004E675E"/>
    <w:rsid w:val="00590D52"/>
    <w:rsid w:val="00594CC4"/>
    <w:rsid w:val="005C7267"/>
    <w:rsid w:val="00614CF5"/>
    <w:rsid w:val="0062220C"/>
    <w:rsid w:val="00664DE6"/>
    <w:rsid w:val="006D5E9D"/>
    <w:rsid w:val="00770A17"/>
    <w:rsid w:val="007C5BCB"/>
    <w:rsid w:val="008203B5"/>
    <w:rsid w:val="008A5886"/>
    <w:rsid w:val="008B7DB9"/>
    <w:rsid w:val="009D1655"/>
    <w:rsid w:val="00AA3425"/>
    <w:rsid w:val="00AF0AC7"/>
    <w:rsid w:val="00B74BAD"/>
    <w:rsid w:val="00C025B1"/>
    <w:rsid w:val="00C45FAF"/>
    <w:rsid w:val="00C93DCD"/>
    <w:rsid w:val="00D31281"/>
    <w:rsid w:val="00D53B7B"/>
    <w:rsid w:val="00D54C06"/>
    <w:rsid w:val="00DB1ACF"/>
    <w:rsid w:val="00DD634C"/>
    <w:rsid w:val="00F63D17"/>
    <w:rsid w:val="00F851A9"/>
    <w:rsid w:val="00FA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EFDBF1-9E20-49BB-8BB6-0E807DA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C5BCB"/>
    <w:pPr>
      <w:spacing w:before="100" w:beforeAutospacing="1" w:after="100" w:afterAutospacing="1"/>
    </w:pPr>
  </w:style>
  <w:style w:type="character" w:customStyle="1" w:styleId="text1">
    <w:name w:val="text1"/>
    <w:rsid w:val="00C45FAF"/>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87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8596794">
          <w:marLeft w:val="15"/>
          <w:marRight w:val="15"/>
          <w:marTop w:val="0"/>
          <w:marBottom w:val="150"/>
          <w:divBdr>
            <w:top w:val="single" w:sz="6" w:space="8" w:color="AAAAEE"/>
            <w:left w:val="single" w:sz="6" w:space="5" w:color="AAAAEE"/>
            <w:bottom w:val="single" w:sz="12" w:space="8" w:color="AAAAEE"/>
            <w:right w:val="single" w:sz="12" w:space="5" w:color="AAAAEE"/>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Б/х анализ крови (4</vt:lpstr>
    </vt:vector>
  </TitlesOfParts>
  <Company>Home</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Б/х анализ крови (4</dc:title>
  <dc:subject/>
  <dc:creator>Катя</dc:creator>
  <cp:keywords/>
  <dc:description/>
  <cp:lastModifiedBy>Тест</cp:lastModifiedBy>
  <cp:revision>2</cp:revision>
  <cp:lastPrinted>2008-05-06T17:25:00Z</cp:lastPrinted>
  <dcterms:created xsi:type="dcterms:W3CDTF">2024-05-18T19:52:00Z</dcterms:created>
  <dcterms:modified xsi:type="dcterms:W3CDTF">2024-05-18T19:52:00Z</dcterms:modified>
</cp:coreProperties>
</file>