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AA" w:rsidRPr="005A185D" w:rsidRDefault="004010AA" w:rsidP="004010AA">
      <w:pPr>
        <w:spacing w:line="360" w:lineRule="auto"/>
        <w:jc w:val="center"/>
        <w:rPr>
          <w:rFonts w:eastAsia="Calibri"/>
          <w:sz w:val="32"/>
          <w:szCs w:val="32"/>
        </w:rPr>
      </w:pPr>
      <w:r w:rsidRPr="005A185D">
        <w:rPr>
          <w:rFonts w:eastAsia="Calibri"/>
          <w:sz w:val="32"/>
          <w:szCs w:val="32"/>
        </w:rPr>
        <w:t>Министерство здравоохранения Республики Беларусь</w:t>
      </w:r>
    </w:p>
    <w:p w:rsidR="004010AA" w:rsidRPr="005A185D" w:rsidRDefault="004010AA" w:rsidP="004010AA">
      <w:pPr>
        <w:spacing w:line="360" w:lineRule="auto"/>
        <w:jc w:val="center"/>
        <w:rPr>
          <w:rFonts w:eastAsia="Calibri"/>
          <w:sz w:val="32"/>
          <w:szCs w:val="32"/>
        </w:rPr>
      </w:pPr>
      <w:r w:rsidRPr="005A185D">
        <w:rPr>
          <w:rFonts w:eastAsia="Calibri"/>
          <w:sz w:val="32"/>
          <w:szCs w:val="32"/>
        </w:rPr>
        <w:t>Витебский государственный медицинский университет</w:t>
      </w:r>
    </w:p>
    <w:p w:rsidR="004010AA" w:rsidRPr="005A185D" w:rsidRDefault="004010AA" w:rsidP="004010AA">
      <w:pPr>
        <w:spacing w:line="360" w:lineRule="auto"/>
        <w:jc w:val="center"/>
        <w:rPr>
          <w:rFonts w:eastAsia="Calibri"/>
          <w:sz w:val="32"/>
          <w:szCs w:val="32"/>
        </w:rPr>
      </w:pPr>
      <w:r w:rsidRPr="005A185D">
        <w:rPr>
          <w:rFonts w:eastAsia="Calibri"/>
          <w:sz w:val="32"/>
          <w:szCs w:val="32"/>
        </w:rPr>
        <w:t>Кафедра патологической анатомии</w:t>
      </w:r>
    </w:p>
    <w:p w:rsidR="00AA2FBF" w:rsidRPr="00533637" w:rsidRDefault="00AA2FBF" w:rsidP="00AA2FBF">
      <w:pPr>
        <w:jc w:val="center"/>
        <w:rPr>
          <w:sz w:val="28"/>
          <w:szCs w:val="28"/>
        </w:rPr>
      </w:pPr>
    </w:p>
    <w:p w:rsidR="00AA2FBF" w:rsidRPr="00533637" w:rsidRDefault="00AA2FBF" w:rsidP="00AA2FBF">
      <w:pPr>
        <w:jc w:val="center"/>
        <w:rPr>
          <w:sz w:val="28"/>
          <w:szCs w:val="28"/>
        </w:rPr>
      </w:pPr>
    </w:p>
    <w:p w:rsidR="00AA2FBF" w:rsidRPr="00533637" w:rsidRDefault="00AA2FBF" w:rsidP="00AA2FBF">
      <w:pPr>
        <w:jc w:val="center"/>
        <w:rPr>
          <w:sz w:val="28"/>
          <w:szCs w:val="28"/>
        </w:rPr>
      </w:pPr>
    </w:p>
    <w:p w:rsidR="00AA2FBF" w:rsidRPr="00533637" w:rsidRDefault="00AA2FBF" w:rsidP="00AA2FBF">
      <w:pPr>
        <w:jc w:val="center"/>
        <w:rPr>
          <w:sz w:val="28"/>
          <w:szCs w:val="28"/>
        </w:rPr>
      </w:pPr>
    </w:p>
    <w:p w:rsidR="00AA2FBF" w:rsidRDefault="00AA2FBF" w:rsidP="00AA2FBF">
      <w:pPr>
        <w:jc w:val="center"/>
        <w:rPr>
          <w:sz w:val="28"/>
          <w:szCs w:val="28"/>
        </w:rPr>
      </w:pPr>
    </w:p>
    <w:p w:rsidR="00AA2FBF" w:rsidRDefault="00AA2FBF" w:rsidP="00AA2FBF">
      <w:pPr>
        <w:jc w:val="center"/>
        <w:rPr>
          <w:sz w:val="28"/>
          <w:szCs w:val="28"/>
        </w:rPr>
      </w:pPr>
    </w:p>
    <w:p w:rsidR="00AA2FBF" w:rsidRDefault="00AA2FBF" w:rsidP="00AA2FBF">
      <w:pPr>
        <w:jc w:val="center"/>
        <w:rPr>
          <w:sz w:val="28"/>
          <w:szCs w:val="28"/>
        </w:rPr>
      </w:pPr>
    </w:p>
    <w:p w:rsidR="00AA2FBF" w:rsidRDefault="00AA2FBF" w:rsidP="00AA2FBF">
      <w:pPr>
        <w:jc w:val="center"/>
        <w:rPr>
          <w:sz w:val="28"/>
          <w:szCs w:val="28"/>
        </w:rPr>
      </w:pPr>
    </w:p>
    <w:p w:rsidR="00AA2FBF" w:rsidRDefault="00AA2FBF" w:rsidP="00AA2FBF">
      <w:pPr>
        <w:jc w:val="center"/>
        <w:rPr>
          <w:sz w:val="28"/>
          <w:szCs w:val="28"/>
        </w:rPr>
      </w:pPr>
    </w:p>
    <w:p w:rsidR="00AA2FBF" w:rsidRDefault="00AA2FBF" w:rsidP="00AA2FBF">
      <w:pPr>
        <w:jc w:val="center"/>
        <w:rPr>
          <w:sz w:val="28"/>
          <w:szCs w:val="28"/>
        </w:rPr>
      </w:pPr>
    </w:p>
    <w:p w:rsidR="00AA2FBF" w:rsidRDefault="00AA2FBF" w:rsidP="00AA2FBF">
      <w:pPr>
        <w:jc w:val="center"/>
        <w:rPr>
          <w:sz w:val="28"/>
          <w:szCs w:val="28"/>
        </w:rPr>
      </w:pPr>
    </w:p>
    <w:p w:rsidR="00AA2FBF" w:rsidRPr="00533637" w:rsidRDefault="00AA2FBF" w:rsidP="00AA2FBF">
      <w:pPr>
        <w:jc w:val="center"/>
        <w:rPr>
          <w:sz w:val="28"/>
          <w:szCs w:val="28"/>
        </w:rPr>
      </w:pPr>
      <w:r w:rsidRPr="00533637">
        <w:rPr>
          <w:sz w:val="28"/>
          <w:szCs w:val="28"/>
        </w:rPr>
        <w:t>РЕФЕРАТ НА ТЕМУ:</w:t>
      </w:r>
    </w:p>
    <w:p w:rsidR="00AA2FBF" w:rsidRPr="00533637" w:rsidRDefault="00AA2FBF" w:rsidP="00AA2FBF">
      <w:pPr>
        <w:jc w:val="center"/>
        <w:rPr>
          <w:b/>
        </w:rPr>
      </w:pPr>
    </w:p>
    <w:p w:rsidR="00AA2FBF" w:rsidRPr="004010AA" w:rsidRDefault="00AA2FBF" w:rsidP="00AA2FBF">
      <w:pPr>
        <w:autoSpaceDE w:val="0"/>
        <w:autoSpaceDN w:val="0"/>
        <w:adjustRightInd w:val="0"/>
        <w:jc w:val="center"/>
        <w:rPr>
          <w:sz w:val="28"/>
        </w:rPr>
      </w:pPr>
      <w:r w:rsidRPr="004010AA">
        <w:rPr>
          <w:sz w:val="28"/>
        </w:rPr>
        <w:t>Сап: этиология, патогенез, морфологическая характеристика, осложнения.</w:t>
      </w: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AA2FBF" w:rsidRDefault="00AA2FBF" w:rsidP="00AA2FBF">
      <w:pPr>
        <w:ind w:firstLine="709"/>
        <w:jc w:val="right"/>
        <w:rPr>
          <w:sz w:val="28"/>
          <w:szCs w:val="28"/>
        </w:rPr>
      </w:pPr>
    </w:p>
    <w:p w:rsidR="004010AA" w:rsidRDefault="004010AA" w:rsidP="004010AA">
      <w:pPr>
        <w:ind w:left="4962"/>
        <w:contextualSpacing/>
        <w:jc w:val="right"/>
        <w:rPr>
          <w:sz w:val="28"/>
          <w:szCs w:val="28"/>
        </w:rPr>
      </w:pPr>
      <w:r w:rsidRPr="00CC14AD">
        <w:rPr>
          <w:sz w:val="28"/>
          <w:szCs w:val="28"/>
        </w:rPr>
        <w:t>Выполнил:</w:t>
      </w:r>
      <w:r>
        <w:rPr>
          <w:sz w:val="28"/>
          <w:szCs w:val="28"/>
        </w:rPr>
        <w:t xml:space="preserve"> </w:t>
      </w:r>
    </w:p>
    <w:p w:rsidR="004010AA" w:rsidRDefault="004010AA" w:rsidP="004010AA">
      <w:pPr>
        <w:ind w:left="496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31  гр. 3 курса </w:t>
      </w:r>
    </w:p>
    <w:p w:rsidR="004010AA" w:rsidRDefault="004010AA" w:rsidP="004010AA">
      <w:pPr>
        <w:ind w:left="496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лечебного факультета</w:t>
      </w:r>
    </w:p>
    <w:p w:rsidR="00AA2FBF" w:rsidRPr="00462727" w:rsidRDefault="00AA2FBF" w:rsidP="00AA2FBF">
      <w:pPr>
        <w:ind w:left="8250" w:hanging="8307"/>
        <w:jc w:val="center"/>
        <w:rPr>
          <w:sz w:val="28"/>
          <w:szCs w:val="28"/>
        </w:rPr>
      </w:pPr>
      <w:bookmarkStart w:id="0" w:name="_GoBack"/>
      <w:bookmarkEnd w:id="0"/>
    </w:p>
    <w:p w:rsidR="0048018A" w:rsidRPr="00462727" w:rsidRDefault="0048018A" w:rsidP="00AA2FBF">
      <w:pPr>
        <w:ind w:left="8250" w:hanging="8307"/>
        <w:jc w:val="center"/>
        <w:rPr>
          <w:sz w:val="28"/>
          <w:szCs w:val="28"/>
        </w:rPr>
      </w:pPr>
    </w:p>
    <w:p w:rsidR="00AA2FBF" w:rsidRDefault="00AA2FBF" w:rsidP="00AA2FBF">
      <w:pPr>
        <w:ind w:left="8250" w:hanging="8307"/>
        <w:jc w:val="center"/>
        <w:rPr>
          <w:sz w:val="28"/>
          <w:szCs w:val="28"/>
        </w:rPr>
      </w:pPr>
    </w:p>
    <w:p w:rsidR="00AA2FBF" w:rsidRDefault="00AA2FBF" w:rsidP="00AA2FBF">
      <w:pPr>
        <w:ind w:left="8250" w:hanging="8307"/>
        <w:jc w:val="center"/>
        <w:rPr>
          <w:sz w:val="28"/>
          <w:szCs w:val="28"/>
        </w:rPr>
      </w:pPr>
    </w:p>
    <w:p w:rsidR="004010AA" w:rsidRDefault="004010AA" w:rsidP="00AA2FBF">
      <w:pPr>
        <w:ind w:left="8250" w:hanging="8307"/>
        <w:jc w:val="center"/>
        <w:rPr>
          <w:sz w:val="28"/>
          <w:szCs w:val="28"/>
        </w:rPr>
      </w:pPr>
    </w:p>
    <w:p w:rsidR="004010AA" w:rsidRDefault="004010AA" w:rsidP="00AA2FBF">
      <w:pPr>
        <w:ind w:left="8250" w:hanging="8307"/>
        <w:jc w:val="center"/>
        <w:rPr>
          <w:sz w:val="28"/>
          <w:szCs w:val="28"/>
        </w:rPr>
      </w:pPr>
    </w:p>
    <w:p w:rsidR="00AA2FBF" w:rsidRPr="00533637" w:rsidRDefault="00AA2FBF" w:rsidP="00AA2FBF">
      <w:pPr>
        <w:ind w:left="8250" w:hanging="8307"/>
        <w:jc w:val="center"/>
        <w:rPr>
          <w:sz w:val="28"/>
          <w:szCs w:val="28"/>
        </w:rPr>
      </w:pPr>
      <w:r w:rsidRPr="00533637">
        <w:rPr>
          <w:sz w:val="28"/>
          <w:szCs w:val="28"/>
        </w:rPr>
        <w:t>В</w:t>
      </w:r>
      <w:r w:rsidR="004010AA">
        <w:rPr>
          <w:sz w:val="28"/>
          <w:szCs w:val="28"/>
        </w:rPr>
        <w:t>итебск, 2019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605182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40809" w:rsidRDefault="00C40809">
          <w:pPr>
            <w:pStyle w:val="ac"/>
          </w:pPr>
          <w:r>
            <w:t>Оглавление</w:t>
          </w:r>
        </w:p>
        <w:p w:rsidR="004010AA" w:rsidRDefault="00C40809">
          <w:pPr>
            <w:pStyle w:val="11"/>
            <w:tabs>
              <w:tab w:val="right" w:leader="dot" w:pos="10195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568167" w:history="1">
            <w:r w:rsidR="004010AA" w:rsidRPr="002E6D6A">
              <w:rPr>
                <w:rStyle w:val="ab"/>
                <w:rFonts w:ascii="Times New Roman" w:hAnsi="Times New Roman"/>
                <w:b/>
                <w:bCs/>
                <w:noProof/>
              </w:rPr>
              <w:t>Введение</w:t>
            </w:r>
            <w:r w:rsidR="004010AA">
              <w:rPr>
                <w:noProof/>
                <w:webHidden/>
              </w:rPr>
              <w:tab/>
            </w:r>
            <w:r w:rsidR="004010AA">
              <w:rPr>
                <w:noProof/>
                <w:webHidden/>
              </w:rPr>
              <w:fldChar w:fldCharType="begin"/>
            </w:r>
            <w:r w:rsidR="004010AA">
              <w:rPr>
                <w:noProof/>
                <w:webHidden/>
              </w:rPr>
              <w:instrText xml:space="preserve"> PAGEREF _Toc27568167 \h </w:instrText>
            </w:r>
            <w:r w:rsidR="004010AA">
              <w:rPr>
                <w:noProof/>
                <w:webHidden/>
              </w:rPr>
            </w:r>
            <w:r w:rsidR="004010AA">
              <w:rPr>
                <w:noProof/>
                <w:webHidden/>
              </w:rPr>
              <w:fldChar w:fldCharType="separate"/>
            </w:r>
            <w:r w:rsidR="004010AA">
              <w:rPr>
                <w:noProof/>
                <w:webHidden/>
              </w:rPr>
              <w:t>3</w:t>
            </w:r>
            <w:r w:rsidR="004010AA">
              <w:rPr>
                <w:noProof/>
                <w:webHidden/>
              </w:rPr>
              <w:fldChar w:fldCharType="end"/>
            </w:r>
          </w:hyperlink>
        </w:p>
        <w:p w:rsidR="004010AA" w:rsidRDefault="00F54C5C">
          <w:pPr>
            <w:pStyle w:val="11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7568168" w:history="1">
            <w:r w:rsidR="004010AA" w:rsidRPr="002E6D6A">
              <w:rPr>
                <w:rStyle w:val="ab"/>
                <w:rFonts w:ascii="Times New Roman" w:hAnsi="Times New Roman"/>
                <w:b/>
                <w:bCs/>
                <w:noProof/>
              </w:rPr>
              <w:t>Этиология</w:t>
            </w:r>
            <w:r w:rsidR="004010AA">
              <w:rPr>
                <w:noProof/>
                <w:webHidden/>
              </w:rPr>
              <w:tab/>
            </w:r>
            <w:r w:rsidR="004010AA">
              <w:rPr>
                <w:noProof/>
                <w:webHidden/>
              </w:rPr>
              <w:fldChar w:fldCharType="begin"/>
            </w:r>
            <w:r w:rsidR="004010AA">
              <w:rPr>
                <w:noProof/>
                <w:webHidden/>
              </w:rPr>
              <w:instrText xml:space="preserve"> PAGEREF _Toc27568168 \h </w:instrText>
            </w:r>
            <w:r w:rsidR="004010AA">
              <w:rPr>
                <w:noProof/>
                <w:webHidden/>
              </w:rPr>
            </w:r>
            <w:r w:rsidR="004010AA">
              <w:rPr>
                <w:noProof/>
                <w:webHidden/>
              </w:rPr>
              <w:fldChar w:fldCharType="separate"/>
            </w:r>
            <w:r w:rsidR="004010AA">
              <w:rPr>
                <w:noProof/>
                <w:webHidden/>
              </w:rPr>
              <w:t>4</w:t>
            </w:r>
            <w:r w:rsidR="004010AA">
              <w:rPr>
                <w:noProof/>
                <w:webHidden/>
              </w:rPr>
              <w:fldChar w:fldCharType="end"/>
            </w:r>
          </w:hyperlink>
        </w:p>
        <w:p w:rsidR="004010AA" w:rsidRDefault="00F54C5C">
          <w:pPr>
            <w:pStyle w:val="11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7568169" w:history="1">
            <w:r w:rsidR="004010AA" w:rsidRPr="002E6D6A">
              <w:rPr>
                <w:rStyle w:val="ab"/>
                <w:rFonts w:ascii="Times New Roman" w:hAnsi="Times New Roman"/>
                <w:b/>
                <w:bCs/>
                <w:noProof/>
              </w:rPr>
              <w:t>Эпидемиология</w:t>
            </w:r>
            <w:r w:rsidR="004010AA">
              <w:rPr>
                <w:noProof/>
                <w:webHidden/>
              </w:rPr>
              <w:tab/>
            </w:r>
            <w:r w:rsidR="004010AA">
              <w:rPr>
                <w:noProof/>
                <w:webHidden/>
              </w:rPr>
              <w:fldChar w:fldCharType="begin"/>
            </w:r>
            <w:r w:rsidR="004010AA">
              <w:rPr>
                <w:noProof/>
                <w:webHidden/>
              </w:rPr>
              <w:instrText xml:space="preserve"> PAGEREF _Toc27568169 \h </w:instrText>
            </w:r>
            <w:r w:rsidR="004010AA">
              <w:rPr>
                <w:noProof/>
                <w:webHidden/>
              </w:rPr>
            </w:r>
            <w:r w:rsidR="004010AA">
              <w:rPr>
                <w:noProof/>
                <w:webHidden/>
              </w:rPr>
              <w:fldChar w:fldCharType="separate"/>
            </w:r>
            <w:r w:rsidR="004010AA">
              <w:rPr>
                <w:noProof/>
                <w:webHidden/>
              </w:rPr>
              <w:t>4</w:t>
            </w:r>
            <w:r w:rsidR="004010AA">
              <w:rPr>
                <w:noProof/>
                <w:webHidden/>
              </w:rPr>
              <w:fldChar w:fldCharType="end"/>
            </w:r>
          </w:hyperlink>
        </w:p>
        <w:p w:rsidR="004010AA" w:rsidRDefault="00F54C5C">
          <w:pPr>
            <w:pStyle w:val="11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7568170" w:history="1">
            <w:r w:rsidR="004010AA" w:rsidRPr="002E6D6A">
              <w:rPr>
                <w:rStyle w:val="ab"/>
                <w:rFonts w:ascii="Times New Roman" w:hAnsi="Times New Roman"/>
                <w:b/>
                <w:bCs/>
                <w:noProof/>
              </w:rPr>
              <w:t>Патогенез</w:t>
            </w:r>
            <w:r w:rsidR="004010AA">
              <w:rPr>
                <w:noProof/>
                <w:webHidden/>
              </w:rPr>
              <w:tab/>
            </w:r>
            <w:r w:rsidR="004010AA">
              <w:rPr>
                <w:noProof/>
                <w:webHidden/>
              </w:rPr>
              <w:fldChar w:fldCharType="begin"/>
            </w:r>
            <w:r w:rsidR="004010AA">
              <w:rPr>
                <w:noProof/>
                <w:webHidden/>
              </w:rPr>
              <w:instrText xml:space="preserve"> PAGEREF _Toc27568170 \h </w:instrText>
            </w:r>
            <w:r w:rsidR="004010AA">
              <w:rPr>
                <w:noProof/>
                <w:webHidden/>
              </w:rPr>
            </w:r>
            <w:r w:rsidR="004010AA">
              <w:rPr>
                <w:noProof/>
                <w:webHidden/>
              </w:rPr>
              <w:fldChar w:fldCharType="separate"/>
            </w:r>
            <w:r w:rsidR="004010AA">
              <w:rPr>
                <w:noProof/>
                <w:webHidden/>
              </w:rPr>
              <w:t>4</w:t>
            </w:r>
            <w:r w:rsidR="004010AA">
              <w:rPr>
                <w:noProof/>
                <w:webHidden/>
              </w:rPr>
              <w:fldChar w:fldCharType="end"/>
            </w:r>
          </w:hyperlink>
        </w:p>
        <w:p w:rsidR="004010AA" w:rsidRDefault="00F54C5C">
          <w:pPr>
            <w:pStyle w:val="11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7568171" w:history="1">
            <w:r w:rsidR="004010AA" w:rsidRPr="002E6D6A">
              <w:rPr>
                <w:rStyle w:val="ab"/>
                <w:rFonts w:ascii="Times New Roman" w:hAnsi="Times New Roman"/>
                <w:b/>
                <w:bCs/>
                <w:noProof/>
              </w:rPr>
              <w:t>Патанатомические изменения</w:t>
            </w:r>
            <w:r w:rsidR="004010AA">
              <w:rPr>
                <w:noProof/>
                <w:webHidden/>
              </w:rPr>
              <w:tab/>
            </w:r>
            <w:r w:rsidR="004010AA">
              <w:rPr>
                <w:noProof/>
                <w:webHidden/>
              </w:rPr>
              <w:fldChar w:fldCharType="begin"/>
            </w:r>
            <w:r w:rsidR="004010AA">
              <w:rPr>
                <w:noProof/>
                <w:webHidden/>
              </w:rPr>
              <w:instrText xml:space="preserve"> PAGEREF _Toc27568171 \h </w:instrText>
            </w:r>
            <w:r w:rsidR="004010AA">
              <w:rPr>
                <w:noProof/>
                <w:webHidden/>
              </w:rPr>
            </w:r>
            <w:r w:rsidR="004010AA">
              <w:rPr>
                <w:noProof/>
                <w:webHidden/>
              </w:rPr>
              <w:fldChar w:fldCharType="separate"/>
            </w:r>
            <w:r w:rsidR="004010AA">
              <w:rPr>
                <w:noProof/>
                <w:webHidden/>
              </w:rPr>
              <w:t>5</w:t>
            </w:r>
            <w:r w:rsidR="004010AA">
              <w:rPr>
                <w:noProof/>
                <w:webHidden/>
              </w:rPr>
              <w:fldChar w:fldCharType="end"/>
            </w:r>
          </w:hyperlink>
        </w:p>
        <w:p w:rsidR="004010AA" w:rsidRDefault="00F54C5C">
          <w:pPr>
            <w:pStyle w:val="11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7568172" w:history="1">
            <w:r w:rsidR="004010AA" w:rsidRPr="002E6D6A">
              <w:rPr>
                <w:rStyle w:val="ab"/>
                <w:rFonts w:ascii="Times New Roman" w:hAnsi="Times New Roman"/>
                <w:b/>
                <w:bCs/>
                <w:noProof/>
              </w:rPr>
              <w:t>Диагностика и лечение</w:t>
            </w:r>
            <w:r w:rsidR="004010AA">
              <w:rPr>
                <w:noProof/>
                <w:webHidden/>
              </w:rPr>
              <w:tab/>
            </w:r>
            <w:r w:rsidR="004010AA">
              <w:rPr>
                <w:noProof/>
                <w:webHidden/>
              </w:rPr>
              <w:fldChar w:fldCharType="begin"/>
            </w:r>
            <w:r w:rsidR="004010AA">
              <w:rPr>
                <w:noProof/>
                <w:webHidden/>
              </w:rPr>
              <w:instrText xml:space="preserve"> PAGEREF _Toc27568172 \h </w:instrText>
            </w:r>
            <w:r w:rsidR="004010AA">
              <w:rPr>
                <w:noProof/>
                <w:webHidden/>
              </w:rPr>
            </w:r>
            <w:r w:rsidR="004010AA">
              <w:rPr>
                <w:noProof/>
                <w:webHidden/>
              </w:rPr>
              <w:fldChar w:fldCharType="separate"/>
            </w:r>
            <w:r w:rsidR="004010AA">
              <w:rPr>
                <w:noProof/>
                <w:webHidden/>
              </w:rPr>
              <w:t>7</w:t>
            </w:r>
            <w:r w:rsidR="004010AA">
              <w:rPr>
                <w:noProof/>
                <w:webHidden/>
              </w:rPr>
              <w:fldChar w:fldCharType="end"/>
            </w:r>
          </w:hyperlink>
        </w:p>
        <w:p w:rsidR="004010AA" w:rsidRDefault="00F54C5C">
          <w:pPr>
            <w:pStyle w:val="11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27568173" w:history="1">
            <w:r w:rsidR="004010AA" w:rsidRPr="002E6D6A">
              <w:rPr>
                <w:rStyle w:val="ab"/>
                <w:rFonts w:ascii="Times New Roman" w:hAnsi="Times New Roman"/>
                <w:b/>
                <w:bCs/>
                <w:noProof/>
              </w:rPr>
              <w:t>Источники</w:t>
            </w:r>
            <w:r w:rsidR="004010AA">
              <w:rPr>
                <w:noProof/>
                <w:webHidden/>
              </w:rPr>
              <w:tab/>
            </w:r>
            <w:r w:rsidR="004010AA">
              <w:rPr>
                <w:noProof/>
                <w:webHidden/>
              </w:rPr>
              <w:fldChar w:fldCharType="begin"/>
            </w:r>
            <w:r w:rsidR="004010AA">
              <w:rPr>
                <w:noProof/>
                <w:webHidden/>
              </w:rPr>
              <w:instrText xml:space="preserve"> PAGEREF _Toc27568173 \h </w:instrText>
            </w:r>
            <w:r w:rsidR="004010AA">
              <w:rPr>
                <w:noProof/>
                <w:webHidden/>
              </w:rPr>
            </w:r>
            <w:r w:rsidR="004010AA">
              <w:rPr>
                <w:noProof/>
                <w:webHidden/>
              </w:rPr>
              <w:fldChar w:fldCharType="separate"/>
            </w:r>
            <w:r w:rsidR="004010AA">
              <w:rPr>
                <w:noProof/>
                <w:webHidden/>
              </w:rPr>
              <w:t>9</w:t>
            </w:r>
            <w:r w:rsidR="004010AA">
              <w:rPr>
                <w:noProof/>
                <w:webHidden/>
              </w:rPr>
              <w:fldChar w:fldCharType="end"/>
            </w:r>
          </w:hyperlink>
        </w:p>
        <w:p w:rsidR="00C40809" w:rsidRDefault="00C40809">
          <w:r>
            <w:rPr>
              <w:b/>
              <w:bCs/>
            </w:rPr>
            <w:fldChar w:fldCharType="end"/>
          </w:r>
        </w:p>
      </w:sdtContent>
    </w:sdt>
    <w:p w:rsidR="00C40809" w:rsidRPr="00C40809" w:rsidRDefault="00C40809" w:rsidP="00C40809">
      <w:pPr>
        <w:pStyle w:val="a4"/>
        <w:outlineLvl w:val="0"/>
        <w:rPr>
          <w:rStyle w:val="ad"/>
        </w:rPr>
      </w:pPr>
    </w:p>
    <w:p w:rsidR="00255AF5" w:rsidRDefault="00255AF5">
      <w:pPr>
        <w:pStyle w:val="3"/>
        <w:ind w:left="446"/>
      </w:pPr>
    </w:p>
    <w:p w:rsidR="00255AF5" w:rsidRDefault="000B3161" w:rsidP="00617FE6">
      <w:pPr>
        <w:pStyle w:val="a4"/>
      </w:pPr>
      <w:r>
        <w:br w:type="page"/>
      </w:r>
    </w:p>
    <w:p w:rsidR="00877351" w:rsidRPr="00462727" w:rsidRDefault="00462727" w:rsidP="00462727">
      <w:pPr>
        <w:pStyle w:val="1"/>
        <w:rPr>
          <w:rStyle w:val="ad"/>
          <w:rFonts w:ascii="Times New Roman" w:hAnsi="Times New Roman" w:cs="Times New Roman"/>
        </w:rPr>
      </w:pPr>
      <w:bookmarkStart w:id="1" w:name="_Toc27568167"/>
      <w:r w:rsidRPr="00462727">
        <w:rPr>
          <w:rStyle w:val="ad"/>
          <w:rFonts w:ascii="Times New Roman" w:hAnsi="Times New Roman" w:cs="Times New Roman"/>
          <w:color w:val="auto"/>
          <w:sz w:val="36"/>
        </w:rPr>
        <w:lastRenderedPageBreak/>
        <w:t>Введение</w:t>
      </w:r>
      <w:bookmarkEnd w:id="1"/>
      <w:r w:rsidRPr="00462727">
        <w:rPr>
          <w:rStyle w:val="ad"/>
          <w:rFonts w:ascii="Times New Roman" w:hAnsi="Times New Roman" w:cs="Times New Roman"/>
        </w:rPr>
        <w:t xml:space="preserve"> </w:t>
      </w:r>
    </w:p>
    <w:p w:rsidR="00520AA3" w:rsidRPr="00520AA3" w:rsidRDefault="00520AA3" w:rsidP="00520AA3"/>
    <w:p w:rsidR="00520AA3" w:rsidRPr="00AA2FBF" w:rsidRDefault="00AA2FBF" w:rsidP="00520AA3">
      <w:pPr>
        <w:ind w:firstLine="426"/>
        <w:jc w:val="both"/>
        <w:rPr>
          <w:sz w:val="32"/>
          <w:szCs w:val="28"/>
        </w:rPr>
      </w:pPr>
      <w:r w:rsidRPr="00AA2FBF">
        <w:rPr>
          <w:b/>
          <w:bCs/>
          <w:sz w:val="28"/>
          <w:shd w:val="clear" w:color="auto" w:fill="FFFFFF"/>
        </w:rPr>
        <w:t>САП</w:t>
      </w:r>
      <w:r w:rsidRPr="00AA2FBF">
        <w:rPr>
          <w:sz w:val="28"/>
          <w:shd w:val="clear" w:color="auto" w:fill="FFFFFF"/>
        </w:rPr>
        <w:t> (</w:t>
      </w:r>
      <w:proofErr w:type="spellStart"/>
      <w:r w:rsidRPr="00AA2FBF">
        <w:rPr>
          <w:i/>
          <w:iCs/>
          <w:sz w:val="28"/>
          <w:shd w:val="clear" w:color="auto" w:fill="FFFFFF"/>
        </w:rPr>
        <w:t>malleus</w:t>
      </w:r>
      <w:proofErr w:type="spellEnd"/>
      <w:r w:rsidRPr="00AA2FBF">
        <w:rPr>
          <w:sz w:val="28"/>
          <w:shd w:val="clear" w:color="auto" w:fill="FFFFFF"/>
        </w:rPr>
        <w:t xml:space="preserve">) — инфекционная болезнь из группы зоонозов, характеризующаяся </w:t>
      </w:r>
      <w:proofErr w:type="spellStart"/>
      <w:r w:rsidRPr="00AA2FBF">
        <w:rPr>
          <w:sz w:val="28"/>
          <w:shd w:val="clear" w:color="auto" w:fill="FFFFFF"/>
        </w:rPr>
        <w:t>септикопиемией</w:t>
      </w:r>
      <w:proofErr w:type="spellEnd"/>
      <w:r w:rsidRPr="00AA2FBF">
        <w:rPr>
          <w:sz w:val="28"/>
          <w:shd w:val="clear" w:color="auto" w:fill="FFFFFF"/>
        </w:rPr>
        <w:t>, лихорадкой, интоксикацией, поражением кожи, слизистых оболочек и внутренних органов. Различают острую и хроническую формы.</w:t>
      </w:r>
    </w:p>
    <w:p w:rsidR="00462727" w:rsidRDefault="00462727">
      <w:pPr>
        <w:spacing w:after="160" w:line="259" w:lineRule="auto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0E3617" w:rsidRPr="00462727" w:rsidRDefault="00AA2FBF" w:rsidP="004010AA">
      <w:pPr>
        <w:pStyle w:val="1"/>
        <w:jc w:val="center"/>
        <w:rPr>
          <w:rStyle w:val="ad"/>
          <w:rFonts w:ascii="Times New Roman" w:hAnsi="Times New Roman" w:cs="Times New Roman"/>
          <w:color w:val="auto"/>
          <w:sz w:val="36"/>
        </w:rPr>
      </w:pPr>
      <w:bookmarkStart w:id="2" w:name="_Toc27568168"/>
      <w:r w:rsidRPr="00462727">
        <w:rPr>
          <w:rStyle w:val="ad"/>
          <w:rFonts w:ascii="Times New Roman" w:hAnsi="Times New Roman" w:cs="Times New Roman"/>
          <w:color w:val="auto"/>
          <w:sz w:val="36"/>
        </w:rPr>
        <w:lastRenderedPageBreak/>
        <w:t>Этиология</w:t>
      </w:r>
      <w:bookmarkEnd w:id="2"/>
    </w:p>
    <w:p w:rsidR="000304D6" w:rsidRPr="000304D6" w:rsidRDefault="000304D6" w:rsidP="000304D6"/>
    <w:p w:rsidR="00AA2FBF" w:rsidRPr="00AA2FBF" w:rsidRDefault="00AA2FBF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sz w:val="28"/>
        </w:rPr>
      </w:pPr>
      <w:r w:rsidRPr="00AA2FBF">
        <w:rPr>
          <w:sz w:val="28"/>
        </w:rPr>
        <w:t xml:space="preserve">Возбудители сапа </w:t>
      </w:r>
      <w:proofErr w:type="spellStart"/>
      <w:r w:rsidRPr="00AA2FBF">
        <w:rPr>
          <w:sz w:val="28"/>
        </w:rPr>
        <w:t>Pseudomonas</w:t>
      </w:r>
      <w:proofErr w:type="spellEnd"/>
      <w:r w:rsidRPr="00AA2FBF">
        <w:rPr>
          <w:sz w:val="28"/>
        </w:rPr>
        <w:t xml:space="preserve"> </w:t>
      </w:r>
      <w:proofErr w:type="spellStart"/>
      <w:r w:rsidRPr="00AA2FBF">
        <w:rPr>
          <w:sz w:val="28"/>
        </w:rPr>
        <w:t>mallei</w:t>
      </w:r>
      <w:proofErr w:type="spellEnd"/>
      <w:r w:rsidRPr="00AA2FBF">
        <w:rPr>
          <w:sz w:val="28"/>
        </w:rPr>
        <w:t xml:space="preserve"> (</w:t>
      </w:r>
      <w:proofErr w:type="spellStart"/>
      <w:r w:rsidRPr="00AA2FBF">
        <w:rPr>
          <w:sz w:val="28"/>
        </w:rPr>
        <w:t>Zopf</w:t>
      </w:r>
      <w:proofErr w:type="spellEnd"/>
      <w:r w:rsidRPr="00AA2FBF">
        <w:rPr>
          <w:sz w:val="28"/>
        </w:rPr>
        <w:t xml:space="preserve"> 1885)— палочки длиной 1 — 5 мкм и шириной 0,5—0,8 мкм. Они склонны к полиморфизму, </w:t>
      </w:r>
      <w:proofErr w:type="spellStart"/>
      <w:r w:rsidRPr="00AA2FBF">
        <w:rPr>
          <w:sz w:val="28"/>
        </w:rPr>
        <w:t>грамотрицательны</w:t>
      </w:r>
      <w:proofErr w:type="spellEnd"/>
      <w:r w:rsidRPr="00AA2FBF">
        <w:rPr>
          <w:sz w:val="28"/>
        </w:rPr>
        <w:t>, окрашиваются всеми анилиновыми красителями, неподвижны, спор и капсул не образуют; строгие </w:t>
      </w:r>
      <w:r w:rsidRPr="00AA2FBF">
        <w:rPr>
          <w:rFonts w:eastAsiaTheme="majorEastAsia"/>
          <w:iCs/>
          <w:sz w:val="28"/>
        </w:rPr>
        <w:t>аэробы</w:t>
      </w:r>
      <w:proofErr w:type="gramStart"/>
      <w:r>
        <w:rPr>
          <w:sz w:val="28"/>
        </w:rPr>
        <w:t> </w:t>
      </w:r>
      <w:r w:rsidRPr="00AA2FBF">
        <w:rPr>
          <w:sz w:val="28"/>
        </w:rPr>
        <w:t>,</w:t>
      </w:r>
      <w:proofErr w:type="gramEnd"/>
      <w:r w:rsidRPr="00AA2FBF">
        <w:rPr>
          <w:sz w:val="28"/>
        </w:rPr>
        <w:t xml:space="preserve"> </w:t>
      </w:r>
      <w:proofErr w:type="spellStart"/>
      <w:r w:rsidRPr="00AA2FBF">
        <w:rPr>
          <w:sz w:val="28"/>
        </w:rPr>
        <w:t>каталазо</w:t>
      </w:r>
      <w:proofErr w:type="spellEnd"/>
      <w:r w:rsidRPr="00AA2FBF">
        <w:rPr>
          <w:sz w:val="28"/>
        </w:rPr>
        <w:t xml:space="preserve">- и </w:t>
      </w:r>
      <w:proofErr w:type="spellStart"/>
      <w:r w:rsidRPr="00AA2FBF">
        <w:rPr>
          <w:sz w:val="28"/>
        </w:rPr>
        <w:t>оксидазоположительные</w:t>
      </w:r>
      <w:proofErr w:type="spellEnd"/>
      <w:r w:rsidRPr="00AA2FBF">
        <w:rPr>
          <w:sz w:val="28"/>
        </w:rPr>
        <w:t>, накапливают поли-бета-</w:t>
      </w:r>
      <w:proofErr w:type="spellStart"/>
      <w:r w:rsidRPr="00AA2FBF">
        <w:rPr>
          <w:sz w:val="28"/>
        </w:rPr>
        <w:t>оксибутират</w:t>
      </w:r>
      <w:proofErr w:type="spellEnd"/>
      <w:r w:rsidRPr="00AA2FBF">
        <w:rPr>
          <w:sz w:val="28"/>
        </w:rPr>
        <w:t xml:space="preserve"> в качестве внутриклеточного резерва углерода, обладают </w:t>
      </w:r>
      <w:proofErr w:type="spellStart"/>
      <w:r w:rsidRPr="00AA2FBF">
        <w:rPr>
          <w:sz w:val="28"/>
        </w:rPr>
        <w:t>аргининдигидролазой</w:t>
      </w:r>
      <w:proofErr w:type="spellEnd"/>
      <w:r w:rsidRPr="00AA2FBF">
        <w:rPr>
          <w:sz w:val="28"/>
        </w:rPr>
        <w:t>, разжижают желатину и поли-бета-</w:t>
      </w:r>
      <w:proofErr w:type="spellStart"/>
      <w:r w:rsidRPr="00AA2FBF">
        <w:rPr>
          <w:sz w:val="28"/>
        </w:rPr>
        <w:t>оксибутират</w:t>
      </w:r>
      <w:proofErr w:type="spellEnd"/>
      <w:r w:rsidRPr="00AA2FBF">
        <w:rPr>
          <w:sz w:val="28"/>
        </w:rPr>
        <w:t xml:space="preserve"> за счет внеклеточных гидролаз, не требуют органического источника азота. Растут при t° 20—45°; оптимальная температура роста 37°. Культивируются на обычных питательных средах с </w:t>
      </w:r>
      <w:proofErr w:type="spellStart"/>
      <w:r w:rsidRPr="00AA2FBF">
        <w:rPr>
          <w:sz w:val="28"/>
        </w:rPr>
        <w:t>pH</w:t>
      </w:r>
      <w:proofErr w:type="spellEnd"/>
      <w:r w:rsidRPr="00AA2FBF">
        <w:rPr>
          <w:sz w:val="28"/>
        </w:rPr>
        <w:t xml:space="preserve"> 6,8 и добавлением 4—5% глицерина.</w:t>
      </w:r>
    </w:p>
    <w:p w:rsidR="004010AA" w:rsidRDefault="00AA2FBF" w:rsidP="004010AA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rStyle w:val="ad"/>
          <w:rFonts w:eastAsiaTheme="majorEastAsia"/>
          <w:sz w:val="36"/>
          <w:szCs w:val="32"/>
        </w:rPr>
      </w:pPr>
      <w:r>
        <w:rPr>
          <w:sz w:val="28"/>
        </w:rPr>
        <w:t>Возбудитель сапа</w:t>
      </w:r>
      <w:r w:rsidRPr="00AA2FBF">
        <w:rPr>
          <w:sz w:val="28"/>
        </w:rPr>
        <w:t xml:space="preserve"> малоустойчив в окружающей среде. При воздействии прямого солнечного света на чистые культуры микроб теряет жизнеспособность через 24 часа, но в выделениях больных животных может выживать до нескольких недель. Во влажной среде и воде сохраняется до месяца и более. При t° 55° гибнет в течение 10 мин., при кипячении — моментально; </w:t>
      </w:r>
      <w:proofErr w:type="gramStart"/>
      <w:r w:rsidRPr="00AA2FBF">
        <w:rPr>
          <w:sz w:val="28"/>
        </w:rPr>
        <w:t>устойчив</w:t>
      </w:r>
      <w:proofErr w:type="gramEnd"/>
      <w:r w:rsidRPr="00AA2FBF">
        <w:rPr>
          <w:sz w:val="28"/>
        </w:rPr>
        <w:t xml:space="preserve"> к воздейств</w:t>
      </w:r>
      <w:r>
        <w:rPr>
          <w:sz w:val="28"/>
        </w:rPr>
        <w:t xml:space="preserve">ию низких температур. В </w:t>
      </w:r>
      <w:proofErr w:type="spellStart"/>
      <w:r>
        <w:rPr>
          <w:sz w:val="28"/>
        </w:rPr>
        <w:t>лиофиль</w:t>
      </w:r>
      <w:r w:rsidRPr="00AA2FBF">
        <w:rPr>
          <w:sz w:val="28"/>
        </w:rPr>
        <w:t>новысушенном</w:t>
      </w:r>
      <w:proofErr w:type="spellEnd"/>
      <w:r w:rsidRPr="00AA2FBF">
        <w:rPr>
          <w:sz w:val="28"/>
        </w:rPr>
        <w:t xml:space="preserve"> состоянии сохраняет вирулентность продолжительное время. </w:t>
      </w:r>
      <w:proofErr w:type="gramStart"/>
      <w:r w:rsidRPr="00AA2FBF">
        <w:rPr>
          <w:sz w:val="28"/>
        </w:rPr>
        <w:t>Чувствителен</w:t>
      </w:r>
      <w:proofErr w:type="gramEnd"/>
      <w:r w:rsidRPr="00AA2FBF">
        <w:rPr>
          <w:sz w:val="28"/>
        </w:rPr>
        <w:t xml:space="preserve"> к дезинфицирующим средствам в обычных концентрациях, </w:t>
      </w:r>
      <w:proofErr w:type="spellStart"/>
      <w:r w:rsidRPr="00AA2FBF">
        <w:rPr>
          <w:sz w:val="28"/>
        </w:rPr>
        <w:t>in</w:t>
      </w:r>
      <w:proofErr w:type="spellEnd"/>
      <w:r w:rsidRPr="00AA2FBF">
        <w:rPr>
          <w:sz w:val="28"/>
        </w:rPr>
        <w:t xml:space="preserve"> </w:t>
      </w:r>
      <w:proofErr w:type="spellStart"/>
      <w:r w:rsidRPr="00AA2FBF">
        <w:rPr>
          <w:sz w:val="28"/>
        </w:rPr>
        <w:t>vitro</w:t>
      </w:r>
      <w:proofErr w:type="spellEnd"/>
      <w:r w:rsidRPr="00AA2FBF">
        <w:rPr>
          <w:sz w:val="28"/>
        </w:rPr>
        <w:t xml:space="preserve"> — к тетрациклинам и </w:t>
      </w:r>
      <w:proofErr w:type="spellStart"/>
      <w:r w:rsidRPr="00AA2FBF">
        <w:rPr>
          <w:sz w:val="28"/>
        </w:rPr>
        <w:t>аминогликозидам</w:t>
      </w:r>
      <w:proofErr w:type="spellEnd"/>
      <w:r w:rsidRPr="00AA2FBF">
        <w:rPr>
          <w:sz w:val="28"/>
        </w:rPr>
        <w:t>.</w:t>
      </w:r>
    </w:p>
    <w:p w:rsidR="006B44C7" w:rsidRPr="00462727" w:rsidRDefault="00AA2FBF" w:rsidP="00462727">
      <w:pPr>
        <w:pStyle w:val="1"/>
        <w:rPr>
          <w:rStyle w:val="ad"/>
          <w:rFonts w:ascii="Times New Roman" w:hAnsi="Times New Roman" w:cs="Times New Roman"/>
          <w:color w:val="auto"/>
          <w:sz w:val="36"/>
        </w:rPr>
      </w:pPr>
      <w:bookmarkStart w:id="3" w:name="_Toc27568169"/>
      <w:r w:rsidRPr="00462727">
        <w:rPr>
          <w:rStyle w:val="ad"/>
          <w:rFonts w:ascii="Times New Roman" w:hAnsi="Times New Roman" w:cs="Times New Roman"/>
          <w:color w:val="auto"/>
          <w:sz w:val="36"/>
        </w:rPr>
        <w:t>Эпидемиология</w:t>
      </w:r>
      <w:bookmarkEnd w:id="3"/>
    </w:p>
    <w:p w:rsidR="000304D6" w:rsidRPr="000304D6" w:rsidRDefault="000304D6" w:rsidP="000304D6"/>
    <w:p w:rsidR="00AA2FBF" w:rsidRPr="00AA2FBF" w:rsidRDefault="00AA2FBF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AA2FBF">
        <w:rPr>
          <w:color w:val="000000" w:themeColor="text1"/>
          <w:sz w:val="28"/>
        </w:rPr>
        <w:t>Источником инфекции для че</w:t>
      </w:r>
      <w:r>
        <w:rPr>
          <w:color w:val="000000" w:themeColor="text1"/>
          <w:sz w:val="28"/>
        </w:rPr>
        <w:t>ловека обычно являются больные сапом</w:t>
      </w:r>
      <w:r w:rsidRPr="00AA2FBF">
        <w:rPr>
          <w:color w:val="000000" w:themeColor="text1"/>
          <w:sz w:val="28"/>
        </w:rPr>
        <w:t xml:space="preserve"> лошади, реже — дру</w:t>
      </w:r>
      <w:r>
        <w:rPr>
          <w:color w:val="000000" w:themeColor="text1"/>
          <w:sz w:val="28"/>
        </w:rPr>
        <w:t>гие однокопытные животные, например</w:t>
      </w:r>
      <w:r w:rsidRPr="00AA2FBF">
        <w:rPr>
          <w:color w:val="000000" w:themeColor="text1"/>
          <w:sz w:val="28"/>
        </w:rPr>
        <w:t xml:space="preserve"> мулы, ослы.</w:t>
      </w:r>
      <w:r>
        <w:rPr>
          <w:color w:val="000000" w:themeColor="text1"/>
          <w:sz w:val="28"/>
        </w:rPr>
        <w:t xml:space="preserve"> Признается восприимчивость к сапу</w:t>
      </w:r>
      <w:r w:rsidRPr="00AA2FBF">
        <w:rPr>
          <w:color w:val="000000" w:themeColor="text1"/>
          <w:sz w:val="28"/>
        </w:rPr>
        <w:t xml:space="preserve"> хищников, верблюдов, а также лаб</w:t>
      </w:r>
      <w:r>
        <w:rPr>
          <w:color w:val="000000" w:themeColor="text1"/>
          <w:sz w:val="28"/>
        </w:rPr>
        <w:t>ораторных</w:t>
      </w:r>
      <w:r w:rsidRPr="00AA2FBF">
        <w:rPr>
          <w:color w:val="000000" w:themeColor="text1"/>
          <w:sz w:val="28"/>
        </w:rPr>
        <w:t xml:space="preserve"> животных (морские свинки и др.). Животные обычно заражаются через корм и воду, загрязненные гнойными выделениями больных животных. До вскрытия сапных узлов больное животное незаразно, т. к. с калом, мочой, молоком и другими экскретами возбудитель не выделяется.</w:t>
      </w:r>
    </w:p>
    <w:p w:rsidR="004010AA" w:rsidRDefault="00AA2FBF" w:rsidP="004010AA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rStyle w:val="ad"/>
          <w:rFonts w:eastAsiaTheme="majorEastAsia"/>
          <w:sz w:val="36"/>
          <w:szCs w:val="32"/>
        </w:rPr>
      </w:pPr>
      <w:r w:rsidRPr="00AA2FBF">
        <w:rPr>
          <w:color w:val="000000" w:themeColor="text1"/>
          <w:sz w:val="28"/>
        </w:rPr>
        <w:t>Заражение человека происходит при попадании на поврежденную кожу или слизистые оболочки гноя от больного животного; заражение через пищу и воду, а также аэрогенным путем наблюдается редко. В литературе описаны отдельные случаи заражения человека от человека. Из-за сложности ме</w:t>
      </w:r>
      <w:r>
        <w:rPr>
          <w:color w:val="000000" w:themeColor="text1"/>
          <w:sz w:val="28"/>
        </w:rPr>
        <w:t>ханизма передачи возбудителей сапа</w:t>
      </w:r>
      <w:r w:rsidRPr="00AA2FBF">
        <w:rPr>
          <w:color w:val="000000" w:themeColor="text1"/>
          <w:sz w:val="28"/>
        </w:rPr>
        <w:t xml:space="preserve"> среди людей болезнь никогда не принимает характера эпидемии, возникает спорадически, как правило, в связи с уходом за больными животными, т. е. носит профессиональный характер. Чаще болеют конюхи</w:t>
      </w:r>
      <w:r>
        <w:rPr>
          <w:color w:val="000000" w:themeColor="text1"/>
          <w:sz w:val="28"/>
        </w:rPr>
        <w:t>, ветеринарные</w:t>
      </w:r>
      <w:r w:rsidRPr="00AA2FBF">
        <w:rPr>
          <w:color w:val="000000" w:themeColor="text1"/>
          <w:sz w:val="28"/>
        </w:rPr>
        <w:t xml:space="preserve"> работники</w:t>
      </w:r>
      <w:proofErr w:type="gramStart"/>
      <w:r w:rsidRPr="00AA2FBF">
        <w:rPr>
          <w:color w:val="000000" w:themeColor="text1"/>
          <w:sz w:val="28"/>
        </w:rPr>
        <w:t>.</w:t>
      </w:r>
      <w:proofErr w:type="gramEnd"/>
      <w:r w:rsidRPr="00AA2FBF">
        <w:rPr>
          <w:color w:val="000000" w:themeColor="text1"/>
          <w:sz w:val="28"/>
        </w:rPr>
        <w:t xml:space="preserve"> </w:t>
      </w:r>
      <w:proofErr w:type="gramStart"/>
      <w:r w:rsidRPr="00AA2FBF">
        <w:rPr>
          <w:color w:val="000000" w:themeColor="text1"/>
          <w:sz w:val="28"/>
        </w:rPr>
        <w:t>к</w:t>
      </w:r>
      <w:proofErr w:type="gramEnd"/>
      <w:r w:rsidRPr="00AA2FBF">
        <w:rPr>
          <w:color w:val="000000" w:themeColor="text1"/>
          <w:sz w:val="28"/>
        </w:rPr>
        <w:t>узнецы и др.; обычно заболевание отмечается в холодное время года (период стойлового содержания животных).</w:t>
      </w:r>
    </w:p>
    <w:p w:rsidR="003E1D19" w:rsidRPr="00462727" w:rsidRDefault="00AA2FBF" w:rsidP="00462727">
      <w:pPr>
        <w:pStyle w:val="1"/>
        <w:rPr>
          <w:rStyle w:val="ad"/>
          <w:rFonts w:ascii="Times New Roman" w:hAnsi="Times New Roman" w:cs="Times New Roman"/>
          <w:color w:val="auto"/>
          <w:sz w:val="36"/>
        </w:rPr>
      </w:pPr>
      <w:bookmarkStart w:id="4" w:name="_Toc27568170"/>
      <w:r w:rsidRPr="00462727">
        <w:rPr>
          <w:rStyle w:val="ad"/>
          <w:rFonts w:ascii="Times New Roman" w:hAnsi="Times New Roman" w:cs="Times New Roman"/>
          <w:color w:val="auto"/>
          <w:sz w:val="36"/>
        </w:rPr>
        <w:t>Патогенез</w:t>
      </w:r>
      <w:bookmarkEnd w:id="4"/>
    </w:p>
    <w:p w:rsidR="000304D6" w:rsidRPr="000304D6" w:rsidRDefault="000304D6" w:rsidP="000304D6"/>
    <w:p w:rsidR="004010AA" w:rsidRDefault="00AA2FBF" w:rsidP="004010AA">
      <w:pPr>
        <w:ind w:firstLine="708"/>
        <w:jc w:val="both"/>
        <w:rPr>
          <w:rStyle w:val="ad"/>
          <w:rFonts w:eastAsiaTheme="majorEastAsia"/>
          <w:sz w:val="36"/>
          <w:szCs w:val="32"/>
        </w:rPr>
      </w:pPr>
      <w:r w:rsidRPr="00701CF8">
        <w:rPr>
          <w:color w:val="000000"/>
          <w:sz w:val="28"/>
          <w:szCs w:val="28"/>
        </w:rPr>
        <w:t xml:space="preserve">Через слизистые оболочки ротовой полости и кишечника, с током лимфы возбудитель сапа проникает в лимфатические узлы, затем в кровяное русло и паренхиматозные органы, в первую очередь в легкие, где вызывает специфическое </w:t>
      </w:r>
      <w:r w:rsidRPr="00701CF8">
        <w:rPr>
          <w:color w:val="000000"/>
          <w:sz w:val="28"/>
          <w:szCs w:val="28"/>
        </w:rPr>
        <w:lastRenderedPageBreak/>
        <w:t xml:space="preserve">воспаление, характеризующееся образованием сапных узелков. Их развитие начинается резкой гиперемией пораженного участка, выпотеванием серозно-фибринозного экссудата и скоплением в центре макрофагов, среди которых появляются гигантские клетки. В центре узелка клетки вскоре гибнут и подвергаются казеозному распаду. При благоприятном исходе болезни происходят </w:t>
      </w:r>
      <w:proofErr w:type="spellStart"/>
      <w:r w:rsidRPr="00701CF8">
        <w:rPr>
          <w:color w:val="000000"/>
          <w:sz w:val="28"/>
          <w:szCs w:val="28"/>
        </w:rPr>
        <w:t>инкапсулирование</w:t>
      </w:r>
      <w:proofErr w:type="spellEnd"/>
      <w:r w:rsidRPr="00701CF8">
        <w:rPr>
          <w:color w:val="000000"/>
          <w:sz w:val="28"/>
          <w:szCs w:val="28"/>
        </w:rPr>
        <w:t xml:space="preserve"> и обызвествление образовавшегося очага некроза. Если же резистентность организма невелика, то вокруг первичного очага образуются новые сапные узелки. Такой процесс в легких приводит к выраженной пневмонии, образованию каверн; в носовой полости — к прогрессивному </w:t>
      </w:r>
      <w:proofErr w:type="spellStart"/>
      <w:r w:rsidRPr="00701CF8">
        <w:rPr>
          <w:color w:val="000000"/>
          <w:sz w:val="28"/>
          <w:szCs w:val="28"/>
        </w:rPr>
        <w:t>дифтеритическому</w:t>
      </w:r>
      <w:proofErr w:type="spellEnd"/>
      <w:r w:rsidRPr="00701CF8">
        <w:rPr>
          <w:color w:val="000000"/>
          <w:sz w:val="28"/>
          <w:szCs w:val="28"/>
        </w:rPr>
        <w:t xml:space="preserve"> воспалению и обширному язвенному поражению слизистой оболочки и даже хряща; в коже — к появлению множества мелких узелков и гноящихся язв</w:t>
      </w:r>
      <w:r>
        <w:rPr>
          <w:color w:val="000000"/>
          <w:sz w:val="28"/>
          <w:szCs w:val="28"/>
        </w:rPr>
        <w:t>.</w:t>
      </w:r>
    </w:p>
    <w:p w:rsidR="00626A4E" w:rsidRPr="00462727" w:rsidRDefault="00AA2FBF" w:rsidP="00462727">
      <w:pPr>
        <w:pStyle w:val="1"/>
        <w:rPr>
          <w:rStyle w:val="ad"/>
          <w:rFonts w:ascii="Times New Roman" w:hAnsi="Times New Roman" w:cs="Times New Roman"/>
          <w:color w:val="auto"/>
          <w:sz w:val="36"/>
        </w:rPr>
      </w:pPr>
      <w:bookmarkStart w:id="5" w:name="_Toc27568171"/>
      <w:proofErr w:type="spellStart"/>
      <w:r w:rsidRPr="00462727">
        <w:rPr>
          <w:rStyle w:val="ad"/>
          <w:rFonts w:ascii="Times New Roman" w:hAnsi="Times New Roman" w:cs="Times New Roman"/>
          <w:color w:val="auto"/>
          <w:sz w:val="36"/>
        </w:rPr>
        <w:t>Патанатомические</w:t>
      </w:r>
      <w:proofErr w:type="spellEnd"/>
      <w:r w:rsidRPr="00462727">
        <w:rPr>
          <w:rStyle w:val="ad"/>
          <w:rFonts w:ascii="Times New Roman" w:hAnsi="Times New Roman" w:cs="Times New Roman"/>
          <w:color w:val="auto"/>
          <w:sz w:val="36"/>
        </w:rPr>
        <w:t xml:space="preserve"> изменения</w:t>
      </w:r>
      <w:bookmarkEnd w:id="5"/>
    </w:p>
    <w:p w:rsidR="000304D6" w:rsidRPr="00462727" w:rsidRDefault="000304D6" w:rsidP="00462727">
      <w:pPr>
        <w:pStyle w:val="1"/>
        <w:rPr>
          <w:rStyle w:val="ad"/>
          <w:rFonts w:ascii="Times New Roman" w:hAnsi="Times New Roman" w:cs="Times New Roman"/>
          <w:color w:val="auto"/>
          <w:sz w:val="36"/>
        </w:rPr>
      </w:pPr>
    </w:p>
    <w:p w:rsidR="00AA2FBF" w:rsidRPr="00AA2FBF" w:rsidRDefault="00AA2FBF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AA2FBF">
        <w:rPr>
          <w:color w:val="000000" w:themeColor="text1"/>
          <w:sz w:val="28"/>
        </w:rPr>
        <w:t xml:space="preserve">При острой форме болезни на месте внедрения возбудителя (на коже лица у ноздрей, на слизистой оболочке верхних отделов </w:t>
      </w:r>
      <w:r>
        <w:rPr>
          <w:color w:val="000000" w:themeColor="text1"/>
          <w:sz w:val="28"/>
        </w:rPr>
        <w:t xml:space="preserve">ЖКТ </w:t>
      </w:r>
      <w:r w:rsidRPr="00AA2FBF">
        <w:rPr>
          <w:color w:val="000000" w:themeColor="text1"/>
          <w:sz w:val="28"/>
        </w:rPr>
        <w:t xml:space="preserve">и дыхательных путей) обнаруживается </w:t>
      </w:r>
      <w:proofErr w:type="spellStart"/>
      <w:r w:rsidRPr="00AA2FBF">
        <w:rPr>
          <w:color w:val="000000" w:themeColor="text1"/>
          <w:sz w:val="28"/>
        </w:rPr>
        <w:t>рожистоподобная</w:t>
      </w:r>
      <w:proofErr w:type="spellEnd"/>
      <w:r w:rsidRPr="00AA2FBF">
        <w:rPr>
          <w:color w:val="000000" w:themeColor="text1"/>
          <w:sz w:val="28"/>
        </w:rPr>
        <w:t xml:space="preserve"> инфильтрация, видны милиарные и более крупные красноватые узелки и пустулы (желтовато-серого цвета с ободком гиперемии и гнойным содержимым); затем на их месте образуются язвы. При поражении легких, на фоне резкой гиперемии возникают многочисленные милиарные и более крупные очаги </w:t>
      </w:r>
      <w:proofErr w:type="spellStart"/>
      <w:r w:rsidRPr="00AA2FBF">
        <w:rPr>
          <w:color w:val="000000" w:themeColor="text1"/>
          <w:sz w:val="28"/>
        </w:rPr>
        <w:t>красноватосерого</w:t>
      </w:r>
      <w:proofErr w:type="spellEnd"/>
      <w:r w:rsidRPr="00AA2FBF">
        <w:rPr>
          <w:color w:val="000000" w:themeColor="text1"/>
          <w:sz w:val="28"/>
        </w:rPr>
        <w:t xml:space="preserve"> цвета, превращающиеся в абсцессы. Абсцессы обнаруживают также в скелетных мышцах (чаще икроножных), миокарде, почках, придатках яичника, костном мозге.</w:t>
      </w:r>
    </w:p>
    <w:p w:rsidR="00AA2FBF" w:rsidRPr="00AA2FBF" w:rsidRDefault="00AA2FBF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AA2FBF">
        <w:rPr>
          <w:color w:val="000000" w:themeColor="text1"/>
          <w:sz w:val="28"/>
        </w:rPr>
        <w:t>Специфичная сапная </w:t>
      </w:r>
      <w:r w:rsidRPr="00CD30E3">
        <w:rPr>
          <w:rFonts w:eastAsiaTheme="majorEastAsia"/>
          <w:iCs/>
          <w:color w:val="000000" w:themeColor="text1"/>
          <w:sz w:val="28"/>
        </w:rPr>
        <w:t>гранулема</w:t>
      </w:r>
      <w:r w:rsidRPr="00AA2FBF">
        <w:rPr>
          <w:color w:val="000000" w:themeColor="text1"/>
          <w:sz w:val="28"/>
        </w:rPr>
        <w:t xml:space="preserve"> вначале построена из располагающихся по ее периферии </w:t>
      </w:r>
      <w:r w:rsidR="00CD30E3">
        <w:rPr>
          <w:color w:val="000000" w:themeColor="text1"/>
          <w:sz w:val="28"/>
        </w:rPr>
        <w:t>гистиоцитов, имеющих вид эпител</w:t>
      </w:r>
      <w:r w:rsidRPr="00AA2FBF">
        <w:rPr>
          <w:color w:val="000000" w:themeColor="text1"/>
          <w:sz w:val="28"/>
        </w:rPr>
        <w:t>иоидных клеток. Затем в центре гранулемы появляются лейкоциты, и вскоре начинается распад клеток; при этом обломки ядер интенсивно окрашиваются гематоксилином. Постепенно количество распадающихся клеток и лейкоцитов увеличивается, и возникает пустула. Слившиеся пустулы образуют</w:t>
      </w:r>
      <w:r w:rsidRPr="00CD30E3">
        <w:rPr>
          <w:color w:val="000000" w:themeColor="text1"/>
          <w:sz w:val="28"/>
        </w:rPr>
        <w:t> </w:t>
      </w:r>
      <w:r w:rsidRPr="00CD30E3">
        <w:rPr>
          <w:rFonts w:eastAsiaTheme="majorEastAsia"/>
          <w:iCs/>
          <w:color w:val="000000" w:themeColor="text1"/>
          <w:sz w:val="28"/>
        </w:rPr>
        <w:t>абсцесс</w:t>
      </w:r>
      <w:r w:rsidR="00CD30E3">
        <w:rPr>
          <w:color w:val="000000" w:themeColor="text1"/>
          <w:sz w:val="28"/>
        </w:rPr>
        <w:t> </w:t>
      </w:r>
    </w:p>
    <w:p w:rsidR="00AA2FBF" w:rsidRPr="00AA2FBF" w:rsidRDefault="00AA2FBF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AA2FBF">
        <w:rPr>
          <w:color w:val="000000" w:themeColor="text1"/>
          <w:sz w:val="28"/>
        </w:rPr>
        <w:t xml:space="preserve">В печени при острой форме болезни выявляются гранулемы с некрозом в центре; селезенка имеет септический вид </w:t>
      </w:r>
    </w:p>
    <w:p w:rsidR="004010AA" w:rsidRDefault="00AA2FBF" w:rsidP="004010AA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AA2FBF">
        <w:rPr>
          <w:color w:val="000000" w:themeColor="text1"/>
          <w:sz w:val="28"/>
        </w:rPr>
        <w:t xml:space="preserve">При хронической форме на фоне прогрессирующей </w:t>
      </w:r>
      <w:proofErr w:type="spellStart"/>
      <w:r w:rsidRPr="00AA2FBF">
        <w:rPr>
          <w:color w:val="000000" w:themeColor="text1"/>
          <w:sz w:val="28"/>
        </w:rPr>
        <w:t>септикопиемии</w:t>
      </w:r>
      <w:proofErr w:type="spellEnd"/>
      <w:r w:rsidRPr="00AA2FBF">
        <w:rPr>
          <w:color w:val="000000" w:themeColor="text1"/>
          <w:sz w:val="28"/>
        </w:rPr>
        <w:t xml:space="preserve"> в коже и подкожн</w:t>
      </w:r>
      <w:r w:rsidR="00CD30E3">
        <w:rPr>
          <w:color w:val="000000" w:themeColor="text1"/>
          <w:sz w:val="28"/>
        </w:rPr>
        <w:t xml:space="preserve">ой клетчатке отмечаются </w:t>
      </w:r>
      <w:proofErr w:type="spellStart"/>
      <w:r w:rsidR="00CD30E3">
        <w:rPr>
          <w:color w:val="000000" w:themeColor="text1"/>
          <w:sz w:val="28"/>
        </w:rPr>
        <w:t>янтарно</w:t>
      </w:r>
      <w:proofErr w:type="spellEnd"/>
      <w:r w:rsidR="00CD30E3">
        <w:rPr>
          <w:color w:val="000000" w:themeColor="text1"/>
          <w:sz w:val="28"/>
        </w:rPr>
        <w:t>-</w:t>
      </w:r>
      <w:r w:rsidRPr="00AA2FBF">
        <w:rPr>
          <w:color w:val="000000" w:themeColor="text1"/>
          <w:sz w:val="28"/>
        </w:rPr>
        <w:t xml:space="preserve">желтые узелки, пустулы, язвы и рубцы на месте бывших язв. В скелетных мышцах выявляются абсцессы; в слизистой оболочке верхних дыхательных путей — узелки, частью распадающиеся, свежие язвы и рубцы звездчатого вида на месте бывших язв. В легких и селезенке, реже в печени, почках, яичках, костном мозге, суставах, лимф, узлах обнаруживаются сапные узелки и абсцессы. Центр старых очагов состоит из сухой </w:t>
      </w:r>
      <w:proofErr w:type="spellStart"/>
      <w:r w:rsidRPr="00AA2FBF">
        <w:rPr>
          <w:color w:val="000000" w:themeColor="text1"/>
          <w:sz w:val="28"/>
        </w:rPr>
        <w:t>к</w:t>
      </w:r>
      <w:r w:rsidR="00CD30E3">
        <w:rPr>
          <w:color w:val="000000" w:themeColor="text1"/>
          <w:sz w:val="28"/>
        </w:rPr>
        <w:t>рошко</w:t>
      </w:r>
      <w:r w:rsidRPr="00AA2FBF">
        <w:rPr>
          <w:color w:val="000000" w:themeColor="text1"/>
          <w:sz w:val="28"/>
        </w:rPr>
        <w:t>ватой</w:t>
      </w:r>
      <w:proofErr w:type="spellEnd"/>
      <w:r w:rsidRPr="00AA2FBF">
        <w:rPr>
          <w:color w:val="000000" w:themeColor="text1"/>
          <w:sz w:val="28"/>
        </w:rPr>
        <w:t xml:space="preserve"> массы, окруженной соединительнотканной капсулой. В плевральных полостях выявляется серозный, реже гнойный, экссудат, иногда очаговая и лобарная пневмония с переходом в </w:t>
      </w:r>
      <w:proofErr w:type="spellStart"/>
      <w:r w:rsidRPr="00AA2FBF">
        <w:rPr>
          <w:color w:val="000000" w:themeColor="text1"/>
          <w:sz w:val="28"/>
        </w:rPr>
        <w:t>абсцедирование</w:t>
      </w:r>
      <w:proofErr w:type="spellEnd"/>
      <w:r w:rsidRPr="00AA2FBF">
        <w:rPr>
          <w:color w:val="000000" w:themeColor="text1"/>
          <w:sz w:val="28"/>
        </w:rPr>
        <w:t>. Редко имеют место язвы кишечника, гнойный </w:t>
      </w:r>
      <w:r w:rsidRPr="00CD30E3">
        <w:rPr>
          <w:rFonts w:eastAsiaTheme="majorEastAsia"/>
          <w:iCs/>
          <w:color w:val="000000" w:themeColor="text1"/>
          <w:sz w:val="28"/>
        </w:rPr>
        <w:t>менингит</w:t>
      </w:r>
      <w:r w:rsidRPr="00AA2FBF">
        <w:rPr>
          <w:color w:val="000000" w:themeColor="text1"/>
          <w:sz w:val="28"/>
        </w:rPr>
        <w:t>, абсцессы мозга.</w:t>
      </w:r>
    </w:p>
    <w:p w:rsidR="00052AC0" w:rsidRPr="00462727" w:rsidRDefault="00CD30E3" w:rsidP="004010AA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rStyle w:val="ad"/>
          <w:sz w:val="36"/>
        </w:rPr>
      </w:pPr>
      <w:r w:rsidRPr="00462727">
        <w:rPr>
          <w:rStyle w:val="ad"/>
          <w:sz w:val="36"/>
        </w:rPr>
        <w:lastRenderedPageBreak/>
        <w:t>Клиническая картина</w:t>
      </w:r>
    </w:p>
    <w:p w:rsidR="000304D6" w:rsidRPr="000304D6" w:rsidRDefault="000304D6" w:rsidP="000304D6"/>
    <w:p w:rsidR="00462727" w:rsidRDefault="00CD30E3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CD30E3">
        <w:rPr>
          <w:color w:val="000000" w:themeColor="text1"/>
          <w:sz w:val="28"/>
        </w:rPr>
        <w:t xml:space="preserve">Инкубационный период болезни 1—5 </w:t>
      </w:r>
      <w:proofErr w:type="spellStart"/>
      <w:r w:rsidRPr="00CD30E3">
        <w:rPr>
          <w:color w:val="000000" w:themeColor="text1"/>
          <w:sz w:val="28"/>
        </w:rPr>
        <w:t>сут</w:t>
      </w:r>
      <w:proofErr w:type="spellEnd"/>
      <w:r w:rsidRPr="00CD30E3">
        <w:rPr>
          <w:color w:val="000000" w:themeColor="text1"/>
          <w:sz w:val="28"/>
        </w:rPr>
        <w:t xml:space="preserve">., реже 2—3 </w:t>
      </w:r>
      <w:proofErr w:type="spellStart"/>
      <w:r w:rsidRPr="00CD30E3">
        <w:rPr>
          <w:color w:val="000000" w:themeColor="text1"/>
          <w:sz w:val="28"/>
        </w:rPr>
        <w:t>нед</w:t>
      </w:r>
      <w:proofErr w:type="spellEnd"/>
      <w:r w:rsidRPr="00CD30E3">
        <w:rPr>
          <w:color w:val="000000" w:themeColor="text1"/>
          <w:sz w:val="28"/>
        </w:rPr>
        <w:t>. При острой форме болезни вначале повышается температура, часто наблюдается озноб, возникают боли в мышцах и суставах, головная боль. Температура обычно 38,5—39,5°. В области входных ворот возбудителя инфекции вначале образуется папула красновато</w:t>
      </w:r>
      <w:r>
        <w:rPr>
          <w:color w:val="000000" w:themeColor="text1"/>
          <w:sz w:val="28"/>
        </w:rPr>
        <w:t>-</w:t>
      </w:r>
      <w:r w:rsidRPr="00CD30E3">
        <w:rPr>
          <w:color w:val="000000" w:themeColor="text1"/>
          <w:sz w:val="28"/>
        </w:rPr>
        <w:t>багрового цвета, окруженная зоной гиперемии кожи. Вскоре папула превращается в пустулу, наполн</w:t>
      </w:r>
      <w:r>
        <w:rPr>
          <w:color w:val="000000" w:themeColor="text1"/>
          <w:sz w:val="28"/>
        </w:rPr>
        <w:t>енную кровянистым содержимым, кото</w:t>
      </w:r>
      <w:r w:rsidRPr="00CD30E3">
        <w:rPr>
          <w:color w:val="000000" w:themeColor="text1"/>
          <w:sz w:val="28"/>
        </w:rPr>
        <w:t>рая через 1—3 дня лопается и на ее месте образуется язва с подрытыми краями. Возможен регионарный </w:t>
      </w:r>
      <w:r w:rsidRPr="00CD30E3">
        <w:rPr>
          <w:rFonts w:eastAsiaTheme="majorEastAsia"/>
          <w:iCs/>
          <w:color w:val="000000" w:themeColor="text1"/>
          <w:sz w:val="28"/>
        </w:rPr>
        <w:t>лимфаденит</w:t>
      </w:r>
      <w:r>
        <w:rPr>
          <w:color w:val="000000" w:themeColor="text1"/>
          <w:sz w:val="28"/>
        </w:rPr>
        <w:t>. На 5-</w:t>
      </w:r>
      <w:r w:rsidRPr="00CD30E3">
        <w:rPr>
          <w:color w:val="000000" w:themeColor="text1"/>
          <w:sz w:val="28"/>
        </w:rPr>
        <w:t>7-й день болезни возможно кратковременно</w:t>
      </w:r>
      <w:r>
        <w:rPr>
          <w:color w:val="000000" w:themeColor="text1"/>
          <w:sz w:val="28"/>
        </w:rPr>
        <w:t>е снижение температуры, после кото</w:t>
      </w:r>
      <w:r w:rsidRPr="00CD30E3">
        <w:rPr>
          <w:color w:val="000000" w:themeColor="text1"/>
          <w:sz w:val="28"/>
        </w:rPr>
        <w:t>рого вследствие септического процесса инфекци</w:t>
      </w:r>
      <w:r>
        <w:rPr>
          <w:color w:val="000000" w:themeColor="text1"/>
          <w:sz w:val="28"/>
        </w:rPr>
        <w:t xml:space="preserve">я </w:t>
      </w:r>
      <w:proofErr w:type="spellStart"/>
      <w:r>
        <w:rPr>
          <w:color w:val="000000" w:themeColor="text1"/>
          <w:sz w:val="28"/>
        </w:rPr>
        <w:t>генерализуется</w:t>
      </w:r>
      <w:proofErr w:type="spellEnd"/>
      <w:r>
        <w:rPr>
          <w:color w:val="000000" w:themeColor="text1"/>
          <w:sz w:val="28"/>
        </w:rPr>
        <w:t xml:space="preserve"> и возбудитель сапа</w:t>
      </w:r>
      <w:r w:rsidRPr="00CD30E3">
        <w:rPr>
          <w:color w:val="000000" w:themeColor="text1"/>
          <w:sz w:val="28"/>
        </w:rPr>
        <w:t xml:space="preserve"> заносится током крови в мышцы, кожу, легкие, а также вызывает поражения слизистой оболочки носа и рта. </w:t>
      </w:r>
    </w:p>
    <w:p w:rsidR="00462727" w:rsidRDefault="00CD30E3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CD30E3">
        <w:rPr>
          <w:color w:val="000000" w:themeColor="text1"/>
          <w:sz w:val="28"/>
        </w:rPr>
        <w:t>На коже больного появляются множественные папулы, быстро превращающиеся в пустулы, наполненные кровя</w:t>
      </w:r>
      <w:r>
        <w:rPr>
          <w:color w:val="000000" w:themeColor="text1"/>
          <w:sz w:val="28"/>
        </w:rPr>
        <w:t>нистой жидкостью</w:t>
      </w:r>
      <w:r w:rsidRPr="00CD30E3">
        <w:rPr>
          <w:color w:val="000000" w:themeColor="text1"/>
          <w:sz w:val="28"/>
        </w:rPr>
        <w:t>. Часть этих пустул в дальней</w:t>
      </w:r>
      <w:r>
        <w:rPr>
          <w:color w:val="000000" w:themeColor="text1"/>
          <w:sz w:val="28"/>
        </w:rPr>
        <w:t>шем изъязвляется</w:t>
      </w:r>
      <w:r w:rsidRPr="00CD30E3">
        <w:rPr>
          <w:color w:val="000000" w:themeColor="text1"/>
          <w:sz w:val="28"/>
        </w:rPr>
        <w:t xml:space="preserve">. Пустулезными высыпаниями преимущественно поражается кожа лица, а нередко и слизистая оболочка рта. В результате образования на слизистой оболочке носа папул с последующим их превращением в пустулы и язвы у больных наблюдаются </w:t>
      </w:r>
      <w:proofErr w:type="spellStart"/>
      <w:r w:rsidRPr="00CD30E3">
        <w:rPr>
          <w:color w:val="000000" w:themeColor="text1"/>
          <w:sz w:val="28"/>
        </w:rPr>
        <w:t>слизисто</w:t>
      </w:r>
      <w:proofErr w:type="spellEnd"/>
      <w:r w:rsidRPr="00CD30E3">
        <w:rPr>
          <w:color w:val="000000" w:themeColor="text1"/>
          <w:sz w:val="28"/>
        </w:rPr>
        <w:t xml:space="preserve">-гнойные зеленоватого цвета выделения из </w:t>
      </w:r>
      <w:proofErr w:type="gramStart"/>
      <w:r w:rsidRPr="00CD30E3">
        <w:rPr>
          <w:color w:val="000000" w:themeColor="text1"/>
          <w:sz w:val="28"/>
        </w:rPr>
        <w:t>носа</w:t>
      </w:r>
      <w:proofErr w:type="gramEnd"/>
      <w:r w:rsidRPr="00CD30E3">
        <w:rPr>
          <w:color w:val="000000" w:themeColor="text1"/>
          <w:sz w:val="28"/>
        </w:rPr>
        <w:t xml:space="preserve"> сменяющиеся затем у части больных сукровичными. </w:t>
      </w:r>
      <w:proofErr w:type="spellStart"/>
      <w:r w:rsidRPr="00CD30E3">
        <w:rPr>
          <w:color w:val="000000" w:themeColor="text1"/>
          <w:sz w:val="28"/>
        </w:rPr>
        <w:t>Пустулезно</w:t>
      </w:r>
      <w:proofErr w:type="spellEnd"/>
      <w:r w:rsidRPr="00CD30E3">
        <w:rPr>
          <w:color w:val="000000" w:themeColor="text1"/>
          <w:sz w:val="28"/>
        </w:rPr>
        <w:t xml:space="preserve">-язвенные поражения могут распространяться на слизистую оболочку рта, а иногда и на конъюнктиву глаза. </w:t>
      </w:r>
    </w:p>
    <w:p w:rsidR="00CD30E3" w:rsidRPr="00CD30E3" w:rsidRDefault="00CD30E3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CD30E3">
        <w:rPr>
          <w:color w:val="000000" w:themeColor="text1"/>
          <w:sz w:val="28"/>
        </w:rPr>
        <w:t xml:space="preserve">Нередко в мышцах образуются абсцессы, причем поражаются преимущественно икроножные мышцы. Места образования абсцессов болезненны. Состояние больного прогрессивно ухудшается, настроение подавленное. В легких образуются множественные узелки (сапные гранулемы), нередко сливающиеся между собой; пневмония может принимать сливной характер, в процесс вовлекается плевра, что сопровождается болями в грудной клетке, кашлем и отделением слизистой мокроты с примесью крови. </w:t>
      </w:r>
      <w:proofErr w:type="spellStart"/>
      <w:r w:rsidRPr="00CD30E3">
        <w:rPr>
          <w:color w:val="000000" w:themeColor="text1"/>
          <w:sz w:val="28"/>
        </w:rPr>
        <w:t>Перкуторные</w:t>
      </w:r>
      <w:proofErr w:type="spellEnd"/>
      <w:r w:rsidRPr="00CD30E3">
        <w:rPr>
          <w:color w:val="000000" w:themeColor="text1"/>
          <w:sz w:val="28"/>
        </w:rPr>
        <w:t xml:space="preserve"> и </w:t>
      </w:r>
      <w:proofErr w:type="spellStart"/>
      <w:r w:rsidRPr="00CD30E3">
        <w:rPr>
          <w:color w:val="000000" w:themeColor="text1"/>
          <w:sz w:val="28"/>
        </w:rPr>
        <w:t>аускультативные</w:t>
      </w:r>
      <w:proofErr w:type="spellEnd"/>
      <w:r w:rsidRPr="00CD30E3">
        <w:rPr>
          <w:color w:val="000000" w:themeColor="text1"/>
          <w:sz w:val="28"/>
        </w:rPr>
        <w:t xml:space="preserve"> данные обычно довольно скудные.</w:t>
      </w:r>
    </w:p>
    <w:p w:rsidR="00CD30E3" w:rsidRPr="00CD30E3" w:rsidRDefault="00CD30E3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color w:val="000000" w:themeColor="text1"/>
          <w:sz w:val="28"/>
        </w:rPr>
      </w:pPr>
      <w:r w:rsidRPr="00CD30E3">
        <w:rPr>
          <w:color w:val="000000" w:themeColor="text1"/>
          <w:sz w:val="28"/>
        </w:rPr>
        <w:t xml:space="preserve">В терминальном периоде болезни присоединяются септические поносы, гнойные артриты, существенно нарушается деятельность </w:t>
      </w:r>
      <w:proofErr w:type="gramStart"/>
      <w:r w:rsidRPr="00CD30E3">
        <w:rPr>
          <w:color w:val="000000" w:themeColor="text1"/>
          <w:sz w:val="28"/>
        </w:rPr>
        <w:t>сердечно</w:t>
      </w:r>
      <w:r>
        <w:rPr>
          <w:color w:val="000000" w:themeColor="text1"/>
          <w:sz w:val="28"/>
        </w:rPr>
        <w:t>-</w:t>
      </w:r>
      <w:r w:rsidRPr="00CD30E3">
        <w:rPr>
          <w:color w:val="000000" w:themeColor="text1"/>
          <w:sz w:val="28"/>
        </w:rPr>
        <w:t>сосудистой</w:t>
      </w:r>
      <w:proofErr w:type="gramEnd"/>
      <w:r w:rsidRPr="00CD30E3">
        <w:rPr>
          <w:color w:val="000000" w:themeColor="text1"/>
          <w:sz w:val="28"/>
        </w:rPr>
        <w:t xml:space="preserve"> системы (расширение границ сердца, глухость тонов, артериальная гипотония). Образовавшиеся в мышцах абсцессы могут самопроизвольно вскрываться с образованием свищей. Как правило, у больных увеличена селезенка, реже печень.</w:t>
      </w:r>
    </w:p>
    <w:p w:rsidR="00462727" w:rsidRDefault="00CD30E3" w:rsidP="00CD30E3">
      <w:pPr>
        <w:pStyle w:val="ae"/>
        <w:shd w:val="clear" w:color="auto" w:fill="FFFFFF"/>
        <w:spacing w:before="0" w:beforeAutospacing="0" w:after="60" w:afterAutospacing="0"/>
        <w:jc w:val="both"/>
        <w:rPr>
          <w:color w:val="000000" w:themeColor="text1"/>
          <w:sz w:val="28"/>
        </w:rPr>
      </w:pPr>
      <w:r w:rsidRPr="00CD30E3">
        <w:rPr>
          <w:color w:val="000000" w:themeColor="text1"/>
          <w:sz w:val="28"/>
        </w:rPr>
        <w:t>При хронической форме болезни все симптомы развиваются постепенно; периоды обострений сменяются ремиссиями, продолжительность к</w:t>
      </w:r>
      <w:r>
        <w:rPr>
          <w:color w:val="000000" w:themeColor="text1"/>
          <w:sz w:val="28"/>
        </w:rPr>
        <w:t>ото</w:t>
      </w:r>
      <w:r w:rsidRPr="00CD30E3">
        <w:rPr>
          <w:color w:val="000000" w:themeColor="text1"/>
          <w:sz w:val="28"/>
        </w:rPr>
        <w:t xml:space="preserve">рых может колебаться в широких пределах. Наиболее характерным для хронической формы является образование </w:t>
      </w:r>
      <w:r>
        <w:rPr>
          <w:color w:val="000000" w:themeColor="text1"/>
          <w:sz w:val="28"/>
        </w:rPr>
        <w:t>на коже множественных пустул, кото</w:t>
      </w:r>
      <w:r w:rsidRPr="00CD30E3">
        <w:rPr>
          <w:color w:val="000000" w:themeColor="text1"/>
          <w:sz w:val="28"/>
        </w:rPr>
        <w:t>рые склонны к изъязвлению, а также наличие «холодных» абсцессов в мышцах, что</w:t>
      </w:r>
      <w:r>
        <w:rPr>
          <w:color w:val="000000" w:themeColor="text1"/>
          <w:sz w:val="28"/>
        </w:rPr>
        <w:t xml:space="preserve"> связано с развитием </w:t>
      </w:r>
      <w:proofErr w:type="spellStart"/>
      <w:r>
        <w:rPr>
          <w:color w:val="000000" w:themeColor="text1"/>
          <w:sz w:val="28"/>
        </w:rPr>
        <w:t>септикопие</w:t>
      </w:r>
      <w:r w:rsidRPr="00CD30E3">
        <w:rPr>
          <w:color w:val="000000" w:themeColor="text1"/>
          <w:sz w:val="28"/>
        </w:rPr>
        <w:t>мии</w:t>
      </w:r>
      <w:proofErr w:type="spellEnd"/>
      <w:r w:rsidRPr="00CD30E3">
        <w:rPr>
          <w:color w:val="000000" w:themeColor="text1"/>
          <w:sz w:val="28"/>
        </w:rPr>
        <w:t xml:space="preserve">. </w:t>
      </w:r>
    </w:p>
    <w:p w:rsidR="004010AA" w:rsidRPr="004010AA" w:rsidRDefault="00CD30E3" w:rsidP="004010AA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rStyle w:val="ad"/>
          <w:b w:val="0"/>
          <w:bCs w:val="0"/>
          <w:color w:val="000000" w:themeColor="text1"/>
          <w:sz w:val="28"/>
        </w:rPr>
      </w:pPr>
      <w:r w:rsidRPr="00CD30E3">
        <w:rPr>
          <w:color w:val="000000" w:themeColor="text1"/>
          <w:sz w:val="28"/>
        </w:rPr>
        <w:t>В связи с абсцессами и язвами</w:t>
      </w:r>
      <w:r>
        <w:rPr>
          <w:color w:val="000000" w:themeColor="text1"/>
          <w:sz w:val="28"/>
        </w:rPr>
        <w:t xml:space="preserve"> возникают лимфадениты и </w:t>
      </w:r>
      <w:proofErr w:type="spellStart"/>
      <w:r>
        <w:rPr>
          <w:color w:val="000000" w:themeColor="text1"/>
          <w:sz w:val="28"/>
        </w:rPr>
        <w:t>лимфан</w:t>
      </w:r>
      <w:r w:rsidRPr="00CD30E3">
        <w:rPr>
          <w:color w:val="000000" w:themeColor="text1"/>
          <w:sz w:val="28"/>
        </w:rPr>
        <w:t>гииты</w:t>
      </w:r>
      <w:proofErr w:type="spellEnd"/>
      <w:r w:rsidRPr="00CD30E3">
        <w:rPr>
          <w:color w:val="000000" w:themeColor="text1"/>
          <w:sz w:val="28"/>
        </w:rPr>
        <w:t xml:space="preserve">. Язвы на коже имеют дно багрового цвета; нередко, особенно на лице, они могут </w:t>
      </w:r>
      <w:r w:rsidRPr="00CD30E3">
        <w:rPr>
          <w:color w:val="000000" w:themeColor="text1"/>
          <w:sz w:val="28"/>
        </w:rPr>
        <w:lastRenderedPageBreak/>
        <w:t>сливаться, плохо гранулируют и после заживления оставляют рубцы, вызывающие серьезные косметические дефекты. При самопроизвольном вскрытии мышечных абсцессов образуются долго не заживающие свищи, чере</w:t>
      </w:r>
      <w:r>
        <w:rPr>
          <w:color w:val="000000" w:themeColor="text1"/>
          <w:sz w:val="28"/>
        </w:rPr>
        <w:t>з кото</w:t>
      </w:r>
      <w:r w:rsidRPr="00CD30E3">
        <w:rPr>
          <w:color w:val="000000" w:themeColor="text1"/>
          <w:sz w:val="28"/>
        </w:rPr>
        <w:t xml:space="preserve">рые выделяется гной. Хроническая форма часто сопровождается развитием плевропневмонии, а также множественных мелких абсцессов в ткани легких. Как правило, на слизистой оболочке носа пустулезные высыпания изъязвляются и дают </w:t>
      </w:r>
      <w:proofErr w:type="spellStart"/>
      <w:r w:rsidRPr="00CD30E3">
        <w:rPr>
          <w:color w:val="000000" w:themeColor="text1"/>
          <w:sz w:val="28"/>
        </w:rPr>
        <w:t>слизисто</w:t>
      </w:r>
      <w:proofErr w:type="spellEnd"/>
      <w:r>
        <w:rPr>
          <w:color w:val="000000" w:themeColor="text1"/>
          <w:sz w:val="28"/>
        </w:rPr>
        <w:t>-</w:t>
      </w:r>
      <w:r w:rsidRPr="00CD30E3">
        <w:rPr>
          <w:color w:val="000000" w:themeColor="text1"/>
          <w:sz w:val="28"/>
        </w:rPr>
        <w:t>сукровичные и кровянистые выделения. Возможны осложнения, вызванные присоед</w:t>
      </w:r>
      <w:r>
        <w:rPr>
          <w:color w:val="000000" w:themeColor="text1"/>
          <w:sz w:val="28"/>
        </w:rPr>
        <w:t xml:space="preserve">инившейся гноеродной инфекцией. </w:t>
      </w:r>
      <w:r w:rsidRPr="00CD30E3">
        <w:rPr>
          <w:color w:val="000000" w:themeColor="text1"/>
          <w:sz w:val="28"/>
        </w:rPr>
        <w:t>Общая продолжительность болезни может быть от нескольких месяцев до 3 лет.</w:t>
      </w:r>
    </w:p>
    <w:p w:rsidR="004010AA" w:rsidRPr="00462727" w:rsidRDefault="00CD30E3" w:rsidP="004010AA">
      <w:pPr>
        <w:pStyle w:val="1"/>
        <w:rPr>
          <w:rStyle w:val="ad"/>
          <w:rFonts w:ascii="Times New Roman" w:hAnsi="Times New Roman" w:cs="Times New Roman"/>
          <w:color w:val="auto"/>
          <w:sz w:val="36"/>
        </w:rPr>
      </w:pPr>
      <w:bookmarkStart w:id="6" w:name="_Toc27568172"/>
      <w:r w:rsidRPr="00462727">
        <w:rPr>
          <w:rStyle w:val="ad"/>
          <w:rFonts w:ascii="Times New Roman" w:hAnsi="Times New Roman" w:cs="Times New Roman"/>
          <w:color w:val="auto"/>
          <w:sz w:val="36"/>
        </w:rPr>
        <w:t>Диагностика</w:t>
      </w:r>
      <w:r w:rsidR="004010AA">
        <w:rPr>
          <w:rStyle w:val="ad"/>
          <w:rFonts w:ascii="Times New Roman" w:hAnsi="Times New Roman" w:cs="Times New Roman"/>
          <w:color w:val="auto"/>
          <w:sz w:val="36"/>
        </w:rPr>
        <w:t xml:space="preserve"> и л</w:t>
      </w:r>
      <w:r w:rsidR="004010AA" w:rsidRPr="00462727">
        <w:rPr>
          <w:rStyle w:val="ad"/>
          <w:rFonts w:ascii="Times New Roman" w:hAnsi="Times New Roman" w:cs="Times New Roman"/>
          <w:color w:val="auto"/>
          <w:sz w:val="36"/>
        </w:rPr>
        <w:t>ечение</w:t>
      </w:r>
      <w:bookmarkEnd w:id="6"/>
    </w:p>
    <w:p w:rsidR="000304D6" w:rsidRPr="000304D6" w:rsidRDefault="000304D6" w:rsidP="000304D6"/>
    <w:p w:rsidR="00CD30E3" w:rsidRPr="00462727" w:rsidRDefault="00CD30E3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sz w:val="28"/>
        </w:rPr>
      </w:pPr>
      <w:r w:rsidRPr="00462727">
        <w:rPr>
          <w:sz w:val="28"/>
        </w:rPr>
        <w:t xml:space="preserve">Диагноз основывается на эпидемиологическом анамнезе (особенно важно учитывать контакты </w:t>
      </w:r>
      <w:proofErr w:type="gramStart"/>
      <w:r w:rsidRPr="00462727">
        <w:rPr>
          <w:sz w:val="28"/>
        </w:rPr>
        <w:t>заболевшего</w:t>
      </w:r>
      <w:proofErr w:type="gramEnd"/>
      <w:r w:rsidRPr="00462727">
        <w:rPr>
          <w:sz w:val="28"/>
        </w:rPr>
        <w:t xml:space="preserve"> с лошадьми), клин, картине, результатах аллергической пробы и данных лабораторных исследований.</w:t>
      </w:r>
    </w:p>
    <w:p w:rsidR="000304D6" w:rsidRPr="00462727" w:rsidRDefault="00CD30E3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sz w:val="28"/>
        </w:rPr>
      </w:pPr>
      <w:r w:rsidRPr="00462727">
        <w:rPr>
          <w:sz w:val="28"/>
        </w:rPr>
        <w:t>Аллергическая проба с маллеином — ведущая в диагностике сапа у животных. Маллеин, представляющий собой специально обработанный фильтрат бульонной культуры возбудителя сапа в разведении 1</w:t>
      </w:r>
      <w:proofErr w:type="gramStart"/>
      <w:r w:rsidRPr="00462727">
        <w:rPr>
          <w:sz w:val="28"/>
        </w:rPr>
        <w:t> :</w:t>
      </w:r>
      <w:proofErr w:type="gramEnd"/>
      <w:r w:rsidRPr="00462727">
        <w:rPr>
          <w:sz w:val="28"/>
        </w:rPr>
        <w:t xml:space="preserve"> 10, при накожном применении по типу </w:t>
      </w:r>
      <w:proofErr w:type="spellStart"/>
      <w:r w:rsidRPr="00462727">
        <w:rPr>
          <w:sz w:val="28"/>
        </w:rPr>
        <w:t>скарификационной</w:t>
      </w:r>
      <w:proofErr w:type="spellEnd"/>
      <w:r w:rsidRPr="00462727">
        <w:rPr>
          <w:sz w:val="28"/>
        </w:rPr>
        <w:t xml:space="preserve"> пробы Пирке может быть использован и для диагностики сапа у человека. При положительной пробе через 24 - 48 час</w:t>
      </w:r>
      <w:proofErr w:type="gramStart"/>
      <w:r w:rsidRPr="00462727">
        <w:rPr>
          <w:sz w:val="28"/>
        </w:rPr>
        <w:t>.</w:t>
      </w:r>
      <w:proofErr w:type="gramEnd"/>
      <w:r w:rsidRPr="00462727">
        <w:rPr>
          <w:sz w:val="28"/>
        </w:rPr>
        <w:t xml:space="preserve"> </w:t>
      </w:r>
      <w:proofErr w:type="gramStart"/>
      <w:r w:rsidRPr="00462727">
        <w:rPr>
          <w:sz w:val="28"/>
        </w:rPr>
        <w:t>н</w:t>
      </w:r>
      <w:proofErr w:type="gramEnd"/>
      <w:r w:rsidRPr="00462727">
        <w:rPr>
          <w:sz w:val="28"/>
        </w:rPr>
        <w:t xml:space="preserve">аблюдается местная реакция. Проба становится положительной с 10 - 15-го дня от начала болезни. </w:t>
      </w:r>
    </w:p>
    <w:p w:rsidR="00CD30E3" w:rsidRPr="00462727" w:rsidRDefault="00CD30E3" w:rsidP="00CD30E3">
      <w:pPr>
        <w:pStyle w:val="ae"/>
        <w:shd w:val="clear" w:color="auto" w:fill="FFFFFF"/>
        <w:spacing w:before="0" w:beforeAutospacing="0" w:after="60" w:afterAutospacing="0"/>
        <w:jc w:val="both"/>
        <w:rPr>
          <w:sz w:val="28"/>
        </w:rPr>
      </w:pPr>
      <w:r w:rsidRPr="00462727">
        <w:rPr>
          <w:sz w:val="28"/>
        </w:rPr>
        <w:t>Лабораторная диагностика включает бактериологическое (выделение культуры возбудителя, ее идентификацию) и серологическое исследования.</w:t>
      </w:r>
    </w:p>
    <w:p w:rsidR="00CD30E3" w:rsidRPr="00462727" w:rsidRDefault="000304D6" w:rsidP="00462727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sz w:val="28"/>
        </w:rPr>
      </w:pPr>
      <w:r w:rsidRPr="00462727">
        <w:rPr>
          <w:sz w:val="28"/>
        </w:rPr>
        <w:t>На бактериологическое</w:t>
      </w:r>
      <w:r w:rsidR="00CD30E3" w:rsidRPr="00462727">
        <w:rPr>
          <w:sz w:val="28"/>
        </w:rPr>
        <w:t xml:space="preserve"> исследование направляют кровь, мокроту, отделяемое и</w:t>
      </w:r>
      <w:r w:rsidRPr="00462727">
        <w:rPr>
          <w:sz w:val="28"/>
        </w:rPr>
        <w:t>з носа, содержимое абсцессов, кото</w:t>
      </w:r>
      <w:r w:rsidR="00CD30E3" w:rsidRPr="00462727">
        <w:rPr>
          <w:sz w:val="28"/>
        </w:rPr>
        <w:t xml:space="preserve">рые можно консервировать в 30% глицерине и хранить при t° +4° в течение 10—15 </w:t>
      </w:r>
      <w:proofErr w:type="spellStart"/>
      <w:r w:rsidR="00CD30E3" w:rsidRPr="00462727">
        <w:rPr>
          <w:sz w:val="28"/>
        </w:rPr>
        <w:t>сут</w:t>
      </w:r>
      <w:proofErr w:type="spellEnd"/>
      <w:r w:rsidR="00CD30E3" w:rsidRPr="00462727">
        <w:rPr>
          <w:sz w:val="28"/>
        </w:rPr>
        <w:t xml:space="preserve">. Исследуемый материал (кроме крови) предварительно в течение 3 часов обрабатывают пенициллином (1000 </w:t>
      </w:r>
      <w:proofErr w:type="gramStart"/>
      <w:r w:rsidR="00CD30E3" w:rsidRPr="00462727">
        <w:rPr>
          <w:sz w:val="28"/>
        </w:rPr>
        <w:t>ЕД</w:t>
      </w:r>
      <w:proofErr w:type="gramEnd"/>
      <w:r w:rsidR="00CD30E3" w:rsidRPr="00462727">
        <w:rPr>
          <w:sz w:val="28"/>
        </w:rPr>
        <w:t xml:space="preserve">/мл) в </w:t>
      </w:r>
      <w:r w:rsidRPr="00462727">
        <w:rPr>
          <w:sz w:val="28"/>
        </w:rPr>
        <w:t>мясопептонном бульоне и высевают на мясо</w:t>
      </w:r>
      <w:r w:rsidR="00CD30E3" w:rsidRPr="00462727">
        <w:rPr>
          <w:sz w:val="28"/>
        </w:rPr>
        <w:t xml:space="preserve">пептонный </w:t>
      </w:r>
      <w:proofErr w:type="spellStart"/>
      <w:r w:rsidR="00CD30E3" w:rsidRPr="00462727">
        <w:rPr>
          <w:sz w:val="28"/>
        </w:rPr>
        <w:t>агар</w:t>
      </w:r>
      <w:proofErr w:type="spellEnd"/>
      <w:r w:rsidR="00CD30E3" w:rsidRPr="00462727">
        <w:rPr>
          <w:sz w:val="28"/>
        </w:rPr>
        <w:t xml:space="preserve"> (</w:t>
      </w:r>
      <w:proofErr w:type="spellStart"/>
      <w:r w:rsidR="00CD30E3" w:rsidRPr="00462727">
        <w:rPr>
          <w:sz w:val="28"/>
        </w:rPr>
        <w:t>pH</w:t>
      </w:r>
      <w:proofErr w:type="spellEnd"/>
      <w:r w:rsidR="00CD30E3" w:rsidRPr="00462727">
        <w:rPr>
          <w:sz w:val="28"/>
        </w:rPr>
        <w:t xml:space="preserve"> 6,8) с 5% глицерина и одним из красителей (фуксин основной 1 : 100 000, кристалл-</w:t>
      </w:r>
      <w:proofErr w:type="spellStart"/>
      <w:r w:rsidR="00CD30E3" w:rsidRPr="00462727">
        <w:rPr>
          <w:sz w:val="28"/>
        </w:rPr>
        <w:t>виолет</w:t>
      </w:r>
      <w:proofErr w:type="spellEnd"/>
      <w:r w:rsidR="00CD30E3" w:rsidRPr="00462727">
        <w:rPr>
          <w:sz w:val="28"/>
        </w:rPr>
        <w:t xml:space="preserve"> 1 : 200 000); кровь высевают на </w:t>
      </w:r>
      <w:proofErr w:type="spellStart"/>
      <w:r w:rsidR="00CD30E3" w:rsidRPr="00462727">
        <w:rPr>
          <w:sz w:val="28"/>
        </w:rPr>
        <w:t>агар</w:t>
      </w:r>
      <w:proofErr w:type="spellEnd"/>
      <w:r w:rsidR="00CD30E3" w:rsidRPr="00462727">
        <w:rPr>
          <w:sz w:val="28"/>
        </w:rPr>
        <w:t xml:space="preserve"> без красителей. Затем исследуемым материалом заражают золотистых хомячков. У павших или забитых на 10-е сутки выживших животных исследуют кровь, печень, селезенку и легкие путем посева на плотные питательные среды, на к</w:t>
      </w:r>
      <w:r w:rsidRPr="00462727">
        <w:rPr>
          <w:sz w:val="28"/>
        </w:rPr>
        <w:t>ото</w:t>
      </w:r>
      <w:r w:rsidR="00CD30E3" w:rsidRPr="00462727">
        <w:rPr>
          <w:sz w:val="28"/>
        </w:rPr>
        <w:t xml:space="preserve">рых через 2—3 дня вырастают слабовыпуклые сероватые полупрозрачные колонии </w:t>
      </w:r>
      <w:proofErr w:type="spellStart"/>
      <w:r w:rsidR="00CD30E3" w:rsidRPr="00462727">
        <w:rPr>
          <w:sz w:val="28"/>
        </w:rPr>
        <w:t>диам</w:t>
      </w:r>
      <w:proofErr w:type="spellEnd"/>
      <w:r w:rsidR="00CD30E3" w:rsidRPr="00462727">
        <w:rPr>
          <w:sz w:val="28"/>
        </w:rPr>
        <w:t xml:space="preserve">. 1—2 мм. </w:t>
      </w:r>
      <w:proofErr w:type="gramStart"/>
      <w:r w:rsidR="00CD30E3" w:rsidRPr="00462727">
        <w:rPr>
          <w:sz w:val="28"/>
        </w:rPr>
        <w:t xml:space="preserve">В мазках из колоний, выросших при посеве исследуемого материала, в мазках крови и отпечатках внутренних органов зараженных хомячков, окрашенных по </w:t>
      </w:r>
      <w:proofErr w:type="spellStart"/>
      <w:r w:rsidR="00CD30E3" w:rsidRPr="00462727">
        <w:rPr>
          <w:sz w:val="28"/>
        </w:rPr>
        <w:t>Гимзе</w:t>
      </w:r>
      <w:proofErr w:type="spellEnd"/>
      <w:r w:rsidR="00CD30E3" w:rsidRPr="00462727">
        <w:rPr>
          <w:sz w:val="28"/>
        </w:rPr>
        <w:t xml:space="preserve"> — Романовскому, выявляются неравномерно ок</w:t>
      </w:r>
      <w:r w:rsidRPr="00462727">
        <w:rPr>
          <w:sz w:val="28"/>
        </w:rPr>
        <w:t>рашенные палочки — возбудители сапа</w:t>
      </w:r>
      <w:r w:rsidR="00CD30E3" w:rsidRPr="00462727">
        <w:rPr>
          <w:sz w:val="28"/>
        </w:rPr>
        <w:t xml:space="preserve"> Специфичность выделенных культур определяют по ориентировочной и развернутой реакциям агглютинации, морфологическим и </w:t>
      </w:r>
      <w:proofErr w:type="spellStart"/>
      <w:r w:rsidR="00CD30E3" w:rsidRPr="00462727">
        <w:rPr>
          <w:sz w:val="28"/>
        </w:rPr>
        <w:t>культуральным</w:t>
      </w:r>
      <w:proofErr w:type="spellEnd"/>
      <w:r w:rsidR="00CD30E3" w:rsidRPr="00462727">
        <w:rPr>
          <w:sz w:val="28"/>
        </w:rPr>
        <w:t xml:space="preserve"> свойствам.</w:t>
      </w:r>
      <w:proofErr w:type="gramEnd"/>
      <w:r w:rsidR="00CD30E3" w:rsidRPr="00462727">
        <w:rPr>
          <w:sz w:val="28"/>
        </w:rPr>
        <w:t xml:space="preserve"> Для ориентировочной </w:t>
      </w:r>
      <w:proofErr w:type="gramStart"/>
      <w:r w:rsidR="00CD30E3" w:rsidRPr="00462727">
        <w:rPr>
          <w:sz w:val="28"/>
        </w:rPr>
        <w:t>экспресс-идентификации</w:t>
      </w:r>
      <w:proofErr w:type="gramEnd"/>
      <w:r w:rsidR="00CD30E3" w:rsidRPr="00462727">
        <w:rPr>
          <w:sz w:val="28"/>
        </w:rPr>
        <w:t xml:space="preserve"> применяют прямой метод люминесцентной </w:t>
      </w:r>
      <w:r w:rsidR="00CD30E3" w:rsidRPr="00462727">
        <w:rPr>
          <w:rFonts w:eastAsiaTheme="majorEastAsia"/>
          <w:iCs/>
          <w:sz w:val="28"/>
        </w:rPr>
        <w:t>микроскопии</w:t>
      </w:r>
      <w:r w:rsidRPr="00462727">
        <w:rPr>
          <w:sz w:val="28"/>
        </w:rPr>
        <w:t xml:space="preserve">. </w:t>
      </w:r>
      <w:r w:rsidR="00CD30E3" w:rsidRPr="00462727">
        <w:rPr>
          <w:sz w:val="28"/>
        </w:rPr>
        <w:t>Наличие у обоих видов микроорганизмов поверхностных родственных антигенов не позволяет проводить их серологическую дифференциацию.</w:t>
      </w:r>
    </w:p>
    <w:p w:rsidR="004010AA" w:rsidRDefault="00CD30E3" w:rsidP="004010AA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sz w:val="28"/>
        </w:rPr>
      </w:pPr>
      <w:r w:rsidRPr="00462727">
        <w:rPr>
          <w:sz w:val="28"/>
        </w:rPr>
        <w:lastRenderedPageBreak/>
        <w:t>Для серологической диагностики С. прим</w:t>
      </w:r>
      <w:r w:rsidR="000304D6" w:rsidRPr="00462727">
        <w:rPr>
          <w:sz w:val="28"/>
        </w:rPr>
        <w:t>еняют реакции агглютинации</w:t>
      </w:r>
      <w:r w:rsidRPr="00462727">
        <w:rPr>
          <w:sz w:val="28"/>
        </w:rPr>
        <w:t>, непрямой </w:t>
      </w:r>
      <w:r w:rsidRPr="00462727">
        <w:rPr>
          <w:rFonts w:eastAsiaTheme="majorEastAsia"/>
          <w:iCs/>
          <w:sz w:val="28"/>
        </w:rPr>
        <w:t>гемагглютинации</w:t>
      </w:r>
      <w:r w:rsidRPr="00462727">
        <w:rPr>
          <w:sz w:val="28"/>
        </w:rPr>
        <w:t xml:space="preserve"> и</w:t>
      </w:r>
      <w:r w:rsidR="000304D6" w:rsidRPr="00462727">
        <w:rPr>
          <w:sz w:val="28"/>
        </w:rPr>
        <w:t xml:space="preserve"> реакцию связывания комплемента</w:t>
      </w:r>
      <w:r w:rsidRPr="00462727">
        <w:rPr>
          <w:sz w:val="28"/>
        </w:rPr>
        <w:t>. Реакция агглютинации считается положительной при титре антител в сыворотках крови выше 1</w:t>
      </w:r>
      <w:proofErr w:type="gramStart"/>
      <w:r w:rsidRPr="00462727">
        <w:rPr>
          <w:sz w:val="28"/>
        </w:rPr>
        <w:t> :</w:t>
      </w:r>
      <w:proofErr w:type="gramEnd"/>
      <w:r w:rsidRPr="00462727">
        <w:rPr>
          <w:sz w:val="28"/>
        </w:rPr>
        <w:t xml:space="preserve"> 1000. Реакция непрямой гемагглютинации широкого распространения в практике не получила, хотя показана ее достаточная чувствительность и специфичность. РСК является основной, ставится со стандартным антигеном, титры ее 1</w:t>
      </w:r>
      <w:proofErr w:type="gramStart"/>
      <w:r w:rsidRPr="00462727">
        <w:rPr>
          <w:sz w:val="28"/>
        </w:rPr>
        <w:t> :</w:t>
      </w:r>
      <w:proofErr w:type="gramEnd"/>
      <w:r w:rsidRPr="00462727">
        <w:rPr>
          <w:sz w:val="28"/>
        </w:rPr>
        <w:t xml:space="preserve"> 20 и выше считаются диагностическими.</w:t>
      </w:r>
    </w:p>
    <w:p w:rsidR="000304D6" w:rsidRPr="00462727" w:rsidRDefault="000304D6" w:rsidP="004010AA">
      <w:pPr>
        <w:pStyle w:val="ae"/>
        <w:shd w:val="clear" w:color="auto" w:fill="FFFFFF"/>
        <w:spacing w:before="0" w:beforeAutospacing="0" w:after="60" w:afterAutospacing="0"/>
        <w:ind w:firstLine="708"/>
        <w:jc w:val="both"/>
        <w:rPr>
          <w:sz w:val="28"/>
        </w:rPr>
      </w:pPr>
      <w:r w:rsidRPr="00462727">
        <w:rPr>
          <w:sz w:val="28"/>
        </w:rPr>
        <w:t xml:space="preserve">Возбудитель сапа чувствителен к некоторым антибиотикам и сульфаниламидам. Проводят также </w:t>
      </w:r>
      <w:proofErr w:type="spellStart"/>
      <w:r w:rsidRPr="00462727">
        <w:rPr>
          <w:sz w:val="28"/>
        </w:rPr>
        <w:t>дезинтоксикационную</w:t>
      </w:r>
      <w:proofErr w:type="spellEnd"/>
      <w:r w:rsidRPr="00462727">
        <w:rPr>
          <w:sz w:val="28"/>
        </w:rPr>
        <w:t xml:space="preserve"> (внутривенно </w:t>
      </w:r>
      <w:proofErr w:type="spellStart"/>
      <w:r w:rsidRPr="00462727">
        <w:rPr>
          <w:sz w:val="28"/>
        </w:rPr>
        <w:t>гемодез</w:t>
      </w:r>
      <w:proofErr w:type="spellEnd"/>
      <w:r w:rsidRPr="00462727">
        <w:rPr>
          <w:sz w:val="28"/>
        </w:rPr>
        <w:t xml:space="preserve">, </w:t>
      </w:r>
      <w:proofErr w:type="spellStart"/>
      <w:r w:rsidRPr="00462727">
        <w:rPr>
          <w:sz w:val="28"/>
        </w:rPr>
        <w:t>реополиглюкин</w:t>
      </w:r>
      <w:proofErr w:type="spellEnd"/>
      <w:r w:rsidRPr="00462727">
        <w:rPr>
          <w:sz w:val="28"/>
        </w:rPr>
        <w:t xml:space="preserve"> и др.) и симптоматическую (сердечно-сосудистые средства, болеутоляющие и </w:t>
      </w:r>
      <w:proofErr w:type="spellStart"/>
      <w:proofErr w:type="gramStart"/>
      <w:r w:rsidRPr="00462727">
        <w:rPr>
          <w:sz w:val="28"/>
        </w:rPr>
        <w:t>и</w:t>
      </w:r>
      <w:proofErr w:type="spellEnd"/>
      <w:proofErr w:type="gramEnd"/>
      <w:r w:rsidRPr="00462727">
        <w:rPr>
          <w:sz w:val="28"/>
        </w:rPr>
        <w:t xml:space="preserve"> др.) терапию, оперативное лечение (вскрытие абсцессов), витаминотерапию, переливание крови. При возникновении осложнений показаны антибиотики с учетом </w:t>
      </w:r>
      <w:proofErr w:type="spellStart"/>
      <w:r w:rsidRPr="00462727">
        <w:rPr>
          <w:sz w:val="28"/>
        </w:rPr>
        <w:t>антибиотикограммы</w:t>
      </w:r>
      <w:proofErr w:type="spellEnd"/>
      <w:r w:rsidRPr="00462727">
        <w:rPr>
          <w:sz w:val="28"/>
        </w:rPr>
        <w:t xml:space="preserve"> чувствительности возбудителя.</w:t>
      </w:r>
    </w:p>
    <w:p w:rsidR="000304D6" w:rsidRPr="00462727" w:rsidRDefault="000304D6" w:rsidP="000304D6">
      <w:pPr>
        <w:pStyle w:val="ae"/>
        <w:shd w:val="clear" w:color="auto" w:fill="FFFFFF"/>
        <w:spacing w:before="0" w:beforeAutospacing="0" w:after="60" w:afterAutospacing="0"/>
        <w:jc w:val="both"/>
        <w:rPr>
          <w:sz w:val="28"/>
        </w:rPr>
      </w:pPr>
      <w:r w:rsidRPr="00462727">
        <w:rPr>
          <w:bCs/>
          <w:sz w:val="28"/>
        </w:rPr>
        <w:t>Прогноз</w:t>
      </w:r>
      <w:r w:rsidRPr="00462727">
        <w:rPr>
          <w:sz w:val="28"/>
        </w:rPr>
        <w:t> серьезный.</w:t>
      </w:r>
    </w:p>
    <w:p w:rsidR="00165E99" w:rsidRDefault="00165E99" w:rsidP="00165E99">
      <w:pPr>
        <w:jc w:val="both"/>
        <w:rPr>
          <w:sz w:val="28"/>
          <w:szCs w:val="23"/>
        </w:rPr>
      </w:pPr>
    </w:p>
    <w:p w:rsidR="0049506B" w:rsidRDefault="0049506B" w:rsidP="00165E99">
      <w:pPr>
        <w:jc w:val="both"/>
        <w:rPr>
          <w:sz w:val="28"/>
        </w:rPr>
      </w:pPr>
    </w:p>
    <w:p w:rsidR="0049506B" w:rsidRDefault="0049506B" w:rsidP="00165E99">
      <w:pPr>
        <w:jc w:val="both"/>
        <w:rPr>
          <w:sz w:val="28"/>
        </w:rPr>
      </w:pPr>
    </w:p>
    <w:p w:rsidR="0049506B" w:rsidRDefault="0049506B" w:rsidP="00165E99">
      <w:pPr>
        <w:jc w:val="both"/>
        <w:rPr>
          <w:sz w:val="28"/>
        </w:rPr>
      </w:pPr>
    </w:p>
    <w:p w:rsidR="0049506B" w:rsidRDefault="0049506B" w:rsidP="00165E99">
      <w:pPr>
        <w:jc w:val="both"/>
        <w:rPr>
          <w:sz w:val="28"/>
        </w:rPr>
      </w:pPr>
    </w:p>
    <w:p w:rsidR="0049506B" w:rsidRDefault="0049506B" w:rsidP="00165E99">
      <w:pPr>
        <w:jc w:val="both"/>
        <w:rPr>
          <w:sz w:val="28"/>
        </w:rPr>
      </w:pPr>
    </w:p>
    <w:p w:rsidR="0049506B" w:rsidRDefault="0049506B" w:rsidP="00165E99">
      <w:pPr>
        <w:jc w:val="both"/>
        <w:rPr>
          <w:sz w:val="28"/>
        </w:rPr>
      </w:pPr>
    </w:p>
    <w:p w:rsidR="0049506B" w:rsidRDefault="0049506B" w:rsidP="00165E99">
      <w:pPr>
        <w:jc w:val="both"/>
        <w:rPr>
          <w:sz w:val="28"/>
        </w:rPr>
      </w:pPr>
    </w:p>
    <w:p w:rsidR="0049506B" w:rsidRDefault="0049506B" w:rsidP="00165E99">
      <w:pPr>
        <w:jc w:val="both"/>
        <w:rPr>
          <w:sz w:val="28"/>
        </w:rPr>
      </w:pPr>
    </w:p>
    <w:p w:rsidR="0049506B" w:rsidRDefault="0049506B" w:rsidP="00165E99">
      <w:pPr>
        <w:jc w:val="both"/>
        <w:rPr>
          <w:sz w:val="28"/>
        </w:rPr>
      </w:pPr>
    </w:p>
    <w:p w:rsidR="004010AA" w:rsidRDefault="004010AA">
      <w:pPr>
        <w:spacing w:after="160" w:line="259" w:lineRule="auto"/>
        <w:rPr>
          <w:rStyle w:val="ad"/>
          <w:rFonts w:eastAsiaTheme="majorEastAsia"/>
          <w:sz w:val="36"/>
          <w:szCs w:val="32"/>
        </w:rPr>
      </w:pPr>
      <w:r>
        <w:rPr>
          <w:rStyle w:val="ad"/>
          <w:sz w:val="36"/>
        </w:rPr>
        <w:br w:type="page"/>
      </w:r>
    </w:p>
    <w:p w:rsidR="0049506B" w:rsidRPr="00462727" w:rsidRDefault="0049506B" w:rsidP="00462727">
      <w:pPr>
        <w:pStyle w:val="1"/>
        <w:rPr>
          <w:rStyle w:val="ad"/>
          <w:rFonts w:ascii="Times New Roman" w:hAnsi="Times New Roman" w:cs="Times New Roman"/>
          <w:color w:val="auto"/>
          <w:sz w:val="36"/>
        </w:rPr>
      </w:pPr>
      <w:bookmarkStart w:id="7" w:name="_Toc27568173"/>
      <w:r w:rsidRPr="00462727">
        <w:rPr>
          <w:rStyle w:val="ad"/>
          <w:rFonts w:ascii="Times New Roman" w:hAnsi="Times New Roman" w:cs="Times New Roman"/>
          <w:color w:val="auto"/>
          <w:sz w:val="36"/>
        </w:rPr>
        <w:lastRenderedPageBreak/>
        <w:t>Источники</w:t>
      </w:r>
      <w:bookmarkEnd w:id="7"/>
    </w:p>
    <w:p w:rsidR="004F0B9F" w:rsidRPr="00462727" w:rsidRDefault="004F0B9F" w:rsidP="00255AF5">
      <w:pPr>
        <w:pStyle w:val="a3"/>
        <w:numPr>
          <w:ilvl w:val="0"/>
          <w:numId w:val="18"/>
        </w:numPr>
        <w:autoSpaceDE w:val="0"/>
        <w:autoSpaceDN w:val="0"/>
        <w:adjustRightInd w:val="0"/>
        <w:ind w:left="426"/>
        <w:rPr>
          <w:rFonts w:ascii="Times New Roman" w:eastAsia="TimesNewRomanPSMT" w:hAnsi="Times New Roman"/>
          <w:sz w:val="28"/>
        </w:rPr>
      </w:pPr>
      <w:r w:rsidRPr="00462727">
        <w:rPr>
          <w:rFonts w:ascii="Times New Roman" w:eastAsia="TimesNewRomanPSMT" w:hAnsi="Times New Roman"/>
          <w:sz w:val="28"/>
        </w:rPr>
        <w:t>А.И. Струков, В.В. Серов Патологическая анатомия 1995г.</w:t>
      </w:r>
    </w:p>
    <w:p w:rsidR="004F0B9F" w:rsidRPr="00462727" w:rsidRDefault="004F0B9F" w:rsidP="004F0B9F">
      <w:pPr>
        <w:pStyle w:val="a3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Times New Roman" w:eastAsia="TimesNewRomanPSMT" w:hAnsi="Times New Roman"/>
          <w:sz w:val="28"/>
          <w:szCs w:val="32"/>
        </w:rPr>
      </w:pPr>
      <w:proofErr w:type="spellStart"/>
      <w:r w:rsidRPr="00462727">
        <w:rPr>
          <w:rFonts w:ascii="Times New Roman" w:hAnsi="Times New Roman"/>
          <w:sz w:val="28"/>
          <w:szCs w:val="32"/>
          <w:shd w:val="clear" w:color="auto" w:fill="FFFFFF"/>
        </w:rPr>
        <w:t>Крофтон</w:t>
      </w:r>
      <w:proofErr w:type="spellEnd"/>
      <w:r w:rsidRPr="00462727">
        <w:rPr>
          <w:rFonts w:ascii="Times New Roman" w:hAnsi="Times New Roman"/>
          <w:sz w:val="28"/>
          <w:szCs w:val="32"/>
          <w:shd w:val="clear" w:color="auto" w:fill="FFFFFF"/>
        </w:rPr>
        <w:t xml:space="preserve"> Д. и Дуглас А. Заболевания органов дыхания, пер. с англ., с. 709, М., 1974; Лазарев П. С. </w:t>
      </w:r>
    </w:p>
    <w:p w:rsidR="004F0B9F" w:rsidRPr="00462727" w:rsidRDefault="004F0B9F" w:rsidP="004F0B9F">
      <w:pPr>
        <w:pStyle w:val="a3"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Times New Roman" w:eastAsia="TimesNewRomanPSMT" w:hAnsi="Times New Roman"/>
          <w:sz w:val="28"/>
          <w:szCs w:val="32"/>
        </w:rPr>
      </w:pPr>
      <w:r w:rsidRPr="00462727">
        <w:rPr>
          <w:rFonts w:ascii="Times New Roman" w:hAnsi="Times New Roman"/>
          <w:sz w:val="28"/>
          <w:szCs w:val="32"/>
          <w:shd w:val="clear" w:color="auto" w:fill="FFFFFF"/>
        </w:rPr>
        <w:t>Многотомное руководство по микробиологии, клинике и эпидемиологии инфекционных болезней, под ред. H. Н. Жукова-</w:t>
      </w:r>
      <w:proofErr w:type="spellStart"/>
      <w:r w:rsidRPr="00462727">
        <w:rPr>
          <w:rFonts w:ascii="Times New Roman" w:hAnsi="Times New Roman"/>
          <w:sz w:val="28"/>
          <w:szCs w:val="32"/>
          <w:shd w:val="clear" w:color="auto" w:fill="FFFFFF"/>
        </w:rPr>
        <w:t>Вереж</w:t>
      </w:r>
      <w:proofErr w:type="spellEnd"/>
      <w:r w:rsidRPr="00462727">
        <w:rPr>
          <w:rFonts w:ascii="Times New Roman" w:hAnsi="Times New Roman"/>
          <w:sz w:val="28"/>
          <w:szCs w:val="32"/>
          <w:shd w:val="clear" w:color="auto" w:fill="FFFFFF"/>
        </w:rPr>
        <w:t>-</w:t>
      </w:r>
      <w:proofErr w:type="spellStart"/>
      <w:r w:rsidRPr="00462727">
        <w:rPr>
          <w:rFonts w:ascii="Times New Roman" w:hAnsi="Times New Roman"/>
          <w:sz w:val="28"/>
          <w:szCs w:val="32"/>
          <w:shd w:val="clear" w:color="auto" w:fill="FFFFFF"/>
        </w:rPr>
        <w:t>никова</w:t>
      </w:r>
      <w:proofErr w:type="spellEnd"/>
      <w:r w:rsidRPr="00462727">
        <w:rPr>
          <w:rFonts w:ascii="Times New Roman" w:hAnsi="Times New Roman"/>
          <w:sz w:val="28"/>
          <w:szCs w:val="32"/>
          <w:shd w:val="clear" w:color="auto" w:fill="FFFFFF"/>
        </w:rPr>
        <w:t xml:space="preserve">, т. 7, с. 327, М., 1966; </w:t>
      </w:r>
    </w:p>
    <w:p w:rsidR="00255AF5" w:rsidRPr="0049506B" w:rsidRDefault="00255AF5" w:rsidP="00255AF5">
      <w:pPr>
        <w:pStyle w:val="a3"/>
        <w:autoSpaceDE w:val="0"/>
        <w:autoSpaceDN w:val="0"/>
        <w:adjustRightInd w:val="0"/>
        <w:rPr>
          <w:rFonts w:eastAsia="TimesNewRomanPSMT"/>
        </w:rPr>
      </w:pPr>
    </w:p>
    <w:sectPr w:rsidR="00255AF5" w:rsidRPr="0049506B" w:rsidSect="00626A4E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5C" w:rsidRDefault="00F54C5C" w:rsidP="00626A4E">
      <w:r>
        <w:separator/>
      </w:r>
    </w:p>
  </w:endnote>
  <w:endnote w:type="continuationSeparator" w:id="0">
    <w:p w:rsidR="00F54C5C" w:rsidRDefault="00F54C5C" w:rsidP="0062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852450"/>
      <w:docPartObj>
        <w:docPartGallery w:val="Page Numbers (Bottom of Page)"/>
        <w:docPartUnique/>
      </w:docPartObj>
    </w:sdtPr>
    <w:sdtEndPr/>
    <w:sdtContent>
      <w:p w:rsidR="00255AF5" w:rsidRDefault="00255A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C6">
          <w:rPr>
            <w:noProof/>
          </w:rPr>
          <w:t>2</w:t>
        </w:r>
        <w:r>
          <w:fldChar w:fldCharType="end"/>
        </w:r>
      </w:p>
    </w:sdtContent>
  </w:sdt>
  <w:p w:rsidR="00255AF5" w:rsidRDefault="00255A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5C" w:rsidRDefault="00F54C5C" w:rsidP="00626A4E">
      <w:r>
        <w:separator/>
      </w:r>
    </w:p>
  </w:footnote>
  <w:footnote w:type="continuationSeparator" w:id="0">
    <w:p w:rsidR="00F54C5C" w:rsidRDefault="00F54C5C" w:rsidP="0062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0B0"/>
    <w:multiLevelType w:val="hybridMultilevel"/>
    <w:tmpl w:val="8C88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B2023"/>
    <w:multiLevelType w:val="hybridMultilevel"/>
    <w:tmpl w:val="167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07E5"/>
    <w:multiLevelType w:val="hybridMultilevel"/>
    <w:tmpl w:val="0400DF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E2023"/>
    <w:multiLevelType w:val="hybridMultilevel"/>
    <w:tmpl w:val="381041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E5C6579"/>
    <w:multiLevelType w:val="hybridMultilevel"/>
    <w:tmpl w:val="2470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85CD3"/>
    <w:multiLevelType w:val="hybridMultilevel"/>
    <w:tmpl w:val="DFFA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A6F85"/>
    <w:multiLevelType w:val="hybridMultilevel"/>
    <w:tmpl w:val="3590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0B2C"/>
    <w:multiLevelType w:val="hybridMultilevel"/>
    <w:tmpl w:val="9316381A"/>
    <w:lvl w:ilvl="0" w:tplc="C478B1AC">
      <w:numFmt w:val="bullet"/>
      <w:lvlText w:val="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2A41CB7"/>
    <w:multiLevelType w:val="hybridMultilevel"/>
    <w:tmpl w:val="7FB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1536E"/>
    <w:multiLevelType w:val="hybridMultilevel"/>
    <w:tmpl w:val="DD88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5556B"/>
    <w:multiLevelType w:val="hybridMultilevel"/>
    <w:tmpl w:val="747A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23B10"/>
    <w:multiLevelType w:val="hybridMultilevel"/>
    <w:tmpl w:val="4112B9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6B50AFE"/>
    <w:multiLevelType w:val="hybridMultilevel"/>
    <w:tmpl w:val="D5047660"/>
    <w:lvl w:ilvl="0" w:tplc="C478B1AC">
      <w:numFmt w:val="bullet"/>
      <w:lvlText w:val="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41A5788"/>
    <w:multiLevelType w:val="hybridMultilevel"/>
    <w:tmpl w:val="8E6AFC14"/>
    <w:lvl w:ilvl="0" w:tplc="1170460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77063"/>
    <w:multiLevelType w:val="hybridMultilevel"/>
    <w:tmpl w:val="ADBA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683C52"/>
    <w:multiLevelType w:val="hybridMultilevel"/>
    <w:tmpl w:val="BFEA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024DB"/>
    <w:multiLevelType w:val="hybridMultilevel"/>
    <w:tmpl w:val="52D8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30C7C"/>
    <w:multiLevelType w:val="hybridMultilevel"/>
    <w:tmpl w:val="4026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17"/>
  </w:num>
  <w:num w:numId="11">
    <w:abstractNumId w:val="15"/>
  </w:num>
  <w:num w:numId="12">
    <w:abstractNumId w:val="6"/>
  </w:num>
  <w:num w:numId="13">
    <w:abstractNumId w:val="8"/>
  </w:num>
  <w:num w:numId="14">
    <w:abstractNumId w:val="0"/>
  </w:num>
  <w:num w:numId="15">
    <w:abstractNumId w:val="9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42"/>
    <w:rsid w:val="000304D6"/>
    <w:rsid w:val="00052AC0"/>
    <w:rsid w:val="00053896"/>
    <w:rsid w:val="000B3161"/>
    <w:rsid w:val="000E3617"/>
    <w:rsid w:val="00150929"/>
    <w:rsid w:val="00165E99"/>
    <w:rsid w:val="00255AF5"/>
    <w:rsid w:val="003059F3"/>
    <w:rsid w:val="003E1D19"/>
    <w:rsid w:val="003E7276"/>
    <w:rsid w:val="004010AA"/>
    <w:rsid w:val="0041215D"/>
    <w:rsid w:val="00462727"/>
    <w:rsid w:val="0048018A"/>
    <w:rsid w:val="0049506B"/>
    <w:rsid w:val="00496CC6"/>
    <w:rsid w:val="004F0B9F"/>
    <w:rsid w:val="00516E02"/>
    <w:rsid w:val="00520AA3"/>
    <w:rsid w:val="00617FE6"/>
    <w:rsid w:val="00626A4E"/>
    <w:rsid w:val="00635F42"/>
    <w:rsid w:val="006B44C7"/>
    <w:rsid w:val="00877351"/>
    <w:rsid w:val="0088144E"/>
    <w:rsid w:val="0090608D"/>
    <w:rsid w:val="0097301C"/>
    <w:rsid w:val="00A764EF"/>
    <w:rsid w:val="00AA2FBF"/>
    <w:rsid w:val="00B2539F"/>
    <w:rsid w:val="00B92674"/>
    <w:rsid w:val="00B971C3"/>
    <w:rsid w:val="00C40809"/>
    <w:rsid w:val="00CD30E3"/>
    <w:rsid w:val="00CE0CC4"/>
    <w:rsid w:val="00D44BD9"/>
    <w:rsid w:val="00DC4574"/>
    <w:rsid w:val="00F54C5C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A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17F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17F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520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6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6A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053896"/>
  </w:style>
  <w:style w:type="character" w:customStyle="1" w:styleId="mnn-name-in-link">
    <w:name w:val="mnn-name-in-link"/>
    <w:basedOn w:val="a0"/>
    <w:rsid w:val="00053896"/>
  </w:style>
  <w:style w:type="table" w:styleId="aa">
    <w:name w:val="Table Grid"/>
    <w:basedOn w:val="a1"/>
    <w:uiPriority w:val="39"/>
    <w:rsid w:val="0016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55AF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5A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255AF5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5AF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55AF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255AF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d">
    <w:name w:val="Strong"/>
    <w:basedOn w:val="a0"/>
    <w:uiPriority w:val="22"/>
    <w:qFormat/>
    <w:rsid w:val="00C40809"/>
    <w:rPr>
      <w:b/>
      <w:bCs/>
    </w:rPr>
  </w:style>
  <w:style w:type="paragraph" w:styleId="ae">
    <w:name w:val="Normal (Web)"/>
    <w:basedOn w:val="a"/>
    <w:uiPriority w:val="99"/>
    <w:unhideWhenUsed/>
    <w:rsid w:val="00AA2FBF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801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01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A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17F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17F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520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6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6A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053896"/>
  </w:style>
  <w:style w:type="character" w:customStyle="1" w:styleId="mnn-name-in-link">
    <w:name w:val="mnn-name-in-link"/>
    <w:basedOn w:val="a0"/>
    <w:rsid w:val="00053896"/>
  </w:style>
  <w:style w:type="table" w:styleId="aa">
    <w:name w:val="Table Grid"/>
    <w:basedOn w:val="a1"/>
    <w:uiPriority w:val="39"/>
    <w:rsid w:val="0016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55AF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5A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255AF5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55AF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55AF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255AF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d">
    <w:name w:val="Strong"/>
    <w:basedOn w:val="a0"/>
    <w:uiPriority w:val="22"/>
    <w:qFormat/>
    <w:rsid w:val="00C40809"/>
    <w:rPr>
      <w:b/>
      <w:bCs/>
    </w:rPr>
  </w:style>
  <w:style w:type="paragraph" w:styleId="ae">
    <w:name w:val="Normal (Web)"/>
    <w:basedOn w:val="a"/>
    <w:uiPriority w:val="99"/>
    <w:unhideWhenUsed/>
    <w:rsid w:val="00AA2FBF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4801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0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409E-0ED3-404D-966C-63A0F55B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MAN</cp:lastModifiedBy>
  <cp:revision>7</cp:revision>
  <dcterms:created xsi:type="dcterms:W3CDTF">2018-01-10T20:36:00Z</dcterms:created>
  <dcterms:modified xsi:type="dcterms:W3CDTF">2020-04-21T15:53:00Z</dcterms:modified>
</cp:coreProperties>
</file>