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852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СРЕДНЕГО ПРОФЕССИОНАЛЬНОГО ОБРАЗОВАНИЯ «МЕДИЦИНСКИЙ КОЛЛЕДЖ»</w:t>
      </w:r>
    </w:p>
    <w:p w14:paraId="3E69A7E2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ДЕЛАМИ ПРЕЗИДЕНТА РОССИЙСКОЙ ФЕДЕРАЦИИ</w:t>
      </w:r>
    </w:p>
    <w:p w14:paraId="765A57A0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02E07CC1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791EB3AE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29E00390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11F584B5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12F0BB9E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385A6827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7F5A6C24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4AF3A853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008D4CC0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47C617FF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«Сестринский уход при различных заболеваниях и состоян</w:t>
      </w:r>
      <w:r>
        <w:rPr>
          <w:sz w:val="28"/>
          <w:szCs w:val="28"/>
        </w:rPr>
        <w:t>иях»</w:t>
      </w:r>
    </w:p>
    <w:p w14:paraId="15937EF6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«Сестринский уход за пациентами с нарушениями ритма сердца»</w:t>
      </w:r>
    </w:p>
    <w:p w14:paraId="567A62D5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302E5973" w14:textId="77777777" w:rsidR="00000000" w:rsidRDefault="004E63E2">
      <w:pPr>
        <w:pStyle w:val="1"/>
        <w:spacing w:line="360" w:lineRule="auto"/>
        <w:rPr>
          <w:sz w:val="28"/>
          <w:szCs w:val="28"/>
        </w:rPr>
      </w:pPr>
    </w:p>
    <w:p w14:paraId="7D2A62F8" w14:textId="77777777" w:rsidR="00000000" w:rsidRDefault="004E63E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14:paraId="5E23CE43" w14:textId="77777777" w:rsidR="00000000" w:rsidRDefault="004E63E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Елисеева Инна</w:t>
      </w:r>
    </w:p>
    <w:p w14:paraId="1EACB815" w14:textId="77777777" w:rsidR="00000000" w:rsidRDefault="004E63E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 3</w:t>
      </w:r>
    </w:p>
    <w:p w14:paraId="631ECC01" w14:textId="77777777" w:rsidR="00000000" w:rsidRDefault="004E63E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 И</w:t>
      </w:r>
    </w:p>
    <w:p w14:paraId="2F851C0E" w14:textId="77777777" w:rsidR="00000000" w:rsidRDefault="004E63E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 сестринское дело</w:t>
      </w:r>
    </w:p>
    <w:p w14:paraId="209208D3" w14:textId="77777777" w:rsidR="00000000" w:rsidRDefault="004E63E2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Руководитель: Евтушенко-Сигаева М.В.</w:t>
      </w:r>
    </w:p>
    <w:p w14:paraId="1D6941EC" w14:textId="77777777" w:rsidR="00000000" w:rsidRDefault="004E63E2">
      <w:pPr>
        <w:pStyle w:val="1"/>
        <w:spacing w:line="360" w:lineRule="auto"/>
        <w:rPr>
          <w:sz w:val="28"/>
          <w:szCs w:val="28"/>
        </w:rPr>
      </w:pPr>
    </w:p>
    <w:p w14:paraId="6A12C835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6D979269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</w:p>
    <w:p w14:paraId="6AD8BB55" w14:textId="77777777" w:rsidR="00000000" w:rsidRDefault="004E63E2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14:paraId="17978904" w14:textId="77777777" w:rsidR="00000000" w:rsidRDefault="004E63E2">
      <w:pPr>
        <w:spacing w:after="16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B702FE7" w14:textId="77777777" w:rsidR="00000000" w:rsidRDefault="004E63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9EA756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02A6CB0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исследования: Нарушениями рит</w:t>
      </w:r>
      <w:r>
        <w:rPr>
          <w:sz w:val="28"/>
          <w:szCs w:val="28"/>
        </w:rPr>
        <w:t>ма сердца, или аритмиями, называют:</w:t>
      </w:r>
    </w:p>
    <w:p w14:paraId="53C6D65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изменение ЧСС выше или ниже нормального предела колебаний (60-90 в минуту);</w:t>
      </w:r>
    </w:p>
    <w:p w14:paraId="0E1A379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нерегулярность ритма сердца (неправильный ритм) любого происхождения;</w:t>
      </w:r>
    </w:p>
    <w:p w14:paraId="1ED3F7E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изменение локализации источника возбуждения (водителя ритма), т. е. </w:t>
      </w:r>
      <w:r>
        <w:rPr>
          <w:sz w:val="28"/>
          <w:szCs w:val="28"/>
        </w:rPr>
        <w:t>любой несинусовый ритм;</w:t>
      </w:r>
    </w:p>
    <w:p w14:paraId="44DADE9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нарушение проводимости электрического импульса по различным участкам проводящей системы сердца.</w:t>
      </w:r>
    </w:p>
    <w:p w14:paraId="1B99459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аритмии - это результат изменения основных функций сердца: автоматизма, возбудимости и проводимости. По современным представлениям</w:t>
      </w:r>
      <w:r>
        <w:rPr>
          <w:sz w:val="28"/>
          <w:szCs w:val="28"/>
        </w:rPr>
        <w:t>, в большинстве случаев в основе аритмии лежит различное сочетание нарушений этих функций.</w:t>
      </w:r>
    </w:p>
    <w:p w14:paraId="6210187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изучение сестринского процесса при нарушении ритма сердца</w:t>
      </w:r>
    </w:p>
    <w:p w14:paraId="1E882A5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исследования: изучить: этиологию, патогенез, классификацию, клиническую картину, </w:t>
      </w:r>
      <w:r>
        <w:rPr>
          <w:sz w:val="28"/>
          <w:szCs w:val="28"/>
        </w:rPr>
        <w:t>диагностику, лечение, осложнения и профилактику.</w:t>
      </w:r>
    </w:p>
    <w:p w14:paraId="68CCDE2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Проанализировать: тактику медицинской сестры при осуществлении сестринского процесса при нарушении ритма сердца. Сделать выводы по осуществлению сестринского процесса у данных пациентов.</w:t>
      </w:r>
    </w:p>
    <w:p w14:paraId="1674B31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пациенты с нарушением ритма сердца.</w:t>
      </w:r>
    </w:p>
    <w:p w14:paraId="1606BF5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сестринский процесс при нарушении ритма сердца.</w:t>
      </w:r>
    </w:p>
    <w:p w14:paraId="1BE8160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исследования: научно-теоретический, аналитический, </w:t>
      </w:r>
      <w:r>
        <w:rPr>
          <w:sz w:val="28"/>
          <w:szCs w:val="28"/>
        </w:rPr>
        <w:lastRenderedPageBreak/>
        <w:t>наблюдение, сравнение.</w:t>
      </w:r>
    </w:p>
    <w:p w14:paraId="31A0AEDB" w14:textId="77777777" w:rsidR="00000000" w:rsidRDefault="004E63E2">
      <w:pPr>
        <w:pStyle w:val="1"/>
        <w:spacing w:line="360" w:lineRule="auto"/>
        <w:ind w:left="709"/>
        <w:jc w:val="both"/>
        <w:rPr>
          <w:sz w:val="28"/>
          <w:szCs w:val="28"/>
        </w:rPr>
      </w:pPr>
    </w:p>
    <w:p w14:paraId="7C60CB84" w14:textId="77777777" w:rsidR="00000000" w:rsidRDefault="004E63E2">
      <w:pPr>
        <w:spacing w:after="16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86C7D7E" w14:textId="77777777" w:rsidR="00000000" w:rsidRDefault="004E63E2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ТЕОРИТИЧЕСКАЯ ЧАСТЬ. НАРУШЕНИЕ РИТМА СЕРДЦА</w:t>
      </w:r>
    </w:p>
    <w:p w14:paraId="65170C09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40359720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Этиология</w:t>
      </w:r>
    </w:p>
    <w:p w14:paraId="62F3890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33DBD82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ичины возникновения НРС очень разнообразны. Они могут быть объединены в три группы:</w:t>
      </w:r>
    </w:p>
    <w:p w14:paraId="14006CD9" w14:textId="77777777" w:rsidR="00000000" w:rsidRDefault="004E63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кардиальные</w:t>
      </w:r>
    </w:p>
    <w:p w14:paraId="6F5C6D0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экстракардиальные</w:t>
      </w:r>
    </w:p>
    <w:p w14:paraId="47CFF8E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смешанные</w:t>
      </w:r>
    </w:p>
    <w:p w14:paraId="108D1296" w14:textId="77777777" w:rsidR="00000000" w:rsidRDefault="004E63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Кардиальные причины возникновения НРС:</w:t>
      </w:r>
    </w:p>
    <w:p w14:paraId="0F0EB559" w14:textId="77777777" w:rsidR="00000000" w:rsidRDefault="004E63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Врожденные пороки сердца;</w:t>
      </w:r>
    </w:p>
    <w:p w14:paraId="424FDB4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Приобретенные пороки сердца.</w:t>
      </w:r>
    </w:p>
    <w:p w14:paraId="0C9C9C6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Миокардиты врожденные (ос</w:t>
      </w:r>
      <w:r>
        <w:rPr>
          <w:sz w:val="28"/>
          <w:szCs w:val="28"/>
        </w:rPr>
        <w:t>обенно возникающие при персистирующих вирусных инфекциях), приобретенные миокардиты, перикардиты;</w:t>
      </w:r>
    </w:p>
    <w:p w14:paraId="6F299C5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Поражение миокарда при диффузных заболеваниях сердца, системных васкулитах, ревматизме;</w:t>
      </w:r>
    </w:p>
    <w:p w14:paraId="2A5FD64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Миокардиодистрофии (при сахарном диабете, тиреотоксикозе, гипотире</w:t>
      </w:r>
      <w:r>
        <w:rPr>
          <w:sz w:val="28"/>
          <w:szCs w:val="28"/>
        </w:rPr>
        <w:t>озе, при проведении цитостатической терапии и пр.);</w:t>
      </w:r>
    </w:p>
    <w:p w14:paraId="39AB3FE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Кардиомиопатии (дилатационные, гипертрофические);</w:t>
      </w:r>
    </w:p>
    <w:p w14:paraId="79BE3A0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Опухоли сердца;</w:t>
      </w:r>
    </w:p>
    <w:p w14:paraId="11C6287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малых аномалий развития сердца (например, дополнительные трабекулы, особенно расположенные в полости правого предсердия);</w:t>
      </w:r>
    </w:p>
    <w:p w14:paraId="7A0A4C8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Механическое воздействие при катетеризации сердца, ангиографии;</w:t>
      </w:r>
    </w:p>
    <w:p w14:paraId="782753F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Результат травмы сердца (сильный удар, ведущий к кровоизлиянию </w:t>
      </w:r>
      <w:r>
        <w:rPr>
          <w:sz w:val="28"/>
          <w:szCs w:val="28"/>
        </w:rPr>
        <w:lastRenderedPageBreak/>
        <w:t>в области прохождения ПСС);</w:t>
      </w:r>
    </w:p>
    <w:p w14:paraId="17CE663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Интоксикации различного генеза (алкоголь, кофеин, лекарственные препараты);</w:t>
      </w:r>
    </w:p>
    <w:p w14:paraId="6434C45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Инфекционное воздей</w:t>
      </w:r>
      <w:r>
        <w:rPr>
          <w:sz w:val="28"/>
          <w:szCs w:val="28"/>
        </w:rPr>
        <w:t>ствие (классический пример - дифтерийное поражение сердца, сепсис);</w:t>
      </w:r>
    </w:p>
    <w:p w14:paraId="575E294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Электролитный дисбаланс;</w:t>
      </w:r>
    </w:p>
    <w:p w14:paraId="5263896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Аномалии развития ПСС;</w:t>
      </w:r>
    </w:p>
    <w:p w14:paraId="4F9AF5C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Аритмогенная дисплазия правого желудочка.</w:t>
      </w:r>
    </w:p>
    <w:p w14:paraId="06D2D5F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Экстракардиальные причины. Это причины на фоне предшествующего повреждения ЦНС или ВНС вслед</w:t>
      </w:r>
      <w:r>
        <w:rPr>
          <w:sz w:val="28"/>
          <w:szCs w:val="28"/>
        </w:rPr>
        <w:t>ствие патологического течения беременности, родов, внутриутробной гипотрофии, недоношенности, что приводит к незрелости ПСС и к нарушению иннервации сердца. У подростков - это нейрогенные аритмии, которые встречаются при нейроциркуляторной дистонии. Особое</w:t>
      </w:r>
      <w:r>
        <w:rPr>
          <w:sz w:val="28"/>
          <w:szCs w:val="28"/>
        </w:rPr>
        <w:t xml:space="preserve"> значение в возникновении аритмий придается нарушению взаимоотношений симпатического и парасимпатического отделов ВНС.</w:t>
      </w:r>
    </w:p>
    <w:p w14:paraId="6166367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 при органических заболеваниях сердца состоянию нервной системы придается огромное значение, то есть имеет место смешанный генез </w:t>
      </w:r>
      <w:r>
        <w:rPr>
          <w:sz w:val="28"/>
          <w:szCs w:val="28"/>
        </w:rPr>
        <w:t>возникновения аритмий.</w:t>
      </w:r>
    </w:p>
    <w:p w14:paraId="2943A096" w14:textId="77777777" w:rsidR="00000000" w:rsidRDefault="004E63E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С электрофизиологических позиций по механизму развития аритмии различают: нарушения формирования импульса; нарушения проведения импульса; их комбинации.</w:t>
      </w:r>
    </w:p>
    <w:p w14:paraId="227466E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Аритмии в детском возрасте возникают в результате сложных взаимодействий между Ц</w:t>
      </w:r>
      <w:r>
        <w:rPr>
          <w:sz w:val="28"/>
          <w:szCs w:val="28"/>
        </w:rPr>
        <w:t>НС, ВНС и сердцем при опосредованном участии других факторов. Наличие дополнительных проводящих путей является обязательным, но не достаточным условием для возникновения аритмий. В возникновении аритмий при наличии дополнительных проводящих путей имеет зна</w:t>
      </w:r>
      <w:r>
        <w:rPr>
          <w:sz w:val="28"/>
          <w:szCs w:val="28"/>
        </w:rPr>
        <w:t>чение снижение активности стресслимитирующих систем и состояние системы фактора роста нервов.</w:t>
      </w:r>
    </w:p>
    <w:p w14:paraId="669D29B3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36559A2F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Патогенез</w:t>
      </w:r>
    </w:p>
    <w:p w14:paraId="0D08D4F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26DEE40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факторов патогенеза аритмий выделяют изменение соотношения содержания ионов калия, магния, кальция внутри клеток миокарда и во внеклеточной</w:t>
      </w:r>
      <w:r>
        <w:rPr>
          <w:sz w:val="28"/>
          <w:szCs w:val="28"/>
        </w:rPr>
        <w:t xml:space="preserve"> среде, вызывающее нарушения возбудимости, рефрактерности и проводимости синусового узла, проводящей системы и сократительности миокарда.</w:t>
      </w:r>
    </w:p>
    <w:p w14:paraId="4FDF4B7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Превалирует патология следующих функций: усиление или подавление активности синусового узла; повышение активности очаг</w:t>
      </w:r>
      <w:r>
        <w:rPr>
          <w:sz w:val="28"/>
          <w:szCs w:val="28"/>
        </w:rPr>
        <w:t>ов автоматизма низшего порядка; укорочение или удлинение рефрактерного периода; снижение или прекращение проводимости по проводящей системе и сократительному миокарду, иногда проведение импульса по путям, не функционирующим в норме.</w:t>
      </w:r>
    </w:p>
    <w:p w14:paraId="445E18E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Эктопические ритмы и ко</w:t>
      </w:r>
      <w:r>
        <w:rPr>
          <w:sz w:val="28"/>
          <w:szCs w:val="28"/>
        </w:rPr>
        <w:t>мплексы возникают при развитии механизма reentry - повторного входа, создающего круговую волну возбуждения. Эктопическая активность миокарда отмечается в случаях, когда пороговая величина внутриклеточного потенциала возникает преждевременно. Эктопическая а</w:t>
      </w:r>
      <w:r>
        <w:rPr>
          <w:sz w:val="28"/>
          <w:szCs w:val="28"/>
        </w:rPr>
        <w:t>ктивность и re-entry обуславливают выход отдельных участков из-под контроля синусового узла. Дискретные циклы эктопического возбуждения или круговой циркуляции вызывают развитие экстрасистолии.</w:t>
      </w:r>
    </w:p>
    <w:p w14:paraId="68EE0A2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эктопического очага автоматизма или циркуляция круг</w:t>
      </w:r>
      <w:r>
        <w:rPr>
          <w:sz w:val="28"/>
          <w:szCs w:val="28"/>
        </w:rPr>
        <w:t>овой волны по миокарду на протяжении длительного времени приводит к пароксизмальной тахикардии, трепетанию и мерцанию предсердий.</w:t>
      </w:r>
    </w:p>
    <w:p w14:paraId="0F07F813" w14:textId="77777777" w:rsidR="00000000" w:rsidRDefault="004E63E2">
      <w:pPr>
        <w:pStyle w:val="2"/>
        <w:spacing w:line="360" w:lineRule="auto"/>
        <w:ind w:left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аритмия медикаментозный алгоритм симптоматический</w:t>
      </w:r>
    </w:p>
    <w:p w14:paraId="3FC4A115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Классификация</w:t>
      </w:r>
    </w:p>
    <w:p w14:paraId="7564749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29DA06D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Этиологическая, патогенетическая, симптоматическая и прог</w:t>
      </w:r>
      <w:r>
        <w:rPr>
          <w:sz w:val="28"/>
          <w:szCs w:val="28"/>
        </w:rPr>
        <w:t xml:space="preserve">ностическая </w:t>
      </w:r>
      <w:r>
        <w:rPr>
          <w:sz w:val="28"/>
          <w:szCs w:val="28"/>
        </w:rPr>
        <w:lastRenderedPageBreak/>
        <w:t>неоднородность аритмий вызывает дискуссии по поводу их единой классификации.</w:t>
      </w:r>
    </w:p>
    <w:p w14:paraId="2C4570A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анатомическому принципу аритмии подразделяются на предсердные, желудочковые, синусовые и атриовентрикулярные.</w:t>
      </w:r>
    </w:p>
    <w:p w14:paraId="7EFF648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частоты и ритмичности сердечных сокращений пр</w:t>
      </w:r>
      <w:r>
        <w:rPr>
          <w:sz w:val="28"/>
          <w:szCs w:val="28"/>
        </w:rPr>
        <w:t>едложено выделять три группы нарушений ритма: брадикардии, тахикардии и аритмии.</w:t>
      </w:r>
    </w:p>
    <w:p w14:paraId="26C048D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полной является классификация, основанная на электрофизиологических параметрах нарушения ритма, согласно которой выделяют аритмии:.</w:t>
      </w:r>
      <w:r>
        <w:rPr>
          <w:sz w:val="28"/>
          <w:szCs w:val="28"/>
        </w:rPr>
        <w:tab/>
        <w:t>Вызванные нарушением образования э</w:t>
      </w:r>
      <w:r>
        <w:rPr>
          <w:sz w:val="28"/>
          <w:szCs w:val="28"/>
        </w:rPr>
        <w:t>лектрического импульса.</w:t>
      </w:r>
    </w:p>
    <w:p w14:paraId="39B62F3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эту группу аритмий входят номотопные и гетеротопные (эктопические) нарушения ритма.</w:t>
      </w:r>
    </w:p>
    <w:p w14:paraId="1D3D96F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Номотопные аритмии обусловлены нарушением функции автоматизма синусового узла и включают синусовые тахикардию, брадикардию и аритмию.</w:t>
      </w:r>
    </w:p>
    <w:p w14:paraId="5ED62B1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в э</w:t>
      </w:r>
      <w:r>
        <w:rPr>
          <w:sz w:val="28"/>
          <w:szCs w:val="28"/>
        </w:rPr>
        <w:t>той группе выделяют синдром слабости синусового узла (СССУ).</w:t>
      </w:r>
    </w:p>
    <w:p w14:paraId="59411B7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Гетеротопные аритмии характеризуются формированием пассивных и активных эктопических комплексов возбуждения миокарда, располагающихся вне синусового узла.</w:t>
      </w:r>
    </w:p>
    <w:p w14:paraId="31C801A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пассивных гетеротопных аритмиях возн</w:t>
      </w:r>
      <w:r>
        <w:rPr>
          <w:sz w:val="28"/>
          <w:szCs w:val="28"/>
        </w:rPr>
        <w:t>икновение эктопического импульса обусловлено замедлением или нарушением проведения основного импульса. К пассивным эктопическим комплексам и ритмам относятся предсердные, желудочковые, нарушения атриовентрикуоярного соединения, миграция суправентрикулярног</w:t>
      </w:r>
      <w:r>
        <w:rPr>
          <w:sz w:val="28"/>
          <w:szCs w:val="28"/>
        </w:rPr>
        <w:t>о водителя ритма, выскакивающие сокращения.</w:t>
      </w:r>
    </w:p>
    <w:p w14:paraId="60F3E71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активных гетеротопиях возникающий эктопический импульс возбуждает миокард раньше импульса, образующегося в основном водителе ритма, и эктопические сокращения «перебивают» синусовый ритм сердца. Активные компл</w:t>
      </w:r>
      <w:r>
        <w:rPr>
          <w:sz w:val="28"/>
          <w:szCs w:val="28"/>
        </w:rPr>
        <w:t xml:space="preserve">ексы и ритмы включают: экстрасистолию (предсердную, </w:t>
      </w:r>
      <w:r>
        <w:rPr>
          <w:sz w:val="28"/>
          <w:szCs w:val="28"/>
        </w:rPr>
        <w:lastRenderedPageBreak/>
        <w:t>желудочковую, исходящую из атриовентрикулярного соединения), пароксизмальную и непароксизмальную тахикардию (исходящую из атриовентрикулярного соединения, предсердную и желудочковую формы), трепетание и м</w:t>
      </w:r>
      <w:r>
        <w:rPr>
          <w:sz w:val="28"/>
          <w:szCs w:val="28"/>
        </w:rPr>
        <w:t>ерцание (фибрилляцию) предсердий и желудочков..</w:t>
      </w:r>
      <w:r>
        <w:rPr>
          <w:sz w:val="28"/>
          <w:szCs w:val="28"/>
        </w:rPr>
        <w:tab/>
        <w:t>Аритмии, вызванные нарушением функции внутрисердечной проводимости.</w:t>
      </w:r>
    </w:p>
    <w:p w14:paraId="07F62B0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группа аритмий возникает в результате снижения или прекращения распространения импульса по проводящей системе. Нарушения проводимости</w:t>
      </w:r>
      <w:r>
        <w:rPr>
          <w:sz w:val="28"/>
          <w:szCs w:val="28"/>
        </w:rPr>
        <w:t xml:space="preserve"> включают: синоатриальную, внутрипредсердную, атриовентрикулярную (I, II и III степени) блокады, синдромы преждевременного возбуждения желудочков, внутрижелудочковые блокады ножек пучка Гиса (одно-, двух- и трехпучковые)..</w:t>
      </w:r>
      <w:r>
        <w:rPr>
          <w:sz w:val="28"/>
          <w:szCs w:val="28"/>
        </w:rPr>
        <w:tab/>
        <w:t>Комбинированные аритмии.</w:t>
      </w:r>
    </w:p>
    <w:p w14:paraId="09DCE60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аритми</w:t>
      </w:r>
      <w:r>
        <w:rPr>
          <w:sz w:val="28"/>
          <w:szCs w:val="28"/>
        </w:rPr>
        <w:t>ям, сочетающим нарушения проводимости и ритма относятся эктопические ритмы с блокадой выхода, парасистолия, атриовентрикулярные диссоциации.</w:t>
      </w:r>
    </w:p>
    <w:p w14:paraId="7A70C559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534FD361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Клиника</w:t>
      </w:r>
    </w:p>
    <w:p w14:paraId="386D076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49C0F79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аритмий могут быть самыми различными и определяются частотой и ритмом сердечных сокращений</w:t>
      </w:r>
      <w:r>
        <w:rPr>
          <w:sz w:val="28"/>
          <w:szCs w:val="28"/>
        </w:rPr>
        <w:t>, их влиянием на внутрисердечную, церебральную, почечную гемодинамику, а также функцию миокарда левого желудочка.</w:t>
      </w:r>
    </w:p>
    <w:p w14:paraId="0AE7568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Встречаются, так называемые, «немые» аритмии, не проявляющие себя клинически. Они обычно выявляются при физикальном осмотре или электрокардиог</w:t>
      </w:r>
      <w:r>
        <w:rPr>
          <w:sz w:val="28"/>
          <w:szCs w:val="28"/>
        </w:rPr>
        <w:t>рафии.</w:t>
      </w:r>
    </w:p>
    <w:p w14:paraId="67EEC6B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проявлениями аритмий служат сердцебиение или ощущение перебоев, замирания при работе сердца. Течение аритмий может сопровождаться удушьем, стенокардией, головокружением, слабостью, </w:t>
      </w:r>
      <w:r>
        <w:rPr>
          <w:sz w:val="28"/>
          <w:szCs w:val="28"/>
        </w:rPr>
        <w:lastRenderedPageBreak/>
        <w:t>обмороками, развитием кардиогенного шока.</w:t>
      </w:r>
    </w:p>
    <w:p w14:paraId="4E494BB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Ощущения сердце</w:t>
      </w:r>
      <w:r>
        <w:rPr>
          <w:sz w:val="28"/>
          <w:szCs w:val="28"/>
        </w:rPr>
        <w:t>биения обычно связаны с синусовой тахикардией, приступы головокружения и обмороков - с синусовой брадикардией или синдромом слабости синусового узла, замирание сердечной деятельности и дискомфорт в области сердца - с синусовой аритмией.</w:t>
      </w:r>
    </w:p>
    <w:p w14:paraId="6CEB90E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экстрасистолии </w:t>
      </w:r>
      <w:r>
        <w:rPr>
          <w:sz w:val="28"/>
          <w:szCs w:val="28"/>
        </w:rPr>
        <w:t>пациенты жалуются на ощущения замирания, толчка и перебоев в работе сердца. Пароксизмальная тахикардия характеризуется внезапно развивающимися и прекращающимися приступами сердцебиения до 140-220 уд. в мин. Ощущения частого, нерегулярного сердцебиения отме</w:t>
      </w:r>
      <w:r>
        <w:rPr>
          <w:sz w:val="28"/>
          <w:szCs w:val="28"/>
        </w:rPr>
        <w:t>чается при мерцательной аритмии.</w:t>
      </w:r>
    </w:p>
    <w:p w14:paraId="24223EA4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50C9DBE4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1.5 Диагностика</w:t>
      </w:r>
    </w:p>
    <w:p w14:paraId="6B058A2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4E91C937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этап диагностики аритмии может осуществляться терапевтом или кардиологом. Он включает анализ жалоб пациента и определение периферического пульса, характерных для нарушений сердечного ритма.</w:t>
      </w:r>
    </w:p>
    <w:p w14:paraId="49E1351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</w:t>
      </w:r>
      <w:r>
        <w:rPr>
          <w:sz w:val="28"/>
          <w:szCs w:val="28"/>
        </w:rPr>
        <w:t>едующем этапе проводятся инструментальные неинвазивные (ЭКГ, ЭКГ-мониторирование), и инвазивные (ЧпЭФИ, ВЭИ) методы исследования:</w:t>
      </w:r>
    </w:p>
    <w:p w14:paraId="5FBECC0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Электрокардиограмма записывает сердечный ритм и частоту на протяжении нескольких минут, поэтому посредством ЭКГ выявляются тол</w:t>
      </w:r>
      <w:r>
        <w:rPr>
          <w:sz w:val="28"/>
          <w:szCs w:val="28"/>
        </w:rPr>
        <w:t>ько постоянные, устойчивые аритмии. Нарушения ритма, носящие пароксизмальный (временный) характер, диагностируются методом Холтеровского суточного мониторирования ЭКГ, который регистрирует суточный ритм сердца.</w:t>
      </w:r>
    </w:p>
    <w:p w14:paraId="35A73C5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органических причин возникновен</w:t>
      </w:r>
      <w:r>
        <w:rPr>
          <w:sz w:val="28"/>
          <w:szCs w:val="28"/>
        </w:rPr>
        <w:t>ия аритмии проводят Эхо-КГ и стресс Эхо-КГ.</w:t>
      </w:r>
    </w:p>
    <w:p w14:paraId="6BC25D6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Инвазивные методы диагностики позволяют искусственно вызвать развитие аритмии и определить механизм ее возникновения.</w:t>
      </w:r>
    </w:p>
    <w:p w14:paraId="1A85E7B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ходе внутрисердечного электрофизиологического исследования к сердцу подводятся электроды-кат</w:t>
      </w:r>
      <w:r>
        <w:rPr>
          <w:sz w:val="28"/>
          <w:szCs w:val="28"/>
        </w:rPr>
        <w:t>етеры, регистрирующие эндокардиальную электрограмму в различных отделах сердца. Эндокардиальную ЭКГ сравнивают с результатом записи наружной электрокардиограммы, выполняемой одновременно.</w:t>
      </w:r>
    </w:p>
    <w:p w14:paraId="1E16892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Тилт-тест проводится на специальном ортостатическом столе и имитируе</w:t>
      </w:r>
      <w:r>
        <w:rPr>
          <w:sz w:val="28"/>
          <w:szCs w:val="28"/>
        </w:rPr>
        <w:t>т условия, которые могут вызывать аритмию. Пациента размещают на столе в горизонтальном положении, измеряют пульс и АД и затем после введения препарата наклоняют стол под углом 60-80° на 20 - 45 минут, определяя зависимость АД, частоты и ритма сердечных со</w:t>
      </w:r>
      <w:r>
        <w:rPr>
          <w:sz w:val="28"/>
          <w:szCs w:val="28"/>
        </w:rPr>
        <w:t>кращений от изменения положения тела.</w:t>
      </w:r>
    </w:p>
    <w:p w14:paraId="61998AA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метода чреспищеводного электрофизиологического исследования (ЧпЭФИ) проводят электрическую стимуляцию сердца через пищевод и регистрируют чреспищеводную электрокардиограмму, фиксирующую сердечный ритм и прово</w:t>
      </w:r>
      <w:r>
        <w:rPr>
          <w:sz w:val="28"/>
          <w:szCs w:val="28"/>
        </w:rPr>
        <w:t>димость.</w:t>
      </w:r>
    </w:p>
    <w:p w14:paraId="5A699D9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вспомогательных диагностических тестов включает пробы с нагрузкой (степ-тесты, пробу с приседаниями, маршевую, холодовую и др. пробы), фармакологические пробы (с изопротеринолом, с дипиридомолом, с АТФ и др.) и выполняются для диагностики коро</w:t>
      </w:r>
      <w:r>
        <w:rPr>
          <w:sz w:val="28"/>
          <w:szCs w:val="28"/>
        </w:rPr>
        <w:t>нарной недостаточности и возможности суждения о связи нагрузки на сердце с возникновением аритмий.</w:t>
      </w:r>
    </w:p>
    <w:p w14:paraId="20D03B32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6F7BB89D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1.6 Лечение</w:t>
      </w:r>
    </w:p>
    <w:p w14:paraId="78665BD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09DF1EC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терапии при аритмиях определяется причинами, видом нарушения ритма и проводимости сердца, а также состоянием пациента. В некоторых случая</w:t>
      </w:r>
      <w:r>
        <w:rPr>
          <w:sz w:val="28"/>
          <w:szCs w:val="28"/>
        </w:rPr>
        <w:t>х для восстановления нормального синусового ритма бывает достаточно провести лечение основного заболевания.</w:t>
      </w:r>
    </w:p>
    <w:p w14:paraId="4FAD7F8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для лечения аритмий требуется специальное медикаментозное или </w:t>
      </w:r>
      <w:r>
        <w:rPr>
          <w:sz w:val="28"/>
          <w:szCs w:val="28"/>
        </w:rPr>
        <w:lastRenderedPageBreak/>
        <w:t>кардиохирургические лечение. Подбор и назначение противоаритмической терапии пр</w:t>
      </w:r>
      <w:r>
        <w:rPr>
          <w:sz w:val="28"/>
          <w:szCs w:val="28"/>
        </w:rPr>
        <w:t>оводится под систематическим ЭКГ-контролем. По механизму воздействия выделяют 4 класса противоаритмических препаратов:</w:t>
      </w:r>
    </w:p>
    <w:p w14:paraId="4E015A5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- мембраностабилизирующие препараты, блокирующие натриевые каналы:</w:t>
      </w:r>
    </w:p>
    <w:p w14:paraId="24F2C93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увеличивают время реполяризации (прокаинамид, хинидин, аймал</w:t>
      </w:r>
      <w:r>
        <w:rPr>
          <w:sz w:val="28"/>
          <w:szCs w:val="28"/>
        </w:rPr>
        <w:t>ин, дизопирамид)</w:t>
      </w:r>
    </w:p>
    <w:p w14:paraId="111D28A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 - уменьшают время реполяризации (тримекаин, лидокаин, токаинид, мексилетин)</w:t>
      </w:r>
    </w:p>
    <w:p w14:paraId="26AC7B7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 - не оказывают выраженного влияния на реполяризацию (флекаинид, пропафенон, энкаинид, этацизин, этмозин, аллапинин)</w:t>
      </w:r>
    </w:p>
    <w:p w14:paraId="42082E1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-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-адреноблокаторы (атенолол, пропра</w:t>
      </w:r>
      <w:r>
        <w:rPr>
          <w:sz w:val="28"/>
          <w:szCs w:val="28"/>
        </w:rPr>
        <w:t>нолол, эсмолол, метопролол, ацебутолол, надолол)</w:t>
      </w:r>
    </w:p>
    <w:p w14:paraId="4EDCD6E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- удлиняют реполяризацию и блокируют калиевые каналы (соталол, амиодарон, дофетилид, ибутилид, бретилий)</w:t>
      </w:r>
    </w:p>
    <w:p w14:paraId="092C9497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- блокируют кальциевые каналы (дилтиазем, верапамил).</w:t>
      </w:r>
    </w:p>
    <w:p w14:paraId="0E4D1B5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Немедикаментозные методы лечения ар</w:t>
      </w:r>
      <w:r>
        <w:rPr>
          <w:sz w:val="28"/>
          <w:szCs w:val="28"/>
        </w:rPr>
        <w:t>итмий включают электрокардиостимуляцию, имплантацию кардиовертера-дефибриллятора, радиочастотную аблацию и хирургию на открытом сердце. Они проводятся кардиохирургами в специализированных отделениях.</w:t>
      </w:r>
    </w:p>
    <w:p w14:paraId="3F1E416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Имплантация электрокардиостимулятора (ЭКС) - искусственн</w:t>
      </w:r>
      <w:r>
        <w:rPr>
          <w:sz w:val="28"/>
          <w:szCs w:val="28"/>
        </w:rPr>
        <w:t>ого водителя ритма направлена на поддержание нормального ритма у пациентов с брадикардией и атриовентрикулярными блокадами.</w:t>
      </w:r>
    </w:p>
    <w:p w14:paraId="06BEF43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Имплантированный кардиовертер-дефибриллятор в профилактических целях подшивается пациентам, у которых высок риск внезапного возникно</w:t>
      </w:r>
      <w:r>
        <w:rPr>
          <w:sz w:val="28"/>
          <w:szCs w:val="28"/>
        </w:rPr>
        <w:t>вения желудочковой тахиаритмии и автоматически выполняет кардиостимуляцию и дефибрилляцию сразу после ее развития.</w:t>
      </w:r>
    </w:p>
    <w:p w14:paraId="66ACA55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радиочастотной аблации (РЧА сердца) через небольшие </w:t>
      </w:r>
      <w:r>
        <w:rPr>
          <w:sz w:val="28"/>
          <w:szCs w:val="28"/>
        </w:rPr>
        <w:lastRenderedPageBreak/>
        <w:t>проколы с помощью катетера проводят прижигание участка сердца, генерирующего эк</w:t>
      </w:r>
      <w:r>
        <w:rPr>
          <w:sz w:val="28"/>
          <w:szCs w:val="28"/>
        </w:rPr>
        <w:t>топические импульсы, что позволяет блокировать импульсы и предотвратить развитие аритмии.</w:t>
      </w:r>
    </w:p>
    <w:p w14:paraId="085105D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операции на открытом сердце проводятся при кардиальных аритмиях, вызванных аневризмой левого желудочка, пороками клапанов сердца и т. д.</w:t>
      </w:r>
    </w:p>
    <w:p w14:paraId="275A5BF5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50867EB9" w14:textId="77777777" w:rsidR="00000000" w:rsidRDefault="004E63E2">
      <w:pPr>
        <w:spacing w:after="160" w:line="252" w:lineRule="auto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52B86C4D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1.7 Осложнен</w:t>
      </w:r>
      <w:r>
        <w:rPr>
          <w:caps/>
          <w:sz w:val="28"/>
          <w:szCs w:val="28"/>
        </w:rPr>
        <w:t>ия</w:t>
      </w:r>
    </w:p>
    <w:p w14:paraId="081FB1C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42F4A13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любой аритмии может осложниться фибрилляцией и трепетанием желудочков, что равносильно остановке кровообращения, и привести к гибели пациента. Уже в первые секунды развиваются головокружение, слабость, затем - потеря сознания, непроизвольное мо</w:t>
      </w:r>
      <w:r>
        <w:rPr>
          <w:sz w:val="28"/>
          <w:szCs w:val="28"/>
        </w:rPr>
        <w:t>чеиспускание и судороги. АД и пульс не определяются, дыхание прекращается, зрачки расширяются - наступает состояние клинической смерти. У пациентов с хронической недостаточностью кровообращения (стенокардией, митральным стенозом), во время пароксизмов тахи</w:t>
      </w:r>
      <w:r>
        <w:rPr>
          <w:sz w:val="28"/>
          <w:szCs w:val="28"/>
        </w:rPr>
        <w:t>аритмии возникает одышка и может развиться отек легких.</w:t>
      </w:r>
    </w:p>
    <w:p w14:paraId="3DD8DCF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полной атриовентрикулярной блокаде или асистолии возможно развитие синкопальных состояний (приступов Морганьи-Адемса-Стокса, характеризующихся эпизодами потери сознания), вызываемых резким снижени</w:t>
      </w:r>
      <w:r>
        <w:rPr>
          <w:sz w:val="28"/>
          <w:szCs w:val="28"/>
        </w:rPr>
        <w:t>е сердечного выброса и артериального давления и уменьшением кровоснабжения головного мозга.</w:t>
      </w:r>
    </w:p>
    <w:p w14:paraId="43A10B5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Тромбоэмболические осложения при мерцательной аритмии в каждом шестом случае приводят к мозговому инсульту.</w:t>
      </w:r>
    </w:p>
    <w:p w14:paraId="143C6013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6B3E621C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1.8 Профилактика</w:t>
      </w:r>
    </w:p>
    <w:p w14:paraId="5346C8A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5D8B971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профилактики ар</w:t>
      </w:r>
      <w:r>
        <w:rPr>
          <w:sz w:val="28"/>
          <w:szCs w:val="28"/>
        </w:rPr>
        <w:t>итмий является лечение кардиальной патологии, практически всегда осложняющейся нарушением ритма и проводимости сердца. Также необходимо исключение экстракардиальных причин аритмии (тиреотоксикоза, интоксикаций и лихорадочных состояний, вегетативной дисфунк</w:t>
      </w:r>
      <w:r>
        <w:rPr>
          <w:sz w:val="28"/>
          <w:szCs w:val="28"/>
        </w:rPr>
        <w:t xml:space="preserve">ции, электролитного дисбаланса, стрессов и др.). Рекомендуется ограничение приема стимулирующих средств (кофеина), исключение курения и алкоголя, самостоятельного подбора </w:t>
      </w:r>
      <w:r>
        <w:rPr>
          <w:sz w:val="28"/>
          <w:szCs w:val="28"/>
        </w:rPr>
        <w:lastRenderedPageBreak/>
        <w:t>противоаритмических и иных препаратов.</w:t>
      </w:r>
    </w:p>
    <w:p w14:paraId="4F301596" w14:textId="77777777" w:rsidR="00000000" w:rsidRDefault="004E63E2">
      <w:pPr>
        <w:spacing w:after="16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B8F93B" w14:textId="77777777" w:rsidR="00000000" w:rsidRDefault="004E63E2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ПРАКТИЧЕСКАЯ ЧАСТЬ. СЕСТРИНСКИЙ УХОД</w:t>
      </w:r>
    </w:p>
    <w:p w14:paraId="0D3E08D4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1FE56FEE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</w:t>
      </w:r>
      <w:r>
        <w:rPr>
          <w:caps/>
          <w:sz w:val="28"/>
          <w:szCs w:val="28"/>
        </w:rPr>
        <w:t xml:space="preserve"> Измерение артериального давления</w:t>
      </w:r>
    </w:p>
    <w:p w14:paraId="4003CFC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6D47A79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Измерить артериальное давление тонометром на плечевой артерии.</w:t>
      </w:r>
    </w:p>
    <w:p w14:paraId="70F5A30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Всем больным и здоровым для оценки состояния сердечно-сосудистой системы (на профилактических осмотрах, при патологии сердечно-сосудистой и м</w:t>
      </w:r>
      <w:r>
        <w:rPr>
          <w:sz w:val="28"/>
          <w:szCs w:val="28"/>
        </w:rPr>
        <w:t>очевыделительной систем; при потере сознания пациента, при жалобах, на Головную боль, слабость, головокружение).</w:t>
      </w:r>
    </w:p>
    <w:p w14:paraId="1A7CF6F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Врожденные уродства, парез, перелом руки, на стороне удаленной грудной железы.</w:t>
      </w:r>
    </w:p>
    <w:p w14:paraId="471B92C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Оснащение: Тонометр, фонендоскоп, ручка, темп</w:t>
      </w:r>
      <w:r>
        <w:rPr>
          <w:sz w:val="28"/>
          <w:szCs w:val="28"/>
        </w:rPr>
        <w:t>ературный лист.</w:t>
      </w:r>
    </w:p>
    <w:p w14:paraId="07DB0B2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проблемы пациента:</w:t>
      </w:r>
    </w:p>
    <w:p w14:paraId="7948953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(не хочет знать величину артериального давления, боится и т.д.).</w:t>
      </w:r>
    </w:p>
    <w:p w14:paraId="7092217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(негативизм ко всему) и др.</w:t>
      </w:r>
    </w:p>
    <w:p w14:paraId="311AF06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действий медсестры с обеспечением безопасности окружающей среды:</w:t>
      </w:r>
    </w:p>
    <w:p w14:paraId="71858A57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>нформируйте пациента о предстоящей манипуляции и ходе ее выполнения.</w:t>
      </w:r>
    </w:p>
    <w:p w14:paraId="2B190D2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Положите правильно руку пациента: в разогнутом положении ладонью вверх, мышцы расслаблены. Если пациент находится в положении сидя, то для лучшего разгибания конечности попросите его п</w:t>
      </w:r>
      <w:r>
        <w:rPr>
          <w:sz w:val="28"/>
          <w:szCs w:val="28"/>
        </w:rPr>
        <w:t>одложить под локоть сжатый кулак кисти свободной руки.</w:t>
      </w:r>
    </w:p>
    <w:p w14:paraId="7B1ACAE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Наложите манжетку на обнаженное плечо пациента на 2-3 см выше локтевого сгиба; одежда не должна сдавливать плечо выше манжетки; закрепите манжетку так плотно, чтобы между ней и плечом проходил только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один палец.</w:t>
      </w:r>
    </w:p>
    <w:p w14:paraId="4DE757D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Соедините манометр с манжеткой. Проверьте положение стрелки манометра относительно нулевой отметки шкалы.</w:t>
      </w:r>
    </w:p>
    <w:p w14:paraId="3F227FA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Нащупайте пульс в области локтевой ямки и поставьте на это место фонендоскоп.</w:t>
      </w:r>
    </w:p>
    <w:p w14:paraId="2987A5E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Закройте вентиль на груше и накачивайте в манжетку во</w:t>
      </w:r>
      <w:r>
        <w:rPr>
          <w:sz w:val="28"/>
          <w:szCs w:val="28"/>
        </w:rPr>
        <w:t>здух: нагнетайте воздух, пока давление в манжетке по показаниям манометра не превысит на 25-30 мм рт столба уровень, при котором перестала определяться пульсация артерии. (См. рис 3)</w:t>
      </w:r>
    </w:p>
    <w:p w14:paraId="53F5256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Откройте вентиль и медленно выпускайте воздух из манжетки. Одновременно</w:t>
      </w:r>
      <w:r>
        <w:rPr>
          <w:sz w:val="28"/>
          <w:szCs w:val="28"/>
        </w:rPr>
        <w:t xml:space="preserve"> фонендоскопом выслушивайте тоны и следите за показаниями шкалы манометра.</w:t>
      </w:r>
    </w:p>
    <w:p w14:paraId="7EA9A68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Отметьте величину систолического давления при появлении над плечевой артерией первых отчетливых звуков,</w:t>
      </w:r>
    </w:p>
    <w:p w14:paraId="4D658FE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Отметьте величину диастолического давления, которая соответствует моменту</w:t>
      </w:r>
      <w:r>
        <w:rPr>
          <w:sz w:val="28"/>
          <w:szCs w:val="28"/>
        </w:rPr>
        <w:t xml:space="preserve"> полного исчезновения тонов.</w:t>
      </w:r>
    </w:p>
    <w:p w14:paraId="4C4DB60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Запишите данные измерения артериального давления в виде дроби (в числителе - систолическое давление, а в знаменателе - диастолическое), например, 120\75 мм рт. ст.</w:t>
      </w:r>
    </w:p>
    <w:p w14:paraId="5C4D1E1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Помогите пациенту лечь или сесть удобно.</w:t>
      </w:r>
    </w:p>
    <w:p w14:paraId="1587E8E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Уберите все лишн</w:t>
      </w:r>
      <w:r>
        <w:rPr>
          <w:sz w:val="28"/>
          <w:szCs w:val="28"/>
        </w:rPr>
        <w:t>ее.</w:t>
      </w:r>
    </w:p>
    <w:p w14:paraId="19FF385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Вымойте руки.</w:t>
      </w:r>
    </w:p>
    <w:p w14:paraId="6F20570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Зарегистрируйте полученные данные в температурном листе.</w:t>
      </w:r>
    </w:p>
    <w:p w14:paraId="46B8E04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Запомните! Артериальное давление нужно измерять 2-3 раза на обеих руках с промежутками в 1-2 минуты за достоверный брать наименьший результат. Воздух из манжетки надо выпускать </w:t>
      </w:r>
      <w:r>
        <w:rPr>
          <w:sz w:val="28"/>
          <w:szCs w:val="28"/>
        </w:rPr>
        <w:t>каждый раз полностью.</w:t>
      </w:r>
    </w:p>
    <w:p w14:paraId="3D80A0C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достигнутых результатов: Артериальное давление измерено, данные занесены в температурный лист.</w:t>
      </w:r>
    </w:p>
    <w:p w14:paraId="0AA54A8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Примечание. В норме у здоровых людей цифры артериального давления зависят от возраста. Показания систолического давления колеблется </w:t>
      </w:r>
      <w:r>
        <w:rPr>
          <w:sz w:val="28"/>
          <w:szCs w:val="28"/>
        </w:rPr>
        <w:t>в норме от 90 мм рт ст. до 149 мм рт ст., диастолическое давление - от 60 мм рт ст. до 90 мм рт ст. Повышение артериального давления называется артериальной гипертензией. Понижение артериального давления называется гипотензией.</w:t>
      </w:r>
    </w:p>
    <w:p w14:paraId="02294BDB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054FBB1F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Измерение пульса</w:t>
      </w:r>
    </w:p>
    <w:p w14:paraId="5ECA4E5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122BFAF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</w:t>
      </w:r>
      <w:r>
        <w:rPr>
          <w:sz w:val="28"/>
          <w:szCs w:val="28"/>
        </w:rPr>
        <w:t>щение</w:t>
      </w:r>
    </w:p>
    <w:p w14:paraId="3C46EBE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Часы или секундомер;</w:t>
      </w:r>
    </w:p>
    <w:p w14:paraId="07D5F76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Температурный лист;</w:t>
      </w:r>
    </w:p>
    <w:p w14:paraId="36802FF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Ручка, бумага.</w:t>
      </w:r>
    </w:p>
    <w:p w14:paraId="6EBDB807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процедуре</w:t>
      </w:r>
    </w:p>
    <w:p w14:paraId="7F49CA7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Объяснить пациенту цель и ход исследования.</w:t>
      </w:r>
    </w:p>
    <w:p w14:paraId="4CE8527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Получить согласие пациента на исследование.</w:t>
      </w:r>
    </w:p>
    <w:p w14:paraId="07AFFA4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Вымыть и осушить руки.</w:t>
      </w:r>
    </w:p>
    <w:p w14:paraId="0521D40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процедуры</w:t>
      </w:r>
    </w:p>
    <w:p w14:paraId="7DD0070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 время процедуры пациен</w:t>
      </w:r>
      <w:r>
        <w:rPr>
          <w:sz w:val="28"/>
          <w:szCs w:val="28"/>
        </w:rPr>
        <w:t>т может сидеть или лежать (руки расслаблены, руки не должны быть на весу).</w:t>
      </w:r>
    </w:p>
    <w:p w14:paraId="30A991D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Прижать 2, 3, 4 пальцами (1 палец должен находиться со стороны тыла кисти) лучевые артерии на обеих руках пациента и почувствовать пульсацию.</w:t>
      </w:r>
    </w:p>
    <w:p w14:paraId="744DF00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ритм пульса в течение 30</w:t>
      </w:r>
      <w:r>
        <w:rPr>
          <w:sz w:val="28"/>
          <w:szCs w:val="28"/>
        </w:rPr>
        <w:t xml:space="preserve"> секунд.</w:t>
      </w:r>
    </w:p>
    <w:p w14:paraId="6CFF0CF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Выбрать одну удобную руку для дальнейшего исследования пульса.</w:t>
      </w:r>
    </w:p>
    <w:p w14:paraId="0FA175D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Взять часы или секундомер и исследовать пульсацию артерии в течение 30 секунд. Умножить на два (если пульс ритмичный). Если пульс не ритмичный - считать в течение 1 минуты.</w:t>
      </w:r>
    </w:p>
    <w:p w14:paraId="40317FC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Прижа</w:t>
      </w:r>
      <w:r>
        <w:rPr>
          <w:sz w:val="28"/>
          <w:szCs w:val="28"/>
        </w:rPr>
        <w:t xml:space="preserve">ть артерию сильнее, чем прежде, к лучевой кости и </w:t>
      </w:r>
      <w:r>
        <w:rPr>
          <w:sz w:val="28"/>
          <w:szCs w:val="28"/>
        </w:rPr>
        <w:lastRenderedPageBreak/>
        <w:t>определить напряжение пульса (если пульсация исчезает при умеренном нажатии - напряжение хорошее; если пульсация не ослабевает - пульс напряжённый; если пульсация полностью прекратилась - напряжение слабое)</w:t>
      </w:r>
      <w:r>
        <w:rPr>
          <w:sz w:val="28"/>
          <w:szCs w:val="28"/>
        </w:rPr>
        <w:t>.</w:t>
      </w:r>
    </w:p>
    <w:p w14:paraId="4600FA7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Записать результат.</w:t>
      </w:r>
    </w:p>
    <w:p w14:paraId="2E95B85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процедуры</w:t>
      </w:r>
    </w:p>
    <w:p w14:paraId="40CEC1C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пациенту результат исследования.</w:t>
      </w:r>
    </w:p>
    <w:p w14:paraId="56EC715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пациенту занять удобное положение или встать.</w:t>
      </w:r>
    </w:p>
    <w:p w14:paraId="47C4069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Вымыть и осушить руки.</w:t>
      </w:r>
    </w:p>
    <w:p w14:paraId="463DCAB6" w14:textId="77777777" w:rsidR="00000000" w:rsidRDefault="004E63E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Записать результаты исследования в температурный лист (или план сестринского ухо</w:t>
      </w:r>
      <w:r>
        <w:rPr>
          <w:sz w:val="28"/>
          <w:szCs w:val="28"/>
        </w:rPr>
        <w:softHyphen/>
        <w:t>да).</w:t>
      </w:r>
    </w:p>
    <w:p w14:paraId="4B968B9F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>
        <w:rPr>
          <w:sz w:val="28"/>
          <w:szCs w:val="28"/>
        </w:rPr>
        <w:t xml:space="preserve"> №1.</w:t>
      </w:r>
    </w:p>
    <w:p w14:paraId="697734F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14:paraId="1D38D32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ФИО: Ф.Б.А.</w:t>
      </w:r>
    </w:p>
    <w:p w14:paraId="2808978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76 лет</w:t>
      </w:r>
    </w:p>
    <w:p w14:paraId="6CAA815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высшее военно-техническое</w:t>
      </w:r>
    </w:p>
    <w:p w14:paraId="642FE7C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- специалист по радиолокации</w:t>
      </w:r>
    </w:p>
    <w:p w14:paraId="1CDA9D2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работает, пенсионер по старости</w:t>
      </w:r>
    </w:p>
    <w:p w14:paraId="09CC747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в клинику - 28 марта 2016</w:t>
      </w:r>
    </w:p>
    <w:p w14:paraId="039C6D5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 - мерцательная аритмия</w:t>
      </w:r>
    </w:p>
    <w:p w14:paraId="231A9AD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линический диагноз:</w:t>
      </w:r>
    </w:p>
    <w:p w14:paraId="4EB2D87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заболевание: Ишемическая болезнь сердца, аритмическая форма, нарушение сердечного ритма по типу пароксизмальной мерцательной аритмии</w:t>
      </w:r>
    </w:p>
    <w:p w14:paraId="3E27F79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Хроническая сердечная недостаточность II a стадии, II ФК</w:t>
      </w:r>
    </w:p>
    <w:p w14:paraId="1E52674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жалобы больного</w:t>
      </w:r>
    </w:p>
    <w:p w14:paraId="5A51A9B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Боль за грудиной, иррадиирущая в правое плечо, сжимающая, давящая, умеренная по интенсивности, периодическая непродолжительная, не зависящая от физической нагрузки и психоэмоционального напряжения, </w:t>
      </w:r>
      <w:r>
        <w:rPr>
          <w:sz w:val="28"/>
          <w:szCs w:val="28"/>
        </w:rPr>
        <w:lastRenderedPageBreak/>
        <w:t>купирующая приемом кордарона.</w:t>
      </w:r>
    </w:p>
    <w:p w14:paraId="09E8F34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Периодически появляющиеся</w:t>
      </w:r>
      <w:r>
        <w:rPr>
          <w:sz w:val="28"/>
          <w:szCs w:val="28"/>
        </w:rPr>
        <w:t xml:space="preserve"> непродолжительные (до 10 минут) неприятные ощущения в области сердца, описываемые больным, как «толчки, постукивания и перекатывания», появляющиеся при умеренной физической нагрузке, недосыпании, умеренные по интенсивности.</w:t>
      </w:r>
    </w:p>
    <w:p w14:paraId="48C8BE4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Перебои в работе сердца, появ</w:t>
      </w:r>
      <w:r>
        <w:rPr>
          <w:sz w:val="28"/>
          <w:szCs w:val="28"/>
        </w:rPr>
        <w:t>ляющиеся периодически, возникающие преимущественно в дневное время суток, особенно при физической нагрузке или психоэмоциональном напряжении.</w:t>
      </w:r>
    </w:p>
    <w:p w14:paraId="5839B14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слабость, повышенная утомляемость, снижение аппетита.</w:t>
      </w:r>
    </w:p>
    <w:p w14:paraId="385366D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настоящего заболевания</w:t>
      </w:r>
    </w:p>
    <w:p w14:paraId="729DCCE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считает себя </w:t>
      </w:r>
      <w:r>
        <w:rPr>
          <w:sz w:val="28"/>
          <w:szCs w:val="28"/>
        </w:rPr>
        <w:t>больным с 2003 года. Первые проявления заболевания - сжимающая боль за грудиной, появляющаяся внезапно; общая слабость, повышенная утомляемость, головная боль. Впервые обратился за медицинской помощью по поводу болей в ногах при ходьбе. Был госпитализирова</w:t>
      </w:r>
      <w:r>
        <w:rPr>
          <w:sz w:val="28"/>
          <w:szCs w:val="28"/>
        </w:rPr>
        <w:t>н. При обследовании был выявлен облитерирующий атеросклероз сосудов нижних конечностей, а также признаки мерцательной аритмии, после чего больной был госпитализирован в кардиологическое отделение. В план лечения входили антикоагуляционная терапия (подкожно</w:t>
      </w:r>
      <w:r>
        <w:rPr>
          <w:sz w:val="28"/>
          <w:szCs w:val="28"/>
        </w:rPr>
        <w:t>е введение гепарина), инфузионная терапия, назначение бета-блокаторов. Состояние больного оценивалось как удовлетворительное.</w:t>
      </w:r>
    </w:p>
    <w:p w14:paraId="2AC9AE1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статус</w:t>
      </w:r>
    </w:p>
    <w:p w14:paraId="1628F7A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расстройства: имеется общая слабость, повышенная утомляемость, снижение трудоспособности, увеличение м</w:t>
      </w:r>
      <w:r>
        <w:rPr>
          <w:sz w:val="28"/>
          <w:szCs w:val="28"/>
        </w:rPr>
        <w:t>ассы тела. Лихорадка, ознобы, потливость отсутствуют.</w:t>
      </w:r>
    </w:p>
    <w:p w14:paraId="3CB2BF0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дыхания: кашель, выделение мокроты, кровохарканье, одышка и приступы удушья, боль в грудной клетке отсутствуют. Носовое дыхание не затруднено.</w:t>
      </w:r>
    </w:p>
    <w:p w14:paraId="305844B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пищеварения: боли в животе отсутствуют. Аппет</w:t>
      </w:r>
      <w:r>
        <w:rPr>
          <w:sz w:val="28"/>
          <w:szCs w:val="28"/>
        </w:rPr>
        <w:t xml:space="preserve">ит понижен. </w:t>
      </w:r>
      <w:r>
        <w:rPr>
          <w:sz w:val="28"/>
          <w:szCs w:val="28"/>
        </w:rPr>
        <w:lastRenderedPageBreak/>
        <w:t>Извращения аппетита отсутствуют. Горечь во рту не появляется. Нарушения жевания, глотания, прохождения пищи по пищеводу, изжога, отрыжка, тошнота, рвота не наблюдаются.</w:t>
      </w:r>
    </w:p>
    <w:p w14:paraId="4550148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мочеотделения: болей в поясничной области и внизу живота нет; отмеча</w:t>
      </w:r>
      <w:r>
        <w:rPr>
          <w:sz w:val="28"/>
          <w:szCs w:val="28"/>
        </w:rPr>
        <w:t>ются дизурические расстройства (боль при мочеиспускании и его учащение).</w:t>
      </w:r>
    </w:p>
    <w:p w14:paraId="2C2FDA1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система: головной боли нет. Периодически отмечаются головокружения и приступы кратковременной потери сознания. Нарушения сна, памяти, зрения, слуха, обоняния, кожной чувствите</w:t>
      </w:r>
      <w:r>
        <w:rPr>
          <w:sz w:val="28"/>
          <w:szCs w:val="28"/>
        </w:rPr>
        <w:t>льности (тактильной, болевой, температурной) отсутствуют. Состояние эмоциональной сферы не изменено (повышенная раздражительность, возбудимость, плаксивость отсутствуют). Нарушений координации движений, боли по ходу нервных стволов и корешков нет.</w:t>
      </w:r>
    </w:p>
    <w:p w14:paraId="42CF029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</w:t>
      </w:r>
      <w:r>
        <w:rPr>
          <w:sz w:val="28"/>
          <w:szCs w:val="28"/>
        </w:rPr>
        <w:t>ная система: жажда, сухость во рту, чувство голода, ожирение, исхудание, ощущение чувства жара или зябкости, выпадение волос не отмечаются.</w:t>
      </w:r>
    </w:p>
    <w:p w14:paraId="1AA3515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Опорно-двигательный аппарат: боли в суставах, мышцах, костях и по ходу позвоночника отсутствуют; мышечная слабость, </w:t>
      </w:r>
      <w:r>
        <w:rPr>
          <w:sz w:val="28"/>
          <w:szCs w:val="28"/>
        </w:rPr>
        <w:t>утренняя скованность в движениях не отмечаются; изменений объёма суставов, цвета кожи над ними, ограничения их подвижности нет.</w:t>
      </w:r>
    </w:p>
    <w:p w14:paraId="067370F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</w:t>
      </w:r>
    </w:p>
    <w:p w14:paraId="15C058D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деревне Матушки Дигичского р-на Херсонской области, Украина. Отклонений в физическом и умственном развит</w:t>
      </w:r>
      <w:r>
        <w:rPr>
          <w:sz w:val="28"/>
          <w:szCs w:val="28"/>
        </w:rPr>
        <w:t>ии не было.</w:t>
      </w:r>
    </w:p>
    <w:p w14:paraId="0F1E008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Служил в армии, в войсках авиации, по окончании службы поступил в высшее военное училище. По увольнении в запас работал охранником. Ушел на пенсию в возрасте 65 лет</w:t>
      </w:r>
    </w:p>
    <w:p w14:paraId="0D0750F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Материально-бытовые, жилищные и санитарно-гигиенические условия в течение жизни</w:t>
      </w:r>
      <w:r>
        <w:rPr>
          <w:sz w:val="28"/>
          <w:szCs w:val="28"/>
        </w:rPr>
        <w:t xml:space="preserve"> считает удовлетворительными. Женат, есть двое детей.</w:t>
      </w:r>
    </w:p>
    <w:p w14:paraId="6CBA4C0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здоровья в течение жизни считает удовлетворительным. На протяжении всей жизни занимался физкультурой.</w:t>
      </w:r>
    </w:p>
    <w:p w14:paraId="420488A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жизни болел ОРВИ, гриппом, пневмонией (трижды), гепатитом А, малярией, ангиной</w:t>
      </w:r>
      <w:r>
        <w:rPr>
          <w:sz w:val="28"/>
          <w:szCs w:val="28"/>
        </w:rPr>
        <w:t>; жалуется на появившиеся за последние 10 лет боли в ногах, связанные с облитерирующим атеросклерозом нижних конечностей, повышение АД.</w:t>
      </w:r>
    </w:p>
    <w:p w14:paraId="42FA76B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умерли в пожилом возрасте, мать - от инфаркта миокарда, отец - от инсульта. Наследственность по артериальной ги</w:t>
      </w:r>
      <w:r>
        <w:rPr>
          <w:sz w:val="28"/>
          <w:szCs w:val="28"/>
        </w:rPr>
        <w:t>пертензии отягощена со стороны матери.</w:t>
      </w:r>
    </w:p>
    <w:p w14:paraId="1DA8DF0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Курит в течение 56 лет, в настоящее время - по 8 сигарет в день.</w:t>
      </w:r>
    </w:p>
    <w:p w14:paraId="7280471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больного, пищевой аллергией и лекарственной переносимостью не страдает.</w:t>
      </w:r>
    </w:p>
    <w:p w14:paraId="3E33FE6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исследование</w:t>
      </w:r>
    </w:p>
    <w:p w14:paraId="6BB335A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больного: удовлетворительное</w:t>
      </w:r>
    </w:p>
    <w:p w14:paraId="551DC35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знание: ясное</w:t>
      </w:r>
    </w:p>
    <w:p w14:paraId="71DB0C9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больного: активное</w:t>
      </w:r>
    </w:p>
    <w:p w14:paraId="7B7FA51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Телосложение: правильное</w:t>
      </w:r>
    </w:p>
    <w:p w14:paraId="6AEE783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тела 90 кг. Рост 175 см. Индекс массы тела 29,4 кг/м</w:t>
      </w:r>
      <w:r>
        <w:rPr>
          <w:rFonts w:ascii="Times New Roman" w:hAnsi="Times New Roman" w:cs="Times New Roman"/>
          <w:sz w:val="28"/>
          <w:szCs w:val="28"/>
        </w:rPr>
        <w:t>²</w:t>
      </w:r>
    </w:p>
    <w:p w14:paraId="5985D93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и видимые слизистые: цвет кожи бледный. Влажность нормальная. Тургор нормальный. Температура нормальная. На коже живота обш</w:t>
      </w:r>
      <w:r>
        <w:rPr>
          <w:sz w:val="28"/>
          <w:szCs w:val="28"/>
        </w:rPr>
        <w:t>ирные кровоизлияния. Оволосение по мужскому типу.</w:t>
      </w:r>
    </w:p>
    <w:p w14:paraId="7EEB4F6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Подкожно-жировой слой: выраженность жироотложения повышенная - абдоминальный тип.</w:t>
      </w:r>
    </w:p>
    <w:p w14:paraId="2452DBC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Отеки: отсутствуют</w:t>
      </w:r>
    </w:p>
    <w:p w14:paraId="19C5E00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 затылочные, околоушные, подчелюстные, подбородочные, передние и задние шейные, над- и</w:t>
      </w:r>
      <w:r>
        <w:rPr>
          <w:sz w:val="28"/>
          <w:szCs w:val="28"/>
        </w:rPr>
        <w:t xml:space="preserve"> подключичные, подмышечные, локтевые, паховые и подколенные лимфатические узлы не пальпируются.</w:t>
      </w:r>
    </w:p>
    <w:p w14:paraId="572FF64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Суставы: конфигурация правильная, изменения величины, цвета тканей, кожной температуры над суставами отсутствуют, при движениях и пальпации болезненность отсутс</w:t>
      </w:r>
      <w:r>
        <w:rPr>
          <w:sz w:val="28"/>
          <w:szCs w:val="28"/>
        </w:rPr>
        <w:t>твует, активные движения и пассивные движения при отсутствии активных осуществляются в полном объеме.</w:t>
      </w:r>
    </w:p>
    <w:p w14:paraId="6608198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клетки: тканевые структуры грудной клетки безболезненны, патологические изменения в них не пальпируются. Эластичность грудной клетки нор</w:t>
      </w:r>
      <w:r>
        <w:rPr>
          <w:sz w:val="28"/>
          <w:szCs w:val="28"/>
        </w:rPr>
        <w:t>мальная. Голосовое дрожание нормальное.</w:t>
      </w:r>
    </w:p>
    <w:p w14:paraId="5FC7FCB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 перкуторный звук ясный легочный над всей поверхностью легких.</w:t>
      </w:r>
    </w:p>
    <w:p w14:paraId="163642C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и пальпация области сердца: сердечный горб отсутствует. </w:t>
      </w:r>
    </w:p>
    <w:p w14:paraId="3AABDD4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Верхушечный толчок локализуется в V межреберье по срединно-ключичной линии, «ра</w:t>
      </w:r>
      <w:r>
        <w:rPr>
          <w:sz w:val="28"/>
          <w:szCs w:val="28"/>
        </w:rPr>
        <w:t>злитой», слабой высоты и силы. Сердечного толчка нет. Эпигастральной пульсации нет. Пульсаций аорты, легочной артерии, предсердий, аневризм сердца нет. «Кошачье мурлыканье» не пальпируется.</w:t>
      </w:r>
    </w:p>
    <w:p w14:paraId="6E53B2B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Артериальное давление на правой плечевой артерии соответствует АД </w:t>
      </w:r>
      <w:r>
        <w:rPr>
          <w:sz w:val="28"/>
          <w:szCs w:val="28"/>
        </w:rPr>
        <w:t>на левой плечевой артерии и равно 150/95 мм.рт.ст.</w:t>
      </w:r>
    </w:p>
    <w:p w14:paraId="1BFD22B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ориентировочная пальпация: Живот мягкий, безболезненный. Признаки раздражения брюшины отсутствуют. Грыжи и поверхностно расположенные опухоли отсутствуют.</w:t>
      </w:r>
    </w:p>
    <w:p w14:paraId="59291AA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адекватное, интеллект сохр</w:t>
      </w:r>
      <w:r>
        <w:rPr>
          <w:sz w:val="28"/>
          <w:szCs w:val="28"/>
        </w:rPr>
        <w:t>анен, нарушения речи и мимики отсутствуют. Нистагм и ригидность затылочных мышц не наблюдаются. Параличи и судороги отсутствуют. Болевая, тактильная, температурная чувствительность не изменены. Тремор рук, нарушение походки, устойчивости отсутствуют.</w:t>
      </w:r>
    </w:p>
    <w:p w14:paraId="18F0222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Тахик</w:t>
      </w:r>
      <w:r>
        <w:rPr>
          <w:sz w:val="28"/>
          <w:szCs w:val="28"/>
        </w:rPr>
        <w:t>ардия - ЧСС = 98/с, ритм неправильный, ЭОС отклонена влево, признаки гипертрофии левого желудочка,зубец P отсутствует, расстояния R-R различные.</w:t>
      </w:r>
    </w:p>
    <w:p w14:paraId="4F5C0A5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Клинический диагноз:</w:t>
      </w:r>
    </w:p>
    <w:p w14:paraId="1904837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заболевание: Ишемическая болезнь сердца, аритмическая форма, пароксизмальная мерц</w:t>
      </w:r>
      <w:r>
        <w:rPr>
          <w:sz w:val="28"/>
          <w:szCs w:val="28"/>
        </w:rPr>
        <w:t>ательная аритмия;</w:t>
      </w:r>
    </w:p>
    <w:p w14:paraId="5D34555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Хроническая сердечная недостаточность IIa стадии, II функционального класса;</w:t>
      </w:r>
    </w:p>
    <w:p w14:paraId="3BBB57D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атеросклероз, в том числе облитерирующий атеросклероз сосудов нижних конечностей; артериальная гипертензия 1 стадии, II ст</w:t>
      </w:r>
      <w:r>
        <w:rPr>
          <w:sz w:val="28"/>
          <w:szCs w:val="28"/>
        </w:rPr>
        <w:t>епени, высокий риск; глаукома; аденома простаты.</w:t>
      </w:r>
    </w:p>
    <w:p w14:paraId="1D253CB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основного диагноза</w:t>
      </w:r>
    </w:p>
    <w:p w14:paraId="3896935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 симптомов, выявленных:</w:t>
      </w:r>
    </w:p>
    <w:p w14:paraId="039E60A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расспросе:</w:t>
      </w:r>
    </w:p>
    <w:p w14:paraId="6DEF5C9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Главные жалобы больного:</w:t>
      </w:r>
    </w:p>
    <w:p w14:paraId="12BF9F8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Боли за грудиной, иррадиирующие в правое плечо, сжимающие, давящие, умеренные</w:t>
      </w:r>
      <w:r>
        <w:rPr>
          <w:sz w:val="28"/>
          <w:szCs w:val="28"/>
        </w:rPr>
        <w:t xml:space="preserve"> по интенсивности, периодически непродолжительные, не зависящие от физической нагрузки и психоэмоционального напряжения, купирующиеся приемом кордарона</w:t>
      </w:r>
    </w:p>
    <w:p w14:paraId="5C574745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Периодически появляющиеся непродолжительные неприятные ощущения в области сердца, появляющиеся при уме</w:t>
      </w:r>
      <w:r>
        <w:rPr>
          <w:sz w:val="28"/>
          <w:szCs w:val="28"/>
        </w:rPr>
        <w:t>ренной физической нагрузке, недосыпании, умеренные по интенсивности;</w:t>
      </w:r>
    </w:p>
    <w:p w14:paraId="1B56046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Перебои в работе сердца, появляющиеся периодически, возникающие преимущественно в дневное время суток, особенно при физической нагрузке или психоэмоциональном напряжении;</w:t>
      </w:r>
    </w:p>
    <w:p w14:paraId="4DF29657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Общая слабос</w:t>
      </w:r>
      <w:r>
        <w:rPr>
          <w:sz w:val="28"/>
          <w:szCs w:val="28"/>
        </w:rPr>
        <w:t>ть, повышенная утомляемость, снижение аппетита.</w:t>
      </w:r>
    </w:p>
    <w:p w14:paraId="6E7E5BAC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объективном исследовании:</w:t>
      </w:r>
    </w:p>
    <w:p w14:paraId="008FCE0C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Изменение свойств пульса: пульс неритмичный, частый (ЧСС 98/мин), напряженный, скорый, дефицит пульса.</w:t>
      </w:r>
    </w:p>
    <w:p w14:paraId="27E05FE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АД до 150/98</w:t>
      </w:r>
    </w:p>
    <w:p w14:paraId="65CAF31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Увеличение левой границы относительной тупости</w:t>
      </w:r>
      <w:r>
        <w:rPr>
          <w:sz w:val="28"/>
          <w:szCs w:val="28"/>
        </w:rPr>
        <w:t xml:space="preserve"> сердца на 1,5 см</w:t>
      </w:r>
    </w:p>
    <w:p w14:paraId="35DC68C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Тахикардия (96/мин), признаки мерцательной аритмии, ослабление I тона на верхушке, акцент II тона над аортой при дополнительном обследовании:</w:t>
      </w:r>
    </w:p>
    <w:p w14:paraId="63AB5022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ЭКГ-признаки гипертрофии левого желудочка, пароксизмальной мерцательной аритмии</w:t>
      </w:r>
    </w:p>
    <w:p w14:paraId="3E2E260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Повышенный</w:t>
      </w:r>
      <w:r>
        <w:rPr>
          <w:sz w:val="28"/>
          <w:szCs w:val="28"/>
        </w:rPr>
        <w:t xml:space="preserve"> уровень холестерина крови (6,8 ммоль/л)</w:t>
      </w:r>
    </w:p>
    <w:p w14:paraId="0B74E5A9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</w:t>
      </w:r>
    </w:p>
    <w:p w14:paraId="1E9B2A16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Ограничение физической нагрузки</w:t>
      </w:r>
    </w:p>
    <w:p w14:paraId="41AA4F7B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Диета с ограничением употребления воды, поваренной соли, животных жиров, жареной и копченой пищи, быстро всасывающихся углеводов</w:t>
      </w:r>
    </w:p>
    <w:p w14:paraId="3DB7F215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Назначение антиагрегантов и ант</w:t>
      </w:r>
      <w:r>
        <w:rPr>
          <w:sz w:val="28"/>
          <w:szCs w:val="28"/>
        </w:rPr>
        <w:t>икоакулянтов</w:t>
      </w:r>
    </w:p>
    <w:p w14:paraId="54CEE5A5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Назначение аниаритмических препаратов - бета-блокаторов, амиодарона</w:t>
      </w:r>
    </w:p>
    <w:p w14:paraId="204CD8DD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Назначение холестеринснижающих препаратов</w:t>
      </w:r>
    </w:p>
    <w:p w14:paraId="3F285BAB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профилактики</w:t>
      </w:r>
    </w:p>
    <w:p w14:paraId="0A51909B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Регулярные занятия физкультурой и спортом</w:t>
      </w:r>
    </w:p>
    <w:p w14:paraId="762549D8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Диета с небольшим количеством жирной животной пищи и углевод</w:t>
      </w:r>
      <w:r>
        <w:rPr>
          <w:sz w:val="28"/>
          <w:szCs w:val="28"/>
        </w:rPr>
        <w:t>ов</w:t>
      </w:r>
    </w:p>
    <w:p w14:paraId="0F8EE4E0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Отказ от курения и систематического употребления алкоголя</w:t>
      </w:r>
    </w:p>
    <w:p w14:paraId="77EF0D29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Контроль показателей АД, индекса массы тела, сахара крови; своевременное лечение артериальной гипертензии, а также своевременная ликвидация избыточной массы тела</w:t>
      </w:r>
    </w:p>
    <w:p w14:paraId="28D8C90B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Соблюдение режима труда и </w:t>
      </w:r>
      <w:r>
        <w:rPr>
          <w:sz w:val="28"/>
          <w:szCs w:val="28"/>
        </w:rPr>
        <w:t>отдыха</w:t>
      </w:r>
    </w:p>
    <w:p w14:paraId="1FA57B3F" w14:textId="77777777" w:rsidR="00000000" w:rsidRDefault="004E63E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Повышение психоэмоциональной устойчивости</w:t>
      </w:r>
    </w:p>
    <w:p w14:paraId="2A75E7F8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Пациент №2</w:t>
      </w:r>
    </w:p>
    <w:p w14:paraId="0850E4E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 w14:paraId="2269E9D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ФИО: Ч.Е.П.</w:t>
      </w:r>
    </w:p>
    <w:p w14:paraId="543C2C2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71 год</w:t>
      </w:r>
    </w:p>
    <w:p w14:paraId="2377A31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</w:p>
    <w:p w14:paraId="3FB8CD6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работы: Амур-торг, экспедитор</w:t>
      </w:r>
    </w:p>
    <w:p w14:paraId="2FABA6C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11.03.2016</w:t>
      </w:r>
    </w:p>
    <w:p w14:paraId="672AF8E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769B045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Основной: ИБС, нарушение ритма сердца - ме</w:t>
      </w:r>
      <w:r>
        <w:rPr>
          <w:sz w:val="28"/>
          <w:szCs w:val="28"/>
        </w:rPr>
        <w:t>рцательная аритмия, тахисистолическая форма, сердечная недостаточность II А стадия.</w:t>
      </w:r>
    </w:p>
    <w:p w14:paraId="340167D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жалобы больного</w:t>
      </w:r>
    </w:p>
    <w:p w14:paraId="34F8DFB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Сжимающие боли в области сердца, одышку при физической нагрузке и в покое, ощущение тяжести и прекардиальной области, сердцебиение.</w:t>
      </w:r>
    </w:p>
    <w:p w14:paraId="4AAC70E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настояще</w:t>
      </w:r>
      <w:r>
        <w:rPr>
          <w:sz w:val="28"/>
          <w:szCs w:val="28"/>
        </w:rPr>
        <w:t>го заболевания</w:t>
      </w:r>
    </w:p>
    <w:p w14:paraId="5474824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больной с 2013 года, когда впервые после перенесенного гриппа, появились сжимающие боли в области сердца, одышка при физической нагрузке, сердцебиение.</w:t>
      </w:r>
    </w:p>
    <w:p w14:paraId="14B672E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Обратилась в больницу по месту жительства, назначенного лечения не принимала</w:t>
      </w:r>
      <w:r>
        <w:rPr>
          <w:sz w:val="28"/>
          <w:szCs w:val="28"/>
        </w:rPr>
        <w:t>. 10.03.16г. -после физической нагрузки почувствовала резкую сжимающую боль в области сердца.11.03.16г. -обратилась к участковому терапевту и была направлена на стационарное лечение в клиническую больницу №1.</w:t>
      </w:r>
    </w:p>
    <w:p w14:paraId="3663AA1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жизни</w:t>
      </w:r>
    </w:p>
    <w:p w14:paraId="2882075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в г. Днепропетровске, ра</w:t>
      </w:r>
      <w:r>
        <w:rPr>
          <w:sz w:val="28"/>
          <w:szCs w:val="28"/>
        </w:rPr>
        <w:t>звивалась согласно возрасту. Замужем с 71 года, имеет двоих детей; выкидышей, абортов не было. Перенесла брюшной тиф, частые простудные заболевания, операцию по удалению аппендикса.</w:t>
      </w:r>
    </w:p>
    <w:p w14:paraId="1F6017D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Работает экспедитором в Амур - торге. За последний период времени условия </w:t>
      </w:r>
      <w:r>
        <w:rPr>
          <w:sz w:val="28"/>
          <w:szCs w:val="28"/>
        </w:rPr>
        <w:t>работы - удовлетворительные. Больная большей частью ведет малоподвижный образ жизни, волнений и стрессовых ситуаций не было. Жилищные условия соответствуют гигиеническим нормам. Качество и характер питания удовлетворительные. Вредных привычек не имеет.</w:t>
      </w:r>
    </w:p>
    <w:p w14:paraId="447EF29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</w:t>
      </w:r>
      <w:r>
        <w:rPr>
          <w:sz w:val="28"/>
          <w:szCs w:val="28"/>
        </w:rPr>
        <w:t>кциональный статус</w:t>
      </w:r>
    </w:p>
    <w:p w14:paraId="552D44C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здоровья больной не удовлетворительное, сознание </w:t>
      </w:r>
      <w:r>
        <w:rPr>
          <w:sz w:val="28"/>
          <w:szCs w:val="28"/>
        </w:rPr>
        <w:lastRenderedPageBreak/>
        <w:t>ясное.</w:t>
      </w:r>
    </w:p>
    <w:p w14:paraId="44B4496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в постели активное.</w:t>
      </w:r>
    </w:p>
    <w:p w14:paraId="5371D13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 нормостеническое, рост- 160 см, вес- 70 кг.</w:t>
      </w:r>
    </w:p>
    <w:p w14:paraId="5073CCB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тела-36,7*С, ознобов нет.</w:t>
      </w:r>
    </w:p>
    <w:p w14:paraId="0580BED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чистые, бледные, потоотд</w:t>
      </w:r>
      <w:r>
        <w:rPr>
          <w:sz w:val="28"/>
          <w:szCs w:val="28"/>
        </w:rPr>
        <w:t>еление умеренное, видимых пигментаций и рубцов нет. Видимые слизистые бледные и влажные. Подкожно-жировая клетчатка развита умеренно, отеков нет. Лимфатические узлы не пальпируются, симптом "глотка" отрицательный. Мышцы развиты слабо, суставы без особеннос</w:t>
      </w:r>
      <w:r>
        <w:rPr>
          <w:sz w:val="28"/>
          <w:szCs w:val="28"/>
        </w:rPr>
        <w:t>тей, при пальпации безболезненны. Активные и пассивные движения в суставах сохранены в полном объеме.</w:t>
      </w:r>
    </w:p>
    <w:p w14:paraId="37258FA7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жалуется на сильную приступообразную боль за грудиной, сжимающего характера, иррадиирующую в левое плечо, левую руку, межлопаточное пространство, </w:t>
      </w:r>
      <w:r>
        <w:rPr>
          <w:sz w:val="28"/>
          <w:szCs w:val="28"/>
        </w:rPr>
        <w:t>возникающую после эмоциональной и физической нагрузки.</w:t>
      </w:r>
    </w:p>
    <w:p w14:paraId="3704BBD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сжимающего характера, уменьшаются при снятии нагрузки. Купируются приёмом 1-2 таблеток. Продолжительность болей 5-10 мин. Больная также жалуется на одышку, с преимущественным затруднением вдоха, у</w:t>
      </w:r>
      <w:r>
        <w:rPr>
          <w:sz w:val="28"/>
          <w:szCs w:val="28"/>
        </w:rPr>
        <w:t>силивающуюся при физической нагрузке; больная предъявляет жалобы на ощущение сердцебиения.</w:t>
      </w:r>
    </w:p>
    <w:p w14:paraId="4BA69CC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грудная клетка в области сердца не деформирована. Ве</w:t>
      </w:r>
    </w:p>
    <w:p w14:paraId="51D8E27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толчок визуально не определяется.</w:t>
      </w:r>
    </w:p>
    <w:p w14:paraId="0875ED1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верхушечный толчок определяется в V межреберье, на 1</w:t>
      </w:r>
      <w:r>
        <w:rPr>
          <w:sz w:val="28"/>
          <w:szCs w:val="28"/>
        </w:rPr>
        <w:t>см. симптом "кошачьего мурлыканья" у верхушки сердца, над аортой отсутствуют. Сердечный толчок не определяется.</w:t>
      </w:r>
    </w:p>
    <w:p w14:paraId="2F14713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ЧСС: 120 ударов минуту.</w:t>
      </w:r>
    </w:p>
    <w:p w14:paraId="3E48A5E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АД: 130\70.</w:t>
      </w:r>
    </w:p>
    <w:p w14:paraId="04121F2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Видимых пульсаций сонных, подключичных и других артерий нет. Пульсация яремных вен не обнаруживается. Надчре</w:t>
      </w:r>
      <w:r>
        <w:rPr>
          <w:sz w:val="28"/>
          <w:szCs w:val="28"/>
        </w:rPr>
        <w:t xml:space="preserve">вная пульсация отсутствует. </w:t>
      </w:r>
      <w:r>
        <w:rPr>
          <w:sz w:val="28"/>
          <w:szCs w:val="28"/>
        </w:rPr>
        <w:lastRenderedPageBreak/>
        <w:t>При пальпации артерии и вены эластичные, упругие, безболезненные. Величина пульса на обеих руках одинакова, пульс слабого напряжения, аритмичный, частый.</w:t>
      </w:r>
    </w:p>
    <w:p w14:paraId="4641315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Дыхание осуществляется через нос, в спокойном состоянии без напряжения, пр</w:t>
      </w:r>
      <w:r>
        <w:rPr>
          <w:sz w:val="28"/>
          <w:szCs w:val="28"/>
        </w:rPr>
        <w:t>и физической нагрузке - затрудненное, появляется одышка, исчезающая в состоянии покоя. Отделяемого из носа нет. Обоняние не нарушено.</w:t>
      </w:r>
    </w:p>
    <w:p w14:paraId="4E0FD11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над легочной тканью определяется ослабленное везикулярное дыхание. Бронхофония и голосовое дрожание в сим</w:t>
      </w:r>
      <w:r>
        <w:rPr>
          <w:sz w:val="28"/>
          <w:szCs w:val="28"/>
        </w:rPr>
        <w:t>метричных участках грудной клетки проводятся с одинаковой силой.</w:t>
      </w:r>
    </w:p>
    <w:p w14:paraId="4FD464E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правильной округлой формы, симметричен, передняя брюшная стенка равномерно участвует в акте дыхания. Расхождения прямых мышц живота не наблюдается, видимая перистальтика желудка и кишеч</w:t>
      </w:r>
      <w:r>
        <w:rPr>
          <w:sz w:val="28"/>
          <w:szCs w:val="28"/>
        </w:rPr>
        <w:t>ника отсутствуют. При поверхностной пальпации живот мягкий, безболезненный; напряжения нет.</w:t>
      </w:r>
    </w:p>
    <w:p w14:paraId="2230933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ясное, настроение хорошее, сон спокойный. Сухожильные и кожные рефлексы вызываются легко, живые, без особенностей. Патологических рефлексов не выявлено. Си</w:t>
      </w:r>
      <w:r>
        <w:rPr>
          <w:sz w:val="28"/>
          <w:szCs w:val="28"/>
        </w:rPr>
        <w:t>мптомы Кернига, Бабинского отрицательные. Кожная чувствительность сохранена в полном объеме.</w:t>
      </w:r>
    </w:p>
    <w:p w14:paraId="3C8C8AE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без особенностей.</w:t>
      </w:r>
    </w:p>
    <w:p w14:paraId="76B8DB2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в пределах нормы.</w:t>
      </w:r>
    </w:p>
    <w:p w14:paraId="2CBBC22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ЭКГ: пароксизмальная мерцательная аритмия, тахисистолическая форма, гипертрофия левого желудочка, дист</w:t>
      </w:r>
      <w:r>
        <w:rPr>
          <w:sz w:val="28"/>
          <w:szCs w:val="28"/>
        </w:rPr>
        <w:t>рофические изменения миокарда.</w:t>
      </w:r>
    </w:p>
    <w:p w14:paraId="3A14367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</w:t>
      </w:r>
    </w:p>
    <w:p w14:paraId="347B884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симптомокомплекса патологических признаков курируемой больной и проведенного дифференциального диагноза мы можем поставить следующий клинический диагноз:</w:t>
      </w:r>
    </w:p>
    <w:p w14:paraId="02287D2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Основное заболевание: ИБС, нарушение</w:t>
      </w:r>
      <w:r>
        <w:rPr>
          <w:sz w:val="28"/>
          <w:szCs w:val="28"/>
        </w:rPr>
        <w:t xml:space="preserve"> сердечного ритма - </w:t>
      </w:r>
      <w:r>
        <w:rPr>
          <w:sz w:val="28"/>
          <w:szCs w:val="28"/>
        </w:rPr>
        <w:lastRenderedPageBreak/>
        <w:t>мерцательная аритмия, тахисистолическая форма.</w:t>
      </w:r>
    </w:p>
    <w:p w14:paraId="66558406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Сопутствующее заболевание: отсутствует.</w:t>
      </w:r>
    </w:p>
    <w:p w14:paraId="79B6D1F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Осложнения: отсутствует.</w:t>
      </w:r>
    </w:p>
    <w:p w14:paraId="75A2D8C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и профилактика.</w:t>
      </w:r>
    </w:p>
    <w:p w14:paraId="0362827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должна быть направлена на:</w:t>
      </w:r>
    </w:p>
    <w:p w14:paraId="7532D52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Устранение факторов риска - артериальной гипертензии, наруш</w:t>
      </w:r>
      <w:r>
        <w:rPr>
          <w:sz w:val="28"/>
          <w:szCs w:val="28"/>
        </w:rPr>
        <w:t>ение липидного обмена, тучность, гиподинамия, вредные привычки.</w:t>
      </w:r>
    </w:p>
    <w:p w14:paraId="3A29456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Нормализация труда и отдыха больной.</w:t>
      </w:r>
    </w:p>
    <w:p w14:paraId="5C57D495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медикаментозной терапии применяются следующие группы препаратов:. Увеличивающие поставку кислорода к сердцу:</w:t>
      </w:r>
    </w:p>
    <w:p w14:paraId="30834E5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 улучшающие кровоснабжение и ме</w:t>
      </w:r>
      <w:r>
        <w:rPr>
          <w:sz w:val="28"/>
          <w:szCs w:val="28"/>
        </w:rPr>
        <w:t>таболизм миокарда:</w:t>
      </w:r>
    </w:p>
    <w:p w14:paraId="386237C0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Нитраты: Нитроглицерин, пролонгированные формы нитроглицерина (нитронг, сустак)</w:t>
      </w:r>
    </w:p>
    <w:p w14:paraId="2B01A52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Миотропные коронаролитики:</w:t>
      </w:r>
    </w:p>
    <w:p w14:paraId="7929B24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классические спазмолитики</w:t>
      </w:r>
    </w:p>
    <w:p w14:paraId="4FA9BB0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Папаверин, Дибазол.</w:t>
      </w:r>
    </w:p>
    <w:p w14:paraId="3D78654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Диметилксантины:</w:t>
      </w:r>
    </w:p>
    <w:p w14:paraId="4ED2A3B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Эуфилин, Тенисал.. Средства, уменьшающие потребность миока</w:t>
      </w:r>
      <w:r>
        <w:rPr>
          <w:sz w:val="28"/>
          <w:szCs w:val="28"/>
        </w:rPr>
        <w:t>рда в кислороде:</w:t>
      </w:r>
    </w:p>
    <w:p w14:paraId="01E0A464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а).Бетта-адреноблкаторы: анаприлин</w:t>
      </w:r>
    </w:p>
    <w:p w14:paraId="220F472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б).Антагонисты Са2+: верапамил, нифедипин. Средства, улучшающие микроциркуляцию:</w:t>
      </w:r>
    </w:p>
    <w:p w14:paraId="3F2A61B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Никотиновая кислота, Трентал</w:t>
      </w:r>
    </w:p>
    <w:p w14:paraId="57F293B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важен режим питания больной.</w:t>
      </w:r>
    </w:p>
    <w:p w14:paraId="1019100C" w14:textId="77777777" w:rsidR="00000000" w:rsidRDefault="004E63E2">
      <w:pPr>
        <w:pStyle w:val="2"/>
        <w:spacing w:line="360" w:lineRule="auto"/>
        <w:ind w:left="709"/>
        <w:jc w:val="both"/>
        <w:rPr>
          <w:sz w:val="28"/>
          <w:szCs w:val="28"/>
        </w:rPr>
      </w:pPr>
    </w:p>
    <w:p w14:paraId="2C8963EB" w14:textId="77777777" w:rsidR="00000000" w:rsidRDefault="004E63E2">
      <w:pPr>
        <w:spacing w:after="16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CAF3C2" w14:textId="77777777" w:rsidR="00000000" w:rsidRDefault="004E63E2">
      <w:pPr>
        <w:pStyle w:val="2"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 Действия медицинской сестры при аритмии</w:t>
      </w:r>
    </w:p>
    <w:p w14:paraId="5DF61498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4480F11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ока</w:t>
      </w:r>
      <w:r>
        <w:rPr>
          <w:sz w:val="28"/>
          <w:szCs w:val="28"/>
        </w:rPr>
        <w:t>зания медсестринской доврачебной помощи больному с аритмией:</w:t>
      </w:r>
    </w:p>
    <w:p w14:paraId="21AF0D4D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Уложить пациента, устранить стесняющую одежду, обеспечить свежий воздух.</w:t>
      </w:r>
    </w:p>
    <w:p w14:paraId="539E110C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Устранить раздражающие физические и психоэмоциональные факторы, теплая ванночка на левую кисть, горчичники на область </w:t>
      </w:r>
      <w:r>
        <w:rPr>
          <w:sz w:val="28"/>
          <w:szCs w:val="28"/>
        </w:rPr>
        <w:t>сердца.</w:t>
      </w:r>
    </w:p>
    <w:p w14:paraId="7200DD89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Нитраты - нитроглицерин (таблетки или аэрозоль), ацетилсалициловая кислота - 0,25 г разжевать.</w:t>
      </w:r>
    </w:p>
    <w:p w14:paraId="263FCB5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Контролировать показатели гемодинамики - артериальное давление, частоту сердечных сокращений, частоту дыхательных движений.</w:t>
      </w:r>
    </w:p>
    <w:p w14:paraId="78691BD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оксигенотерапи</w:t>
      </w:r>
      <w:r>
        <w:rPr>
          <w:sz w:val="28"/>
          <w:szCs w:val="28"/>
        </w:rPr>
        <w:t>ю.</w:t>
      </w:r>
    </w:p>
    <w:p w14:paraId="735D6F93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возможности зарегистрировать ЭКГ.</w:t>
      </w:r>
    </w:p>
    <w:p w14:paraId="628E5967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медсестры состоит в поддержании жизненно важных показателей (артериального давления, частоты сердечных сокращений, частоты дыхательных движений) до прибытия скорой помощи.</w:t>
      </w:r>
    </w:p>
    <w:p w14:paraId="0A08C021" w14:textId="77777777" w:rsidR="00000000" w:rsidRDefault="004E63E2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0CBF6132" w14:textId="77777777" w:rsidR="00000000" w:rsidRDefault="004E63E2">
      <w:pPr>
        <w:spacing w:after="16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007F47" w14:textId="77777777" w:rsidR="00000000" w:rsidRDefault="004E63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F1F7E8B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</w:p>
    <w:p w14:paraId="1646535F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медицине по</w:t>
      </w:r>
      <w:r>
        <w:rPr>
          <w:sz w:val="28"/>
          <w:szCs w:val="28"/>
        </w:rPr>
        <w:t>дразумевает собой ответственность за жизни людей. Нужно не только помочь пациенту, но и, в первую очередь, не навредить ему.</w:t>
      </w:r>
    </w:p>
    <w:p w14:paraId="22F911D2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теоретические вопросы нарушения ритма сердца, проанализировав наблюдения из практики, я пришла к заключению, что цель моей к</w:t>
      </w:r>
      <w:r>
        <w:rPr>
          <w:sz w:val="28"/>
          <w:szCs w:val="28"/>
        </w:rPr>
        <w:t>урсовой работы достигнута.</w:t>
      </w:r>
    </w:p>
    <w:p w14:paraId="482D628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сестринский процесс, медицинская сестра должна быть коммуникабельной, чтобы выявлять нарушенные потребности и проблемы пациента, уметь оценивать способность к самоуходу. Но пациенты с одинаковыми диагнозами имеют разл</w:t>
      </w:r>
      <w:r>
        <w:rPr>
          <w:sz w:val="28"/>
          <w:szCs w:val="28"/>
        </w:rPr>
        <w:t>ичные приоритетные проблемы, что продемонстрировано в практических наблюдениях, поэтому каждый из них нуждается в индивидуальном наблюдении.</w:t>
      </w:r>
    </w:p>
    <w:p w14:paraId="1028D811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ритма сердца у пациентов нередко возникают неотложные состояния, поэтому медсестра в данной ситуации </w:t>
      </w:r>
      <w:r>
        <w:rPr>
          <w:sz w:val="28"/>
          <w:szCs w:val="28"/>
        </w:rPr>
        <w:t>должна действовать профессионально, четко и быстро выполнять сестринские вмешательства, так как от этого порой зависит не только здоровье, но и жизнь пациента. В этом и заключается особенность сестринского процесса при нарушении ритма сердца.</w:t>
      </w:r>
    </w:p>
    <w:p w14:paraId="09F5B88E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уст</w:t>
      </w:r>
      <w:r>
        <w:rPr>
          <w:sz w:val="28"/>
          <w:szCs w:val="28"/>
        </w:rPr>
        <w:t>ановления диагноза медсестре необходимо дать больному подробно информацию о сути заболевания, причинах обострения, механизмах действия основных лекарственных препаратов, побочных эффектах, правилах пользования лекарственными препаратами, методах самоконтро</w:t>
      </w:r>
      <w:r>
        <w:rPr>
          <w:sz w:val="28"/>
          <w:szCs w:val="28"/>
        </w:rPr>
        <w:t>ля, чтобы предотвратить развитие обострений.</w:t>
      </w:r>
    </w:p>
    <w:p w14:paraId="32B5D1CA" w14:textId="77777777" w:rsidR="00000000" w:rsidRDefault="004E6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курсовой помогла мне закрепить теоретические знания и применить практические умения и навыки при осуществлении сестринского процесса. Работая над ней, я получила бесценный опыт для работы по своей </w:t>
      </w:r>
      <w:r>
        <w:rPr>
          <w:sz w:val="28"/>
          <w:szCs w:val="28"/>
        </w:rPr>
        <w:lastRenderedPageBreak/>
        <w:t>про</w:t>
      </w:r>
      <w:r>
        <w:rPr>
          <w:sz w:val="28"/>
          <w:szCs w:val="28"/>
        </w:rPr>
        <w:t>фессии.</w:t>
      </w:r>
    </w:p>
    <w:p w14:paraId="043E00B0" w14:textId="77777777" w:rsidR="00000000" w:rsidRDefault="004E63E2">
      <w:pPr>
        <w:spacing w:after="16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9AD0C4B" w14:textId="77777777" w:rsidR="00000000" w:rsidRDefault="004E63E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И ИСТОЧНИКОВ</w:t>
      </w:r>
    </w:p>
    <w:p w14:paraId="5EBD8777" w14:textId="77777777" w:rsidR="00000000" w:rsidRDefault="004E63E2">
      <w:pPr>
        <w:spacing w:line="360" w:lineRule="auto"/>
        <w:ind w:left="709"/>
        <w:jc w:val="both"/>
        <w:rPr>
          <w:sz w:val="28"/>
          <w:szCs w:val="28"/>
        </w:rPr>
      </w:pPr>
    </w:p>
    <w:p w14:paraId="2802C17D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Аронов Д.М., Боголюбов В.М., Воробьев А.И. и др. Болезни сердца и сосудов: рук. для врачей: в 4т.: т. 4. М.: Медицина, 2009. - 488 с.</w:t>
      </w:r>
    </w:p>
    <w:p w14:paraId="0CC5A969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Бойцов С.А., Подлесов М.А. Нарушения ритма сердца при хронич</w:t>
      </w:r>
      <w:r>
        <w:rPr>
          <w:sz w:val="28"/>
          <w:szCs w:val="28"/>
        </w:rPr>
        <w:t>еской сердечной недостаточности // Сердеч. недостаточность. -2010. -Т. 2, № 5.-С. 224-227.</w:t>
      </w:r>
    </w:p>
    <w:p w14:paraId="1600E22F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Дзяк Г.В., Локшин С.П. Мерцательная аритмия: современное состояние проблемы // Междунар. мед. журн. - 2014. - № 6. - С. 6-9.</w:t>
      </w:r>
    </w:p>
    <w:p w14:paraId="3AF1F207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Канорский С.Г., Скибицкий В.В., Федо</w:t>
      </w:r>
      <w:r>
        <w:rPr>
          <w:sz w:val="28"/>
          <w:szCs w:val="28"/>
        </w:rPr>
        <w:t>ров А.В. Динамика ремоделирования левых отделов сердца у больных, получавших эффективное противорецидивное лечение пароксизмальной фибрилляции предсердий // Кардиология. 2013. - Т. 38, № 2. - С. 37-42.</w:t>
      </w:r>
    </w:p>
    <w:p w14:paraId="6EDEBEEC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Кушаковский М.С., Журавлева Н.Б. Аритмии и блокады с</w:t>
      </w:r>
      <w:r>
        <w:rPr>
          <w:sz w:val="28"/>
          <w:szCs w:val="28"/>
        </w:rPr>
        <w:t>ердца: атлас электрокардиограмм. Л.: Медицина, 2012. - 340 с.</w:t>
      </w:r>
    </w:p>
    <w:p w14:paraId="724F4F67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Кушаковский М.С. (2014). Аритмии сердца. Санкт-Петербург: "ГИППОКРАТ".</w:t>
      </w:r>
    </w:p>
    <w:p w14:paraId="67A6235E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Локшин С.Л., Правосудович С.А., Дзяк В.Г. О возможности , устранения мерцательной аритмии у пациентов с синдромом WPW /</w:t>
      </w:r>
      <w:r>
        <w:rPr>
          <w:sz w:val="28"/>
          <w:szCs w:val="28"/>
        </w:rPr>
        <w:t>/ Вестн. аритмологии. 2015. - Т. 7. - С. 36-41.</w:t>
      </w:r>
    </w:p>
    <w:p w14:paraId="6BA7BE36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Мазур Н.А. Основы клинической фармакологии и фармакотерапии в кардиологии. М.: Медицина, 2014. - 305 с.</w:t>
      </w:r>
    </w:p>
    <w:p w14:paraId="1D39217E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Обухова А.А., Бабанина О.А., Зубеева Г.Н. Мерцательная аритмия. Саратов: Изд-во Сарат. ун-та, 2013. </w:t>
      </w:r>
      <w:r>
        <w:rPr>
          <w:sz w:val="28"/>
          <w:szCs w:val="28"/>
        </w:rPr>
        <w:t>- 215 с.</w:t>
      </w:r>
    </w:p>
    <w:p w14:paraId="33C6ACA0" w14:textId="77777777" w:rsidR="00000000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Ривкин B.JI., Бронштейн А.С., Лишанский А.Д. Медицинский толковый словарь: ок. 10000 терминов. 4-е изд., доп. - М.: Медпрактика-М, 2012. - 295 с.</w:t>
      </w:r>
    </w:p>
    <w:p w14:paraId="67D94566" w14:textId="77777777" w:rsidR="004E63E2" w:rsidRDefault="004E6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Poмaновa И.A., Бepeжнoва E.А. (2011). Внутренние болезни. </w:t>
      </w:r>
      <w:r>
        <w:rPr>
          <w:sz w:val="28"/>
          <w:szCs w:val="28"/>
        </w:rPr>
        <w:lastRenderedPageBreak/>
        <w:t>Диагностический справочник. Москва: АСТ</w:t>
      </w:r>
      <w:r>
        <w:rPr>
          <w:sz w:val="28"/>
          <w:szCs w:val="28"/>
        </w:rPr>
        <w:t>.</w:t>
      </w:r>
    </w:p>
    <w:sectPr w:rsidR="004E63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C"/>
    <w:rsid w:val="00073F2C"/>
    <w:rsid w:val="004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E5E3A"/>
  <w14:defaultImageDpi w14:val="0"/>
  <w15:docId w15:val="{B733606A-05D3-4FA0-8D0F-FC10483E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5690</Words>
  <Characters>32439</Characters>
  <Application>Microsoft Office Word</Application>
  <DocSecurity>0</DocSecurity>
  <Lines>270</Lines>
  <Paragraphs>76</Paragraphs>
  <ScaleCrop>false</ScaleCrop>
  <Company/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2024-11-26T11:56:00Z</dcterms:created>
  <dcterms:modified xsi:type="dcterms:W3CDTF">2024-11-26T11:56:00Z</dcterms:modified>
</cp:coreProperties>
</file>