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71" w:rsidRPr="008371B3" w:rsidRDefault="003D2271" w:rsidP="003D2271">
      <w:pPr>
        <w:jc w:val="center"/>
        <w:rPr>
          <w:b/>
          <w:sz w:val="28"/>
          <w:szCs w:val="28"/>
        </w:rPr>
      </w:pPr>
      <w:bookmarkStart w:id="0" w:name="_GoBack"/>
      <w:r w:rsidRPr="00D66276">
        <w:rPr>
          <w:b/>
          <w:sz w:val="28"/>
          <w:szCs w:val="28"/>
        </w:rPr>
        <w:t>Схема написания Истории болезни на кафедре ЛОР-болезней</w:t>
      </w:r>
    </w:p>
    <w:bookmarkEnd w:id="0"/>
    <w:p w:rsidR="003D2271" w:rsidRPr="00D66276" w:rsidRDefault="003D2271" w:rsidP="003D2271">
      <w:pPr>
        <w:rPr>
          <w:b/>
          <w:sz w:val="28"/>
          <w:szCs w:val="28"/>
        </w:rPr>
      </w:pPr>
    </w:p>
    <w:p w:rsidR="003D2271" w:rsidRPr="00D66276" w:rsidRDefault="003D2271" w:rsidP="003D2271">
      <w:pPr>
        <w:numPr>
          <w:ilvl w:val="0"/>
          <w:numId w:val="1"/>
        </w:numPr>
        <w:shd w:val="clear" w:color="auto" w:fill="FFFFFF"/>
        <w:tabs>
          <w:tab w:val="clear" w:pos="720"/>
          <w:tab w:val="num" w:pos="513"/>
        </w:tabs>
        <w:autoSpaceDE w:val="0"/>
        <w:autoSpaceDN w:val="0"/>
        <w:adjustRightInd w:val="0"/>
        <w:ind w:left="513" w:hanging="513"/>
        <w:jc w:val="both"/>
        <w:rPr>
          <w:sz w:val="20"/>
          <w:szCs w:val="20"/>
        </w:rPr>
      </w:pPr>
      <w:r w:rsidRPr="00D66276">
        <w:rPr>
          <w:color w:val="000000"/>
          <w:sz w:val="20"/>
          <w:szCs w:val="20"/>
        </w:rPr>
        <w:t>Фамилия, имя, отчество больного, возраст</w:t>
      </w:r>
      <w:r>
        <w:rPr>
          <w:color w:val="000000"/>
          <w:sz w:val="20"/>
          <w:szCs w:val="20"/>
        </w:rPr>
        <w:t>.</w:t>
      </w:r>
    </w:p>
    <w:p w:rsidR="003D2271" w:rsidRPr="00D66276" w:rsidRDefault="003D2271" w:rsidP="003D2271">
      <w:pPr>
        <w:shd w:val="clear" w:color="auto" w:fill="FFFFFF"/>
        <w:tabs>
          <w:tab w:val="num" w:pos="513"/>
        </w:tabs>
        <w:autoSpaceDE w:val="0"/>
        <w:autoSpaceDN w:val="0"/>
        <w:adjustRightInd w:val="0"/>
        <w:ind w:left="1026" w:hanging="513"/>
        <w:jc w:val="both"/>
        <w:rPr>
          <w:sz w:val="20"/>
          <w:szCs w:val="20"/>
        </w:rPr>
      </w:pPr>
      <w:r w:rsidRPr="00D66276">
        <w:rPr>
          <w:color w:val="000000"/>
          <w:sz w:val="20"/>
          <w:szCs w:val="20"/>
        </w:rPr>
        <w:t>Место работы, профессия</w:t>
      </w:r>
      <w:r>
        <w:rPr>
          <w:color w:val="000000"/>
          <w:sz w:val="20"/>
          <w:szCs w:val="20"/>
        </w:rPr>
        <w:t>.</w:t>
      </w:r>
    </w:p>
    <w:p w:rsidR="003D2271" w:rsidRPr="00D66276" w:rsidRDefault="003D2271" w:rsidP="003D2271">
      <w:pPr>
        <w:shd w:val="clear" w:color="auto" w:fill="FFFFFF"/>
        <w:tabs>
          <w:tab w:val="num" w:pos="513"/>
        </w:tabs>
        <w:autoSpaceDE w:val="0"/>
        <w:autoSpaceDN w:val="0"/>
        <w:adjustRightInd w:val="0"/>
        <w:ind w:left="1026" w:hanging="513"/>
        <w:jc w:val="both"/>
        <w:rPr>
          <w:sz w:val="20"/>
          <w:szCs w:val="20"/>
        </w:rPr>
      </w:pPr>
      <w:r w:rsidRPr="00D66276">
        <w:rPr>
          <w:color w:val="000000"/>
          <w:sz w:val="20"/>
          <w:szCs w:val="20"/>
        </w:rPr>
        <w:t>Место жительства</w:t>
      </w:r>
      <w:r>
        <w:rPr>
          <w:color w:val="000000"/>
          <w:sz w:val="20"/>
          <w:szCs w:val="20"/>
        </w:rPr>
        <w:t>.</w:t>
      </w:r>
    </w:p>
    <w:p w:rsidR="003D2271" w:rsidRPr="00D66276" w:rsidRDefault="003D2271" w:rsidP="003D2271">
      <w:pPr>
        <w:shd w:val="clear" w:color="auto" w:fill="FFFFFF"/>
        <w:tabs>
          <w:tab w:val="num" w:pos="513"/>
        </w:tabs>
        <w:autoSpaceDE w:val="0"/>
        <w:autoSpaceDN w:val="0"/>
        <w:adjustRightInd w:val="0"/>
        <w:ind w:left="1026" w:hanging="513"/>
        <w:jc w:val="both"/>
        <w:rPr>
          <w:sz w:val="20"/>
          <w:szCs w:val="20"/>
        </w:rPr>
      </w:pPr>
      <w:r w:rsidRPr="00D66276">
        <w:rPr>
          <w:color w:val="000000"/>
          <w:sz w:val="20"/>
          <w:szCs w:val="20"/>
        </w:rPr>
        <w:t>Дата обращения в стационар, поликлинику</w:t>
      </w:r>
      <w:r>
        <w:rPr>
          <w:color w:val="000000"/>
          <w:sz w:val="20"/>
          <w:szCs w:val="20"/>
        </w:rPr>
        <w:t>.</w:t>
      </w:r>
    </w:p>
    <w:p w:rsidR="003D2271" w:rsidRPr="00D66276" w:rsidRDefault="003D2271" w:rsidP="003D2271">
      <w:pPr>
        <w:shd w:val="clear" w:color="auto" w:fill="FFFFFF"/>
        <w:tabs>
          <w:tab w:val="num" w:pos="513"/>
        </w:tabs>
        <w:autoSpaceDE w:val="0"/>
        <w:autoSpaceDN w:val="0"/>
        <w:adjustRightInd w:val="0"/>
        <w:ind w:left="1026" w:hanging="513"/>
        <w:jc w:val="both"/>
        <w:rPr>
          <w:sz w:val="20"/>
          <w:szCs w:val="20"/>
        </w:rPr>
      </w:pPr>
      <w:r w:rsidRPr="00D66276">
        <w:rPr>
          <w:color w:val="000000"/>
          <w:sz w:val="20"/>
          <w:szCs w:val="20"/>
        </w:rPr>
        <w:t>Диагноз при поступлении</w:t>
      </w:r>
      <w:r>
        <w:rPr>
          <w:color w:val="000000"/>
          <w:sz w:val="20"/>
          <w:szCs w:val="20"/>
        </w:rPr>
        <w:t>.</w:t>
      </w:r>
    </w:p>
    <w:p w:rsidR="003D2271" w:rsidRPr="00D66276" w:rsidRDefault="003D2271" w:rsidP="003D2271">
      <w:pPr>
        <w:numPr>
          <w:ilvl w:val="0"/>
          <w:numId w:val="1"/>
        </w:numPr>
        <w:shd w:val="clear" w:color="auto" w:fill="FFFFFF"/>
        <w:tabs>
          <w:tab w:val="clear" w:pos="720"/>
          <w:tab w:val="num" w:pos="513"/>
        </w:tabs>
        <w:autoSpaceDE w:val="0"/>
        <w:autoSpaceDN w:val="0"/>
        <w:adjustRightInd w:val="0"/>
        <w:ind w:left="513" w:hanging="513"/>
        <w:jc w:val="both"/>
        <w:rPr>
          <w:sz w:val="20"/>
          <w:szCs w:val="20"/>
        </w:rPr>
      </w:pPr>
      <w:r w:rsidRPr="00D66276">
        <w:rPr>
          <w:color w:val="000000"/>
          <w:sz w:val="20"/>
          <w:szCs w:val="20"/>
        </w:rPr>
        <w:t>Жалобы больного (детально)</w:t>
      </w:r>
      <w:r>
        <w:rPr>
          <w:color w:val="000000"/>
          <w:sz w:val="20"/>
          <w:szCs w:val="20"/>
        </w:rPr>
        <w:t>.</w:t>
      </w:r>
    </w:p>
    <w:p w:rsidR="003D2271" w:rsidRPr="00D66276" w:rsidRDefault="003D2271" w:rsidP="003D2271">
      <w:pPr>
        <w:numPr>
          <w:ilvl w:val="0"/>
          <w:numId w:val="1"/>
        </w:numPr>
        <w:shd w:val="clear" w:color="auto" w:fill="FFFFFF"/>
        <w:tabs>
          <w:tab w:val="clear" w:pos="720"/>
          <w:tab w:val="num" w:pos="513"/>
        </w:tabs>
        <w:autoSpaceDE w:val="0"/>
        <w:autoSpaceDN w:val="0"/>
        <w:adjustRightInd w:val="0"/>
        <w:ind w:left="513" w:hanging="513"/>
        <w:jc w:val="both"/>
        <w:rPr>
          <w:sz w:val="20"/>
          <w:szCs w:val="20"/>
        </w:rPr>
      </w:pPr>
      <w:r w:rsidRPr="00D66276">
        <w:rPr>
          <w:color w:val="000000"/>
          <w:sz w:val="20"/>
          <w:szCs w:val="20"/>
        </w:rPr>
        <w:t xml:space="preserve">Анамнез заболевания (общий, </w:t>
      </w:r>
      <w:r>
        <w:rPr>
          <w:color w:val="000000"/>
          <w:sz w:val="20"/>
          <w:szCs w:val="20"/>
        </w:rPr>
        <w:t>аллергологический</w:t>
      </w:r>
      <w:r w:rsidRPr="00D66276">
        <w:rPr>
          <w:color w:val="000000"/>
          <w:sz w:val="20"/>
          <w:szCs w:val="20"/>
        </w:rPr>
        <w:t>, специфические заболевания, профессиональные вредности, ЛОР-</w:t>
      </w:r>
      <w:r>
        <w:rPr>
          <w:color w:val="000000"/>
          <w:sz w:val="20"/>
          <w:szCs w:val="20"/>
        </w:rPr>
        <w:t>болезни</w:t>
      </w:r>
      <w:r w:rsidRPr="00D66276">
        <w:rPr>
          <w:color w:val="000000"/>
          <w:sz w:val="20"/>
          <w:szCs w:val="20"/>
        </w:rPr>
        <w:t>).</w:t>
      </w:r>
    </w:p>
    <w:p w:rsidR="003D2271" w:rsidRPr="00D66276" w:rsidRDefault="003D2271" w:rsidP="003D2271">
      <w:pPr>
        <w:numPr>
          <w:ilvl w:val="0"/>
          <w:numId w:val="1"/>
        </w:numPr>
        <w:shd w:val="clear" w:color="auto" w:fill="FFFFFF"/>
        <w:tabs>
          <w:tab w:val="clear" w:pos="720"/>
          <w:tab w:val="num" w:pos="513"/>
        </w:tabs>
        <w:autoSpaceDE w:val="0"/>
        <w:autoSpaceDN w:val="0"/>
        <w:adjustRightInd w:val="0"/>
        <w:ind w:left="513" w:hanging="513"/>
        <w:jc w:val="both"/>
        <w:rPr>
          <w:sz w:val="20"/>
          <w:szCs w:val="20"/>
        </w:rPr>
      </w:pPr>
      <w:r w:rsidRPr="00D66276">
        <w:rPr>
          <w:color w:val="000000"/>
          <w:sz w:val="20"/>
          <w:szCs w:val="20"/>
        </w:rPr>
        <w:t>История настоящего заболевания (начало, причины, течение, терапия).</w:t>
      </w:r>
    </w:p>
    <w:p w:rsidR="003D2271" w:rsidRPr="00D66276" w:rsidRDefault="003D2271" w:rsidP="003D2271">
      <w:pPr>
        <w:numPr>
          <w:ilvl w:val="0"/>
          <w:numId w:val="1"/>
        </w:numPr>
        <w:shd w:val="clear" w:color="auto" w:fill="FFFFFF"/>
        <w:tabs>
          <w:tab w:val="clear" w:pos="720"/>
          <w:tab w:val="num" w:pos="513"/>
        </w:tabs>
        <w:autoSpaceDE w:val="0"/>
        <w:autoSpaceDN w:val="0"/>
        <w:adjustRightInd w:val="0"/>
        <w:ind w:left="513" w:hanging="513"/>
        <w:jc w:val="both"/>
        <w:rPr>
          <w:sz w:val="20"/>
          <w:szCs w:val="20"/>
        </w:rPr>
      </w:pPr>
      <w:r w:rsidRPr="00D66276">
        <w:rPr>
          <w:color w:val="000000"/>
          <w:sz w:val="20"/>
          <w:szCs w:val="20"/>
        </w:rPr>
        <w:t>ЛОР-статус:</w:t>
      </w:r>
    </w:p>
    <w:p w:rsidR="003D2271" w:rsidRPr="00D66276" w:rsidRDefault="003D2271" w:rsidP="003D2271">
      <w:pPr>
        <w:numPr>
          <w:ilvl w:val="0"/>
          <w:numId w:val="2"/>
        </w:numPr>
        <w:shd w:val="clear" w:color="auto" w:fill="FFFFFF"/>
        <w:tabs>
          <w:tab w:val="clear" w:pos="720"/>
          <w:tab w:val="num" w:pos="855"/>
        </w:tabs>
        <w:autoSpaceDE w:val="0"/>
        <w:autoSpaceDN w:val="0"/>
        <w:adjustRightInd w:val="0"/>
        <w:ind w:left="855" w:hanging="342"/>
        <w:jc w:val="both"/>
        <w:rPr>
          <w:sz w:val="20"/>
          <w:szCs w:val="20"/>
        </w:rPr>
      </w:pPr>
      <w:r w:rsidRPr="00D66276">
        <w:rPr>
          <w:color w:val="000000"/>
          <w:sz w:val="20"/>
          <w:szCs w:val="20"/>
        </w:rPr>
        <w:t>Нос: наружный осмотр, пальпация наружного носа и области околоносовых пазух.</w:t>
      </w:r>
    </w:p>
    <w:p w:rsidR="003D2271" w:rsidRPr="00D66276" w:rsidRDefault="003D2271" w:rsidP="003D2271">
      <w:pPr>
        <w:shd w:val="clear" w:color="auto" w:fill="FFFFFF"/>
        <w:tabs>
          <w:tab w:val="num" w:pos="855"/>
        </w:tabs>
        <w:autoSpaceDE w:val="0"/>
        <w:autoSpaceDN w:val="0"/>
        <w:adjustRightInd w:val="0"/>
        <w:ind w:left="855" w:hanging="342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Pr="00D66276">
        <w:rPr>
          <w:color w:val="000000"/>
          <w:sz w:val="20"/>
          <w:szCs w:val="20"/>
        </w:rPr>
        <w:t>Риноскопия: преддверие носа, перегородка, цвет слизистой оболочки, состояние носовых ходов, носовых раковин, характер отделяемого и его локализация. Носовое дыхание, обоняние.</w:t>
      </w:r>
    </w:p>
    <w:p w:rsidR="003D2271" w:rsidRPr="00D66276" w:rsidRDefault="003D2271" w:rsidP="003D2271">
      <w:pPr>
        <w:numPr>
          <w:ilvl w:val="0"/>
          <w:numId w:val="2"/>
        </w:numPr>
        <w:shd w:val="clear" w:color="auto" w:fill="FFFFFF"/>
        <w:tabs>
          <w:tab w:val="clear" w:pos="720"/>
          <w:tab w:val="num" w:pos="855"/>
        </w:tabs>
        <w:autoSpaceDE w:val="0"/>
        <w:autoSpaceDN w:val="0"/>
        <w:adjustRightInd w:val="0"/>
        <w:ind w:left="855" w:hanging="342"/>
        <w:jc w:val="both"/>
        <w:rPr>
          <w:sz w:val="20"/>
          <w:szCs w:val="20"/>
        </w:rPr>
      </w:pPr>
      <w:r w:rsidRPr="00D66276">
        <w:rPr>
          <w:color w:val="000000"/>
          <w:sz w:val="20"/>
          <w:szCs w:val="20"/>
        </w:rPr>
        <w:t>Глотка. Полость рта; состояние слизистой оболочки, зубов. Ротовая часть глотки (фарингоскопия): мягкое небо, небные дужки, небные миндалины - величина, цвет, консистенция, треугольная складка, лакуны и их содержимое при надавливании на область передних дужек, налеты. Состояние слизистой оболочки задней стенки глотки. Шейные лимфатические узлы. Носовая часть глотки (задняя риноскопия): свод носовой части глотки, состояние хоан, глоточной миндалины, устьев слуховых труб.</w:t>
      </w:r>
    </w:p>
    <w:p w:rsidR="003D2271" w:rsidRPr="00D66276" w:rsidRDefault="003D2271" w:rsidP="003D2271">
      <w:pPr>
        <w:shd w:val="clear" w:color="auto" w:fill="FFFFFF"/>
        <w:tabs>
          <w:tab w:val="num" w:pos="855"/>
        </w:tabs>
        <w:autoSpaceDE w:val="0"/>
        <w:autoSpaceDN w:val="0"/>
        <w:adjustRightInd w:val="0"/>
        <w:ind w:left="855" w:hanging="342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Pr="00D66276">
        <w:rPr>
          <w:color w:val="000000"/>
          <w:sz w:val="20"/>
          <w:szCs w:val="20"/>
        </w:rPr>
        <w:t>Гортанная  часть   глотки   (гипофарингоскопия);   состояние   язычной   миндалины,   валлекул,   надгортанника, грушевидных синусов.</w:t>
      </w:r>
    </w:p>
    <w:p w:rsidR="003D2271" w:rsidRPr="00D66276" w:rsidRDefault="003D2271" w:rsidP="003D2271">
      <w:pPr>
        <w:numPr>
          <w:ilvl w:val="0"/>
          <w:numId w:val="2"/>
        </w:numPr>
        <w:shd w:val="clear" w:color="auto" w:fill="FFFFFF"/>
        <w:tabs>
          <w:tab w:val="clear" w:pos="720"/>
          <w:tab w:val="num" w:pos="855"/>
        </w:tabs>
        <w:autoSpaceDE w:val="0"/>
        <w:autoSpaceDN w:val="0"/>
        <w:adjustRightInd w:val="0"/>
        <w:ind w:left="855" w:hanging="342"/>
        <w:jc w:val="both"/>
        <w:rPr>
          <w:sz w:val="20"/>
          <w:szCs w:val="20"/>
        </w:rPr>
      </w:pPr>
      <w:r w:rsidRPr="00D66276">
        <w:rPr>
          <w:color w:val="000000"/>
          <w:sz w:val="20"/>
          <w:szCs w:val="20"/>
        </w:rPr>
        <w:t>Гортань - голос, дыхание: наружный осмотр, состояние хрящей гортани, их смещаемость, симптом крепитации. Непрямая ларингоскопия - состояние черпаловидных хрящей и межчерпаловидного про</w:t>
      </w:r>
      <w:r>
        <w:rPr>
          <w:color w:val="000000"/>
          <w:sz w:val="20"/>
          <w:szCs w:val="20"/>
        </w:rPr>
        <w:t>странства, черпало-надгортанных</w:t>
      </w:r>
      <w:r w:rsidRPr="00D66276">
        <w:rPr>
          <w:color w:val="000000"/>
          <w:sz w:val="20"/>
          <w:szCs w:val="20"/>
        </w:rPr>
        <w:t xml:space="preserve"> складок, преддверных и голосовы</w:t>
      </w:r>
      <w:r>
        <w:rPr>
          <w:color w:val="000000"/>
          <w:sz w:val="20"/>
          <w:szCs w:val="20"/>
        </w:rPr>
        <w:t>х складок, цвет, симметричность</w:t>
      </w:r>
      <w:r w:rsidRPr="00D66276">
        <w:rPr>
          <w:color w:val="000000"/>
          <w:sz w:val="20"/>
          <w:szCs w:val="20"/>
        </w:rPr>
        <w:t xml:space="preserve"> движений, степень подвижности, ширина голосовой щели, смыкание при фонации. Подскладочное пространство, видимый отдел трахеи</w:t>
      </w:r>
      <w:r>
        <w:rPr>
          <w:color w:val="000000"/>
          <w:sz w:val="20"/>
          <w:szCs w:val="20"/>
        </w:rPr>
        <w:t>.</w:t>
      </w:r>
    </w:p>
    <w:p w:rsidR="003D2271" w:rsidRPr="00D66276" w:rsidRDefault="003D2271" w:rsidP="003D2271">
      <w:pPr>
        <w:numPr>
          <w:ilvl w:val="0"/>
          <w:numId w:val="2"/>
        </w:numPr>
        <w:tabs>
          <w:tab w:val="clear" w:pos="720"/>
          <w:tab w:val="num" w:pos="855"/>
        </w:tabs>
        <w:ind w:left="855" w:hanging="342"/>
        <w:jc w:val="both"/>
        <w:rPr>
          <w:sz w:val="20"/>
          <w:szCs w:val="20"/>
        </w:rPr>
      </w:pPr>
      <w:r w:rsidRPr="00D66276">
        <w:rPr>
          <w:color w:val="000000"/>
          <w:sz w:val="20"/>
          <w:szCs w:val="20"/>
        </w:rPr>
        <w:t>Уши (правое и левое отдельно); состояние ушной раковины, области сосцевидного отростка. Ширина наружного слухового прохода, барабанная перепонка - опознавательные пункты, цвет. Отделяемое - характер. Перфорация перепонки - место, размеры. Полипы, грануляции, проходимость слуховых труб.</w:t>
      </w:r>
    </w:p>
    <w:p w:rsidR="003D2271" w:rsidRPr="00D66276" w:rsidRDefault="003D2271" w:rsidP="003D2271">
      <w:pPr>
        <w:jc w:val="both"/>
        <w:rPr>
          <w:color w:val="000000"/>
          <w:sz w:val="20"/>
          <w:szCs w:val="20"/>
        </w:rPr>
      </w:pPr>
    </w:p>
    <w:p w:rsidR="003D2271" w:rsidRPr="00D66276" w:rsidRDefault="003D2271" w:rsidP="003D2271">
      <w:pPr>
        <w:jc w:val="center"/>
        <w:rPr>
          <w:b/>
          <w:color w:val="000000"/>
          <w:sz w:val="20"/>
          <w:szCs w:val="20"/>
        </w:rPr>
      </w:pPr>
      <w:r w:rsidRPr="00D66276">
        <w:rPr>
          <w:b/>
          <w:color w:val="000000"/>
          <w:sz w:val="20"/>
          <w:szCs w:val="20"/>
        </w:rPr>
        <w:t>Слуховой паспорт</w:t>
      </w:r>
    </w:p>
    <w:p w:rsidR="003D2271" w:rsidRPr="00D66276" w:rsidRDefault="003D2271" w:rsidP="003D2271">
      <w:pPr>
        <w:rPr>
          <w:b/>
          <w:color w:val="000000"/>
          <w:sz w:val="10"/>
          <w:szCs w:val="10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835"/>
        <w:gridCol w:w="3663"/>
        <w:gridCol w:w="2835"/>
      </w:tblGrid>
      <w:tr w:rsidR="003D2271" w:rsidRPr="00D66276">
        <w:trPr>
          <w:jc w:val="center"/>
        </w:trPr>
        <w:tc>
          <w:tcPr>
            <w:tcW w:w="2835" w:type="dxa"/>
          </w:tcPr>
          <w:p w:rsidR="003D2271" w:rsidRPr="00D66276" w:rsidRDefault="003D2271" w:rsidP="003D22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6276">
              <w:rPr>
                <w:b/>
                <w:color w:val="000000"/>
                <w:sz w:val="20"/>
                <w:szCs w:val="20"/>
              </w:rPr>
              <w:t>Правое ухо</w:t>
            </w:r>
          </w:p>
        </w:tc>
        <w:tc>
          <w:tcPr>
            <w:tcW w:w="3663" w:type="dxa"/>
          </w:tcPr>
          <w:p w:rsidR="003D2271" w:rsidRPr="00D66276" w:rsidRDefault="003D2271" w:rsidP="003D22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6276">
              <w:rPr>
                <w:b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2835" w:type="dxa"/>
          </w:tcPr>
          <w:p w:rsidR="003D2271" w:rsidRPr="00D66276" w:rsidRDefault="003D2271" w:rsidP="003D22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6276">
              <w:rPr>
                <w:b/>
                <w:color w:val="000000"/>
                <w:sz w:val="20"/>
                <w:szCs w:val="20"/>
              </w:rPr>
              <w:t>Левое ухо</w:t>
            </w:r>
          </w:p>
        </w:tc>
      </w:tr>
      <w:tr w:rsidR="003D2271" w:rsidRPr="00D66276">
        <w:trPr>
          <w:jc w:val="center"/>
        </w:trPr>
        <w:tc>
          <w:tcPr>
            <w:tcW w:w="2835" w:type="dxa"/>
          </w:tcPr>
          <w:p w:rsidR="003D2271" w:rsidRPr="00D66276" w:rsidRDefault="003D2271" w:rsidP="003D2271">
            <w:pPr>
              <w:jc w:val="center"/>
              <w:rPr>
                <w:color w:val="000000"/>
                <w:sz w:val="20"/>
                <w:szCs w:val="20"/>
              </w:rPr>
            </w:pPr>
            <w:r w:rsidRPr="00D66276">
              <w:rPr>
                <w:color w:val="000000"/>
                <w:sz w:val="20"/>
                <w:szCs w:val="20"/>
              </w:rPr>
              <w:t>+ –</w:t>
            </w:r>
          </w:p>
        </w:tc>
        <w:tc>
          <w:tcPr>
            <w:tcW w:w="3663" w:type="dxa"/>
          </w:tcPr>
          <w:p w:rsidR="003D2271" w:rsidRPr="00D66276" w:rsidRDefault="003D2271" w:rsidP="003D2271">
            <w:pPr>
              <w:jc w:val="center"/>
              <w:rPr>
                <w:color w:val="000000"/>
                <w:sz w:val="20"/>
                <w:szCs w:val="20"/>
              </w:rPr>
            </w:pPr>
            <w:r w:rsidRPr="00D66276">
              <w:rPr>
                <w:color w:val="000000"/>
                <w:sz w:val="20"/>
                <w:szCs w:val="20"/>
              </w:rPr>
              <w:t>Шум в ухе</w:t>
            </w:r>
          </w:p>
        </w:tc>
        <w:tc>
          <w:tcPr>
            <w:tcW w:w="2835" w:type="dxa"/>
          </w:tcPr>
          <w:p w:rsidR="003D2271" w:rsidRPr="00D66276" w:rsidRDefault="003D2271" w:rsidP="003D2271">
            <w:pPr>
              <w:jc w:val="center"/>
              <w:rPr>
                <w:color w:val="000000"/>
                <w:sz w:val="20"/>
                <w:szCs w:val="20"/>
              </w:rPr>
            </w:pPr>
            <w:r w:rsidRPr="00D66276">
              <w:rPr>
                <w:color w:val="000000"/>
                <w:sz w:val="20"/>
                <w:szCs w:val="20"/>
              </w:rPr>
              <w:t>+ –</w:t>
            </w:r>
          </w:p>
        </w:tc>
      </w:tr>
      <w:tr w:rsidR="003D2271" w:rsidRPr="00D66276">
        <w:trPr>
          <w:jc w:val="center"/>
        </w:trPr>
        <w:tc>
          <w:tcPr>
            <w:tcW w:w="2835" w:type="dxa"/>
          </w:tcPr>
          <w:p w:rsidR="003D2271" w:rsidRPr="00D66276" w:rsidRDefault="003D2271" w:rsidP="003D2271">
            <w:pPr>
              <w:jc w:val="center"/>
              <w:rPr>
                <w:color w:val="000000"/>
                <w:sz w:val="20"/>
                <w:szCs w:val="20"/>
              </w:rPr>
            </w:pPr>
            <w:r w:rsidRPr="00D66276">
              <w:rPr>
                <w:color w:val="000000"/>
                <w:sz w:val="20"/>
                <w:szCs w:val="20"/>
              </w:rPr>
              <w:t xml:space="preserve">С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D66276">
                <w:rPr>
                  <w:color w:val="000000"/>
                  <w:sz w:val="20"/>
                  <w:szCs w:val="20"/>
                </w:rPr>
                <w:t>6 метров</w:t>
              </w:r>
            </w:smartTag>
          </w:p>
        </w:tc>
        <w:tc>
          <w:tcPr>
            <w:tcW w:w="3663" w:type="dxa"/>
          </w:tcPr>
          <w:p w:rsidR="003D2271" w:rsidRPr="00D66276" w:rsidRDefault="003D2271" w:rsidP="003D2271">
            <w:pPr>
              <w:jc w:val="center"/>
              <w:rPr>
                <w:color w:val="000000"/>
                <w:sz w:val="20"/>
                <w:szCs w:val="20"/>
              </w:rPr>
            </w:pPr>
            <w:r w:rsidRPr="00D66276">
              <w:rPr>
                <w:color w:val="000000"/>
                <w:sz w:val="20"/>
                <w:szCs w:val="20"/>
              </w:rPr>
              <w:t>Шепотная речь</w:t>
            </w:r>
          </w:p>
        </w:tc>
        <w:tc>
          <w:tcPr>
            <w:tcW w:w="2835" w:type="dxa"/>
          </w:tcPr>
          <w:p w:rsidR="003D2271" w:rsidRPr="00D66276" w:rsidRDefault="003D2271" w:rsidP="003D2271">
            <w:pPr>
              <w:jc w:val="center"/>
              <w:rPr>
                <w:color w:val="000000"/>
                <w:sz w:val="20"/>
                <w:szCs w:val="20"/>
              </w:rPr>
            </w:pPr>
            <w:r w:rsidRPr="00D66276">
              <w:rPr>
                <w:color w:val="000000"/>
                <w:sz w:val="20"/>
                <w:szCs w:val="20"/>
              </w:rPr>
              <w:t xml:space="preserve">С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D66276">
                <w:rPr>
                  <w:color w:val="000000"/>
                  <w:sz w:val="20"/>
                  <w:szCs w:val="20"/>
                </w:rPr>
                <w:t>6 метров</w:t>
              </w:r>
            </w:smartTag>
          </w:p>
        </w:tc>
      </w:tr>
      <w:tr w:rsidR="003D2271" w:rsidRPr="00D66276">
        <w:trPr>
          <w:jc w:val="center"/>
        </w:trPr>
        <w:tc>
          <w:tcPr>
            <w:tcW w:w="2835" w:type="dxa"/>
          </w:tcPr>
          <w:p w:rsidR="003D2271" w:rsidRPr="00D66276" w:rsidRDefault="003D2271" w:rsidP="003D22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3" w:type="dxa"/>
          </w:tcPr>
          <w:p w:rsidR="003D2271" w:rsidRPr="00D66276" w:rsidRDefault="003D2271" w:rsidP="003D2271">
            <w:pPr>
              <w:jc w:val="center"/>
              <w:rPr>
                <w:color w:val="000000"/>
                <w:sz w:val="20"/>
                <w:szCs w:val="20"/>
              </w:rPr>
            </w:pPr>
            <w:r w:rsidRPr="00D66276">
              <w:rPr>
                <w:color w:val="000000"/>
                <w:sz w:val="20"/>
                <w:szCs w:val="20"/>
              </w:rPr>
              <w:t>Разговорная речь</w:t>
            </w:r>
          </w:p>
        </w:tc>
        <w:tc>
          <w:tcPr>
            <w:tcW w:w="2835" w:type="dxa"/>
          </w:tcPr>
          <w:p w:rsidR="003D2271" w:rsidRPr="00D66276" w:rsidRDefault="003D2271" w:rsidP="003D22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2271" w:rsidRPr="00D66276">
        <w:trPr>
          <w:jc w:val="center"/>
        </w:trPr>
        <w:tc>
          <w:tcPr>
            <w:tcW w:w="2835" w:type="dxa"/>
          </w:tcPr>
          <w:p w:rsidR="003D2271" w:rsidRPr="00D66276" w:rsidRDefault="003D2271" w:rsidP="003D22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3" w:type="dxa"/>
          </w:tcPr>
          <w:p w:rsidR="003D2271" w:rsidRPr="00D66276" w:rsidRDefault="003D2271" w:rsidP="003D2271">
            <w:pPr>
              <w:jc w:val="center"/>
              <w:rPr>
                <w:color w:val="000000"/>
                <w:sz w:val="20"/>
                <w:szCs w:val="20"/>
              </w:rPr>
            </w:pPr>
            <w:r w:rsidRPr="00D66276">
              <w:rPr>
                <w:color w:val="000000"/>
                <w:sz w:val="20"/>
                <w:szCs w:val="20"/>
              </w:rPr>
              <w:t>Громкая речь</w:t>
            </w:r>
          </w:p>
        </w:tc>
        <w:tc>
          <w:tcPr>
            <w:tcW w:w="2835" w:type="dxa"/>
          </w:tcPr>
          <w:p w:rsidR="003D2271" w:rsidRPr="00D66276" w:rsidRDefault="003D2271" w:rsidP="003D22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2271" w:rsidRPr="00D66276">
        <w:trPr>
          <w:jc w:val="center"/>
        </w:trPr>
        <w:tc>
          <w:tcPr>
            <w:tcW w:w="2835" w:type="dxa"/>
          </w:tcPr>
          <w:p w:rsidR="003D2271" w:rsidRPr="00D66276" w:rsidRDefault="003D2271" w:rsidP="003D22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3" w:type="dxa"/>
          </w:tcPr>
          <w:p w:rsidR="003D2271" w:rsidRPr="00D66276" w:rsidRDefault="003D2271" w:rsidP="003D2271">
            <w:pPr>
              <w:jc w:val="center"/>
              <w:rPr>
                <w:color w:val="000000"/>
                <w:sz w:val="20"/>
                <w:szCs w:val="20"/>
              </w:rPr>
            </w:pPr>
            <w:r w:rsidRPr="00D66276">
              <w:rPr>
                <w:color w:val="000000"/>
                <w:sz w:val="20"/>
                <w:szCs w:val="20"/>
              </w:rPr>
              <w:t>Крик</w:t>
            </w:r>
          </w:p>
        </w:tc>
        <w:tc>
          <w:tcPr>
            <w:tcW w:w="2835" w:type="dxa"/>
          </w:tcPr>
          <w:p w:rsidR="003D2271" w:rsidRPr="00D66276" w:rsidRDefault="003D2271" w:rsidP="003D22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2271" w:rsidRPr="00D66276">
        <w:trPr>
          <w:jc w:val="center"/>
        </w:trPr>
        <w:tc>
          <w:tcPr>
            <w:tcW w:w="2835" w:type="dxa"/>
          </w:tcPr>
          <w:p w:rsidR="003D2271" w:rsidRPr="00D66276" w:rsidRDefault="003D2271" w:rsidP="003D22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3" w:type="dxa"/>
          </w:tcPr>
          <w:p w:rsidR="003D2271" w:rsidRPr="00D66276" w:rsidRDefault="003D2271" w:rsidP="003D2271">
            <w:pPr>
              <w:jc w:val="center"/>
              <w:rPr>
                <w:color w:val="000000"/>
                <w:sz w:val="20"/>
                <w:szCs w:val="20"/>
              </w:rPr>
            </w:pPr>
            <w:r w:rsidRPr="00D66276">
              <w:rPr>
                <w:color w:val="000000"/>
                <w:sz w:val="20"/>
                <w:szCs w:val="20"/>
              </w:rPr>
              <w:t>Опыт Вебера</w:t>
            </w:r>
          </w:p>
        </w:tc>
        <w:tc>
          <w:tcPr>
            <w:tcW w:w="2835" w:type="dxa"/>
          </w:tcPr>
          <w:p w:rsidR="003D2271" w:rsidRPr="00D66276" w:rsidRDefault="003D2271" w:rsidP="003D22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2271" w:rsidRPr="00D66276">
        <w:trPr>
          <w:jc w:val="center"/>
        </w:trPr>
        <w:tc>
          <w:tcPr>
            <w:tcW w:w="2835" w:type="dxa"/>
          </w:tcPr>
          <w:p w:rsidR="003D2271" w:rsidRPr="00D66276" w:rsidRDefault="003D2271" w:rsidP="003D2271">
            <w:pPr>
              <w:jc w:val="center"/>
              <w:rPr>
                <w:color w:val="000000"/>
                <w:sz w:val="20"/>
                <w:szCs w:val="20"/>
              </w:rPr>
            </w:pPr>
            <w:r w:rsidRPr="00D66276">
              <w:rPr>
                <w:color w:val="000000"/>
                <w:sz w:val="20"/>
                <w:szCs w:val="20"/>
              </w:rPr>
              <w:t>Пол – Отр</w:t>
            </w:r>
          </w:p>
        </w:tc>
        <w:tc>
          <w:tcPr>
            <w:tcW w:w="3663" w:type="dxa"/>
          </w:tcPr>
          <w:p w:rsidR="003D2271" w:rsidRPr="00D66276" w:rsidRDefault="003D2271" w:rsidP="003D2271">
            <w:pPr>
              <w:jc w:val="center"/>
              <w:rPr>
                <w:color w:val="000000"/>
                <w:sz w:val="20"/>
                <w:szCs w:val="20"/>
              </w:rPr>
            </w:pPr>
            <w:r w:rsidRPr="00D66276">
              <w:rPr>
                <w:color w:val="000000"/>
                <w:sz w:val="20"/>
                <w:szCs w:val="20"/>
              </w:rPr>
              <w:t>Опыт Ринне</w:t>
            </w:r>
          </w:p>
        </w:tc>
        <w:tc>
          <w:tcPr>
            <w:tcW w:w="2835" w:type="dxa"/>
          </w:tcPr>
          <w:p w:rsidR="003D2271" w:rsidRPr="00D66276" w:rsidRDefault="003D2271" w:rsidP="003D2271">
            <w:pPr>
              <w:jc w:val="center"/>
              <w:rPr>
                <w:color w:val="000000"/>
                <w:sz w:val="20"/>
                <w:szCs w:val="20"/>
              </w:rPr>
            </w:pPr>
            <w:r w:rsidRPr="00D66276">
              <w:rPr>
                <w:color w:val="000000"/>
                <w:sz w:val="20"/>
                <w:szCs w:val="20"/>
              </w:rPr>
              <w:t>Пол – Отр</w:t>
            </w:r>
          </w:p>
        </w:tc>
      </w:tr>
      <w:tr w:rsidR="003D2271" w:rsidRPr="00D66276">
        <w:trPr>
          <w:jc w:val="center"/>
        </w:trPr>
        <w:tc>
          <w:tcPr>
            <w:tcW w:w="2835" w:type="dxa"/>
          </w:tcPr>
          <w:p w:rsidR="003D2271" w:rsidRPr="00D66276" w:rsidRDefault="003D2271" w:rsidP="003D2271">
            <w:pPr>
              <w:jc w:val="center"/>
              <w:rPr>
                <w:color w:val="000000"/>
                <w:sz w:val="20"/>
                <w:szCs w:val="20"/>
              </w:rPr>
            </w:pPr>
            <w:r w:rsidRPr="00D66276">
              <w:rPr>
                <w:color w:val="000000"/>
                <w:sz w:val="20"/>
                <w:szCs w:val="20"/>
              </w:rPr>
              <w:t>Укор – Удл</w:t>
            </w:r>
          </w:p>
        </w:tc>
        <w:tc>
          <w:tcPr>
            <w:tcW w:w="3663" w:type="dxa"/>
          </w:tcPr>
          <w:p w:rsidR="003D2271" w:rsidRPr="00D66276" w:rsidRDefault="003D2271" w:rsidP="003D2271">
            <w:pPr>
              <w:jc w:val="center"/>
              <w:rPr>
                <w:color w:val="000000"/>
                <w:sz w:val="20"/>
                <w:szCs w:val="20"/>
              </w:rPr>
            </w:pPr>
            <w:r w:rsidRPr="00D66276">
              <w:rPr>
                <w:color w:val="000000"/>
                <w:sz w:val="20"/>
                <w:szCs w:val="20"/>
              </w:rPr>
              <w:t>Опыт Швабаха</w:t>
            </w:r>
          </w:p>
        </w:tc>
        <w:tc>
          <w:tcPr>
            <w:tcW w:w="2835" w:type="dxa"/>
          </w:tcPr>
          <w:p w:rsidR="003D2271" w:rsidRPr="00D66276" w:rsidRDefault="003D2271" w:rsidP="003D2271">
            <w:pPr>
              <w:jc w:val="center"/>
              <w:rPr>
                <w:color w:val="000000"/>
                <w:sz w:val="20"/>
                <w:szCs w:val="20"/>
              </w:rPr>
            </w:pPr>
            <w:r w:rsidRPr="00D66276">
              <w:rPr>
                <w:color w:val="000000"/>
                <w:sz w:val="20"/>
                <w:szCs w:val="20"/>
              </w:rPr>
              <w:t>Укор – Удл</w:t>
            </w:r>
          </w:p>
        </w:tc>
      </w:tr>
      <w:tr w:rsidR="003D2271" w:rsidRPr="00D66276">
        <w:trPr>
          <w:jc w:val="center"/>
        </w:trPr>
        <w:tc>
          <w:tcPr>
            <w:tcW w:w="2835" w:type="dxa"/>
          </w:tcPr>
          <w:p w:rsidR="003D2271" w:rsidRPr="00D66276" w:rsidRDefault="003D2271" w:rsidP="003D2271">
            <w:pPr>
              <w:jc w:val="center"/>
              <w:rPr>
                <w:color w:val="000000"/>
                <w:sz w:val="20"/>
                <w:szCs w:val="20"/>
              </w:rPr>
            </w:pPr>
            <w:r w:rsidRPr="00D66276">
              <w:rPr>
                <w:color w:val="000000"/>
                <w:sz w:val="20"/>
                <w:szCs w:val="20"/>
              </w:rPr>
              <w:t>Пол – Отр</w:t>
            </w:r>
          </w:p>
        </w:tc>
        <w:tc>
          <w:tcPr>
            <w:tcW w:w="3663" w:type="dxa"/>
          </w:tcPr>
          <w:p w:rsidR="003D2271" w:rsidRPr="00D66276" w:rsidRDefault="003D2271" w:rsidP="003D2271">
            <w:pPr>
              <w:jc w:val="center"/>
              <w:rPr>
                <w:color w:val="000000"/>
                <w:sz w:val="20"/>
                <w:szCs w:val="20"/>
              </w:rPr>
            </w:pPr>
            <w:r w:rsidRPr="00D66276">
              <w:rPr>
                <w:color w:val="000000"/>
                <w:sz w:val="20"/>
                <w:szCs w:val="20"/>
              </w:rPr>
              <w:t>Опыт Желе</w:t>
            </w:r>
          </w:p>
        </w:tc>
        <w:tc>
          <w:tcPr>
            <w:tcW w:w="2835" w:type="dxa"/>
          </w:tcPr>
          <w:p w:rsidR="003D2271" w:rsidRPr="00D66276" w:rsidRDefault="003D2271" w:rsidP="003D2271">
            <w:pPr>
              <w:jc w:val="center"/>
              <w:rPr>
                <w:color w:val="000000"/>
                <w:sz w:val="20"/>
                <w:szCs w:val="20"/>
              </w:rPr>
            </w:pPr>
            <w:r w:rsidRPr="00D66276">
              <w:rPr>
                <w:color w:val="000000"/>
                <w:sz w:val="20"/>
                <w:szCs w:val="20"/>
              </w:rPr>
              <w:t>Пол – Отр</w:t>
            </w:r>
          </w:p>
        </w:tc>
      </w:tr>
      <w:tr w:rsidR="003D2271" w:rsidRPr="00D66276">
        <w:trPr>
          <w:jc w:val="center"/>
        </w:trPr>
        <w:tc>
          <w:tcPr>
            <w:tcW w:w="2835" w:type="dxa"/>
          </w:tcPr>
          <w:p w:rsidR="003D2271" w:rsidRPr="00D66276" w:rsidRDefault="003D2271" w:rsidP="003D2271">
            <w:pPr>
              <w:jc w:val="center"/>
              <w:rPr>
                <w:color w:val="000000"/>
                <w:sz w:val="20"/>
                <w:szCs w:val="20"/>
              </w:rPr>
            </w:pPr>
            <w:r w:rsidRPr="00D66276">
              <w:rPr>
                <w:color w:val="000000"/>
                <w:sz w:val="20"/>
                <w:szCs w:val="20"/>
              </w:rPr>
              <w:t>Пол – Отр</w:t>
            </w:r>
          </w:p>
        </w:tc>
        <w:tc>
          <w:tcPr>
            <w:tcW w:w="3663" w:type="dxa"/>
          </w:tcPr>
          <w:p w:rsidR="003D2271" w:rsidRPr="00D66276" w:rsidRDefault="003D2271" w:rsidP="003D2271">
            <w:pPr>
              <w:jc w:val="center"/>
              <w:rPr>
                <w:color w:val="000000"/>
                <w:sz w:val="20"/>
                <w:szCs w:val="20"/>
              </w:rPr>
            </w:pPr>
            <w:r w:rsidRPr="00D66276">
              <w:rPr>
                <w:color w:val="000000"/>
                <w:sz w:val="20"/>
                <w:szCs w:val="20"/>
              </w:rPr>
              <w:t>Опыт Федерике</w:t>
            </w:r>
          </w:p>
        </w:tc>
        <w:tc>
          <w:tcPr>
            <w:tcW w:w="2835" w:type="dxa"/>
          </w:tcPr>
          <w:p w:rsidR="003D2271" w:rsidRPr="00D66276" w:rsidRDefault="003D2271" w:rsidP="003D2271">
            <w:pPr>
              <w:jc w:val="center"/>
              <w:rPr>
                <w:color w:val="000000"/>
                <w:sz w:val="20"/>
                <w:szCs w:val="20"/>
              </w:rPr>
            </w:pPr>
            <w:r w:rsidRPr="00D66276">
              <w:rPr>
                <w:color w:val="000000"/>
                <w:sz w:val="20"/>
                <w:szCs w:val="20"/>
              </w:rPr>
              <w:t>Пол – Отр</w:t>
            </w:r>
          </w:p>
        </w:tc>
      </w:tr>
      <w:tr w:rsidR="003D2271" w:rsidRPr="00D66276">
        <w:trPr>
          <w:jc w:val="center"/>
        </w:trPr>
        <w:tc>
          <w:tcPr>
            <w:tcW w:w="2835" w:type="dxa"/>
          </w:tcPr>
          <w:p w:rsidR="003D2271" w:rsidRPr="00D66276" w:rsidRDefault="003D2271" w:rsidP="003D22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3" w:type="dxa"/>
          </w:tcPr>
          <w:p w:rsidR="003D2271" w:rsidRPr="00D66276" w:rsidRDefault="003D2271" w:rsidP="003D2271">
            <w:pPr>
              <w:jc w:val="center"/>
              <w:rPr>
                <w:color w:val="000000"/>
                <w:sz w:val="20"/>
                <w:szCs w:val="20"/>
              </w:rPr>
            </w:pPr>
            <w:r w:rsidRPr="00D66276">
              <w:rPr>
                <w:color w:val="000000"/>
                <w:sz w:val="20"/>
                <w:szCs w:val="20"/>
              </w:rPr>
              <w:t>Звукопроводимость</w:t>
            </w:r>
          </w:p>
        </w:tc>
        <w:tc>
          <w:tcPr>
            <w:tcW w:w="2835" w:type="dxa"/>
          </w:tcPr>
          <w:p w:rsidR="003D2271" w:rsidRPr="00D66276" w:rsidRDefault="003D2271" w:rsidP="003D22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2271" w:rsidRPr="00D66276">
        <w:trPr>
          <w:jc w:val="center"/>
        </w:trPr>
        <w:tc>
          <w:tcPr>
            <w:tcW w:w="2835" w:type="dxa"/>
          </w:tcPr>
          <w:p w:rsidR="003D2271" w:rsidRPr="00D66276" w:rsidRDefault="003D2271" w:rsidP="003D2271">
            <w:pPr>
              <w:jc w:val="center"/>
              <w:rPr>
                <w:color w:val="000000"/>
                <w:sz w:val="20"/>
                <w:szCs w:val="20"/>
              </w:rPr>
            </w:pPr>
            <w:r w:rsidRPr="00D66276">
              <w:rPr>
                <w:color w:val="000000"/>
                <w:sz w:val="20"/>
                <w:szCs w:val="20"/>
              </w:rPr>
              <w:t>60 сек</w:t>
            </w:r>
          </w:p>
        </w:tc>
        <w:tc>
          <w:tcPr>
            <w:tcW w:w="3663" w:type="dxa"/>
          </w:tcPr>
          <w:p w:rsidR="003D2271" w:rsidRPr="00D66276" w:rsidRDefault="003D2271" w:rsidP="003D2271">
            <w:pPr>
              <w:jc w:val="center"/>
              <w:rPr>
                <w:color w:val="000000"/>
                <w:sz w:val="20"/>
                <w:szCs w:val="20"/>
              </w:rPr>
            </w:pPr>
            <w:r w:rsidRPr="00D66276">
              <w:rPr>
                <w:color w:val="000000"/>
                <w:sz w:val="20"/>
                <w:szCs w:val="20"/>
              </w:rPr>
              <w:t>С128 воздушная</w:t>
            </w:r>
          </w:p>
        </w:tc>
        <w:tc>
          <w:tcPr>
            <w:tcW w:w="2835" w:type="dxa"/>
          </w:tcPr>
          <w:p w:rsidR="003D2271" w:rsidRPr="00D66276" w:rsidRDefault="003D2271" w:rsidP="003D2271">
            <w:pPr>
              <w:jc w:val="center"/>
              <w:rPr>
                <w:color w:val="000000"/>
                <w:sz w:val="20"/>
                <w:szCs w:val="20"/>
              </w:rPr>
            </w:pPr>
            <w:r w:rsidRPr="00D66276">
              <w:rPr>
                <w:color w:val="000000"/>
                <w:sz w:val="20"/>
                <w:szCs w:val="20"/>
              </w:rPr>
              <w:t>60 сек</w:t>
            </w:r>
          </w:p>
        </w:tc>
      </w:tr>
      <w:tr w:rsidR="003D2271" w:rsidRPr="00D66276">
        <w:trPr>
          <w:jc w:val="center"/>
        </w:trPr>
        <w:tc>
          <w:tcPr>
            <w:tcW w:w="2835" w:type="dxa"/>
          </w:tcPr>
          <w:p w:rsidR="003D2271" w:rsidRPr="00D66276" w:rsidRDefault="003D2271" w:rsidP="003D2271">
            <w:pPr>
              <w:jc w:val="center"/>
              <w:rPr>
                <w:color w:val="000000"/>
                <w:sz w:val="20"/>
                <w:szCs w:val="20"/>
              </w:rPr>
            </w:pPr>
            <w:r w:rsidRPr="00D66276">
              <w:rPr>
                <w:color w:val="000000"/>
                <w:sz w:val="20"/>
                <w:szCs w:val="20"/>
              </w:rPr>
              <w:t>30 сек</w:t>
            </w:r>
          </w:p>
        </w:tc>
        <w:tc>
          <w:tcPr>
            <w:tcW w:w="3663" w:type="dxa"/>
          </w:tcPr>
          <w:p w:rsidR="003D2271" w:rsidRPr="00D66276" w:rsidRDefault="003D2271" w:rsidP="003D2271">
            <w:pPr>
              <w:jc w:val="center"/>
              <w:rPr>
                <w:color w:val="000000"/>
                <w:sz w:val="20"/>
                <w:szCs w:val="20"/>
              </w:rPr>
            </w:pPr>
            <w:r w:rsidRPr="00D66276">
              <w:rPr>
                <w:color w:val="000000"/>
                <w:sz w:val="20"/>
                <w:szCs w:val="20"/>
              </w:rPr>
              <w:t>С128 тканевая</w:t>
            </w:r>
          </w:p>
        </w:tc>
        <w:tc>
          <w:tcPr>
            <w:tcW w:w="2835" w:type="dxa"/>
          </w:tcPr>
          <w:p w:rsidR="003D2271" w:rsidRPr="00D66276" w:rsidRDefault="003D2271" w:rsidP="003D2271">
            <w:pPr>
              <w:jc w:val="center"/>
              <w:rPr>
                <w:color w:val="000000"/>
                <w:sz w:val="20"/>
                <w:szCs w:val="20"/>
              </w:rPr>
            </w:pPr>
            <w:r w:rsidRPr="00D66276">
              <w:rPr>
                <w:color w:val="000000"/>
                <w:sz w:val="20"/>
                <w:szCs w:val="20"/>
              </w:rPr>
              <w:t>30 сек</w:t>
            </w:r>
          </w:p>
        </w:tc>
      </w:tr>
      <w:tr w:rsidR="003D2271" w:rsidRPr="00D66276">
        <w:trPr>
          <w:jc w:val="center"/>
        </w:trPr>
        <w:tc>
          <w:tcPr>
            <w:tcW w:w="2835" w:type="dxa"/>
          </w:tcPr>
          <w:p w:rsidR="003D2271" w:rsidRPr="00D66276" w:rsidRDefault="003D2271" w:rsidP="003D2271">
            <w:pPr>
              <w:jc w:val="center"/>
              <w:rPr>
                <w:color w:val="000000"/>
                <w:sz w:val="20"/>
                <w:szCs w:val="20"/>
              </w:rPr>
            </w:pPr>
            <w:r w:rsidRPr="00D66276">
              <w:rPr>
                <w:color w:val="000000"/>
                <w:sz w:val="20"/>
                <w:szCs w:val="20"/>
              </w:rPr>
              <w:t>30 сек</w:t>
            </w:r>
          </w:p>
        </w:tc>
        <w:tc>
          <w:tcPr>
            <w:tcW w:w="3663" w:type="dxa"/>
          </w:tcPr>
          <w:p w:rsidR="003D2271" w:rsidRPr="00D66276" w:rsidRDefault="003D2271" w:rsidP="003D2271">
            <w:pPr>
              <w:jc w:val="center"/>
              <w:rPr>
                <w:color w:val="000000"/>
                <w:sz w:val="20"/>
                <w:szCs w:val="20"/>
              </w:rPr>
            </w:pPr>
            <w:r w:rsidRPr="00D66276">
              <w:rPr>
                <w:color w:val="000000"/>
                <w:sz w:val="20"/>
                <w:szCs w:val="20"/>
              </w:rPr>
              <w:t>С2048 воздушная</w:t>
            </w:r>
          </w:p>
        </w:tc>
        <w:tc>
          <w:tcPr>
            <w:tcW w:w="2835" w:type="dxa"/>
          </w:tcPr>
          <w:p w:rsidR="003D2271" w:rsidRPr="00D66276" w:rsidRDefault="003D2271" w:rsidP="003D2271">
            <w:pPr>
              <w:jc w:val="center"/>
              <w:rPr>
                <w:color w:val="000000"/>
                <w:sz w:val="20"/>
                <w:szCs w:val="20"/>
              </w:rPr>
            </w:pPr>
            <w:r w:rsidRPr="00D66276">
              <w:rPr>
                <w:color w:val="000000"/>
                <w:sz w:val="20"/>
                <w:szCs w:val="20"/>
              </w:rPr>
              <w:t>30 сек</w:t>
            </w:r>
          </w:p>
        </w:tc>
      </w:tr>
    </w:tbl>
    <w:p w:rsidR="003D2271" w:rsidRPr="00D66276" w:rsidRDefault="003D2271" w:rsidP="003D2271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3D2271" w:rsidRPr="00D66276" w:rsidRDefault="003D2271" w:rsidP="003D2271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D66276">
        <w:rPr>
          <w:color w:val="000000"/>
          <w:sz w:val="20"/>
          <w:szCs w:val="20"/>
        </w:rPr>
        <w:t xml:space="preserve">Заключение о состоянии звукового анализатора: </w:t>
      </w:r>
    </w:p>
    <w:p w:rsidR="003D2271" w:rsidRDefault="003D2271" w:rsidP="003D2271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D2271" w:rsidRPr="00D66276" w:rsidRDefault="003D2271" w:rsidP="003D2271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D66276">
        <w:rPr>
          <w:color w:val="000000"/>
          <w:sz w:val="20"/>
          <w:szCs w:val="20"/>
        </w:rPr>
        <w:t>Вестибулометрия:</w:t>
      </w:r>
    </w:p>
    <w:p w:rsidR="003D2271" w:rsidRPr="00D66276" w:rsidRDefault="003D2271" w:rsidP="003D2271">
      <w:pPr>
        <w:numPr>
          <w:ilvl w:val="1"/>
          <w:numId w:val="1"/>
        </w:numPr>
        <w:shd w:val="clear" w:color="auto" w:fill="FFFFFF"/>
        <w:tabs>
          <w:tab w:val="clear" w:pos="1440"/>
          <w:tab w:val="num" w:pos="855"/>
        </w:tabs>
        <w:autoSpaceDE w:val="0"/>
        <w:autoSpaceDN w:val="0"/>
        <w:adjustRightInd w:val="0"/>
        <w:ind w:left="855" w:hanging="342"/>
        <w:rPr>
          <w:sz w:val="20"/>
          <w:szCs w:val="20"/>
        </w:rPr>
      </w:pPr>
      <w:r w:rsidRPr="00D66276">
        <w:rPr>
          <w:color w:val="000000"/>
          <w:sz w:val="20"/>
          <w:szCs w:val="20"/>
        </w:rPr>
        <w:t>Характер головокружения</w:t>
      </w:r>
      <w:r>
        <w:rPr>
          <w:color w:val="000000"/>
          <w:sz w:val="20"/>
          <w:szCs w:val="20"/>
        </w:rPr>
        <w:t>.</w:t>
      </w:r>
    </w:p>
    <w:p w:rsidR="003D2271" w:rsidRPr="00D66276" w:rsidRDefault="003D2271" w:rsidP="003D2271">
      <w:pPr>
        <w:numPr>
          <w:ilvl w:val="1"/>
          <w:numId w:val="1"/>
        </w:numPr>
        <w:shd w:val="clear" w:color="auto" w:fill="FFFFFF"/>
        <w:tabs>
          <w:tab w:val="clear" w:pos="1440"/>
          <w:tab w:val="num" w:pos="855"/>
        </w:tabs>
        <w:autoSpaceDE w:val="0"/>
        <w:autoSpaceDN w:val="0"/>
        <w:adjustRightInd w:val="0"/>
        <w:ind w:left="855" w:hanging="342"/>
        <w:rPr>
          <w:sz w:val="20"/>
          <w:szCs w:val="20"/>
        </w:rPr>
      </w:pPr>
      <w:r w:rsidRPr="00D66276">
        <w:rPr>
          <w:color w:val="000000"/>
          <w:sz w:val="20"/>
          <w:szCs w:val="20"/>
        </w:rPr>
        <w:t>Спонтанный нистагм</w:t>
      </w:r>
      <w:r>
        <w:rPr>
          <w:color w:val="000000"/>
          <w:sz w:val="20"/>
          <w:szCs w:val="20"/>
        </w:rPr>
        <w:t xml:space="preserve"> (</w:t>
      </w:r>
      <w:r w:rsidRPr="00D66276">
        <w:rPr>
          <w:color w:val="000000"/>
          <w:sz w:val="20"/>
          <w:szCs w:val="20"/>
        </w:rPr>
        <w:t>+)</w:t>
      </w:r>
      <w:r>
        <w:rPr>
          <w:color w:val="000000"/>
          <w:sz w:val="20"/>
          <w:szCs w:val="20"/>
        </w:rPr>
        <w:t xml:space="preserve"> </w:t>
      </w:r>
      <w:r w:rsidRPr="00D66276">
        <w:rPr>
          <w:color w:val="000000"/>
          <w:sz w:val="20"/>
          <w:szCs w:val="20"/>
        </w:rPr>
        <w:t>(-), его характеристика.</w:t>
      </w:r>
    </w:p>
    <w:p w:rsidR="003D2271" w:rsidRPr="00D66276" w:rsidRDefault="003D2271" w:rsidP="003D2271">
      <w:pPr>
        <w:numPr>
          <w:ilvl w:val="1"/>
          <w:numId w:val="1"/>
        </w:numPr>
        <w:shd w:val="clear" w:color="auto" w:fill="FFFFFF"/>
        <w:tabs>
          <w:tab w:val="clear" w:pos="1440"/>
          <w:tab w:val="num" w:pos="855"/>
        </w:tabs>
        <w:autoSpaceDE w:val="0"/>
        <w:autoSpaceDN w:val="0"/>
        <w:adjustRightInd w:val="0"/>
        <w:ind w:left="855" w:hanging="342"/>
        <w:rPr>
          <w:sz w:val="20"/>
          <w:szCs w:val="20"/>
        </w:rPr>
      </w:pPr>
      <w:r w:rsidRPr="00D66276">
        <w:rPr>
          <w:color w:val="000000"/>
          <w:sz w:val="20"/>
          <w:szCs w:val="20"/>
        </w:rPr>
        <w:t>Спонтанное отклонение рук.</w:t>
      </w:r>
    </w:p>
    <w:p w:rsidR="003D2271" w:rsidRPr="00D66276" w:rsidRDefault="003D2271" w:rsidP="003D2271">
      <w:pPr>
        <w:numPr>
          <w:ilvl w:val="1"/>
          <w:numId w:val="1"/>
        </w:numPr>
        <w:shd w:val="clear" w:color="auto" w:fill="FFFFFF"/>
        <w:tabs>
          <w:tab w:val="clear" w:pos="1440"/>
          <w:tab w:val="num" w:pos="855"/>
        </w:tabs>
        <w:autoSpaceDE w:val="0"/>
        <w:autoSpaceDN w:val="0"/>
        <w:adjustRightInd w:val="0"/>
        <w:ind w:left="855" w:hanging="342"/>
        <w:rPr>
          <w:sz w:val="20"/>
          <w:szCs w:val="20"/>
        </w:rPr>
      </w:pPr>
      <w:r w:rsidRPr="00D66276">
        <w:rPr>
          <w:color w:val="000000"/>
          <w:sz w:val="20"/>
          <w:szCs w:val="20"/>
        </w:rPr>
        <w:t>Пальценосовая проба.</w:t>
      </w:r>
    </w:p>
    <w:p w:rsidR="003D2271" w:rsidRPr="00D66276" w:rsidRDefault="003D2271" w:rsidP="003D2271">
      <w:pPr>
        <w:numPr>
          <w:ilvl w:val="1"/>
          <w:numId w:val="1"/>
        </w:numPr>
        <w:shd w:val="clear" w:color="auto" w:fill="FFFFFF"/>
        <w:tabs>
          <w:tab w:val="clear" w:pos="1440"/>
          <w:tab w:val="num" w:pos="855"/>
        </w:tabs>
        <w:autoSpaceDE w:val="0"/>
        <w:autoSpaceDN w:val="0"/>
        <w:adjustRightInd w:val="0"/>
        <w:ind w:left="855" w:hanging="342"/>
        <w:rPr>
          <w:sz w:val="20"/>
          <w:szCs w:val="20"/>
        </w:rPr>
      </w:pPr>
      <w:r w:rsidRPr="00D66276">
        <w:rPr>
          <w:color w:val="000000"/>
          <w:sz w:val="20"/>
          <w:szCs w:val="20"/>
        </w:rPr>
        <w:t>Пальце</w:t>
      </w:r>
      <w:r>
        <w:rPr>
          <w:color w:val="000000"/>
          <w:sz w:val="20"/>
          <w:szCs w:val="20"/>
        </w:rPr>
        <w:t>-пал</w:t>
      </w:r>
      <w:r w:rsidRPr="00D66276">
        <w:rPr>
          <w:color w:val="000000"/>
          <w:sz w:val="20"/>
          <w:szCs w:val="20"/>
        </w:rPr>
        <w:t>ьцевая проба.</w:t>
      </w:r>
    </w:p>
    <w:p w:rsidR="003D2271" w:rsidRPr="00D66276" w:rsidRDefault="003D2271" w:rsidP="003D2271">
      <w:pPr>
        <w:numPr>
          <w:ilvl w:val="1"/>
          <w:numId w:val="1"/>
        </w:numPr>
        <w:shd w:val="clear" w:color="auto" w:fill="FFFFFF"/>
        <w:tabs>
          <w:tab w:val="clear" w:pos="1440"/>
          <w:tab w:val="num" w:pos="855"/>
        </w:tabs>
        <w:autoSpaceDE w:val="0"/>
        <w:autoSpaceDN w:val="0"/>
        <w:adjustRightInd w:val="0"/>
        <w:ind w:left="855" w:hanging="342"/>
        <w:rPr>
          <w:sz w:val="20"/>
          <w:szCs w:val="20"/>
        </w:rPr>
      </w:pPr>
      <w:r w:rsidRPr="00D66276">
        <w:rPr>
          <w:color w:val="000000"/>
          <w:sz w:val="20"/>
          <w:szCs w:val="20"/>
        </w:rPr>
        <w:t>Устойчивость в позе Ромберга.</w:t>
      </w:r>
    </w:p>
    <w:p w:rsidR="003D2271" w:rsidRPr="00D66276" w:rsidRDefault="003D2271" w:rsidP="003D2271">
      <w:pPr>
        <w:numPr>
          <w:ilvl w:val="1"/>
          <w:numId w:val="1"/>
        </w:numPr>
        <w:shd w:val="clear" w:color="auto" w:fill="FFFFFF"/>
        <w:tabs>
          <w:tab w:val="clear" w:pos="1440"/>
          <w:tab w:val="num" w:pos="855"/>
        </w:tabs>
        <w:autoSpaceDE w:val="0"/>
        <w:autoSpaceDN w:val="0"/>
        <w:adjustRightInd w:val="0"/>
        <w:ind w:left="855" w:hanging="342"/>
        <w:rPr>
          <w:sz w:val="20"/>
          <w:szCs w:val="20"/>
        </w:rPr>
      </w:pPr>
      <w:r w:rsidRPr="00D66276">
        <w:rPr>
          <w:color w:val="000000"/>
          <w:sz w:val="20"/>
          <w:szCs w:val="20"/>
        </w:rPr>
        <w:t>Проба на адиадохокинез.</w:t>
      </w:r>
    </w:p>
    <w:p w:rsidR="003D2271" w:rsidRPr="00D66276" w:rsidRDefault="003D2271" w:rsidP="003D2271">
      <w:pPr>
        <w:numPr>
          <w:ilvl w:val="1"/>
          <w:numId w:val="1"/>
        </w:numPr>
        <w:shd w:val="clear" w:color="auto" w:fill="FFFFFF"/>
        <w:tabs>
          <w:tab w:val="clear" w:pos="1440"/>
          <w:tab w:val="num" w:pos="855"/>
        </w:tabs>
        <w:autoSpaceDE w:val="0"/>
        <w:autoSpaceDN w:val="0"/>
        <w:adjustRightInd w:val="0"/>
        <w:ind w:left="855" w:hanging="342"/>
        <w:rPr>
          <w:sz w:val="20"/>
          <w:szCs w:val="20"/>
        </w:rPr>
      </w:pPr>
      <w:r w:rsidRPr="00D66276">
        <w:rPr>
          <w:color w:val="000000"/>
          <w:sz w:val="20"/>
          <w:szCs w:val="20"/>
        </w:rPr>
        <w:t>Прямая походка.</w:t>
      </w:r>
    </w:p>
    <w:p w:rsidR="003D2271" w:rsidRPr="00D66276" w:rsidRDefault="003D2271" w:rsidP="003D2271">
      <w:pPr>
        <w:numPr>
          <w:ilvl w:val="1"/>
          <w:numId w:val="1"/>
        </w:numPr>
        <w:shd w:val="clear" w:color="auto" w:fill="FFFFFF"/>
        <w:tabs>
          <w:tab w:val="clear" w:pos="1440"/>
          <w:tab w:val="num" w:pos="855"/>
        </w:tabs>
        <w:autoSpaceDE w:val="0"/>
        <w:autoSpaceDN w:val="0"/>
        <w:adjustRightInd w:val="0"/>
        <w:ind w:left="855" w:hanging="342"/>
        <w:rPr>
          <w:sz w:val="20"/>
          <w:szCs w:val="20"/>
        </w:rPr>
      </w:pPr>
      <w:r w:rsidRPr="00D66276">
        <w:rPr>
          <w:color w:val="000000"/>
          <w:sz w:val="20"/>
          <w:szCs w:val="20"/>
        </w:rPr>
        <w:t>Фланговая</w:t>
      </w:r>
      <w:r>
        <w:rPr>
          <w:color w:val="000000"/>
          <w:sz w:val="20"/>
          <w:szCs w:val="20"/>
        </w:rPr>
        <w:t xml:space="preserve"> </w:t>
      </w:r>
      <w:r w:rsidRPr="00D66276">
        <w:rPr>
          <w:color w:val="000000"/>
          <w:sz w:val="20"/>
          <w:szCs w:val="20"/>
        </w:rPr>
        <w:t>походка.</w:t>
      </w:r>
    </w:p>
    <w:p w:rsidR="003D2271" w:rsidRPr="00D66276" w:rsidRDefault="003D2271" w:rsidP="003D2271">
      <w:pPr>
        <w:numPr>
          <w:ilvl w:val="1"/>
          <w:numId w:val="1"/>
        </w:numPr>
        <w:shd w:val="clear" w:color="auto" w:fill="FFFFFF"/>
        <w:tabs>
          <w:tab w:val="clear" w:pos="1440"/>
          <w:tab w:val="num" w:pos="855"/>
        </w:tabs>
        <w:autoSpaceDE w:val="0"/>
        <w:autoSpaceDN w:val="0"/>
        <w:adjustRightInd w:val="0"/>
        <w:ind w:left="855" w:hanging="342"/>
        <w:rPr>
          <w:color w:val="000000"/>
          <w:sz w:val="20"/>
          <w:szCs w:val="20"/>
        </w:rPr>
      </w:pPr>
      <w:r w:rsidRPr="00D66276">
        <w:rPr>
          <w:color w:val="000000"/>
          <w:sz w:val="20"/>
          <w:szCs w:val="20"/>
        </w:rPr>
        <w:t>Фистульная проба. Заключение о состоянии вестибулярной функции.</w:t>
      </w:r>
    </w:p>
    <w:p w:rsidR="003D2271" w:rsidRPr="00D66276" w:rsidRDefault="003D2271" w:rsidP="003D2271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3D2271" w:rsidRPr="00D66276" w:rsidRDefault="003D2271" w:rsidP="003D2271">
      <w:pPr>
        <w:numPr>
          <w:ilvl w:val="0"/>
          <w:numId w:val="1"/>
        </w:numPr>
        <w:shd w:val="clear" w:color="auto" w:fill="FFFFFF"/>
        <w:tabs>
          <w:tab w:val="clear" w:pos="720"/>
          <w:tab w:val="num" w:pos="513"/>
        </w:tabs>
        <w:autoSpaceDE w:val="0"/>
        <w:autoSpaceDN w:val="0"/>
        <w:adjustRightInd w:val="0"/>
        <w:ind w:left="513" w:hanging="513"/>
        <w:rPr>
          <w:sz w:val="20"/>
          <w:szCs w:val="20"/>
        </w:rPr>
      </w:pPr>
      <w:r w:rsidRPr="00D66276">
        <w:rPr>
          <w:color w:val="000000"/>
          <w:sz w:val="20"/>
          <w:szCs w:val="20"/>
        </w:rPr>
        <w:t>Дополнительные исследования (рентгенологическое, лабораторное).</w:t>
      </w:r>
    </w:p>
    <w:p w:rsidR="003D2271" w:rsidRPr="00D66276" w:rsidRDefault="003D2271" w:rsidP="003D2271">
      <w:pPr>
        <w:numPr>
          <w:ilvl w:val="0"/>
          <w:numId w:val="1"/>
        </w:numPr>
        <w:shd w:val="clear" w:color="auto" w:fill="FFFFFF"/>
        <w:tabs>
          <w:tab w:val="clear" w:pos="720"/>
          <w:tab w:val="num" w:pos="513"/>
        </w:tabs>
        <w:autoSpaceDE w:val="0"/>
        <w:autoSpaceDN w:val="0"/>
        <w:adjustRightInd w:val="0"/>
        <w:ind w:left="513" w:hanging="513"/>
        <w:rPr>
          <w:sz w:val="20"/>
          <w:szCs w:val="20"/>
        </w:rPr>
      </w:pPr>
      <w:r w:rsidRPr="00D66276">
        <w:rPr>
          <w:color w:val="000000"/>
          <w:sz w:val="20"/>
          <w:szCs w:val="20"/>
        </w:rPr>
        <w:t>Диагноз и его обоснование</w:t>
      </w:r>
      <w:r>
        <w:rPr>
          <w:color w:val="000000"/>
          <w:sz w:val="20"/>
          <w:szCs w:val="20"/>
        </w:rPr>
        <w:t>.</w:t>
      </w:r>
    </w:p>
    <w:p w:rsidR="003D2271" w:rsidRPr="00D66276" w:rsidRDefault="003D2271" w:rsidP="003D2271">
      <w:pPr>
        <w:numPr>
          <w:ilvl w:val="0"/>
          <w:numId w:val="1"/>
        </w:numPr>
        <w:shd w:val="clear" w:color="auto" w:fill="FFFFFF"/>
        <w:tabs>
          <w:tab w:val="clear" w:pos="720"/>
          <w:tab w:val="num" w:pos="513"/>
        </w:tabs>
        <w:autoSpaceDE w:val="0"/>
        <w:autoSpaceDN w:val="0"/>
        <w:adjustRightInd w:val="0"/>
        <w:ind w:left="513" w:hanging="513"/>
        <w:rPr>
          <w:sz w:val="20"/>
          <w:szCs w:val="20"/>
        </w:rPr>
      </w:pPr>
      <w:r w:rsidRPr="00D66276">
        <w:rPr>
          <w:color w:val="000000"/>
          <w:sz w:val="20"/>
          <w:szCs w:val="20"/>
        </w:rPr>
        <w:t>Дифференциальный диагноз</w:t>
      </w:r>
      <w:r>
        <w:rPr>
          <w:color w:val="000000"/>
          <w:sz w:val="20"/>
          <w:szCs w:val="20"/>
        </w:rPr>
        <w:t>.</w:t>
      </w:r>
    </w:p>
    <w:p w:rsidR="003D2271" w:rsidRPr="008371B3" w:rsidRDefault="003D2271" w:rsidP="003D2271">
      <w:pPr>
        <w:numPr>
          <w:ilvl w:val="0"/>
          <w:numId w:val="1"/>
        </w:numPr>
        <w:tabs>
          <w:tab w:val="clear" w:pos="720"/>
          <w:tab w:val="num" w:pos="513"/>
        </w:tabs>
        <w:ind w:left="513" w:hanging="513"/>
        <w:rPr>
          <w:sz w:val="20"/>
          <w:szCs w:val="20"/>
        </w:rPr>
      </w:pPr>
      <w:r w:rsidRPr="00D66276">
        <w:rPr>
          <w:color w:val="000000"/>
          <w:sz w:val="20"/>
          <w:szCs w:val="20"/>
        </w:rPr>
        <w:t>План печения, рецептура, описание операции.</w:t>
      </w:r>
    </w:p>
    <w:p w:rsidR="003D2271" w:rsidRDefault="003D2271" w:rsidP="003D2271">
      <w:pPr>
        <w:rPr>
          <w:color w:val="000000"/>
          <w:sz w:val="20"/>
          <w:szCs w:val="20"/>
        </w:rPr>
      </w:pPr>
    </w:p>
    <w:p w:rsidR="003D2271" w:rsidRPr="00D71BDE" w:rsidRDefault="003D2271" w:rsidP="003D22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к схеме</w:t>
      </w:r>
      <w:r w:rsidRPr="00D66276">
        <w:rPr>
          <w:b/>
          <w:sz w:val="28"/>
          <w:szCs w:val="28"/>
        </w:rPr>
        <w:t xml:space="preserve"> написания Истории болезни на кафедре ЛОР-болезней</w:t>
      </w:r>
    </w:p>
    <w:p w:rsidR="003D2271" w:rsidRDefault="003D2271" w:rsidP="003D2271">
      <w:pPr>
        <w:rPr>
          <w:b/>
        </w:rPr>
      </w:pPr>
    </w:p>
    <w:p w:rsidR="003D2271" w:rsidRDefault="003D2271" w:rsidP="003D2271">
      <w:pPr>
        <w:rPr>
          <w:b/>
        </w:rPr>
      </w:pPr>
    </w:p>
    <w:p w:rsidR="003D2271" w:rsidRDefault="003D2271" w:rsidP="003D2271">
      <w:pPr>
        <w:rPr>
          <w:b/>
        </w:rPr>
      </w:pPr>
      <w:r>
        <w:rPr>
          <w:b/>
        </w:rPr>
        <w:t>Фамилия И.О. ________________________ И</w:t>
      </w:r>
      <w:r w:rsidRPr="005728B5">
        <w:rPr>
          <w:b/>
        </w:rPr>
        <w:t>/</w:t>
      </w:r>
      <w:r>
        <w:rPr>
          <w:b/>
        </w:rPr>
        <w:t>Б № _______________ Б</w:t>
      </w:r>
      <w:r w:rsidRPr="005728B5">
        <w:rPr>
          <w:b/>
        </w:rPr>
        <w:t>/</w:t>
      </w:r>
      <w:r>
        <w:rPr>
          <w:b/>
        </w:rPr>
        <w:t>Лист __________________</w:t>
      </w:r>
    </w:p>
    <w:p w:rsidR="003D2271" w:rsidRDefault="003D2271" w:rsidP="003D2271">
      <w:pPr>
        <w:rPr>
          <w:b/>
        </w:rPr>
      </w:pPr>
    </w:p>
    <w:p w:rsidR="003D2271" w:rsidRDefault="003D2271" w:rsidP="003D2271">
      <w:pPr>
        <w:rPr>
          <w:b/>
        </w:rPr>
      </w:pPr>
      <w:r>
        <w:rPr>
          <w:b/>
        </w:rPr>
        <w:t>Жалобы:</w:t>
      </w:r>
    </w:p>
    <w:p w:rsidR="003D2271" w:rsidRDefault="003D2271" w:rsidP="003D2271">
      <w:pPr>
        <w:rPr>
          <w:b/>
        </w:rPr>
      </w:pPr>
    </w:p>
    <w:p w:rsidR="003D2271" w:rsidRDefault="003D2271" w:rsidP="003D2271">
      <w:pPr>
        <w:rPr>
          <w:b/>
        </w:rPr>
      </w:pPr>
    </w:p>
    <w:p w:rsidR="003D2271" w:rsidRDefault="003D2271" w:rsidP="003D2271">
      <w:pPr>
        <w:rPr>
          <w:b/>
        </w:rPr>
      </w:pPr>
    </w:p>
    <w:p w:rsidR="003D2271" w:rsidRDefault="003D2271" w:rsidP="003D2271">
      <w:pPr>
        <w:rPr>
          <w:b/>
        </w:rPr>
      </w:pPr>
    </w:p>
    <w:p w:rsidR="003D2271" w:rsidRDefault="003D2271" w:rsidP="003D2271">
      <w:pPr>
        <w:rPr>
          <w:b/>
        </w:rPr>
      </w:pPr>
      <w:r>
        <w:rPr>
          <w:b/>
        </w:rPr>
        <w:t>История заболевания:</w:t>
      </w:r>
    </w:p>
    <w:p w:rsidR="003D2271" w:rsidRDefault="003D2271" w:rsidP="003D2271">
      <w:pPr>
        <w:rPr>
          <w:b/>
        </w:rPr>
      </w:pPr>
    </w:p>
    <w:p w:rsidR="003D2271" w:rsidRDefault="003D2271" w:rsidP="003D2271">
      <w:pPr>
        <w:rPr>
          <w:b/>
        </w:rPr>
      </w:pPr>
    </w:p>
    <w:p w:rsidR="003D2271" w:rsidRDefault="003D2271" w:rsidP="003D2271">
      <w:pPr>
        <w:rPr>
          <w:b/>
        </w:rPr>
      </w:pPr>
    </w:p>
    <w:p w:rsidR="003D2271" w:rsidRDefault="003D2271" w:rsidP="003D2271">
      <w:pPr>
        <w:rPr>
          <w:b/>
        </w:rPr>
      </w:pPr>
    </w:p>
    <w:p w:rsidR="003D2271" w:rsidRDefault="003D2271" w:rsidP="003D2271">
      <w:pPr>
        <w:rPr>
          <w:b/>
        </w:rPr>
      </w:pPr>
      <w:r>
        <w:rPr>
          <w:b/>
        </w:rPr>
        <w:t>История жизни (сопутствующие заболевания, аллергия, СПИД):</w:t>
      </w:r>
    </w:p>
    <w:p w:rsidR="003D2271" w:rsidRDefault="003D2271" w:rsidP="003D2271">
      <w:pPr>
        <w:rPr>
          <w:b/>
        </w:rPr>
      </w:pPr>
    </w:p>
    <w:p w:rsidR="003D2271" w:rsidRDefault="003D2271" w:rsidP="003D2271">
      <w:pPr>
        <w:rPr>
          <w:b/>
        </w:rPr>
      </w:pPr>
    </w:p>
    <w:p w:rsidR="003D2271" w:rsidRDefault="003D2271" w:rsidP="003D2271">
      <w:pPr>
        <w:rPr>
          <w:b/>
        </w:rPr>
      </w:pPr>
    </w:p>
    <w:p w:rsidR="003D2271" w:rsidRDefault="003D2271" w:rsidP="003D2271">
      <w:pPr>
        <w:rPr>
          <w:b/>
        </w:rPr>
      </w:pPr>
    </w:p>
    <w:p w:rsidR="003D2271" w:rsidRDefault="003D2271" w:rsidP="003D2271">
      <w:pPr>
        <w:rPr>
          <w:b/>
        </w:rPr>
      </w:pPr>
    </w:p>
    <w:p w:rsidR="003D2271" w:rsidRDefault="003D2271" w:rsidP="003D2271">
      <w:pPr>
        <w:rPr>
          <w:b/>
        </w:rPr>
      </w:pPr>
      <w:r>
        <w:rPr>
          <w:b/>
        </w:rPr>
        <w:t>Общее состояние:</w:t>
      </w:r>
    </w:p>
    <w:p w:rsidR="003D2271" w:rsidRDefault="003D2271" w:rsidP="003D2271">
      <w:pPr>
        <w:rPr>
          <w:b/>
        </w:rPr>
      </w:pPr>
    </w:p>
    <w:p w:rsidR="003D2271" w:rsidRDefault="003D2271" w:rsidP="003D2271">
      <w:pPr>
        <w:rPr>
          <w:b/>
        </w:rPr>
      </w:pPr>
    </w:p>
    <w:p w:rsidR="003D2271" w:rsidRDefault="003D2271" w:rsidP="003D2271">
      <w:pPr>
        <w:rPr>
          <w:b/>
        </w:rPr>
      </w:pPr>
    </w:p>
    <w:p w:rsidR="003D2271" w:rsidRDefault="003D2271" w:rsidP="003D2271">
      <w:pPr>
        <w:rPr>
          <w:b/>
        </w:rPr>
      </w:pPr>
    </w:p>
    <w:p w:rsidR="003D2271" w:rsidRDefault="003D2271" w:rsidP="003D2271">
      <w:pPr>
        <w:rPr>
          <w:b/>
        </w:rPr>
      </w:pPr>
    </w:p>
    <w:p w:rsidR="003D2271" w:rsidRDefault="003D2271" w:rsidP="003D2271">
      <w:pPr>
        <w:rPr>
          <w:b/>
        </w:rPr>
      </w:pPr>
      <w:r>
        <w:rPr>
          <w:b/>
        </w:rPr>
        <w:t>Состояние ЛОР-органов:</w:t>
      </w:r>
    </w:p>
    <w:p w:rsidR="003D2271" w:rsidRDefault="001F452C" w:rsidP="003D2271">
      <w:pPr>
        <w:rPr>
          <w:b/>
        </w:rPr>
      </w:pPr>
      <w:r>
        <w:rPr>
          <w:b/>
          <w:noProof/>
        </w:rPr>
        <w:drawing>
          <wp:inline distT="0" distB="0" distL="0" distR="0">
            <wp:extent cx="2428875" cy="2228850"/>
            <wp:effectExtent l="0" t="0" r="952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271" w:rsidRDefault="001F452C" w:rsidP="003D2271">
      <w:pPr>
        <w:rPr>
          <w:b/>
        </w:rPr>
      </w:pPr>
      <w:r>
        <w:rPr>
          <w:b/>
          <w:noProof/>
        </w:rPr>
        <w:drawing>
          <wp:inline distT="0" distB="0" distL="0" distR="0">
            <wp:extent cx="1819275" cy="1371600"/>
            <wp:effectExtent l="0" t="0" r="9525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271" w:rsidRDefault="001F452C" w:rsidP="003D2271">
      <w:pPr>
        <w:rPr>
          <w:b/>
        </w:rPr>
      </w:pPr>
      <w:r>
        <w:rPr>
          <w:b/>
          <w:noProof/>
        </w:rPr>
        <w:drawing>
          <wp:inline distT="0" distB="0" distL="0" distR="0">
            <wp:extent cx="2009775" cy="1200150"/>
            <wp:effectExtent l="0" t="0" r="9525" b="0"/>
            <wp:docPr id="3" name="Рисунок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271" w:rsidRDefault="003D2271" w:rsidP="003D2271">
      <w:pPr>
        <w:rPr>
          <w:b/>
        </w:rPr>
      </w:pPr>
    </w:p>
    <w:p w:rsidR="003D2271" w:rsidRDefault="001F452C" w:rsidP="003D2271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590925" cy="1514475"/>
            <wp:effectExtent l="0" t="0" r="9525" b="9525"/>
            <wp:docPr id="4" name="Рисунок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271" w:rsidRDefault="003D2271" w:rsidP="003D2271">
      <w:pPr>
        <w:rPr>
          <w:b/>
        </w:rPr>
      </w:pPr>
    </w:p>
    <w:p w:rsidR="003D2271" w:rsidRPr="003D2271" w:rsidRDefault="001F452C" w:rsidP="003D2271">
      <w:pPr>
        <w:rPr>
          <w:b/>
        </w:rPr>
        <w:sectPr w:rsidR="003D2271" w:rsidRPr="003D2271" w:rsidSect="00F44A86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b/>
          <w:noProof/>
        </w:rPr>
        <w:drawing>
          <wp:inline distT="0" distB="0" distL="0" distR="0">
            <wp:extent cx="3657600" cy="1571625"/>
            <wp:effectExtent l="0" t="0" r="0" b="9525"/>
            <wp:docPr id="5" name="Рисунок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A86" w:rsidRDefault="00F44A86">
      <w:pPr>
        <w:rPr>
          <w:b/>
          <w:u w:val="single"/>
        </w:rPr>
      </w:pPr>
    </w:p>
    <w:p w:rsidR="003D2271" w:rsidRDefault="003D2271">
      <w:pPr>
        <w:rPr>
          <w:b/>
          <w:u w:val="single"/>
        </w:rPr>
      </w:pPr>
    </w:p>
    <w:p w:rsidR="003D2271" w:rsidRDefault="003D2271" w:rsidP="003D2271">
      <w:pPr>
        <w:ind w:firstLine="708"/>
        <w:rPr>
          <w:b/>
          <w:u w:val="single"/>
        </w:rPr>
        <w:sectPr w:rsidR="003D2271" w:rsidSect="003D2271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D2271" w:rsidRDefault="003D2271" w:rsidP="003D2271">
      <w:pPr>
        <w:ind w:firstLine="708"/>
        <w:rPr>
          <w:b/>
          <w:u w:val="single"/>
        </w:rPr>
      </w:pPr>
      <w:r w:rsidRPr="005728B5">
        <w:rPr>
          <w:b/>
          <w:u w:val="single"/>
        </w:rPr>
        <w:lastRenderedPageBreak/>
        <w:t>Исследование слуха</w:t>
      </w:r>
    </w:p>
    <w:p w:rsidR="003D2271" w:rsidRPr="005728B5" w:rsidRDefault="003D2271" w:rsidP="003D2271">
      <w:pPr>
        <w:ind w:firstLine="708"/>
        <w:rPr>
          <w:b/>
          <w:u w:val="single"/>
        </w:rPr>
      </w:pPr>
    </w:p>
    <w:p w:rsidR="003D2271" w:rsidRPr="007E39B7" w:rsidRDefault="003D2271" w:rsidP="003D2271">
      <w:r w:rsidRPr="007E39B7">
        <w:t>АД</w:t>
      </w:r>
      <w:r w:rsidRPr="007E39B7">
        <w:tab/>
      </w:r>
      <w:r w:rsidRPr="007E39B7">
        <w:tab/>
      </w:r>
      <w:r>
        <w:t>ш</w:t>
      </w:r>
      <w:r w:rsidRPr="007E39B7">
        <w:t>.р.</w:t>
      </w:r>
      <w:r w:rsidRPr="007E39B7">
        <w:tab/>
      </w:r>
      <w:r w:rsidRPr="007E39B7">
        <w:tab/>
        <w:t>АС</w:t>
      </w:r>
    </w:p>
    <w:p w:rsidR="003D2271" w:rsidRPr="007E39B7" w:rsidRDefault="003D2271" w:rsidP="003D2271">
      <w:r w:rsidRPr="007E39B7">
        <w:tab/>
      </w:r>
      <w:r w:rsidRPr="007E39B7">
        <w:tab/>
        <w:t>р.р.</w:t>
      </w:r>
    </w:p>
    <w:p w:rsidR="003D2271" w:rsidRPr="007E39B7" w:rsidRDefault="003D2271" w:rsidP="003D2271">
      <w:r w:rsidRPr="007E39B7">
        <w:tab/>
        <w:t>громкая речь</w:t>
      </w:r>
    </w:p>
    <w:p w:rsidR="003D2271" w:rsidRPr="007E39B7" w:rsidRDefault="003D2271" w:rsidP="003D2271">
      <w:r w:rsidRPr="007E39B7">
        <w:tab/>
        <w:t>о. Вебера</w:t>
      </w:r>
    </w:p>
    <w:p w:rsidR="003D2271" w:rsidRPr="007E39B7" w:rsidRDefault="003D2271" w:rsidP="003D2271">
      <w:r w:rsidRPr="007E39B7">
        <w:tab/>
        <w:t>о. Федеричи</w:t>
      </w:r>
    </w:p>
    <w:p w:rsidR="003D2271" w:rsidRPr="007E39B7" w:rsidRDefault="003D2271" w:rsidP="003D2271">
      <w:r w:rsidRPr="007E39B7">
        <w:tab/>
        <w:t>о. Ринне</w:t>
      </w:r>
    </w:p>
    <w:p w:rsidR="003D2271" w:rsidRPr="007E39B7" w:rsidRDefault="003D2271" w:rsidP="003D2271">
      <w:r w:rsidRPr="007E39B7">
        <w:tab/>
        <w:t>о. Желле</w:t>
      </w:r>
    </w:p>
    <w:p w:rsidR="003D2271" w:rsidRPr="007E39B7" w:rsidRDefault="003D2271" w:rsidP="003D2271"/>
    <w:p w:rsidR="003D2271" w:rsidRPr="007E39B7" w:rsidRDefault="003D2271" w:rsidP="003D2271">
      <w:r w:rsidRPr="007E39B7">
        <w:t>В.К.</w:t>
      </w:r>
      <w:r w:rsidRPr="007E39B7">
        <w:tab/>
      </w:r>
      <w:r w:rsidRPr="007E39B7">
        <w:tab/>
        <w:t>С128</w:t>
      </w:r>
      <w:r w:rsidRPr="007E39B7">
        <w:tab/>
      </w:r>
      <w:r w:rsidRPr="007E39B7">
        <w:tab/>
        <w:t>В.К.</w:t>
      </w:r>
    </w:p>
    <w:p w:rsidR="003D2271" w:rsidRPr="007E39B7" w:rsidRDefault="003D2271" w:rsidP="003D2271">
      <w:r w:rsidRPr="007E39B7">
        <w:tab/>
      </w:r>
      <w:r w:rsidRPr="007E39B7">
        <w:tab/>
        <w:t>С512</w:t>
      </w:r>
    </w:p>
    <w:p w:rsidR="003D2271" w:rsidRPr="007E39B7" w:rsidRDefault="003D2271" w:rsidP="003D2271">
      <w:r w:rsidRPr="007E39B7">
        <w:tab/>
      </w:r>
      <w:r w:rsidRPr="007E39B7">
        <w:tab/>
        <w:t>С2048</w:t>
      </w:r>
    </w:p>
    <w:p w:rsidR="003D2271" w:rsidRPr="005728B5" w:rsidRDefault="003D2271" w:rsidP="003D2271">
      <w:pPr>
        <w:rPr>
          <w:b/>
          <w:u w:val="single"/>
        </w:rPr>
      </w:pPr>
      <w:r w:rsidRPr="005728B5">
        <w:rPr>
          <w:b/>
          <w:u w:val="single"/>
        </w:rPr>
        <w:lastRenderedPageBreak/>
        <w:t>Исследование вестибулярного аппарата</w:t>
      </w:r>
    </w:p>
    <w:p w:rsidR="003D2271" w:rsidRDefault="003D2271" w:rsidP="003D2271">
      <w:pPr>
        <w:rPr>
          <w:b/>
        </w:rPr>
      </w:pPr>
    </w:p>
    <w:p w:rsidR="003D2271" w:rsidRDefault="003D2271" w:rsidP="003D2271">
      <w:r>
        <w:t>Спонтанная субъективная и объективная вестибулярная симптоматика ________________</w:t>
      </w:r>
    </w:p>
    <w:p w:rsidR="003D2271" w:rsidRDefault="003D2271" w:rsidP="003D2271">
      <w:r>
        <w:t>_________________________________________</w:t>
      </w:r>
    </w:p>
    <w:p w:rsidR="003D2271" w:rsidRDefault="003D2271" w:rsidP="003D2271">
      <w:r>
        <w:t>Головокружение ___________________________</w:t>
      </w:r>
    </w:p>
    <w:p w:rsidR="003D2271" w:rsidRDefault="003D2271" w:rsidP="003D2271">
      <w:r>
        <w:t>Тошнота, рвота, равновесие _________________</w:t>
      </w:r>
    </w:p>
    <w:p w:rsidR="003D2271" w:rsidRDefault="003D2271" w:rsidP="003D2271">
      <w:r>
        <w:t>Спонтанный нистагм _______________________</w:t>
      </w:r>
    </w:p>
    <w:p w:rsidR="003D2271" w:rsidRDefault="003D2271" w:rsidP="003D2271">
      <w:r>
        <w:t>Пальце-пальцевая проба ____________________</w:t>
      </w:r>
    </w:p>
    <w:p w:rsidR="003D2271" w:rsidRDefault="003D2271" w:rsidP="003D2271">
      <w:r>
        <w:t>Поза Ромберга ____________________________</w:t>
      </w:r>
    </w:p>
    <w:p w:rsidR="003D2271" w:rsidRDefault="003D2271" w:rsidP="003D2271">
      <w:r>
        <w:t>Адиадохокинез ____________________________</w:t>
      </w:r>
    </w:p>
    <w:p w:rsidR="003D2271" w:rsidRDefault="003D2271" w:rsidP="003D2271">
      <w:r>
        <w:t>Прессорная проба _________________________</w:t>
      </w:r>
    </w:p>
    <w:p w:rsidR="003D2271" w:rsidRDefault="003D2271">
      <w:pPr>
        <w:sectPr w:rsidR="003D2271" w:rsidSect="003D2271">
          <w:type w:val="continuous"/>
          <w:pgSz w:w="11906" w:h="16838"/>
          <w:pgMar w:top="567" w:right="567" w:bottom="567" w:left="567" w:header="709" w:footer="709" w:gutter="0"/>
          <w:cols w:num="2" w:space="709"/>
          <w:docGrid w:linePitch="360"/>
        </w:sectPr>
      </w:pPr>
    </w:p>
    <w:p w:rsidR="003D2271" w:rsidRDefault="003D2271"/>
    <w:p w:rsidR="003D2271" w:rsidRDefault="003D2271"/>
    <w:p w:rsidR="003D2271" w:rsidRDefault="003D2271" w:rsidP="003D2271">
      <w:pPr>
        <w:rPr>
          <w:b/>
        </w:rPr>
      </w:pPr>
    </w:p>
    <w:p w:rsidR="003D2271" w:rsidRDefault="003D2271" w:rsidP="003D2271">
      <w:pPr>
        <w:rPr>
          <w:b/>
        </w:rPr>
      </w:pPr>
      <w:r>
        <w:rPr>
          <w:b/>
        </w:rPr>
        <w:t>Диагноз:</w:t>
      </w:r>
    </w:p>
    <w:p w:rsidR="003D2271" w:rsidRDefault="003D2271" w:rsidP="003D2271">
      <w:pPr>
        <w:rPr>
          <w:b/>
        </w:rPr>
      </w:pPr>
    </w:p>
    <w:p w:rsidR="003D2271" w:rsidRDefault="003D2271" w:rsidP="003D2271">
      <w:pPr>
        <w:rPr>
          <w:b/>
        </w:rPr>
      </w:pPr>
    </w:p>
    <w:p w:rsidR="003D2271" w:rsidRDefault="003D2271" w:rsidP="003D2271">
      <w:pPr>
        <w:rPr>
          <w:b/>
        </w:rPr>
      </w:pPr>
    </w:p>
    <w:p w:rsidR="003D2271" w:rsidRDefault="003D2271" w:rsidP="003D2271">
      <w:pPr>
        <w:rPr>
          <w:b/>
        </w:rPr>
      </w:pPr>
    </w:p>
    <w:p w:rsidR="003D2271" w:rsidRDefault="003D2271" w:rsidP="003D2271">
      <w:pPr>
        <w:rPr>
          <w:b/>
        </w:rPr>
      </w:pPr>
    </w:p>
    <w:p w:rsidR="003D2271" w:rsidRDefault="003D2271" w:rsidP="003D2271">
      <w:pPr>
        <w:rPr>
          <w:b/>
        </w:rPr>
      </w:pPr>
    </w:p>
    <w:p w:rsidR="003D2271" w:rsidRDefault="003D2271" w:rsidP="003D2271">
      <w:pPr>
        <w:rPr>
          <w:b/>
        </w:rPr>
      </w:pPr>
    </w:p>
    <w:p w:rsidR="003D2271" w:rsidRDefault="003D2271" w:rsidP="003D2271">
      <w:pPr>
        <w:rPr>
          <w:b/>
        </w:rPr>
      </w:pPr>
    </w:p>
    <w:p w:rsidR="003D2271" w:rsidRDefault="003D2271" w:rsidP="003D2271">
      <w:pPr>
        <w:rPr>
          <w:b/>
        </w:rPr>
      </w:pPr>
      <w:r>
        <w:rPr>
          <w:b/>
        </w:rPr>
        <w:t>План обследования и лечения</w:t>
      </w:r>
      <w:r w:rsidRPr="008371B3">
        <w:rPr>
          <w:b/>
        </w:rPr>
        <w:t xml:space="preserve"> </w:t>
      </w:r>
    </w:p>
    <w:p w:rsidR="003D2271" w:rsidRDefault="003D2271"/>
    <w:p w:rsidR="003D2271" w:rsidRDefault="003D2271"/>
    <w:p w:rsidR="003D2271" w:rsidRDefault="003D2271"/>
    <w:p w:rsidR="003D2271" w:rsidRDefault="003D2271"/>
    <w:p w:rsidR="003D2271" w:rsidRDefault="003D2271"/>
    <w:p w:rsidR="003D2271" w:rsidRDefault="003D2271"/>
    <w:p w:rsidR="003D2271" w:rsidRDefault="003D2271"/>
    <w:p w:rsidR="003D2271" w:rsidRDefault="003D2271"/>
    <w:p w:rsidR="003D2271" w:rsidRDefault="003D2271">
      <w:r>
        <w:rPr>
          <w:b/>
        </w:rPr>
        <w:t>Лечащий врач: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Зав. отделения:</w:t>
      </w:r>
    </w:p>
    <w:sectPr w:rsidR="003D2271" w:rsidSect="003D2271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82FF6"/>
    <w:multiLevelType w:val="hybridMultilevel"/>
    <w:tmpl w:val="0090DA0E"/>
    <w:lvl w:ilvl="0" w:tplc="8FDA0EF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2EA1B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195175"/>
    <w:multiLevelType w:val="hybridMultilevel"/>
    <w:tmpl w:val="B3508362"/>
    <w:lvl w:ilvl="0" w:tplc="1D62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71"/>
    <w:rsid w:val="001F452C"/>
    <w:rsid w:val="003D2271"/>
    <w:rsid w:val="00F4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27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D2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27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D2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написания Истории болезни на кафедре ЛОР-болезней</vt:lpstr>
    </vt:vector>
  </TitlesOfParts>
  <Company>Home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написания Истории болезни на кафедре ЛОР-болезней</dc:title>
  <dc:creator>Pedis</dc:creator>
  <cp:lastModifiedBy>Igor</cp:lastModifiedBy>
  <cp:revision>2</cp:revision>
  <dcterms:created xsi:type="dcterms:W3CDTF">2024-03-30T07:20:00Z</dcterms:created>
  <dcterms:modified xsi:type="dcterms:W3CDTF">2024-03-30T07:20:00Z</dcterms:modified>
</cp:coreProperties>
</file>