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E3" w:rsidRDefault="00355CE3">
      <w:pPr>
        <w:jc w:val="center"/>
        <w:rPr>
          <w:rFonts w:ascii="Times New Roman" w:hAnsi="Times New Roman"/>
          <w:b/>
          <w:sz w:val="22"/>
          <w:lang w:val="en-US"/>
        </w:rPr>
      </w:pPr>
      <w:bookmarkStart w:id="0" w:name="_GoBack"/>
      <w:bookmarkEnd w:id="0"/>
    </w:p>
    <w:p w:rsidR="00355CE3" w:rsidRDefault="00355CE3">
      <w:pPr>
        <w:jc w:val="center"/>
        <w:rPr>
          <w:rFonts w:ascii="Times New Roman" w:hAnsi="Times New Roman"/>
          <w:b/>
          <w:sz w:val="22"/>
        </w:rPr>
      </w:pPr>
      <w:r>
        <w:rPr>
          <w:rFonts w:ascii="Times New Roman" w:hAnsi="Times New Roman"/>
          <w:b/>
          <w:sz w:val="22"/>
        </w:rPr>
        <w:t>ПАСПОРТНАЯ  ЧАСТЬ.</w:t>
      </w:r>
    </w:p>
    <w:p w:rsidR="00355CE3" w:rsidRDefault="00355CE3">
      <w:pPr>
        <w:rPr>
          <w:rFonts w:ascii="Times New Roman" w:hAnsi="Times New Roman"/>
          <w:b/>
          <w:sz w:val="22"/>
        </w:rPr>
      </w:pPr>
    </w:p>
    <w:p w:rsidR="00355CE3" w:rsidRDefault="00355CE3">
      <w:pPr>
        <w:rPr>
          <w:rFonts w:ascii="Times New Roman" w:hAnsi="Times New Roman"/>
          <w:sz w:val="22"/>
        </w:rPr>
      </w:pPr>
      <w:r>
        <w:rPr>
          <w:rFonts w:ascii="Times New Roman" w:hAnsi="Times New Roman"/>
          <w:b/>
          <w:sz w:val="22"/>
        </w:rPr>
        <w:t xml:space="preserve">Фамилия: </w:t>
      </w:r>
    </w:p>
    <w:p w:rsidR="00355CE3" w:rsidRDefault="00355CE3">
      <w:pPr>
        <w:rPr>
          <w:rFonts w:ascii="Times New Roman" w:hAnsi="Times New Roman"/>
          <w:sz w:val="22"/>
        </w:rPr>
      </w:pPr>
      <w:r>
        <w:rPr>
          <w:rFonts w:ascii="Times New Roman" w:hAnsi="Times New Roman"/>
          <w:b/>
          <w:sz w:val="22"/>
        </w:rPr>
        <w:t xml:space="preserve">Имя: </w:t>
      </w:r>
    </w:p>
    <w:p w:rsidR="00355CE3" w:rsidRDefault="00355CE3">
      <w:pPr>
        <w:rPr>
          <w:rFonts w:ascii="Times New Roman" w:hAnsi="Times New Roman"/>
          <w:sz w:val="22"/>
        </w:rPr>
      </w:pPr>
      <w:r>
        <w:rPr>
          <w:rFonts w:ascii="Times New Roman" w:hAnsi="Times New Roman"/>
          <w:b/>
          <w:sz w:val="22"/>
        </w:rPr>
        <w:t xml:space="preserve">Отчество: </w:t>
      </w:r>
    </w:p>
    <w:p w:rsidR="00355CE3" w:rsidRDefault="00355CE3">
      <w:pPr>
        <w:rPr>
          <w:rFonts w:ascii="Times New Roman" w:hAnsi="Times New Roman"/>
          <w:sz w:val="22"/>
        </w:rPr>
      </w:pPr>
      <w:r>
        <w:rPr>
          <w:rFonts w:ascii="Times New Roman" w:hAnsi="Times New Roman"/>
          <w:b/>
          <w:sz w:val="22"/>
        </w:rPr>
        <w:t xml:space="preserve">Пол: </w:t>
      </w:r>
    </w:p>
    <w:p w:rsidR="00355CE3" w:rsidRDefault="00355CE3">
      <w:pPr>
        <w:rPr>
          <w:rFonts w:ascii="Times New Roman" w:hAnsi="Times New Roman"/>
          <w:sz w:val="22"/>
        </w:rPr>
      </w:pPr>
      <w:r>
        <w:rPr>
          <w:rFonts w:ascii="Times New Roman" w:hAnsi="Times New Roman"/>
          <w:b/>
          <w:sz w:val="22"/>
        </w:rPr>
        <w:t xml:space="preserve">Возраст: </w:t>
      </w:r>
    </w:p>
    <w:p w:rsidR="00355CE3" w:rsidRDefault="00355CE3">
      <w:pPr>
        <w:rPr>
          <w:rFonts w:ascii="Times New Roman" w:hAnsi="Times New Roman"/>
          <w:b/>
          <w:sz w:val="22"/>
        </w:rPr>
      </w:pPr>
      <w:r>
        <w:rPr>
          <w:rFonts w:ascii="Times New Roman" w:hAnsi="Times New Roman"/>
          <w:b/>
          <w:sz w:val="22"/>
        </w:rPr>
        <w:t xml:space="preserve">Домашний адрес: </w:t>
      </w:r>
    </w:p>
    <w:p w:rsidR="00355CE3" w:rsidRDefault="00355CE3">
      <w:pPr>
        <w:rPr>
          <w:rFonts w:ascii="Times New Roman" w:hAnsi="Times New Roman"/>
          <w:sz w:val="22"/>
        </w:rPr>
      </w:pPr>
      <w:r>
        <w:rPr>
          <w:rFonts w:ascii="Times New Roman" w:hAnsi="Times New Roman"/>
          <w:b/>
          <w:sz w:val="22"/>
        </w:rPr>
        <w:t xml:space="preserve">Место работы:                       </w:t>
      </w:r>
    </w:p>
    <w:p w:rsidR="00355CE3" w:rsidRDefault="00355CE3">
      <w:pPr>
        <w:rPr>
          <w:rFonts w:ascii="Times New Roman" w:hAnsi="Times New Roman"/>
          <w:b/>
          <w:sz w:val="22"/>
        </w:rPr>
      </w:pPr>
      <w:r>
        <w:rPr>
          <w:rFonts w:ascii="Times New Roman" w:hAnsi="Times New Roman"/>
          <w:b/>
          <w:sz w:val="22"/>
        </w:rPr>
        <w:t xml:space="preserve">Образование:               </w:t>
      </w:r>
    </w:p>
    <w:p w:rsidR="00355CE3" w:rsidRDefault="00355CE3">
      <w:pPr>
        <w:rPr>
          <w:rFonts w:ascii="Times New Roman" w:hAnsi="Times New Roman"/>
          <w:b/>
          <w:sz w:val="22"/>
        </w:rPr>
      </w:pPr>
      <w:r>
        <w:rPr>
          <w:rFonts w:ascii="Times New Roman" w:hAnsi="Times New Roman"/>
          <w:b/>
          <w:sz w:val="22"/>
        </w:rPr>
        <w:t xml:space="preserve">Дата поступления в стационар: </w:t>
      </w:r>
    </w:p>
    <w:p w:rsidR="00355CE3" w:rsidRDefault="00355CE3">
      <w:pPr>
        <w:jc w:val="both"/>
        <w:rPr>
          <w:rFonts w:ascii="Times New Roman" w:hAnsi="Times New Roman"/>
          <w:sz w:val="22"/>
        </w:rPr>
      </w:pPr>
      <w:r>
        <w:rPr>
          <w:rFonts w:ascii="Times New Roman" w:hAnsi="Times New Roman"/>
          <w:b/>
          <w:sz w:val="22"/>
        </w:rPr>
        <w:t xml:space="preserve">Клинический диагноз: </w:t>
      </w:r>
    </w:p>
    <w:p w:rsidR="00355CE3" w:rsidRDefault="00355CE3">
      <w:pPr>
        <w:rPr>
          <w:rFonts w:ascii="Times New Roman" w:hAnsi="Times New Roman"/>
          <w:b/>
          <w:sz w:val="22"/>
        </w:rPr>
      </w:pPr>
    </w:p>
    <w:p w:rsidR="00355CE3" w:rsidRDefault="00355CE3">
      <w:pPr>
        <w:pStyle w:val="1"/>
        <w:rPr>
          <w:sz w:val="22"/>
        </w:rPr>
      </w:pPr>
      <w:r>
        <w:rPr>
          <w:sz w:val="22"/>
        </w:rPr>
        <w:t>ЖАЛОБЫ БОЛЬНОГО</w:t>
      </w:r>
    </w:p>
    <w:p w:rsidR="00355CE3" w:rsidRDefault="00355CE3">
      <w:pPr>
        <w:jc w:val="center"/>
        <w:rPr>
          <w:rFonts w:ascii="Times New Roman" w:hAnsi="Times New Roman"/>
          <w:sz w:val="22"/>
        </w:rPr>
      </w:pPr>
    </w:p>
    <w:p w:rsidR="00355CE3" w:rsidRDefault="00355CE3">
      <w:pPr>
        <w:pStyle w:val="a3"/>
        <w:rPr>
          <w:sz w:val="22"/>
        </w:rPr>
      </w:pPr>
      <w:r>
        <w:rPr>
          <w:sz w:val="22"/>
        </w:rPr>
        <w:t>При расспросе удалось выяснить, что больную беспокоят голоса, которые звучат «внутри головы». Но при разговоре на эту тему больная замыкается, уходит от ответов, утверждая, что ей трудно говорить об этом, что этот разговор может ей повредить. Настроение больной при этом меняется (ухудшается), на лице поя</w:t>
      </w:r>
      <w:r>
        <w:rPr>
          <w:sz w:val="22"/>
        </w:rPr>
        <w:t>в</w:t>
      </w:r>
      <w:r>
        <w:rPr>
          <w:sz w:val="22"/>
        </w:rPr>
        <w:t>ляется выражение страдания, больная стремится  быстрее закончить разговор на эту тему, начинает расск</w:t>
      </w:r>
      <w:r>
        <w:rPr>
          <w:sz w:val="22"/>
        </w:rPr>
        <w:t>а</w:t>
      </w:r>
      <w:r>
        <w:rPr>
          <w:sz w:val="22"/>
        </w:rPr>
        <w:t>зывать о другом. При очередной попытке расспросить больную о голосах она заявила, что ее никакие гол</w:t>
      </w:r>
      <w:r>
        <w:rPr>
          <w:sz w:val="22"/>
        </w:rPr>
        <w:t>о</w:t>
      </w:r>
      <w:r>
        <w:rPr>
          <w:sz w:val="22"/>
        </w:rPr>
        <w:t>са не беспокоят, хотя накануне утверждала обратное. Исходя из изложенного, можно сделать вывод о большой актуальности этих переживаний для больной.</w:t>
      </w:r>
    </w:p>
    <w:p w:rsidR="00355CE3" w:rsidRDefault="00355CE3">
      <w:pPr>
        <w:pStyle w:val="a3"/>
        <w:rPr>
          <w:sz w:val="22"/>
        </w:rPr>
      </w:pPr>
      <w:r>
        <w:rPr>
          <w:sz w:val="22"/>
        </w:rPr>
        <w:t>Во время разговора (в положении  сидя) у больной наблюдается тремор верхних конечностей, который бе</w:t>
      </w:r>
      <w:r>
        <w:rPr>
          <w:sz w:val="22"/>
        </w:rPr>
        <w:t>с</w:t>
      </w:r>
      <w:r>
        <w:rPr>
          <w:sz w:val="22"/>
        </w:rPr>
        <w:t xml:space="preserve">покоит больную. При движении этот симптом исчезает.   </w:t>
      </w:r>
    </w:p>
    <w:p w:rsidR="00355CE3" w:rsidRDefault="00355CE3">
      <w:pPr>
        <w:jc w:val="both"/>
        <w:rPr>
          <w:rFonts w:ascii="Times New Roman" w:hAnsi="Times New Roman"/>
          <w:sz w:val="22"/>
        </w:rPr>
      </w:pPr>
      <w:r>
        <w:rPr>
          <w:rFonts w:ascii="Times New Roman" w:hAnsi="Times New Roman"/>
          <w:sz w:val="22"/>
        </w:rPr>
        <w:t>Кроме того, больная жалуется на то, что «принимает все близко к сердцу»,  сильно переживает из-за ко</w:t>
      </w:r>
      <w:r>
        <w:rPr>
          <w:rFonts w:ascii="Times New Roman" w:hAnsi="Times New Roman"/>
          <w:sz w:val="22"/>
        </w:rPr>
        <w:t>н</w:t>
      </w:r>
      <w:r>
        <w:rPr>
          <w:rFonts w:ascii="Times New Roman" w:hAnsi="Times New Roman"/>
          <w:sz w:val="22"/>
        </w:rPr>
        <w:t>фликтов с медицинским персоналом отделения, с другими больными. Это выражается в резком снижении настроения, слезливости.</w:t>
      </w:r>
    </w:p>
    <w:p w:rsidR="00355CE3" w:rsidRDefault="00355CE3">
      <w:pPr>
        <w:jc w:val="both"/>
        <w:rPr>
          <w:rFonts w:ascii="Times New Roman" w:hAnsi="Times New Roman"/>
          <w:sz w:val="22"/>
        </w:rPr>
      </w:pPr>
      <w:r>
        <w:rPr>
          <w:rFonts w:ascii="Times New Roman" w:hAnsi="Times New Roman"/>
          <w:sz w:val="22"/>
        </w:rPr>
        <w:t>При поступлении в отделение больную беспокоила бессонница, выражающаяся в нарушении засыпания. Также предъявлялись жалобы на тревожность, чувство стр</w:t>
      </w:r>
      <w:r>
        <w:rPr>
          <w:rFonts w:ascii="Times New Roman" w:hAnsi="Times New Roman"/>
          <w:sz w:val="22"/>
        </w:rPr>
        <w:t>а</w:t>
      </w:r>
      <w:r>
        <w:rPr>
          <w:rFonts w:ascii="Times New Roman" w:hAnsi="Times New Roman"/>
          <w:sz w:val="22"/>
        </w:rPr>
        <w:t xml:space="preserve">ха за свою жизнь и здоровье. </w:t>
      </w:r>
    </w:p>
    <w:p w:rsidR="00355CE3" w:rsidRDefault="00355CE3">
      <w:pPr>
        <w:jc w:val="both"/>
        <w:rPr>
          <w:rFonts w:ascii="Times New Roman" w:hAnsi="Times New Roman"/>
          <w:sz w:val="22"/>
        </w:rPr>
      </w:pPr>
    </w:p>
    <w:p w:rsidR="00355CE3" w:rsidRDefault="00355CE3">
      <w:pPr>
        <w:jc w:val="both"/>
        <w:rPr>
          <w:rFonts w:ascii="Times New Roman" w:hAnsi="Times New Roman"/>
          <w:sz w:val="22"/>
        </w:rPr>
      </w:pPr>
    </w:p>
    <w:p w:rsidR="00355CE3" w:rsidRDefault="00355CE3">
      <w:pPr>
        <w:pStyle w:val="1"/>
        <w:rPr>
          <w:sz w:val="22"/>
        </w:rPr>
      </w:pPr>
      <w:r>
        <w:rPr>
          <w:sz w:val="22"/>
        </w:rPr>
        <w:t>СУБЪЕКТИВНЫЙ АНАМНЕЗ</w:t>
      </w:r>
    </w:p>
    <w:p w:rsidR="00355CE3" w:rsidRDefault="00355CE3">
      <w:pPr>
        <w:jc w:val="center"/>
        <w:rPr>
          <w:rFonts w:ascii="Times New Roman" w:hAnsi="Times New Roman"/>
          <w:sz w:val="22"/>
        </w:rPr>
      </w:pPr>
    </w:p>
    <w:p w:rsidR="00355CE3" w:rsidRDefault="00355CE3">
      <w:pPr>
        <w:jc w:val="both"/>
        <w:rPr>
          <w:rFonts w:ascii="Times New Roman" w:hAnsi="Times New Roman"/>
          <w:b/>
          <w:sz w:val="22"/>
        </w:rPr>
      </w:pPr>
      <w:r>
        <w:rPr>
          <w:rFonts w:ascii="Times New Roman" w:hAnsi="Times New Roman"/>
          <w:b/>
          <w:sz w:val="22"/>
        </w:rPr>
        <w:t>История развития настоящего заболевания.</w:t>
      </w:r>
    </w:p>
    <w:p w:rsidR="00355CE3" w:rsidRDefault="00355CE3">
      <w:pPr>
        <w:pStyle w:val="a3"/>
        <w:rPr>
          <w:sz w:val="22"/>
        </w:rPr>
      </w:pPr>
      <w:r>
        <w:rPr>
          <w:sz w:val="22"/>
        </w:rPr>
        <w:t>О времени появления голосов и о каких – либо изменениях их в процессе существования больная сообщить отказывается. Считает себя больной с 8-летнего возраста, когда была сильно напугана. После этого у бол</w:t>
      </w:r>
      <w:r>
        <w:rPr>
          <w:sz w:val="22"/>
        </w:rPr>
        <w:t>ь</w:t>
      </w:r>
      <w:r>
        <w:rPr>
          <w:sz w:val="22"/>
        </w:rPr>
        <w:t>ной появилась бессонница (примерно 10 дней больная вообще не спала). Больная лечилась в психиатрич</w:t>
      </w:r>
      <w:r>
        <w:rPr>
          <w:sz w:val="22"/>
        </w:rPr>
        <w:t>е</w:t>
      </w:r>
      <w:r>
        <w:rPr>
          <w:sz w:val="22"/>
        </w:rPr>
        <w:t>ской больнице г. Новосибирска. В дальнейшем было еще несколько госпитализаций, сроком от 1 до 6 м</w:t>
      </w:r>
      <w:r>
        <w:rPr>
          <w:sz w:val="22"/>
        </w:rPr>
        <w:t>е</w:t>
      </w:r>
      <w:r>
        <w:rPr>
          <w:sz w:val="22"/>
        </w:rPr>
        <w:t>сяцев, больная неоднократно лечилась и в томской областной психиатрической больнице. Точные причины госпитализаций или события, предшествующие им, больная не сообщает, говорит, что «заболела», ничего не уточняя. Чем лечилась в больнице, не помнит.</w:t>
      </w:r>
    </w:p>
    <w:p w:rsidR="00355CE3" w:rsidRDefault="00355CE3">
      <w:pPr>
        <w:pStyle w:val="a3"/>
        <w:rPr>
          <w:sz w:val="22"/>
        </w:rPr>
      </w:pPr>
      <w:r>
        <w:rPr>
          <w:sz w:val="22"/>
        </w:rPr>
        <w:t>Тремор верхних конечностей  появился у больной 2 месяца назад, когда она обратилась к психиатру по м</w:t>
      </w:r>
      <w:r>
        <w:rPr>
          <w:sz w:val="22"/>
        </w:rPr>
        <w:t>е</w:t>
      </w:r>
      <w:r>
        <w:rPr>
          <w:sz w:val="22"/>
        </w:rPr>
        <w:t xml:space="preserve">сту жительства с жалобами на «голоса». Врач сделал ей инъекцию какого-то лекарства (больная не знает, какого), после чего и появилось это расстройство. </w:t>
      </w:r>
    </w:p>
    <w:p w:rsidR="00355CE3" w:rsidRDefault="00355CE3">
      <w:pPr>
        <w:pStyle w:val="a3"/>
        <w:rPr>
          <w:sz w:val="22"/>
        </w:rPr>
      </w:pPr>
      <w:r>
        <w:rPr>
          <w:sz w:val="22"/>
        </w:rPr>
        <w:t>По направлению психиатра больная поступила для лечения в томскую областную психиатрическую бол</w:t>
      </w:r>
      <w:r>
        <w:rPr>
          <w:sz w:val="22"/>
        </w:rPr>
        <w:t>ь</w:t>
      </w:r>
      <w:r>
        <w:rPr>
          <w:sz w:val="22"/>
        </w:rPr>
        <w:t>ницу 21 сентября 1997 года. С момента начала лечения больная отмечает улучшение состояния, что выр</w:t>
      </w:r>
      <w:r>
        <w:rPr>
          <w:sz w:val="22"/>
        </w:rPr>
        <w:t>а</w:t>
      </w:r>
      <w:r>
        <w:rPr>
          <w:sz w:val="22"/>
        </w:rPr>
        <w:t>жается в уменьшении тремора рук, улучшении настроения.</w:t>
      </w:r>
    </w:p>
    <w:p w:rsidR="00355CE3" w:rsidRDefault="00355CE3">
      <w:pPr>
        <w:pStyle w:val="a3"/>
        <w:rPr>
          <w:b/>
          <w:sz w:val="22"/>
        </w:rPr>
      </w:pPr>
      <w:r>
        <w:rPr>
          <w:b/>
          <w:sz w:val="22"/>
        </w:rPr>
        <w:t>Семейный анамнез.</w:t>
      </w:r>
    </w:p>
    <w:p w:rsidR="00355CE3" w:rsidRDefault="00355CE3">
      <w:pPr>
        <w:pStyle w:val="a3"/>
        <w:rPr>
          <w:sz w:val="22"/>
        </w:rPr>
      </w:pPr>
      <w:r>
        <w:rPr>
          <w:sz w:val="22"/>
        </w:rPr>
        <w:t>Деда и бабку со стороны отца больная не помнит. Дед со стороны матери был вспыльчивым, раздраж</w:t>
      </w:r>
      <w:r>
        <w:rPr>
          <w:sz w:val="22"/>
        </w:rPr>
        <w:t>и</w:t>
      </w:r>
      <w:r>
        <w:rPr>
          <w:sz w:val="22"/>
        </w:rPr>
        <w:t>тельным человеком с трудным характером. Несколько лет назад он умер от паралича. Бабка со стороны м</w:t>
      </w:r>
      <w:r>
        <w:rPr>
          <w:sz w:val="22"/>
        </w:rPr>
        <w:t>а</w:t>
      </w:r>
      <w:r>
        <w:rPr>
          <w:sz w:val="22"/>
        </w:rPr>
        <w:t>тери была доброй, отзывчивой, хорошо относилась к больной. Страдала сахарным диабетом. Мать больной добрая, спокойная, неконфликтная, отношения с матерью у больной хорошие. 2 года назад мать больной перенесла операцию на желчных путях. Отец больной злоупотреблял алкоголем, ушел из семьи, когда больной было 3 года. О болезнях матери и отца больная не осведомлена. Брат матери погиб в состоянии а</w:t>
      </w:r>
      <w:r>
        <w:rPr>
          <w:sz w:val="22"/>
        </w:rPr>
        <w:t>л</w:t>
      </w:r>
      <w:r>
        <w:rPr>
          <w:sz w:val="22"/>
        </w:rPr>
        <w:t>когольного опьянения (отравление угарным газом в гараже). Психическими, венерическими заболеваниями никто из семьи и ближайших родственников не страдает.</w:t>
      </w:r>
    </w:p>
    <w:p w:rsidR="00355CE3" w:rsidRDefault="00355CE3">
      <w:pPr>
        <w:pStyle w:val="a3"/>
        <w:rPr>
          <w:sz w:val="22"/>
        </w:rPr>
      </w:pPr>
      <w:r>
        <w:rPr>
          <w:sz w:val="22"/>
        </w:rPr>
        <w:t>Бытовые условия, в которых живет больная, она описывает как хорошие: отдельная благоустроенная ква</w:t>
      </w:r>
      <w:r>
        <w:rPr>
          <w:sz w:val="22"/>
        </w:rPr>
        <w:t>р</w:t>
      </w:r>
      <w:r>
        <w:rPr>
          <w:sz w:val="22"/>
        </w:rPr>
        <w:t>тира, семья среднего достатка, муж работает. Росла больная в деревне, условия жизни были также удовл</w:t>
      </w:r>
      <w:r>
        <w:rPr>
          <w:sz w:val="22"/>
        </w:rPr>
        <w:t>е</w:t>
      </w:r>
      <w:r>
        <w:rPr>
          <w:sz w:val="22"/>
        </w:rPr>
        <w:t xml:space="preserve">творительными. </w:t>
      </w:r>
    </w:p>
    <w:p w:rsidR="00355CE3" w:rsidRDefault="00355CE3">
      <w:pPr>
        <w:pStyle w:val="a3"/>
        <w:rPr>
          <w:b/>
          <w:sz w:val="22"/>
        </w:rPr>
      </w:pPr>
      <w:r>
        <w:rPr>
          <w:b/>
          <w:sz w:val="22"/>
        </w:rPr>
        <w:t>История жизни больного.</w:t>
      </w:r>
    </w:p>
    <w:p w:rsidR="00355CE3" w:rsidRDefault="00355CE3">
      <w:pPr>
        <w:pStyle w:val="a3"/>
        <w:rPr>
          <w:sz w:val="22"/>
        </w:rPr>
      </w:pPr>
      <w:r>
        <w:rPr>
          <w:sz w:val="22"/>
        </w:rPr>
        <w:lastRenderedPageBreak/>
        <w:t>Больная – единственный ребенок в семье, родилась от 4 беременности (все предыдущие заканчивались и</w:t>
      </w:r>
      <w:r>
        <w:rPr>
          <w:sz w:val="22"/>
        </w:rPr>
        <w:t>с</w:t>
      </w:r>
      <w:r>
        <w:rPr>
          <w:sz w:val="22"/>
        </w:rPr>
        <w:t>кусственными абортами), беременность протекала нормально, роды срочные. Травм при родах не было. Но уже в роддоме у больной обнаружили какой-то «шум в сердце». Дальнейшее исследование не проводилось. Держать головку, сидеть, стоять, ходить, говорить начала вовремя. В детский сад пошла с 3 лет, посещала его охотно, отношения с воспитателями и с детьми были хорошими. Активно общалась с детьми, участв</w:t>
      </w:r>
      <w:r>
        <w:rPr>
          <w:sz w:val="22"/>
        </w:rPr>
        <w:t>о</w:t>
      </w:r>
      <w:r>
        <w:rPr>
          <w:sz w:val="22"/>
        </w:rPr>
        <w:t>вала в подвижных играх (они нравились ей больше, чем спокойные). В школу пошла с 7 лет. Учиться нр</w:t>
      </w:r>
      <w:r>
        <w:rPr>
          <w:sz w:val="22"/>
        </w:rPr>
        <w:t>а</w:t>
      </w:r>
      <w:r>
        <w:rPr>
          <w:sz w:val="22"/>
        </w:rPr>
        <w:t>вилось, успеваемость была хорошей. Любимыми предметами в школе были физкультура и пение. Оценки по этим дисциплинам всегда были хорошими. Плохо давались точные науки – алгебра, геометрия, по ним больная успевала средне.</w:t>
      </w:r>
    </w:p>
    <w:p w:rsidR="00355CE3" w:rsidRDefault="00355CE3">
      <w:pPr>
        <w:pStyle w:val="a3"/>
        <w:rPr>
          <w:sz w:val="22"/>
        </w:rPr>
      </w:pPr>
      <w:r>
        <w:rPr>
          <w:sz w:val="22"/>
        </w:rPr>
        <w:t>Училась в музыкальной школе по классу фортепиано, окончила 4 класса, не смогла продолжать обучение из-за болезни.</w:t>
      </w:r>
    </w:p>
    <w:p w:rsidR="00355CE3" w:rsidRDefault="00355CE3">
      <w:pPr>
        <w:pStyle w:val="a3"/>
        <w:rPr>
          <w:sz w:val="22"/>
        </w:rPr>
      </w:pPr>
      <w:r>
        <w:rPr>
          <w:sz w:val="22"/>
        </w:rPr>
        <w:t>В школе по-прежнему предпочитала активные игры, было много подруг (в основном среди ровесниц), была общительна, в группе детей могла и командовать, и подч</w:t>
      </w:r>
      <w:r>
        <w:rPr>
          <w:sz w:val="22"/>
        </w:rPr>
        <w:t>и</w:t>
      </w:r>
      <w:r>
        <w:rPr>
          <w:sz w:val="22"/>
        </w:rPr>
        <w:t>няться.</w:t>
      </w:r>
    </w:p>
    <w:p w:rsidR="00355CE3" w:rsidRDefault="00355CE3">
      <w:pPr>
        <w:pStyle w:val="a3"/>
        <w:rPr>
          <w:sz w:val="22"/>
        </w:rPr>
      </w:pPr>
      <w:r>
        <w:rPr>
          <w:sz w:val="22"/>
        </w:rPr>
        <w:t>В старших классах успеваемость ухудшилась, так как из-за болезни стало трудно учиться.</w:t>
      </w:r>
    </w:p>
    <w:p w:rsidR="00355CE3" w:rsidRDefault="00355CE3">
      <w:pPr>
        <w:pStyle w:val="a3"/>
        <w:rPr>
          <w:sz w:val="22"/>
        </w:rPr>
      </w:pPr>
      <w:r>
        <w:rPr>
          <w:sz w:val="22"/>
        </w:rPr>
        <w:t>Окончила 10 классов, работала няней в детском саду. Потом поступила в ПТУ, училась на контролера ОТК, но обучение не закончила. К получению специальности относилась равнодушно, дальнейшая работа ее не интересовала.</w:t>
      </w:r>
    </w:p>
    <w:p w:rsidR="00355CE3" w:rsidRDefault="00355CE3">
      <w:pPr>
        <w:pStyle w:val="a3"/>
        <w:rPr>
          <w:sz w:val="22"/>
        </w:rPr>
      </w:pPr>
      <w:r>
        <w:rPr>
          <w:sz w:val="22"/>
        </w:rPr>
        <w:t>Периодически употребляла спиртные напитки (примерно с 15 лет), иногда были запои продолжительн</w:t>
      </w:r>
      <w:r>
        <w:rPr>
          <w:sz w:val="22"/>
        </w:rPr>
        <w:t>о</w:t>
      </w:r>
      <w:r>
        <w:rPr>
          <w:sz w:val="22"/>
        </w:rPr>
        <w:t>стью до 3 дней. Неоднократно в состоянии опьянения получала  травмы головы, сознание не теряла. Не употребляет спиртное уже около года.</w:t>
      </w:r>
    </w:p>
    <w:p w:rsidR="00355CE3" w:rsidRDefault="00355CE3">
      <w:pPr>
        <w:pStyle w:val="a3"/>
        <w:rPr>
          <w:sz w:val="22"/>
        </w:rPr>
      </w:pPr>
      <w:r>
        <w:rPr>
          <w:sz w:val="22"/>
        </w:rPr>
        <w:t>Курила 8 лет, до 5 сигарет в день, количество выкуренных сигарет резко возрастало во время употребления спиртного. Перестала курить незадолго до поступления в больницу. Наркотиков не употребляла.</w:t>
      </w:r>
    </w:p>
    <w:p w:rsidR="00355CE3" w:rsidRDefault="00355CE3">
      <w:pPr>
        <w:pStyle w:val="a3"/>
        <w:rPr>
          <w:sz w:val="22"/>
        </w:rPr>
      </w:pPr>
      <w:r>
        <w:rPr>
          <w:sz w:val="22"/>
        </w:rPr>
        <w:t>Живет в гражданском браке с  24 лет. Мужу 31 год, работает трактористом. В состоянии алкогольного оп</w:t>
      </w:r>
      <w:r>
        <w:rPr>
          <w:sz w:val="22"/>
        </w:rPr>
        <w:t>ь</w:t>
      </w:r>
      <w:r>
        <w:rPr>
          <w:sz w:val="22"/>
        </w:rPr>
        <w:t>янения иногда бьет жену. Половая жизнь с мужем больную не удовлетворяет (так как муж использует и</w:t>
      </w:r>
      <w:r>
        <w:rPr>
          <w:sz w:val="22"/>
        </w:rPr>
        <w:t>з</w:t>
      </w:r>
      <w:r>
        <w:rPr>
          <w:sz w:val="22"/>
        </w:rPr>
        <w:t>вращенные формы полового акта, что неприемлемо для больной). Больная тяжело переживает эту ситу</w:t>
      </w:r>
      <w:r>
        <w:rPr>
          <w:sz w:val="22"/>
        </w:rPr>
        <w:t>а</w:t>
      </w:r>
      <w:r>
        <w:rPr>
          <w:sz w:val="22"/>
        </w:rPr>
        <w:t>цию, говорит об отвращении к половой жизни, но в то же время утверждает, что любит мужа, хочет жить с ним и дальше, иметь от него второго ребенка. Мастурбацию отрицает.</w:t>
      </w:r>
    </w:p>
    <w:p w:rsidR="00355CE3" w:rsidRDefault="00355CE3">
      <w:pPr>
        <w:pStyle w:val="a3"/>
        <w:rPr>
          <w:sz w:val="22"/>
        </w:rPr>
      </w:pPr>
      <w:r>
        <w:rPr>
          <w:sz w:val="22"/>
        </w:rPr>
        <w:t>Сыну больной 8 лет, учится во 2 классе, успевает средне, увлекается танцами. Страдает холециститом, пи</w:t>
      </w:r>
      <w:r>
        <w:rPr>
          <w:sz w:val="22"/>
        </w:rPr>
        <w:t>е</w:t>
      </w:r>
      <w:r>
        <w:rPr>
          <w:sz w:val="22"/>
        </w:rPr>
        <w:t>лонефритом. Больная демонстрирует привязанность к сыну, озабочена его здоровьем, успехами в школе, скучает по нему.</w:t>
      </w:r>
    </w:p>
    <w:p w:rsidR="00355CE3" w:rsidRDefault="00355CE3">
      <w:pPr>
        <w:pStyle w:val="a3"/>
        <w:rPr>
          <w:sz w:val="22"/>
        </w:rPr>
      </w:pPr>
    </w:p>
    <w:p w:rsidR="00355CE3" w:rsidRDefault="00355CE3">
      <w:pPr>
        <w:pStyle w:val="a3"/>
        <w:jc w:val="center"/>
        <w:rPr>
          <w:b/>
          <w:sz w:val="22"/>
        </w:rPr>
      </w:pPr>
      <w:r>
        <w:rPr>
          <w:b/>
          <w:sz w:val="22"/>
        </w:rPr>
        <w:t>ОБЪЕКТИВНЫЙ АНАМНЕЗ</w:t>
      </w:r>
    </w:p>
    <w:p w:rsidR="00355CE3" w:rsidRDefault="00355CE3">
      <w:pPr>
        <w:pStyle w:val="a3"/>
        <w:rPr>
          <w:sz w:val="22"/>
        </w:rPr>
      </w:pPr>
    </w:p>
    <w:p w:rsidR="00355CE3" w:rsidRDefault="00355CE3">
      <w:pPr>
        <w:pStyle w:val="a3"/>
        <w:rPr>
          <w:sz w:val="22"/>
        </w:rPr>
      </w:pPr>
      <w:r>
        <w:rPr>
          <w:sz w:val="22"/>
        </w:rPr>
        <w:t>Из врачебной документации выяснено, что больная поступила по направлению из г. Стрежевого не только для лечения, но и для врачебной экспертизы (для решения вопроса об инвалидности). Больная демонстр</w:t>
      </w:r>
      <w:r>
        <w:rPr>
          <w:sz w:val="22"/>
        </w:rPr>
        <w:t>и</w:t>
      </w:r>
      <w:r>
        <w:rPr>
          <w:sz w:val="22"/>
        </w:rPr>
        <w:t>рует двойственное отношение к данной ситуации: в одной из бесед с лечащим врачом она утверждает, что инвалидность ей необходима, в другой – что она может работать, «только работы нет». Больная состоит на учете в Службе занятости населения г. Стрежевого.</w:t>
      </w:r>
    </w:p>
    <w:p w:rsidR="00355CE3" w:rsidRDefault="00355CE3">
      <w:pPr>
        <w:pStyle w:val="a3"/>
        <w:rPr>
          <w:sz w:val="22"/>
        </w:rPr>
      </w:pPr>
      <w:r>
        <w:rPr>
          <w:sz w:val="22"/>
        </w:rPr>
        <w:t>В остальном данные субъективного анамнеза совпадают с объективными.</w:t>
      </w:r>
    </w:p>
    <w:p w:rsidR="00355CE3" w:rsidRDefault="00355CE3">
      <w:pPr>
        <w:pStyle w:val="a3"/>
        <w:rPr>
          <w:sz w:val="22"/>
        </w:rPr>
      </w:pPr>
    </w:p>
    <w:p w:rsidR="00355CE3" w:rsidRDefault="00355CE3">
      <w:pPr>
        <w:pStyle w:val="a3"/>
        <w:jc w:val="center"/>
        <w:rPr>
          <w:b/>
          <w:sz w:val="22"/>
        </w:rPr>
      </w:pPr>
      <w:r>
        <w:rPr>
          <w:b/>
          <w:sz w:val="22"/>
        </w:rPr>
        <w:t>ПСИХИЧЕСКИЙ СТАТУС</w:t>
      </w:r>
    </w:p>
    <w:p w:rsidR="00355CE3" w:rsidRDefault="00355CE3">
      <w:pPr>
        <w:pStyle w:val="a3"/>
        <w:rPr>
          <w:b/>
          <w:sz w:val="22"/>
        </w:rPr>
      </w:pPr>
    </w:p>
    <w:p w:rsidR="00355CE3" w:rsidRDefault="00355CE3">
      <w:pPr>
        <w:pStyle w:val="a3"/>
        <w:rPr>
          <w:b/>
          <w:sz w:val="22"/>
        </w:rPr>
      </w:pPr>
      <w:r>
        <w:rPr>
          <w:b/>
          <w:sz w:val="22"/>
        </w:rPr>
        <w:t>Сознание.</w:t>
      </w:r>
    </w:p>
    <w:p w:rsidR="00355CE3" w:rsidRDefault="00355CE3">
      <w:pPr>
        <w:pStyle w:val="a3"/>
        <w:rPr>
          <w:sz w:val="22"/>
        </w:rPr>
      </w:pPr>
      <w:r>
        <w:rPr>
          <w:sz w:val="22"/>
        </w:rPr>
        <w:t>Ориентация больной во времени, пространстве и собственной личности сохранена. Больная отчетливо представляет себе место своего нахождения, правильно его называет, правильно указывает год, месяц и число (ориентируется в календарном вр</w:t>
      </w:r>
      <w:r>
        <w:rPr>
          <w:sz w:val="22"/>
        </w:rPr>
        <w:t>е</w:t>
      </w:r>
      <w:r>
        <w:rPr>
          <w:sz w:val="22"/>
        </w:rPr>
        <w:t>мени), узнает кураторов при повторных посещениях.</w:t>
      </w:r>
    </w:p>
    <w:p w:rsidR="00355CE3" w:rsidRDefault="00355CE3">
      <w:pPr>
        <w:pStyle w:val="a3"/>
        <w:rPr>
          <w:sz w:val="22"/>
        </w:rPr>
      </w:pPr>
      <w:r>
        <w:rPr>
          <w:sz w:val="22"/>
        </w:rPr>
        <w:t xml:space="preserve">Признаков фрагментарности мышления не выявлено. </w:t>
      </w:r>
    </w:p>
    <w:p w:rsidR="00355CE3" w:rsidRDefault="00355CE3">
      <w:pPr>
        <w:pStyle w:val="a3"/>
        <w:rPr>
          <w:sz w:val="22"/>
        </w:rPr>
      </w:pPr>
      <w:r>
        <w:rPr>
          <w:sz w:val="22"/>
        </w:rPr>
        <w:t>Симптомов выключения сознания также не отмечено: больная реагирует на раздражители обычной силы, понимает обращенные к ней вопросы разной степени сложности, реагирует на них адекватно. Сонливости нет.</w:t>
      </w:r>
    </w:p>
    <w:p w:rsidR="00355CE3" w:rsidRDefault="00355CE3">
      <w:pPr>
        <w:pStyle w:val="a3"/>
        <w:rPr>
          <w:sz w:val="22"/>
        </w:rPr>
      </w:pPr>
      <w:r>
        <w:rPr>
          <w:sz w:val="22"/>
        </w:rPr>
        <w:t xml:space="preserve">Судорожных или бессудорожных припадков у больной в течение жизни не было. </w:t>
      </w:r>
    </w:p>
    <w:p w:rsidR="00355CE3" w:rsidRDefault="00355CE3">
      <w:pPr>
        <w:pStyle w:val="a3"/>
        <w:rPr>
          <w:b/>
          <w:sz w:val="22"/>
        </w:rPr>
      </w:pPr>
      <w:r>
        <w:rPr>
          <w:sz w:val="22"/>
        </w:rPr>
        <w:t>Эпизоды амнезий больная отрицает.</w:t>
      </w:r>
      <w:r>
        <w:rPr>
          <w:b/>
          <w:sz w:val="22"/>
        </w:rPr>
        <w:t xml:space="preserve"> </w:t>
      </w:r>
    </w:p>
    <w:p w:rsidR="00355CE3" w:rsidRDefault="00355CE3">
      <w:pPr>
        <w:pStyle w:val="a3"/>
        <w:rPr>
          <w:sz w:val="22"/>
        </w:rPr>
      </w:pPr>
      <w:r>
        <w:rPr>
          <w:b/>
          <w:sz w:val="22"/>
        </w:rPr>
        <w:t xml:space="preserve">Заключение: </w:t>
      </w:r>
      <w:r>
        <w:rPr>
          <w:sz w:val="22"/>
        </w:rPr>
        <w:t>расстройств сознания не выявлено.</w:t>
      </w:r>
    </w:p>
    <w:p w:rsidR="00355CE3" w:rsidRDefault="00355CE3">
      <w:pPr>
        <w:pStyle w:val="a3"/>
        <w:rPr>
          <w:b/>
          <w:sz w:val="22"/>
        </w:rPr>
      </w:pPr>
      <w:r>
        <w:rPr>
          <w:b/>
          <w:sz w:val="22"/>
        </w:rPr>
        <w:t>Восприятие.</w:t>
      </w:r>
    </w:p>
    <w:p w:rsidR="00355CE3" w:rsidRDefault="00355CE3">
      <w:pPr>
        <w:pStyle w:val="a3"/>
        <w:rPr>
          <w:sz w:val="22"/>
        </w:rPr>
      </w:pPr>
      <w:r>
        <w:rPr>
          <w:sz w:val="22"/>
        </w:rPr>
        <w:t>В сфере восприятия у больной отмечаются расстройства: она слышит «голоса, звучащие внутри головы». От дальнейших расспросов на эту тему больная уклоняется. Из истории болезни выяснено, что голоса им</w:t>
      </w:r>
      <w:r>
        <w:rPr>
          <w:sz w:val="22"/>
        </w:rPr>
        <w:t>е</w:t>
      </w:r>
      <w:r>
        <w:rPr>
          <w:sz w:val="22"/>
        </w:rPr>
        <w:t>ют  императивный характер, «приказывают, управляют, говорят гадости». При попытке детализации ощ</w:t>
      </w:r>
      <w:r>
        <w:rPr>
          <w:sz w:val="22"/>
        </w:rPr>
        <w:t>у</w:t>
      </w:r>
      <w:r>
        <w:rPr>
          <w:sz w:val="22"/>
        </w:rPr>
        <w:t>щений больной она замыкается, говорит, что ей тяжело и неприятно говорить на эту тему. На предложение описать (на бумаге) или нарисовать «голоса» больная ответила отказом. О времени первого появления «г</w:t>
      </w:r>
      <w:r>
        <w:rPr>
          <w:sz w:val="22"/>
        </w:rPr>
        <w:t>о</w:t>
      </w:r>
      <w:r>
        <w:rPr>
          <w:sz w:val="22"/>
        </w:rPr>
        <w:t>лосов» и каких-либо изменениях их в процессе с</w:t>
      </w:r>
      <w:r>
        <w:rPr>
          <w:sz w:val="22"/>
        </w:rPr>
        <w:t>у</w:t>
      </w:r>
      <w:r>
        <w:rPr>
          <w:sz w:val="22"/>
        </w:rPr>
        <w:t>ществования больная не сообщает.</w:t>
      </w:r>
    </w:p>
    <w:p w:rsidR="00355CE3" w:rsidRDefault="00355CE3">
      <w:pPr>
        <w:pStyle w:val="a3"/>
        <w:rPr>
          <w:sz w:val="22"/>
        </w:rPr>
      </w:pPr>
      <w:r>
        <w:rPr>
          <w:sz w:val="22"/>
        </w:rPr>
        <w:t>Гипер- и гипестезий при обследовании не обнаружено. Жалоб на необычные ощущения во внутренних о</w:t>
      </w:r>
      <w:r>
        <w:rPr>
          <w:sz w:val="22"/>
        </w:rPr>
        <w:t>р</w:t>
      </w:r>
      <w:r>
        <w:rPr>
          <w:sz w:val="22"/>
        </w:rPr>
        <w:t>ганах больная также не предъявляла.</w:t>
      </w:r>
    </w:p>
    <w:p w:rsidR="00355CE3" w:rsidRDefault="00355CE3">
      <w:pPr>
        <w:pStyle w:val="a3"/>
        <w:rPr>
          <w:sz w:val="22"/>
        </w:rPr>
      </w:pPr>
      <w:r>
        <w:rPr>
          <w:b/>
          <w:sz w:val="22"/>
        </w:rPr>
        <w:lastRenderedPageBreak/>
        <w:t>Заключение:</w:t>
      </w:r>
      <w:r>
        <w:rPr>
          <w:sz w:val="22"/>
        </w:rPr>
        <w:t xml:space="preserve"> имеется качественное нарушение восприятия в виде императивных вербальных слуховых галлюцинаций.</w:t>
      </w:r>
    </w:p>
    <w:p w:rsidR="00355CE3" w:rsidRDefault="00355CE3">
      <w:pPr>
        <w:pStyle w:val="a3"/>
        <w:rPr>
          <w:sz w:val="22"/>
        </w:rPr>
      </w:pPr>
      <w:r>
        <w:rPr>
          <w:b/>
          <w:sz w:val="22"/>
        </w:rPr>
        <w:t>Внимание.</w:t>
      </w:r>
    </w:p>
    <w:p w:rsidR="00355CE3" w:rsidRDefault="00355CE3">
      <w:pPr>
        <w:pStyle w:val="a3"/>
        <w:rPr>
          <w:sz w:val="22"/>
        </w:rPr>
      </w:pPr>
      <w:r>
        <w:rPr>
          <w:sz w:val="22"/>
        </w:rPr>
        <w:t>Больная оценивает себя как внимательного человека, считает, что способна читать и работать в любой о</w:t>
      </w:r>
      <w:r>
        <w:rPr>
          <w:sz w:val="22"/>
        </w:rPr>
        <w:t>б</w:t>
      </w:r>
      <w:r>
        <w:rPr>
          <w:sz w:val="22"/>
        </w:rPr>
        <w:t>становке. Признаков истощаемости внимания не отмечено (беседы с больной продолжались до 1 часа и больная не проявляла усталости). Но при беседе выявляется патологическая прикованность больной к со</w:t>
      </w:r>
      <w:r>
        <w:rPr>
          <w:sz w:val="22"/>
        </w:rPr>
        <w:t>б</w:t>
      </w:r>
      <w:r>
        <w:rPr>
          <w:sz w:val="22"/>
        </w:rPr>
        <w:t>ственным переживаниям, проявляющаяся длинными паузами в разговоре при ожидании ответа больной на поставленный вопрос. При повторно заданном вопросе следует достаточно быстрый ответ.</w:t>
      </w:r>
    </w:p>
    <w:p w:rsidR="00355CE3" w:rsidRDefault="00355CE3">
      <w:pPr>
        <w:pStyle w:val="a3"/>
        <w:rPr>
          <w:sz w:val="22"/>
        </w:rPr>
      </w:pPr>
      <w:r>
        <w:rPr>
          <w:sz w:val="22"/>
        </w:rPr>
        <w:t>Пробу с подсчетом кружков больная выполнила верно.</w:t>
      </w:r>
    </w:p>
    <w:p w:rsidR="00355CE3" w:rsidRDefault="00355CE3">
      <w:pPr>
        <w:pStyle w:val="a3"/>
        <w:rPr>
          <w:sz w:val="22"/>
        </w:rPr>
      </w:pPr>
      <w:r>
        <w:rPr>
          <w:sz w:val="22"/>
        </w:rPr>
        <w:t>Корректурная проба: 24 строки проработаны за 7 минут, 12   ошибок.</w:t>
      </w:r>
    </w:p>
    <w:p w:rsidR="00355CE3" w:rsidRDefault="00355CE3">
      <w:pPr>
        <w:pStyle w:val="a3"/>
        <w:rPr>
          <w:sz w:val="22"/>
        </w:rPr>
      </w:pPr>
      <w:r>
        <w:rPr>
          <w:sz w:val="22"/>
        </w:rPr>
        <w:t>Результаты счета по Крепелину:</w:t>
      </w:r>
    </w:p>
    <w:p w:rsidR="00355CE3" w:rsidRDefault="00355CE3">
      <w:pPr>
        <w:pStyle w:val="a3"/>
        <w:rPr>
          <w:sz w:val="22"/>
        </w:rPr>
      </w:pPr>
    </w:p>
    <w:p w:rsidR="00355CE3" w:rsidRDefault="00355CE3">
      <w:pPr>
        <w:pStyle w:val="a3"/>
        <w:rPr>
          <w:sz w:val="22"/>
        </w:rPr>
      </w:pPr>
      <w:r>
        <w:rPr>
          <w:sz w:val="22"/>
        </w:rPr>
        <w:t>100……………………..93………………………….86…………………………………79……………</w:t>
      </w:r>
      <w:r>
        <w:rPr>
          <w:sz w:val="22"/>
          <w:u w:val="single"/>
        </w:rPr>
        <w:t>90</w:t>
      </w:r>
      <w:r>
        <w:rPr>
          <w:sz w:val="22"/>
        </w:rPr>
        <w:t>………..</w:t>
      </w:r>
      <w:r>
        <w:rPr>
          <w:sz w:val="22"/>
          <w:u w:val="single"/>
        </w:rPr>
        <w:t>67</w:t>
      </w:r>
      <w:r>
        <w:rPr>
          <w:sz w:val="22"/>
        </w:rPr>
        <w:t>…………………..60………………………….53………………………46……………………..39……………………..32……………………..25…………….18……………………….11……………………….4</w:t>
      </w:r>
    </w:p>
    <w:p w:rsidR="00355CE3" w:rsidRDefault="00355CE3">
      <w:pPr>
        <w:pStyle w:val="a3"/>
        <w:rPr>
          <w:sz w:val="22"/>
        </w:rPr>
      </w:pPr>
      <w:r>
        <w:rPr>
          <w:sz w:val="22"/>
        </w:rPr>
        <w:t>При анализе результатов обнаружена патологическая прикованность внимания: обдумывая очередной о</w:t>
      </w:r>
      <w:r>
        <w:rPr>
          <w:sz w:val="22"/>
        </w:rPr>
        <w:t>т</w:t>
      </w:r>
      <w:r>
        <w:rPr>
          <w:sz w:val="22"/>
        </w:rPr>
        <w:t>вет, больная отвлекается на собственные переживания. При напоминании задания возвращается к его в</w:t>
      </w:r>
      <w:r>
        <w:rPr>
          <w:sz w:val="22"/>
        </w:rPr>
        <w:t>ы</w:t>
      </w:r>
      <w:r>
        <w:rPr>
          <w:sz w:val="22"/>
        </w:rPr>
        <w:t>полнению, быстро считает и говорит результат.</w:t>
      </w:r>
    </w:p>
    <w:p w:rsidR="00355CE3" w:rsidRDefault="00355CE3">
      <w:pPr>
        <w:pStyle w:val="a3"/>
        <w:rPr>
          <w:sz w:val="22"/>
        </w:rPr>
      </w:pPr>
      <w:r>
        <w:rPr>
          <w:sz w:val="22"/>
        </w:rPr>
        <w:t>Те же проявления прикованности наблюдаются и при разговоре: если в нем возникает пауза, то можно з</w:t>
      </w:r>
      <w:r>
        <w:rPr>
          <w:sz w:val="22"/>
        </w:rPr>
        <w:t>а</w:t>
      </w:r>
      <w:r>
        <w:rPr>
          <w:sz w:val="22"/>
        </w:rPr>
        <w:t>метить, что больная не обдумывает очередной ответ или фразу, а занята своими мыслями, не имеющими отношения к теме разговора.</w:t>
      </w:r>
    </w:p>
    <w:p w:rsidR="00355CE3" w:rsidRDefault="00355CE3">
      <w:pPr>
        <w:pStyle w:val="a3"/>
        <w:rPr>
          <w:sz w:val="22"/>
        </w:rPr>
      </w:pPr>
      <w:r>
        <w:rPr>
          <w:b/>
          <w:sz w:val="22"/>
        </w:rPr>
        <w:t xml:space="preserve">Заключение: </w:t>
      </w:r>
      <w:r>
        <w:rPr>
          <w:sz w:val="22"/>
        </w:rPr>
        <w:t>обнаружены расстройства внимания в виде патологической прикова</w:t>
      </w:r>
      <w:r>
        <w:rPr>
          <w:sz w:val="22"/>
        </w:rPr>
        <w:t>н</w:t>
      </w:r>
      <w:r>
        <w:rPr>
          <w:sz w:val="22"/>
        </w:rPr>
        <w:t>ности.</w:t>
      </w:r>
    </w:p>
    <w:p w:rsidR="00355CE3" w:rsidRDefault="00355CE3">
      <w:pPr>
        <w:pStyle w:val="a3"/>
        <w:rPr>
          <w:b/>
          <w:sz w:val="22"/>
        </w:rPr>
      </w:pPr>
      <w:r>
        <w:rPr>
          <w:b/>
          <w:sz w:val="22"/>
        </w:rPr>
        <w:t>Память.</w:t>
      </w:r>
    </w:p>
    <w:p w:rsidR="00355CE3" w:rsidRDefault="00355CE3">
      <w:pPr>
        <w:pStyle w:val="a3"/>
        <w:rPr>
          <w:sz w:val="22"/>
        </w:rPr>
      </w:pPr>
      <w:r>
        <w:rPr>
          <w:sz w:val="22"/>
        </w:rPr>
        <w:t>Больная оценивает свою память как «среднюю», лучше развита у нее моторная и зрительная память. Соб</w:t>
      </w:r>
      <w:r>
        <w:rPr>
          <w:sz w:val="22"/>
        </w:rPr>
        <w:t>ы</w:t>
      </w:r>
      <w:r>
        <w:rPr>
          <w:sz w:val="22"/>
        </w:rPr>
        <w:t>тия своего детства и юности помнит хорошо. Базовые знания сохранены: больная без колебаний называет имя матери, сына, их возраст, даты их рождения, и.т.д. Псевдореминисценций и конфабуляций больная не демонстр</w:t>
      </w:r>
      <w:r>
        <w:rPr>
          <w:sz w:val="22"/>
        </w:rPr>
        <w:t>и</w:t>
      </w:r>
      <w:r>
        <w:rPr>
          <w:sz w:val="22"/>
        </w:rPr>
        <w:t>рует.</w:t>
      </w:r>
    </w:p>
    <w:p w:rsidR="00355CE3" w:rsidRDefault="00355CE3">
      <w:pPr>
        <w:pStyle w:val="a3"/>
        <w:rPr>
          <w:sz w:val="22"/>
        </w:rPr>
      </w:pPr>
      <w:r>
        <w:rPr>
          <w:sz w:val="22"/>
        </w:rPr>
        <w:t>Нарушений чувства знакомости нет.</w:t>
      </w:r>
    </w:p>
    <w:p w:rsidR="00355CE3" w:rsidRDefault="00355CE3">
      <w:pPr>
        <w:pStyle w:val="a3"/>
        <w:rPr>
          <w:sz w:val="22"/>
        </w:rPr>
      </w:pPr>
      <w:r>
        <w:rPr>
          <w:sz w:val="22"/>
        </w:rPr>
        <w:t>Результаты психологических тестов для исследования памяти:</w:t>
      </w:r>
    </w:p>
    <w:p w:rsidR="00355CE3" w:rsidRDefault="00355CE3">
      <w:pPr>
        <w:pStyle w:val="a3"/>
        <w:numPr>
          <w:ilvl w:val="0"/>
          <w:numId w:val="1"/>
        </w:numPr>
        <w:rPr>
          <w:sz w:val="22"/>
        </w:rPr>
      </w:pPr>
      <w:r>
        <w:rPr>
          <w:sz w:val="22"/>
        </w:rPr>
        <w:t>Телефонная проба: больная без труда повторяет за куратором все цифры номера, но через 2 минуты п</w:t>
      </w:r>
      <w:r>
        <w:rPr>
          <w:sz w:val="22"/>
        </w:rPr>
        <w:t>о</w:t>
      </w:r>
      <w:r>
        <w:rPr>
          <w:sz w:val="22"/>
        </w:rPr>
        <w:t xml:space="preserve">вторяет их с трудом. </w:t>
      </w:r>
    </w:p>
    <w:p w:rsidR="00355CE3" w:rsidRDefault="00355CE3">
      <w:pPr>
        <w:pStyle w:val="a3"/>
        <w:numPr>
          <w:ilvl w:val="0"/>
          <w:numId w:val="1"/>
        </w:numPr>
        <w:rPr>
          <w:sz w:val="22"/>
        </w:rPr>
      </w:pPr>
      <w:r>
        <w:rPr>
          <w:sz w:val="22"/>
        </w:rPr>
        <w:t>Запоминание 10 слов.</w:t>
      </w:r>
    </w:p>
    <w:p w:rsidR="00355CE3" w:rsidRDefault="00355CE3">
      <w:pPr>
        <w:pStyle w:val="a3"/>
        <w:rPr>
          <w:sz w:val="22"/>
        </w:rPr>
      </w:pPr>
      <w:r>
        <w:rPr>
          <w:sz w:val="22"/>
        </w:rPr>
        <w:t>Были предъявлены следующие слова:</w:t>
      </w:r>
    </w:p>
    <w:p w:rsidR="00355CE3" w:rsidRDefault="00355CE3">
      <w:pPr>
        <w:pStyle w:val="a3"/>
        <w:rPr>
          <w:sz w:val="22"/>
        </w:rPr>
      </w:pPr>
      <w:r>
        <w:rPr>
          <w:sz w:val="22"/>
        </w:rPr>
        <w:tab/>
        <w:t>Стол</w:t>
      </w:r>
    </w:p>
    <w:p w:rsidR="00355CE3" w:rsidRDefault="00C25C6A">
      <w:pPr>
        <w:pStyle w:val="a3"/>
        <w:rPr>
          <w:sz w:val="22"/>
        </w:rPr>
      </w:pPr>
      <w:r>
        <w:rPr>
          <w:noProof/>
          <w:sz w:val="22"/>
        </w:rPr>
        <w:drawing>
          <wp:anchor distT="0" distB="0" distL="114300" distR="114300" simplePos="0" relativeHeight="251657728" behindDoc="1" locked="0" layoutInCell="0" allowOverlap="1">
            <wp:simplePos x="0" y="0"/>
            <wp:positionH relativeFrom="column">
              <wp:posOffset>1108710</wp:posOffset>
            </wp:positionH>
            <wp:positionV relativeFrom="paragraph">
              <wp:posOffset>108585</wp:posOffset>
            </wp:positionV>
            <wp:extent cx="5029200" cy="2377440"/>
            <wp:effectExtent l="0" t="0" r="0" b="0"/>
            <wp:wrapNone/>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355CE3">
        <w:rPr>
          <w:sz w:val="22"/>
        </w:rPr>
        <w:tab/>
        <w:t>Река               Количество воспроизведенных слов</w:t>
      </w:r>
    </w:p>
    <w:p w:rsidR="00355CE3" w:rsidRDefault="00355CE3">
      <w:pPr>
        <w:pStyle w:val="a3"/>
        <w:rPr>
          <w:sz w:val="22"/>
        </w:rPr>
      </w:pPr>
      <w:r>
        <w:rPr>
          <w:sz w:val="22"/>
        </w:rPr>
        <w:tab/>
        <w:t>Дом</w:t>
      </w:r>
    </w:p>
    <w:p w:rsidR="00355CE3" w:rsidRDefault="00355CE3">
      <w:pPr>
        <w:pStyle w:val="a3"/>
        <w:rPr>
          <w:sz w:val="22"/>
        </w:rPr>
      </w:pPr>
      <w:r>
        <w:rPr>
          <w:sz w:val="22"/>
        </w:rPr>
        <w:tab/>
        <w:t>Собака</w:t>
      </w:r>
    </w:p>
    <w:p w:rsidR="00355CE3" w:rsidRDefault="00355CE3">
      <w:pPr>
        <w:pStyle w:val="a3"/>
        <w:rPr>
          <w:sz w:val="22"/>
        </w:rPr>
      </w:pPr>
      <w:r>
        <w:rPr>
          <w:sz w:val="22"/>
        </w:rPr>
        <w:tab/>
        <w:t>Лицо</w:t>
      </w:r>
    </w:p>
    <w:p w:rsidR="00355CE3" w:rsidRDefault="00355CE3">
      <w:pPr>
        <w:pStyle w:val="a3"/>
        <w:rPr>
          <w:sz w:val="22"/>
        </w:rPr>
      </w:pPr>
      <w:r>
        <w:rPr>
          <w:sz w:val="22"/>
        </w:rPr>
        <w:tab/>
        <w:t>Дерево</w:t>
      </w:r>
    </w:p>
    <w:p w:rsidR="00355CE3" w:rsidRDefault="00355CE3">
      <w:pPr>
        <w:pStyle w:val="a3"/>
        <w:rPr>
          <w:sz w:val="22"/>
        </w:rPr>
      </w:pPr>
      <w:r>
        <w:rPr>
          <w:sz w:val="22"/>
        </w:rPr>
        <w:tab/>
        <w:t>Часы</w:t>
      </w:r>
    </w:p>
    <w:p w:rsidR="00355CE3" w:rsidRDefault="00355CE3">
      <w:pPr>
        <w:pStyle w:val="a3"/>
        <w:rPr>
          <w:sz w:val="22"/>
        </w:rPr>
      </w:pPr>
      <w:r>
        <w:rPr>
          <w:sz w:val="22"/>
        </w:rPr>
        <w:tab/>
        <w:t>Сыр</w:t>
      </w:r>
    </w:p>
    <w:p w:rsidR="00355CE3" w:rsidRDefault="00355CE3">
      <w:pPr>
        <w:pStyle w:val="a3"/>
        <w:rPr>
          <w:sz w:val="22"/>
        </w:rPr>
      </w:pPr>
      <w:r>
        <w:rPr>
          <w:sz w:val="22"/>
        </w:rPr>
        <w:tab/>
        <w:t>Сад</w:t>
      </w:r>
    </w:p>
    <w:p w:rsidR="00355CE3" w:rsidRDefault="00355CE3">
      <w:pPr>
        <w:pStyle w:val="a3"/>
        <w:rPr>
          <w:sz w:val="22"/>
        </w:rPr>
      </w:pPr>
      <w:r>
        <w:rPr>
          <w:sz w:val="22"/>
        </w:rPr>
        <w:tab/>
        <w:t>Мука</w:t>
      </w:r>
    </w:p>
    <w:p w:rsidR="00355CE3" w:rsidRDefault="00355CE3">
      <w:pPr>
        <w:pStyle w:val="a3"/>
        <w:rPr>
          <w:sz w:val="22"/>
        </w:rPr>
      </w:pPr>
    </w:p>
    <w:p w:rsidR="00355CE3" w:rsidRDefault="00355CE3">
      <w:pPr>
        <w:pStyle w:val="a3"/>
        <w:rPr>
          <w:sz w:val="22"/>
        </w:rPr>
      </w:pPr>
    </w:p>
    <w:p w:rsidR="00355CE3" w:rsidRDefault="00355CE3">
      <w:pPr>
        <w:pStyle w:val="a3"/>
        <w:rPr>
          <w:sz w:val="22"/>
        </w:rPr>
      </w:pPr>
      <w:r>
        <w:rPr>
          <w:sz w:val="22"/>
        </w:rPr>
        <w:t xml:space="preserve"> </w:t>
      </w:r>
    </w:p>
    <w:p w:rsidR="00355CE3" w:rsidRDefault="00355CE3">
      <w:pPr>
        <w:pStyle w:val="a3"/>
        <w:rPr>
          <w:sz w:val="22"/>
        </w:rPr>
      </w:pPr>
      <w:r>
        <w:rPr>
          <w:sz w:val="22"/>
        </w:rPr>
        <w:t xml:space="preserve">                                                                                                  </w:t>
      </w:r>
    </w:p>
    <w:p w:rsidR="00355CE3" w:rsidRDefault="00355CE3">
      <w:pPr>
        <w:pStyle w:val="a3"/>
        <w:rPr>
          <w:sz w:val="22"/>
        </w:rPr>
      </w:pPr>
    </w:p>
    <w:p w:rsidR="00355CE3" w:rsidRDefault="00355CE3">
      <w:pPr>
        <w:pStyle w:val="a3"/>
        <w:rPr>
          <w:sz w:val="22"/>
        </w:rPr>
      </w:pPr>
      <w:r>
        <w:rPr>
          <w:sz w:val="22"/>
        </w:rPr>
        <w:t xml:space="preserve"> Количество попыток</w:t>
      </w:r>
    </w:p>
    <w:p w:rsidR="00355CE3" w:rsidRDefault="00355CE3">
      <w:pPr>
        <w:pStyle w:val="a3"/>
        <w:rPr>
          <w:sz w:val="22"/>
        </w:rPr>
      </w:pPr>
    </w:p>
    <w:p w:rsidR="00355CE3" w:rsidRDefault="00355CE3">
      <w:pPr>
        <w:pStyle w:val="a3"/>
        <w:rPr>
          <w:sz w:val="22"/>
        </w:rPr>
      </w:pPr>
    </w:p>
    <w:p w:rsidR="00355CE3" w:rsidRDefault="00355CE3">
      <w:pPr>
        <w:pStyle w:val="a3"/>
        <w:rPr>
          <w:sz w:val="22"/>
        </w:rPr>
      </w:pPr>
      <w:r>
        <w:rPr>
          <w:sz w:val="22"/>
        </w:rPr>
        <w:t>После первого предъявления больная воспроизвела 3 слова, что значительно ниже нормальных показателей (от 6 до 7 слов).</w:t>
      </w:r>
    </w:p>
    <w:p w:rsidR="00355CE3" w:rsidRDefault="00355CE3">
      <w:pPr>
        <w:pStyle w:val="a3"/>
        <w:rPr>
          <w:sz w:val="22"/>
        </w:rPr>
      </w:pPr>
      <w:r>
        <w:rPr>
          <w:sz w:val="22"/>
        </w:rPr>
        <w:t>Кроме того, при воспроизведении слов у больной отмечаются соскальзывающие ассоциации: вспомнив слово «мука» больная выстраивает собственный ассоциативный ряд, добавляя: «сахар», «сметана», «яйцо», считая эти слова присутствующими в предъявленном ряду. Эти соскальзывания отмечались неоднократно, и всегда а</w:t>
      </w:r>
      <w:r>
        <w:rPr>
          <w:sz w:val="22"/>
        </w:rPr>
        <w:t>с</w:t>
      </w:r>
      <w:r>
        <w:rPr>
          <w:sz w:val="22"/>
        </w:rPr>
        <w:t>социации были однотипными.</w:t>
      </w:r>
    </w:p>
    <w:p w:rsidR="00355CE3" w:rsidRDefault="00355CE3">
      <w:pPr>
        <w:pStyle w:val="a3"/>
        <w:rPr>
          <w:sz w:val="22"/>
        </w:rPr>
      </w:pPr>
      <w:r>
        <w:rPr>
          <w:b/>
          <w:sz w:val="22"/>
        </w:rPr>
        <w:t>Заключение:</w:t>
      </w:r>
      <w:r>
        <w:rPr>
          <w:sz w:val="22"/>
        </w:rPr>
        <w:t xml:space="preserve"> память снижена (в основном фиксационная), отмечаются соскальз</w:t>
      </w:r>
      <w:r>
        <w:rPr>
          <w:sz w:val="22"/>
        </w:rPr>
        <w:t>ы</w:t>
      </w:r>
      <w:r>
        <w:rPr>
          <w:sz w:val="22"/>
        </w:rPr>
        <w:t>вающие ассоциации.</w:t>
      </w:r>
    </w:p>
    <w:p w:rsidR="00355CE3" w:rsidRDefault="00355CE3">
      <w:pPr>
        <w:pStyle w:val="a3"/>
        <w:rPr>
          <w:b/>
          <w:sz w:val="22"/>
        </w:rPr>
      </w:pPr>
      <w:r>
        <w:rPr>
          <w:b/>
          <w:sz w:val="22"/>
        </w:rPr>
        <w:t>Мышление.</w:t>
      </w:r>
    </w:p>
    <w:p w:rsidR="00355CE3" w:rsidRDefault="00355CE3">
      <w:pPr>
        <w:pStyle w:val="a3"/>
        <w:rPr>
          <w:sz w:val="22"/>
        </w:rPr>
      </w:pPr>
      <w:r>
        <w:rPr>
          <w:sz w:val="22"/>
        </w:rPr>
        <w:t>Основной тип мышления у больной – конкретный: больная в разговоре пытается сводить все ответы на в</w:t>
      </w:r>
      <w:r>
        <w:rPr>
          <w:sz w:val="22"/>
        </w:rPr>
        <w:t>о</w:t>
      </w:r>
      <w:r>
        <w:rPr>
          <w:sz w:val="22"/>
        </w:rPr>
        <w:t xml:space="preserve">просы к конкретным предметам, вещам, действиям. </w:t>
      </w:r>
    </w:p>
    <w:p w:rsidR="00355CE3" w:rsidRDefault="00355CE3">
      <w:pPr>
        <w:pStyle w:val="a3"/>
        <w:rPr>
          <w:sz w:val="22"/>
        </w:rPr>
      </w:pPr>
      <w:r>
        <w:rPr>
          <w:sz w:val="22"/>
        </w:rPr>
        <w:lastRenderedPageBreak/>
        <w:t>Имеется расстройство мышления по темпу: оно замедлено. Речь больной обеднена, замедлена, ответы на вопросы односложные, после долгой паузы. После установления контакта больная стала реагировать на в</w:t>
      </w:r>
      <w:r>
        <w:rPr>
          <w:sz w:val="22"/>
        </w:rPr>
        <w:t>о</w:t>
      </w:r>
      <w:r>
        <w:rPr>
          <w:sz w:val="22"/>
        </w:rPr>
        <w:t>просы более оживленно, ответы на вопросы стали более развернутыми, полными, но замедленность мы</w:t>
      </w:r>
      <w:r>
        <w:rPr>
          <w:sz w:val="22"/>
        </w:rPr>
        <w:t>ш</w:t>
      </w:r>
      <w:r>
        <w:rPr>
          <w:sz w:val="22"/>
        </w:rPr>
        <w:t>ления сохран</w:t>
      </w:r>
      <w:r>
        <w:rPr>
          <w:sz w:val="22"/>
        </w:rPr>
        <w:t>я</w:t>
      </w:r>
      <w:r>
        <w:rPr>
          <w:sz w:val="22"/>
        </w:rPr>
        <w:t>лась.</w:t>
      </w:r>
    </w:p>
    <w:p w:rsidR="00355CE3" w:rsidRDefault="00355CE3">
      <w:pPr>
        <w:pStyle w:val="a3"/>
        <w:rPr>
          <w:sz w:val="22"/>
        </w:rPr>
      </w:pPr>
      <w:r>
        <w:rPr>
          <w:sz w:val="22"/>
        </w:rPr>
        <w:t>В речи также отмечались частые соскальзывания, особенно в начале разговора. Например, на вопрос «Вы единственный ребенок в семье?» больная отвечала: «Я ходила к своему врачу, он мне поставил укол», то есть, соскальзывание имело вид «ответов мимо». Патологической обстоятельности, резонерства, персев</w:t>
      </w:r>
      <w:r>
        <w:rPr>
          <w:sz w:val="22"/>
        </w:rPr>
        <w:t>е</w:t>
      </w:r>
      <w:r>
        <w:rPr>
          <w:sz w:val="22"/>
        </w:rPr>
        <w:t>раций в речи не отмечено.</w:t>
      </w:r>
    </w:p>
    <w:p w:rsidR="00355CE3" w:rsidRDefault="00355CE3">
      <w:pPr>
        <w:pStyle w:val="a3"/>
        <w:rPr>
          <w:sz w:val="22"/>
        </w:rPr>
      </w:pPr>
      <w:r>
        <w:rPr>
          <w:sz w:val="22"/>
        </w:rPr>
        <w:t>Глубина суждений, высказываемых больной в беседе, недостаточна. Суждения больной касаются в осно</w:t>
      </w:r>
      <w:r>
        <w:rPr>
          <w:sz w:val="22"/>
        </w:rPr>
        <w:t>в</w:t>
      </w:r>
      <w:r>
        <w:rPr>
          <w:sz w:val="22"/>
        </w:rPr>
        <w:t>ном  бытовых проблем, отношений с мужем, ребенком, матерью. Эти простые рассуждения больная ведет правильно, не высказывая пар</w:t>
      </w:r>
      <w:r>
        <w:rPr>
          <w:sz w:val="22"/>
        </w:rPr>
        <w:t>а</w:t>
      </w:r>
      <w:r>
        <w:rPr>
          <w:sz w:val="22"/>
        </w:rPr>
        <w:t>логичных идей.</w:t>
      </w:r>
    </w:p>
    <w:p w:rsidR="00355CE3" w:rsidRDefault="00355CE3">
      <w:pPr>
        <w:pStyle w:val="a3"/>
        <w:rPr>
          <w:sz w:val="22"/>
        </w:rPr>
      </w:pPr>
      <w:r>
        <w:rPr>
          <w:sz w:val="22"/>
        </w:rPr>
        <w:t>Больная склонна к навязчивым сомнениям и действиям: рассказывает, что иногда по много раз перепров</w:t>
      </w:r>
      <w:r>
        <w:rPr>
          <w:sz w:val="22"/>
        </w:rPr>
        <w:t>е</w:t>
      </w:r>
      <w:r>
        <w:rPr>
          <w:sz w:val="22"/>
        </w:rPr>
        <w:t>ряет, закрыт ли кран, взята ли с собой необходимая вещь и.т.д. и все равно потом волнуется, не забыла ли что-то сделать. Фобий выявить не уд</w:t>
      </w:r>
      <w:r>
        <w:rPr>
          <w:sz w:val="22"/>
        </w:rPr>
        <w:t>а</w:t>
      </w:r>
      <w:r>
        <w:rPr>
          <w:sz w:val="22"/>
        </w:rPr>
        <w:t>лось, сверхценных идей в разговоре больная не высказывала.</w:t>
      </w:r>
    </w:p>
    <w:p w:rsidR="00355CE3" w:rsidRDefault="00355CE3">
      <w:pPr>
        <w:pStyle w:val="a3"/>
        <w:rPr>
          <w:sz w:val="22"/>
        </w:rPr>
      </w:pPr>
      <w:r>
        <w:rPr>
          <w:sz w:val="22"/>
        </w:rPr>
        <w:t>При беседе больная говорит тихим голосом, хотя голосовая функция не нарушена (в отделении говорит г</w:t>
      </w:r>
      <w:r>
        <w:rPr>
          <w:sz w:val="22"/>
        </w:rPr>
        <w:t>о</w:t>
      </w:r>
      <w:r>
        <w:rPr>
          <w:sz w:val="22"/>
        </w:rPr>
        <w:t>лосом обычной громкости). На вопрос о причине этого больная ответила, что «если говорить громко о моей болезни, то меня услышат те голоса, что звучат у меня в голове». Также во время разговора неоднократно высказывала мысли о том, что разговор с кураторами о ее болезни навлечет на нее какие-то неприятности (какие – сообщить отказывается). Разубедить больную в этих утверждениях невозможно.</w:t>
      </w:r>
    </w:p>
    <w:p w:rsidR="00355CE3" w:rsidRDefault="00355CE3">
      <w:pPr>
        <w:pStyle w:val="a3"/>
        <w:rPr>
          <w:sz w:val="22"/>
        </w:rPr>
      </w:pPr>
      <w:r>
        <w:rPr>
          <w:sz w:val="22"/>
        </w:rPr>
        <w:t>Результаты психологических тестов для оценки мышления:</w:t>
      </w:r>
    </w:p>
    <w:p w:rsidR="00355CE3" w:rsidRDefault="00355CE3">
      <w:pPr>
        <w:pStyle w:val="a3"/>
        <w:numPr>
          <w:ilvl w:val="0"/>
          <w:numId w:val="2"/>
        </w:numPr>
        <w:rPr>
          <w:sz w:val="22"/>
        </w:rPr>
      </w:pPr>
      <w:r>
        <w:rPr>
          <w:sz w:val="22"/>
        </w:rPr>
        <w:t>Исключение четвертого лишнего больная проводит правильно, но объяснить, почему исключает име</w:t>
      </w:r>
      <w:r>
        <w:rPr>
          <w:sz w:val="22"/>
        </w:rPr>
        <w:t>н</w:t>
      </w:r>
      <w:r>
        <w:rPr>
          <w:sz w:val="22"/>
        </w:rPr>
        <w:t>но данное понятие, затрудняется.</w:t>
      </w:r>
    </w:p>
    <w:p w:rsidR="00355CE3" w:rsidRDefault="00355CE3">
      <w:pPr>
        <w:pStyle w:val="a3"/>
        <w:numPr>
          <w:ilvl w:val="0"/>
          <w:numId w:val="2"/>
        </w:numPr>
        <w:rPr>
          <w:sz w:val="22"/>
        </w:rPr>
      </w:pPr>
      <w:r>
        <w:rPr>
          <w:sz w:val="22"/>
        </w:rPr>
        <w:t>Сравнение понятий.</w:t>
      </w:r>
    </w:p>
    <w:p w:rsidR="00355CE3" w:rsidRDefault="00355CE3">
      <w:pPr>
        <w:pStyle w:val="a3"/>
        <w:rPr>
          <w:sz w:val="22"/>
        </w:rPr>
      </w:pPr>
      <w:r>
        <w:rPr>
          <w:sz w:val="22"/>
        </w:rPr>
        <w:t>На вопрос о том, что общего и в чем разница между собакой и кошкой, больная отвечала, что «у кошки гл</w:t>
      </w:r>
      <w:r>
        <w:rPr>
          <w:sz w:val="22"/>
        </w:rPr>
        <w:t>а</w:t>
      </w:r>
      <w:r>
        <w:rPr>
          <w:sz w:val="22"/>
        </w:rPr>
        <w:t>за зеленые и блестящие, а у собаки щенки». Пояснить свой ответ больная не смогла.</w:t>
      </w:r>
    </w:p>
    <w:p w:rsidR="00355CE3" w:rsidRDefault="00355CE3">
      <w:pPr>
        <w:pStyle w:val="a3"/>
        <w:rPr>
          <w:sz w:val="22"/>
        </w:rPr>
      </w:pPr>
      <w:r>
        <w:rPr>
          <w:sz w:val="22"/>
        </w:rPr>
        <w:t>На вопрос «что общего между яблоком и грушей?» больная отвечала, что «яблоко круглое, зеленое, желтое, красное, груша продолговатая, желтая, зеленая».</w:t>
      </w:r>
    </w:p>
    <w:p w:rsidR="00355CE3" w:rsidRDefault="00355CE3">
      <w:pPr>
        <w:pStyle w:val="a3"/>
        <w:rPr>
          <w:sz w:val="22"/>
        </w:rPr>
      </w:pPr>
      <w:r>
        <w:rPr>
          <w:sz w:val="22"/>
        </w:rPr>
        <w:t>Различия между мухой и самолетом больная видит в том, что «самолет возит пассажиров, а муха садится на сладкое».</w:t>
      </w:r>
    </w:p>
    <w:p w:rsidR="00355CE3" w:rsidRDefault="00355CE3">
      <w:pPr>
        <w:pStyle w:val="a3"/>
        <w:rPr>
          <w:sz w:val="22"/>
        </w:rPr>
      </w:pPr>
      <w:r>
        <w:rPr>
          <w:sz w:val="22"/>
        </w:rPr>
        <w:t>По результатам этого исследования можно заключить, что у больной нарушена способность выделять пр</w:t>
      </w:r>
      <w:r>
        <w:rPr>
          <w:sz w:val="22"/>
        </w:rPr>
        <w:t>и</w:t>
      </w:r>
      <w:r>
        <w:rPr>
          <w:sz w:val="22"/>
        </w:rPr>
        <w:t>знаки предметов, на основании которых осуществляется их сравнение. Больная использует для сравнения предметов совершенно разные хара</w:t>
      </w:r>
      <w:r>
        <w:rPr>
          <w:sz w:val="22"/>
        </w:rPr>
        <w:t>к</w:t>
      </w:r>
      <w:r>
        <w:rPr>
          <w:sz w:val="22"/>
        </w:rPr>
        <w:t>теристики.</w:t>
      </w:r>
    </w:p>
    <w:p w:rsidR="00355CE3" w:rsidRDefault="00355CE3">
      <w:pPr>
        <w:pStyle w:val="a3"/>
        <w:rPr>
          <w:sz w:val="22"/>
        </w:rPr>
      </w:pPr>
      <w:r>
        <w:rPr>
          <w:sz w:val="22"/>
        </w:rPr>
        <w:t>3.Понимание смысла пословиц и метафор.</w:t>
      </w:r>
    </w:p>
    <w:p w:rsidR="00355CE3" w:rsidRDefault="00355CE3">
      <w:pPr>
        <w:pStyle w:val="a3"/>
        <w:rPr>
          <w:sz w:val="22"/>
        </w:rPr>
      </w:pPr>
      <w:r>
        <w:rPr>
          <w:sz w:val="22"/>
        </w:rPr>
        <w:t>Смысл выражения «золотые руки» больная поясняет правильно.</w:t>
      </w:r>
    </w:p>
    <w:p w:rsidR="00355CE3" w:rsidRDefault="00355CE3">
      <w:pPr>
        <w:pStyle w:val="a3"/>
        <w:rPr>
          <w:sz w:val="22"/>
        </w:rPr>
      </w:pPr>
      <w:r>
        <w:rPr>
          <w:sz w:val="22"/>
        </w:rPr>
        <w:t>Выражение «рубаха-парень» больная поясняет так: «это человек, родившийся в р</w:t>
      </w:r>
      <w:r>
        <w:rPr>
          <w:sz w:val="22"/>
        </w:rPr>
        <w:t>у</w:t>
      </w:r>
      <w:r>
        <w:rPr>
          <w:sz w:val="22"/>
        </w:rPr>
        <w:t>башке».</w:t>
      </w:r>
    </w:p>
    <w:p w:rsidR="00355CE3" w:rsidRDefault="00355CE3">
      <w:pPr>
        <w:pStyle w:val="a3"/>
        <w:rPr>
          <w:sz w:val="22"/>
        </w:rPr>
      </w:pPr>
      <w:r>
        <w:rPr>
          <w:sz w:val="22"/>
        </w:rPr>
        <w:t>На вопрос о том, что означает пословица «куй железо, пока горячо», больная ответила: «пока не закончено одно дело, не следует начинать другого».</w:t>
      </w:r>
    </w:p>
    <w:p w:rsidR="00355CE3" w:rsidRDefault="00355CE3">
      <w:pPr>
        <w:pStyle w:val="a3"/>
        <w:rPr>
          <w:sz w:val="22"/>
        </w:rPr>
      </w:pPr>
      <w:r>
        <w:rPr>
          <w:b/>
          <w:sz w:val="22"/>
        </w:rPr>
        <w:t>Заключение:</w:t>
      </w:r>
      <w:r>
        <w:rPr>
          <w:sz w:val="22"/>
        </w:rPr>
        <w:t xml:space="preserve"> отмечаются расстройства мышления по темпу (замедление), по форме (соскальзывание в в</w:t>
      </w:r>
      <w:r>
        <w:rPr>
          <w:sz w:val="22"/>
        </w:rPr>
        <w:t>и</w:t>
      </w:r>
      <w:r>
        <w:rPr>
          <w:sz w:val="22"/>
        </w:rPr>
        <w:t>де «ответов мимо») и по содержанию (высказывание бредовых идей отношения и воздействия, а также формирование паралогичных умозаключ</w:t>
      </w:r>
      <w:r>
        <w:rPr>
          <w:sz w:val="22"/>
        </w:rPr>
        <w:t>е</w:t>
      </w:r>
      <w:r>
        <w:rPr>
          <w:sz w:val="22"/>
        </w:rPr>
        <w:t>ний), обнаружены признаки навязчивых сомнений и действий.</w:t>
      </w:r>
    </w:p>
    <w:p w:rsidR="00355CE3" w:rsidRDefault="00355CE3">
      <w:pPr>
        <w:pStyle w:val="a3"/>
        <w:rPr>
          <w:b/>
          <w:sz w:val="22"/>
        </w:rPr>
      </w:pPr>
      <w:r>
        <w:rPr>
          <w:b/>
          <w:sz w:val="22"/>
        </w:rPr>
        <w:t>Интеллект.</w:t>
      </w:r>
    </w:p>
    <w:p w:rsidR="00355CE3" w:rsidRDefault="00355CE3">
      <w:pPr>
        <w:pStyle w:val="a3"/>
        <w:rPr>
          <w:sz w:val="22"/>
        </w:rPr>
      </w:pPr>
      <w:r>
        <w:rPr>
          <w:sz w:val="22"/>
        </w:rPr>
        <w:t>При сборе анамнеза больная не употребляла общие и профессиональные понятия, ее суждения и умозакл</w:t>
      </w:r>
      <w:r>
        <w:rPr>
          <w:sz w:val="22"/>
        </w:rPr>
        <w:t>ю</w:t>
      </w:r>
      <w:r>
        <w:rPr>
          <w:sz w:val="22"/>
        </w:rPr>
        <w:t>чения касались только бытовых, домашних проблем, были поверхностными, без попыток анализа ситу</w:t>
      </w:r>
      <w:r>
        <w:rPr>
          <w:sz w:val="22"/>
        </w:rPr>
        <w:t>а</w:t>
      </w:r>
      <w:r>
        <w:rPr>
          <w:sz w:val="22"/>
        </w:rPr>
        <w:t>ций. Легко воспринимались только относительно простые вопросы, на них давались простые, поверхнос</w:t>
      </w:r>
      <w:r>
        <w:rPr>
          <w:sz w:val="22"/>
        </w:rPr>
        <w:t>т</w:t>
      </w:r>
      <w:r>
        <w:rPr>
          <w:sz w:val="22"/>
        </w:rPr>
        <w:t>ные, конкретные ответы. Сложно сформулированные вопросы, касающиеся отдельных деталей, восприн</w:t>
      </w:r>
      <w:r>
        <w:rPr>
          <w:sz w:val="22"/>
        </w:rPr>
        <w:t>и</w:t>
      </w:r>
      <w:r>
        <w:rPr>
          <w:sz w:val="22"/>
        </w:rPr>
        <w:t>мались с трудом, их приходилось повторять или упрощать.</w:t>
      </w:r>
    </w:p>
    <w:p w:rsidR="00355CE3" w:rsidRDefault="00355CE3">
      <w:pPr>
        <w:pStyle w:val="a3"/>
        <w:rPr>
          <w:sz w:val="22"/>
        </w:rPr>
      </w:pPr>
      <w:r>
        <w:rPr>
          <w:sz w:val="22"/>
        </w:rPr>
        <w:t>Запас общежитейских знаний у больной низкий: она назвала очень мало названий городов, рек, государств (так, из рек были названы Лена, Волга и почему-то Обское море). Знает фамилию нынешнего президента России, но о политической ситуации в мире не осведомлена (хотя утверждает, что интересуется политикой, смотрит пр</w:t>
      </w:r>
      <w:r>
        <w:rPr>
          <w:sz w:val="22"/>
        </w:rPr>
        <w:t>о</w:t>
      </w:r>
      <w:r>
        <w:rPr>
          <w:sz w:val="22"/>
        </w:rPr>
        <w:t>граммы новостей).</w:t>
      </w:r>
    </w:p>
    <w:p w:rsidR="00355CE3" w:rsidRDefault="00355CE3">
      <w:pPr>
        <w:pStyle w:val="a3"/>
        <w:rPr>
          <w:sz w:val="22"/>
        </w:rPr>
      </w:pPr>
      <w:r>
        <w:rPr>
          <w:sz w:val="22"/>
        </w:rPr>
        <w:t>Такой уровень интеллекта можно объяснить недостаточным образованием больной, отсутствием профе</w:t>
      </w:r>
      <w:r>
        <w:rPr>
          <w:sz w:val="22"/>
        </w:rPr>
        <w:t>с</w:t>
      </w:r>
      <w:r>
        <w:rPr>
          <w:sz w:val="22"/>
        </w:rPr>
        <w:t>сии (соответственно, и профессиональных знаний), окружением больной и низким уровнем культуры в ее семье. С другой стороны, подобная картина может наблюдаться при аутистических чертах личности, тогда это объясняется игнорированием реально происходящих событий.</w:t>
      </w:r>
    </w:p>
    <w:p w:rsidR="00355CE3" w:rsidRDefault="00355CE3">
      <w:pPr>
        <w:pStyle w:val="a3"/>
        <w:rPr>
          <w:sz w:val="22"/>
        </w:rPr>
      </w:pPr>
      <w:r>
        <w:rPr>
          <w:b/>
          <w:sz w:val="22"/>
        </w:rPr>
        <w:t xml:space="preserve">Заключение: </w:t>
      </w:r>
      <w:r>
        <w:rPr>
          <w:sz w:val="22"/>
        </w:rPr>
        <w:t>уровень интеллекта низкий, но, вероятно, это объясняется не снижением его, а недоразвит</w:t>
      </w:r>
      <w:r>
        <w:rPr>
          <w:sz w:val="22"/>
        </w:rPr>
        <w:t>и</w:t>
      </w:r>
      <w:r>
        <w:rPr>
          <w:sz w:val="22"/>
        </w:rPr>
        <w:t>ем, обусловленным недостаточным образованием и соц</w:t>
      </w:r>
      <w:r>
        <w:rPr>
          <w:sz w:val="22"/>
        </w:rPr>
        <w:t>и</w:t>
      </w:r>
      <w:r>
        <w:rPr>
          <w:sz w:val="22"/>
        </w:rPr>
        <w:t>альной средой, либо аутистическими установками.</w:t>
      </w:r>
    </w:p>
    <w:p w:rsidR="00355CE3" w:rsidRDefault="00355CE3">
      <w:pPr>
        <w:pStyle w:val="a3"/>
        <w:rPr>
          <w:b/>
          <w:sz w:val="22"/>
        </w:rPr>
      </w:pPr>
      <w:r>
        <w:rPr>
          <w:b/>
          <w:sz w:val="22"/>
        </w:rPr>
        <w:t>Эмоции.</w:t>
      </w:r>
    </w:p>
    <w:p w:rsidR="00355CE3" w:rsidRDefault="00355CE3">
      <w:pPr>
        <w:pStyle w:val="a3"/>
        <w:rPr>
          <w:sz w:val="22"/>
        </w:rPr>
      </w:pPr>
      <w:r>
        <w:rPr>
          <w:sz w:val="22"/>
        </w:rPr>
        <w:t>Свое настроение в данный момент больная оценивает как хорошее, хотя  при поступлении предъявляла ж</w:t>
      </w:r>
      <w:r>
        <w:rPr>
          <w:sz w:val="22"/>
        </w:rPr>
        <w:t>а</w:t>
      </w:r>
      <w:r>
        <w:rPr>
          <w:sz w:val="22"/>
        </w:rPr>
        <w:t>лобы на снижение настроения, тревожность, чувство страха за свою жизнь и здоровье. Больная подвержена колебаниям настроения, воспринимает все «слишком близко к сердцу», в конфликтных ситуациях не пыт</w:t>
      </w:r>
      <w:r>
        <w:rPr>
          <w:sz w:val="22"/>
        </w:rPr>
        <w:t>а</w:t>
      </w:r>
      <w:r>
        <w:rPr>
          <w:sz w:val="22"/>
        </w:rPr>
        <w:t>ется защищаться, а отмалчивается или плачет (последнее гораздо чаще). С началом лечения отметила, что стала гораздо спокойнее реагировать на конфликтные ситуации. Не злопамятна, легко прощает нанесенную обиду, свой характер определяет как «до</w:t>
      </w:r>
      <w:r>
        <w:rPr>
          <w:sz w:val="22"/>
        </w:rPr>
        <w:t>б</w:t>
      </w:r>
      <w:r>
        <w:rPr>
          <w:sz w:val="22"/>
        </w:rPr>
        <w:t xml:space="preserve">рый, покладистый». </w:t>
      </w:r>
    </w:p>
    <w:p w:rsidR="00355CE3" w:rsidRDefault="00355CE3">
      <w:pPr>
        <w:pStyle w:val="a3"/>
        <w:rPr>
          <w:sz w:val="22"/>
        </w:rPr>
      </w:pPr>
      <w:r>
        <w:rPr>
          <w:sz w:val="22"/>
        </w:rPr>
        <w:t>Колебания настроения в зависимости от времени суток больная не отмечает.</w:t>
      </w:r>
    </w:p>
    <w:p w:rsidR="00355CE3" w:rsidRDefault="00355CE3">
      <w:pPr>
        <w:pStyle w:val="a3"/>
        <w:rPr>
          <w:sz w:val="22"/>
        </w:rPr>
      </w:pPr>
      <w:r>
        <w:rPr>
          <w:sz w:val="22"/>
        </w:rPr>
        <w:t xml:space="preserve">Суицидальных мыслей никогда не возникало. </w:t>
      </w:r>
    </w:p>
    <w:p w:rsidR="00355CE3" w:rsidRDefault="00355CE3">
      <w:pPr>
        <w:pStyle w:val="a3"/>
        <w:rPr>
          <w:sz w:val="22"/>
        </w:rPr>
      </w:pPr>
      <w:r>
        <w:rPr>
          <w:sz w:val="22"/>
        </w:rPr>
        <w:t>Мимика у больной малоактивная, жестикуляции практически нет, при разговоре больная всегда принимает одну и ту же позу: сидит, положив локти на стол.</w:t>
      </w:r>
    </w:p>
    <w:p w:rsidR="00355CE3" w:rsidRDefault="00355CE3">
      <w:pPr>
        <w:pStyle w:val="a3"/>
        <w:rPr>
          <w:sz w:val="22"/>
        </w:rPr>
      </w:pPr>
      <w:r>
        <w:rPr>
          <w:sz w:val="22"/>
        </w:rPr>
        <w:t>Эмоции выражены слабо, предмету беседы в основном адекватны, но иногда больная беспричинно смеется при ответе на какой-либо вопрос.</w:t>
      </w:r>
    </w:p>
    <w:p w:rsidR="00355CE3" w:rsidRDefault="00355CE3">
      <w:pPr>
        <w:pStyle w:val="a3"/>
        <w:rPr>
          <w:sz w:val="22"/>
        </w:rPr>
      </w:pPr>
      <w:r>
        <w:rPr>
          <w:b/>
          <w:sz w:val="22"/>
        </w:rPr>
        <w:t>Заключение:</w:t>
      </w:r>
      <w:r>
        <w:rPr>
          <w:sz w:val="22"/>
        </w:rPr>
        <w:t xml:space="preserve"> отмечено некоторое снижение эмоциональной активности, эпизоды эмоциональной неаде</w:t>
      </w:r>
      <w:r>
        <w:rPr>
          <w:sz w:val="22"/>
        </w:rPr>
        <w:t>к</w:t>
      </w:r>
      <w:r>
        <w:rPr>
          <w:sz w:val="22"/>
        </w:rPr>
        <w:t>ватности, гипомимия</w:t>
      </w:r>
    </w:p>
    <w:p w:rsidR="00355CE3" w:rsidRDefault="00355CE3">
      <w:pPr>
        <w:pStyle w:val="a3"/>
        <w:rPr>
          <w:sz w:val="22"/>
        </w:rPr>
      </w:pPr>
    </w:p>
    <w:p w:rsidR="00355CE3" w:rsidRDefault="00355CE3">
      <w:pPr>
        <w:pStyle w:val="a3"/>
        <w:rPr>
          <w:b/>
          <w:sz w:val="22"/>
        </w:rPr>
      </w:pPr>
      <w:r>
        <w:rPr>
          <w:b/>
          <w:sz w:val="22"/>
        </w:rPr>
        <w:t>Двиг</w:t>
      </w:r>
      <w:r>
        <w:rPr>
          <w:b/>
          <w:sz w:val="22"/>
        </w:rPr>
        <w:t>а</w:t>
      </w:r>
      <w:r>
        <w:rPr>
          <w:b/>
          <w:sz w:val="22"/>
        </w:rPr>
        <w:t>тельно-волевая сфера.</w:t>
      </w:r>
    </w:p>
    <w:p w:rsidR="00355CE3" w:rsidRDefault="00355CE3">
      <w:pPr>
        <w:pStyle w:val="a3"/>
        <w:rPr>
          <w:sz w:val="22"/>
        </w:rPr>
      </w:pPr>
      <w:r>
        <w:rPr>
          <w:sz w:val="22"/>
        </w:rPr>
        <w:t xml:space="preserve">Больная опрятна в прическе, одежде, пользуется косметикой. </w:t>
      </w:r>
    </w:p>
    <w:p w:rsidR="00355CE3" w:rsidRDefault="00355CE3">
      <w:pPr>
        <w:pStyle w:val="a3"/>
        <w:rPr>
          <w:sz w:val="22"/>
        </w:rPr>
      </w:pPr>
      <w:r>
        <w:rPr>
          <w:sz w:val="22"/>
        </w:rPr>
        <w:t>В разговоре участвует пассивно, в основном отвечает на поставленные вопросы, встречных вопросов не з</w:t>
      </w:r>
      <w:r>
        <w:rPr>
          <w:sz w:val="22"/>
        </w:rPr>
        <w:t>а</w:t>
      </w:r>
      <w:r>
        <w:rPr>
          <w:sz w:val="22"/>
        </w:rPr>
        <w:t>дает, интереса к беседе не проявляет, не пытается выя</w:t>
      </w:r>
      <w:r>
        <w:rPr>
          <w:sz w:val="22"/>
        </w:rPr>
        <w:t>с</w:t>
      </w:r>
      <w:r>
        <w:rPr>
          <w:sz w:val="22"/>
        </w:rPr>
        <w:t>нить что-либо о своей болезни.</w:t>
      </w:r>
    </w:p>
    <w:p w:rsidR="00355CE3" w:rsidRDefault="00355CE3">
      <w:pPr>
        <w:pStyle w:val="a3"/>
        <w:rPr>
          <w:sz w:val="22"/>
        </w:rPr>
      </w:pPr>
      <w:r>
        <w:rPr>
          <w:sz w:val="22"/>
        </w:rPr>
        <w:t>В отделении в основном одинока, с больными общается редко, большую часть времени бесцельно ходит по коридору.</w:t>
      </w:r>
    </w:p>
    <w:p w:rsidR="00355CE3" w:rsidRDefault="00355CE3">
      <w:pPr>
        <w:pStyle w:val="a3"/>
        <w:rPr>
          <w:sz w:val="22"/>
        </w:rPr>
      </w:pPr>
      <w:r>
        <w:rPr>
          <w:sz w:val="22"/>
        </w:rPr>
        <w:t>Часто упоминает о том, что скоро ее должны выписать, что очень хочет домой, соскучилась по сыну, по мужу, хочет жить вместе с ними. В дальнейшем планирует завести еще одного ребенка (хочет родить д</w:t>
      </w:r>
      <w:r>
        <w:rPr>
          <w:sz w:val="22"/>
        </w:rPr>
        <w:t>е</w:t>
      </w:r>
      <w:r>
        <w:rPr>
          <w:sz w:val="22"/>
        </w:rPr>
        <w:t>вочку). Планы больной не соответствуют р</w:t>
      </w:r>
      <w:r>
        <w:rPr>
          <w:sz w:val="22"/>
        </w:rPr>
        <w:t>е</w:t>
      </w:r>
      <w:r>
        <w:rPr>
          <w:sz w:val="22"/>
        </w:rPr>
        <w:t>ально существующей жизненной ситуации.</w:t>
      </w:r>
    </w:p>
    <w:p w:rsidR="00355CE3" w:rsidRDefault="00355CE3">
      <w:pPr>
        <w:pStyle w:val="a3"/>
        <w:rPr>
          <w:sz w:val="22"/>
        </w:rPr>
      </w:pPr>
      <w:r>
        <w:rPr>
          <w:sz w:val="22"/>
        </w:rPr>
        <w:t>Поведение больной во время беседы н</w:t>
      </w:r>
      <w:r>
        <w:rPr>
          <w:sz w:val="22"/>
        </w:rPr>
        <w:t>е</w:t>
      </w:r>
      <w:r>
        <w:rPr>
          <w:sz w:val="22"/>
        </w:rPr>
        <w:t xml:space="preserve">сколько скованное. </w:t>
      </w:r>
    </w:p>
    <w:p w:rsidR="00355CE3" w:rsidRDefault="00355CE3">
      <w:pPr>
        <w:pStyle w:val="a3"/>
        <w:rPr>
          <w:sz w:val="22"/>
        </w:rPr>
      </w:pPr>
      <w:r>
        <w:rPr>
          <w:b/>
          <w:sz w:val="22"/>
        </w:rPr>
        <w:t xml:space="preserve">Заключение: </w:t>
      </w:r>
      <w:r>
        <w:rPr>
          <w:sz w:val="22"/>
        </w:rPr>
        <w:t>обнаружены нарушения в двигательно-волевой сфере в виде гипоб</w:t>
      </w:r>
      <w:r>
        <w:rPr>
          <w:sz w:val="22"/>
        </w:rPr>
        <w:t>у</w:t>
      </w:r>
      <w:r>
        <w:rPr>
          <w:sz w:val="22"/>
        </w:rPr>
        <w:t>лии.</w:t>
      </w:r>
    </w:p>
    <w:p w:rsidR="00355CE3" w:rsidRDefault="00355CE3">
      <w:pPr>
        <w:pStyle w:val="a3"/>
        <w:rPr>
          <w:b/>
          <w:sz w:val="22"/>
        </w:rPr>
      </w:pPr>
      <w:r>
        <w:rPr>
          <w:b/>
          <w:sz w:val="22"/>
        </w:rPr>
        <w:t>Поведение.</w:t>
      </w:r>
    </w:p>
    <w:p w:rsidR="00355CE3" w:rsidRDefault="00355CE3">
      <w:pPr>
        <w:pStyle w:val="a3"/>
        <w:rPr>
          <w:sz w:val="22"/>
        </w:rPr>
      </w:pPr>
      <w:r>
        <w:rPr>
          <w:sz w:val="22"/>
        </w:rPr>
        <w:t>При наблюдении больной вне ситуации курации отмечено, что больная больше времени проводит в кор</w:t>
      </w:r>
      <w:r>
        <w:rPr>
          <w:sz w:val="22"/>
        </w:rPr>
        <w:t>и</w:t>
      </w:r>
      <w:r>
        <w:rPr>
          <w:sz w:val="22"/>
        </w:rPr>
        <w:t>доре, чем в палате, мало общается с другими больными, чаще сидит одна или ходит по коридору. Отнош</w:t>
      </w:r>
      <w:r>
        <w:rPr>
          <w:sz w:val="22"/>
        </w:rPr>
        <w:t>е</w:t>
      </w:r>
      <w:r>
        <w:rPr>
          <w:sz w:val="22"/>
        </w:rPr>
        <w:t>ние к работе у больной неопределенное (в беседе с лечащим врачом она высказывает противоречивые су</w:t>
      </w:r>
      <w:r>
        <w:rPr>
          <w:sz w:val="22"/>
        </w:rPr>
        <w:t>ж</w:t>
      </w:r>
      <w:r>
        <w:rPr>
          <w:sz w:val="22"/>
        </w:rPr>
        <w:t>дения на эту тему). ЛТМ при больнице не посещает, в отделении не помогает обслуживающему персоналу.  К своим болезненным переживаниям (псевдогаллюцинациям) относится критично, воспринимает их как проявление болезни. Бредовые же идеи воспринимает некр</w:t>
      </w:r>
      <w:r>
        <w:rPr>
          <w:sz w:val="22"/>
        </w:rPr>
        <w:t>и</w:t>
      </w:r>
      <w:r>
        <w:rPr>
          <w:sz w:val="22"/>
        </w:rPr>
        <w:t>тично.</w:t>
      </w:r>
    </w:p>
    <w:p w:rsidR="00355CE3" w:rsidRDefault="00355CE3">
      <w:pPr>
        <w:pStyle w:val="a3"/>
        <w:rPr>
          <w:sz w:val="22"/>
        </w:rPr>
      </w:pPr>
      <w:r>
        <w:rPr>
          <w:sz w:val="22"/>
        </w:rPr>
        <w:t>Побеседовать с дежурной сестрой отделения для выяснения особенностей повед</w:t>
      </w:r>
      <w:r>
        <w:rPr>
          <w:sz w:val="22"/>
        </w:rPr>
        <w:t>е</w:t>
      </w:r>
      <w:r>
        <w:rPr>
          <w:sz w:val="22"/>
        </w:rPr>
        <w:t>ния больной не удалось.</w:t>
      </w:r>
    </w:p>
    <w:p w:rsidR="00355CE3" w:rsidRDefault="00355CE3">
      <w:pPr>
        <w:pStyle w:val="a3"/>
        <w:rPr>
          <w:sz w:val="22"/>
        </w:rPr>
      </w:pPr>
      <w:r>
        <w:rPr>
          <w:b/>
          <w:sz w:val="22"/>
        </w:rPr>
        <w:t xml:space="preserve">Заключение: </w:t>
      </w:r>
      <w:r>
        <w:rPr>
          <w:sz w:val="22"/>
        </w:rPr>
        <w:t>в поведении больной отмечены признаки аутизма.</w:t>
      </w:r>
    </w:p>
    <w:p w:rsidR="00355CE3" w:rsidRDefault="00355CE3">
      <w:pPr>
        <w:pStyle w:val="a3"/>
        <w:rPr>
          <w:sz w:val="22"/>
        </w:rPr>
      </w:pPr>
    </w:p>
    <w:p w:rsidR="00355CE3" w:rsidRDefault="00355CE3">
      <w:pPr>
        <w:pStyle w:val="a3"/>
        <w:rPr>
          <w:sz w:val="22"/>
        </w:rPr>
      </w:pPr>
    </w:p>
    <w:p w:rsidR="00355CE3" w:rsidRDefault="00355CE3">
      <w:pPr>
        <w:pStyle w:val="a3"/>
        <w:jc w:val="center"/>
        <w:rPr>
          <w:sz w:val="22"/>
        </w:rPr>
      </w:pPr>
      <w:r>
        <w:rPr>
          <w:b/>
          <w:sz w:val="22"/>
        </w:rPr>
        <w:t>КВАЛИФИКАЦИЯ ПСИХИЧЕСКОГО СТАТУСА</w:t>
      </w:r>
    </w:p>
    <w:p w:rsidR="00355CE3" w:rsidRDefault="00355CE3">
      <w:pPr>
        <w:pStyle w:val="a3"/>
        <w:rPr>
          <w:sz w:val="22"/>
        </w:rPr>
      </w:pPr>
    </w:p>
    <w:p w:rsidR="00355CE3" w:rsidRDefault="00355CE3">
      <w:pPr>
        <w:pStyle w:val="a3"/>
        <w:rPr>
          <w:b/>
          <w:sz w:val="22"/>
        </w:rPr>
      </w:pPr>
      <w:r>
        <w:rPr>
          <w:sz w:val="22"/>
        </w:rPr>
        <w:t>Учитывая, что у больной имеются слуховые вербальные императивные псевдогаллюцинации (больная ж</w:t>
      </w:r>
      <w:r>
        <w:rPr>
          <w:sz w:val="22"/>
        </w:rPr>
        <w:t>а</w:t>
      </w:r>
      <w:r>
        <w:rPr>
          <w:sz w:val="22"/>
        </w:rPr>
        <w:t>луется, что у нее в голове «звучат голоса», которые «приказывают, управляют, говорят гадости»), бредовые идеи воздействия (громкий разговор больной, в котором она рассказывает о своей болезни, может быть у</w:t>
      </w:r>
      <w:r>
        <w:rPr>
          <w:sz w:val="22"/>
        </w:rPr>
        <w:t>с</w:t>
      </w:r>
      <w:r>
        <w:rPr>
          <w:sz w:val="22"/>
        </w:rPr>
        <w:t>лышан теми «голосами», которые «живут» у больной в голове, и эти «голоса» могут рассердиться и нак</w:t>
      </w:r>
      <w:r>
        <w:rPr>
          <w:sz w:val="22"/>
        </w:rPr>
        <w:t>а</w:t>
      </w:r>
      <w:r>
        <w:rPr>
          <w:sz w:val="22"/>
        </w:rPr>
        <w:t xml:space="preserve">зать ее), данное состояние следует трактовать как </w:t>
      </w:r>
      <w:r>
        <w:rPr>
          <w:b/>
          <w:sz w:val="22"/>
        </w:rPr>
        <w:t xml:space="preserve"> галлюцинаторно-параноидный синдром.</w:t>
      </w:r>
    </w:p>
    <w:p w:rsidR="00355CE3" w:rsidRDefault="00355CE3">
      <w:pPr>
        <w:pStyle w:val="a3"/>
        <w:rPr>
          <w:sz w:val="22"/>
        </w:rPr>
      </w:pPr>
      <w:r>
        <w:rPr>
          <w:sz w:val="22"/>
        </w:rPr>
        <w:t xml:space="preserve">У больной имеются нарушения в сфере мышления в виде </w:t>
      </w:r>
      <w:r>
        <w:rPr>
          <w:b/>
          <w:sz w:val="22"/>
        </w:rPr>
        <w:t>расстройств мышления  по темпу</w:t>
      </w:r>
      <w:r>
        <w:rPr>
          <w:sz w:val="22"/>
        </w:rPr>
        <w:t xml:space="preserve"> (замедление), </w:t>
      </w:r>
      <w:r>
        <w:rPr>
          <w:b/>
          <w:sz w:val="22"/>
        </w:rPr>
        <w:t>по форме</w:t>
      </w:r>
      <w:r>
        <w:rPr>
          <w:sz w:val="22"/>
        </w:rPr>
        <w:t xml:space="preserve"> (соскальзывание в виде «ответов мимо», соскальзывающие ассоциации») </w:t>
      </w:r>
      <w:r>
        <w:rPr>
          <w:b/>
          <w:sz w:val="22"/>
        </w:rPr>
        <w:t>и по содержанию</w:t>
      </w:r>
      <w:r>
        <w:rPr>
          <w:sz w:val="22"/>
        </w:rPr>
        <w:t xml:space="preserve"> (формирование паралогичных умозаключений, н</w:t>
      </w:r>
      <w:r>
        <w:rPr>
          <w:sz w:val="22"/>
        </w:rPr>
        <w:t>а</w:t>
      </w:r>
      <w:r>
        <w:rPr>
          <w:sz w:val="22"/>
        </w:rPr>
        <w:t>рушение абстрагирования).</w:t>
      </w:r>
    </w:p>
    <w:p w:rsidR="00355CE3" w:rsidRDefault="00355CE3">
      <w:pPr>
        <w:pStyle w:val="a3"/>
        <w:rPr>
          <w:sz w:val="22"/>
        </w:rPr>
      </w:pPr>
      <w:r>
        <w:rPr>
          <w:sz w:val="22"/>
        </w:rPr>
        <w:t>Нарушения памяти</w:t>
      </w:r>
      <w:r>
        <w:rPr>
          <w:b/>
          <w:sz w:val="22"/>
        </w:rPr>
        <w:t xml:space="preserve"> </w:t>
      </w:r>
      <w:r>
        <w:rPr>
          <w:sz w:val="22"/>
        </w:rPr>
        <w:t xml:space="preserve">представлены у больной </w:t>
      </w:r>
      <w:r>
        <w:rPr>
          <w:b/>
          <w:sz w:val="22"/>
        </w:rPr>
        <w:t xml:space="preserve">гипомнезией </w:t>
      </w:r>
      <w:r>
        <w:rPr>
          <w:sz w:val="22"/>
        </w:rPr>
        <w:t>(больная плохо помнит отдельные события ра</w:t>
      </w:r>
      <w:r>
        <w:rPr>
          <w:sz w:val="22"/>
        </w:rPr>
        <w:t>з</w:t>
      </w:r>
      <w:r>
        <w:rPr>
          <w:sz w:val="22"/>
        </w:rPr>
        <w:t>ных периодов своей жизни, психологические пробы выпо</w:t>
      </w:r>
      <w:r>
        <w:rPr>
          <w:sz w:val="22"/>
        </w:rPr>
        <w:t>л</w:t>
      </w:r>
      <w:r>
        <w:rPr>
          <w:sz w:val="22"/>
        </w:rPr>
        <w:t>нены на низком уровне).</w:t>
      </w:r>
    </w:p>
    <w:p w:rsidR="00355CE3" w:rsidRDefault="00355CE3">
      <w:pPr>
        <w:pStyle w:val="a3"/>
        <w:rPr>
          <w:sz w:val="22"/>
        </w:rPr>
      </w:pPr>
      <w:r>
        <w:rPr>
          <w:sz w:val="22"/>
        </w:rPr>
        <w:t>Отмечены также расстройства внимания</w:t>
      </w:r>
      <w:r>
        <w:rPr>
          <w:b/>
          <w:sz w:val="22"/>
        </w:rPr>
        <w:t xml:space="preserve"> </w:t>
      </w:r>
      <w:r>
        <w:rPr>
          <w:sz w:val="22"/>
        </w:rPr>
        <w:t xml:space="preserve">в виде </w:t>
      </w:r>
      <w:r>
        <w:rPr>
          <w:b/>
          <w:sz w:val="22"/>
        </w:rPr>
        <w:t xml:space="preserve">патологической прикованности </w:t>
      </w:r>
      <w:r>
        <w:rPr>
          <w:sz w:val="22"/>
        </w:rPr>
        <w:t>(в счетной пробе отмеч</w:t>
      </w:r>
      <w:r>
        <w:rPr>
          <w:sz w:val="22"/>
        </w:rPr>
        <w:t>е</w:t>
      </w:r>
      <w:r>
        <w:rPr>
          <w:sz w:val="22"/>
        </w:rPr>
        <w:t>ны продолжительные паузы между ответами).</w:t>
      </w:r>
    </w:p>
    <w:p w:rsidR="00355CE3" w:rsidRDefault="00355CE3">
      <w:pPr>
        <w:pStyle w:val="a3"/>
        <w:rPr>
          <w:b/>
          <w:sz w:val="22"/>
        </w:rPr>
      </w:pPr>
      <w:r>
        <w:rPr>
          <w:sz w:val="22"/>
        </w:rPr>
        <w:t xml:space="preserve">Нарушения в интеллектуальной сфере представлены </w:t>
      </w:r>
      <w:r>
        <w:rPr>
          <w:b/>
          <w:sz w:val="22"/>
        </w:rPr>
        <w:t xml:space="preserve">снижением интеллекта </w:t>
      </w:r>
      <w:r>
        <w:rPr>
          <w:sz w:val="22"/>
        </w:rPr>
        <w:t>(запас общежитейских зн</w:t>
      </w:r>
      <w:r>
        <w:rPr>
          <w:sz w:val="22"/>
        </w:rPr>
        <w:t>а</w:t>
      </w:r>
      <w:r>
        <w:rPr>
          <w:sz w:val="22"/>
        </w:rPr>
        <w:t xml:space="preserve">ний у больной очень низкий), возможно, на фоне </w:t>
      </w:r>
      <w:r>
        <w:rPr>
          <w:b/>
          <w:sz w:val="22"/>
        </w:rPr>
        <w:t>аутизма.</w:t>
      </w:r>
    </w:p>
    <w:p w:rsidR="00355CE3" w:rsidRDefault="00355CE3">
      <w:pPr>
        <w:pStyle w:val="a3"/>
        <w:rPr>
          <w:b/>
          <w:sz w:val="22"/>
        </w:rPr>
      </w:pPr>
      <w:r>
        <w:rPr>
          <w:sz w:val="22"/>
        </w:rPr>
        <w:t xml:space="preserve">Эмоциональные нарушения имеют вид </w:t>
      </w:r>
      <w:r>
        <w:rPr>
          <w:b/>
          <w:sz w:val="22"/>
        </w:rPr>
        <w:t>гипомимии, снижения эмоциональной активности, неадеква</w:t>
      </w:r>
      <w:r>
        <w:rPr>
          <w:b/>
          <w:sz w:val="22"/>
        </w:rPr>
        <w:t>т</w:t>
      </w:r>
      <w:r>
        <w:rPr>
          <w:b/>
          <w:sz w:val="22"/>
        </w:rPr>
        <w:t>ности эмоциональных реакций.</w:t>
      </w:r>
    </w:p>
    <w:p w:rsidR="00355CE3" w:rsidRDefault="00355CE3">
      <w:pPr>
        <w:pStyle w:val="a3"/>
        <w:rPr>
          <w:sz w:val="22"/>
        </w:rPr>
      </w:pPr>
      <w:r>
        <w:rPr>
          <w:sz w:val="22"/>
        </w:rPr>
        <w:t xml:space="preserve">Нарушения в двигательно-волевой сфере определяются в виде </w:t>
      </w:r>
      <w:r>
        <w:rPr>
          <w:b/>
          <w:sz w:val="22"/>
        </w:rPr>
        <w:t>легкой гипобулии.</w:t>
      </w:r>
    </w:p>
    <w:p w:rsidR="00355CE3" w:rsidRDefault="00355CE3">
      <w:pPr>
        <w:pStyle w:val="a3"/>
        <w:rPr>
          <w:sz w:val="22"/>
        </w:rPr>
      </w:pPr>
      <w:r>
        <w:rPr>
          <w:sz w:val="22"/>
        </w:rPr>
        <w:t xml:space="preserve">В поведении больной можно обнаружить некоторые признаки </w:t>
      </w:r>
      <w:r>
        <w:rPr>
          <w:b/>
          <w:sz w:val="22"/>
        </w:rPr>
        <w:t>аутизма.</w:t>
      </w:r>
      <w:r>
        <w:rPr>
          <w:sz w:val="22"/>
        </w:rPr>
        <w:t xml:space="preserve"> </w:t>
      </w:r>
    </w:p>
    <w:p w:rsidR="00355CE3" w:rsidRDefault="00355CE3">
      <w:pPr>
        <w:pStyle w:val="a3"/>
        <w:rPr>
          <w:sz w:val="22"/>
        </w:rPr>
      </w:pPr>
    </w:p>
    <w:p w:rsidR="00355CE3" w:rsidRDefault="00355CE3">
      <w:pPr>
        <w:pStyle w:val="a3"/>
        <w:jc w:val="center"/>
        <w:rPr>
          <w:b/>
          <w:sz w:val="22"/>
        </w:rPr>
      </w:pPr>
      <w:r>
        <w:rPr>
          <w:b/>
          <w:sz w:val="22"/>
        </w:rPr>
        <w:t>СОМАТИЧЕСКИЙ СТАТУС</w:t>
      </w:r>
    </w:p>
    <w:p w:rsidR="00355CE3" w:rsidRDefault="00355CE3">
      <w:pPr>
        <w:jc w:val="both"/>
        <w:rPr>
          <w:rFonts w:ascii="Times New Roman" w:hAnsi="Times New Roman"/>
          <w:sz w:val="22"/>
        </w:rPr>
      </w:pPr>
      <w:r>
        <w:rPr>
          <w:rFonts w:ascii="Times New Roman" w:hAnsi="Times New Roman"/>
          <w:b/>
          <w:sz w:val="22"/>
        </w:rPr>
        <w:t xml:space="preserve">Общее  состояние: </w:t>
      </w:r>
      <w:r>
        <w:rPr>
          <w:rFonts w:ascii="Times New Roman" w:hAnsi="Times New Roman"/>
          <w:sz w:val="22"/>
        </w:rPr>
        <w:t>удовлетворительное</w:t>
      </w:r>
    </w:p>
    <w:p w:rsidR="00355CE3" w:rsidRDefault="00355CE3">
      <w:pPr>
        <w:jc w:val="both"/>
        <w:rPr>
          <w:rFonts w:ascii="Times New Roman" w:hAnsi="Times New Roman"/>
          <w:sz w:val="22"/>
        </w:rPr>
      </w:pPr>
      <w:r>
        <w:rPr>
          <w:rFonts w:ascii="Times New Roman" w:hAnsi="Times New Roman"/>
          <w:b/>
          <w:sz w:val="22"/>
        </w:rPr>
        <w:t xml:space="preserve">Температура тела: </w:t>
      </w:r>
      <w:r>
        <w:rPr>
          <w:rFonts w:ascii="Times New Roman" w:hAnsi="Times New Roman"/>
          <w:sz w:val="22"/>
        </w:rPr>
        <w:t>36,5 С</w:t>
      </w:r>
    </w:p>
    <w:p w:rsidR="00355CE3" w:rsidRDefault="00355CE3">
      <w:pPr>
        <w:jc w:val="both"/>
        <w:rPr>
          <w:rFonts w:ascii="Times New Roman" w:hAnsi="Times New Roman"/>
          <w:sz w:val="22"/>
        </w:rPr>
      </w:pPr>
      <w:r>
        <w:rPr>
          <w:rFonts w:ascii="Times New Roman" w:hAnsi="Times New Roman"/>
          <w:b/>
          <w:sz w:val="22"/>
        </w:rPr>
        <w:t xml:space="preserve">Пульс: </w:t>
      </w:r>
      <w:r>
        <w:rPr>
          <w:rFonts w:ascii="Times New Roman" w:hAnsi="Times New Roman"/>
          <w:sz w:val="22"/>
        </w:rPr>
        <w:t>74 уд/мин</w:t>
      </w:r>
    </w:p>
    <w:p w:rsidR="00355CE3" w:rsidRDefault="00355CE3">
      <w:pPr>
        <w:jc w:val="both"/>
        <w:rPr>
          <w:rFonts w:ascii="Times New Roman" w:hAnsi="Times New Roman"/>
          <w:sz w:val="22"/>
        </w:rPr>
      </w:pPr>
      <w:r>
        <w:rPr>
          <w:rFonts w:ascii="Times New Roman" w:hAnsi="Times New Roman"/>
          <w:b/>
          <w:sz w:val="22"/>
        </w:rPr>
        <w:t xml:space="preserve">Частота  дыхательных  движений: </w:t>
      </w:r>
      <w:r>
        <w:rPr>
          <w:rFonts w:ascii="Times New Roman" w:hAnsi="Times New Roman"/>
          <w:sz w:val="22"/>
        </w:rPr>
        <w:t>20 в мин</w:t>
      </w:r>
    </w:p>
    <w:p w:rsidR="00355CE3" w:rsidRDefault="00355CE3">
      <w:pPr>
        <w:jc w:val="both"/>
        <w:rPr>
          <w:rFonts w:ascii="Times New Roman" w:hAnsi="Times New Roman"/>
          <w:sz w:val="22"/>
        </w:rPr>
      </w:pPr>
      <w:r>
        <w:rPr>
          <w:rFonts w:ascii="Times New Roman" w:hAnsi="Times New Roman"/>
          <w:b/>
          <w:sz w:val="22"/>
        </w:rPr>
        <w:t xml:space="preserve">Телосложение: </w:t>
      </w:r>
      <w:r>
        <w:rPr>
          <w:rFonts w:ascii="Times New Roman" w:hAnsi="Times New Roman"/>
          <w:sz w:val="22"/>
        </w:rPr>
        <w:t>нормостеническое</w:t>
      </w:r>
    </w:p>
    <w:p w:rsidR="00355CE3" w:rsidRDefault="00355CE3">
      <w:pPr>
        <w:jc w:val="both"/>
        <w:rPr>
          <w:rFonts w:ascii="Times New Roman" w:hAnsi="Times New Roman"/>
          <w:sz w:val="22"/>
        </w:rPr>
      </w:pPr>
      <w:r>
        <w:rPr>
          <w:rFonts w:ascii="Times New Roman" w:hAnsi="Times New Roman"/>
          <w:b/>
          <w:sz w:val="22"/>
        </w:rPr>
        <w:t xml:space="preserve">Кожа и видимые  слизистые: </w:t>
      </w:r>
      <w:r>
        <w:rPr>
          <w:rFonts w:ascii="Times New Roman" w:hAnsi="Times New Roman"/>
          <w:sz w:val="22"/>
        </w:rPr>
        <w:t>кожа бледно-розового цвета , высыпаний  нет, влажность кожи  умеренная, эластичность  сохранена . Видимые слизистые розовые, бл</w:t>
      </w:r>
      <w:r>
        <w:rPr>
          <w:rFonts w:ascii="Times New Roman" w:hAnsi="Times New Roman"/>
          <w:sz w:val="22"/>
        </w:rPr>
        <w:t>е</w:t>
      </w:r>
      <w:r>
        <w:rPr>
          <w:rFonts w:ascii="Times New Roman" w:hAnsi="Times New Roman"/>
          <w:sz w:val="22"/>
        </w:rPr>
        <w:t>стящие, чистые, влажные.</w:t>
      </w:r>
    </w:p>
    <w:p w:rsidR="00355CE3" w:rsidRDefault="00355CE3">
      <w:pPr>
        <w:jc w:val="both"/>
        <w:rPr>
          <w:rFonts w:ascii="Times New Roman" w:hAnsi="Times New Roman"/>
          <w:sz w:val="22"/>
        </w:rPr>
      </w:pPr>
      <w:r>
        <w:rPr>
          <w:rFonts w:ascii="Times New Roman" w:hAnsi="Times New Roman"/>
          <w:b/>
          <w:sz w:val="22"/>
        </w:rPr>
        <w:t xml:space="preserve">Подкожная  жировая  клетчатка: </w:t>
      </w:r>
      <w:r>
        <w:rPr>
          <w:rFonts w:ascii="Times New Roman" w:hAnsi="Times New Roman"/>
          <w:sz w:val="22"/>
        </w:rPr>
        <w:t xml:space="preserve">развита  умеренно, распределена  равномерно </w:t>
      </w:r>
      <w:r>
        <w:rPr>
          <w:rFonts w:ascii="Times New Roman" w:hAnsi="Times New Roman"/>
          <w:b/>
          <w:sz w:val="22"/>
        </w:rPr>
        <w:t>Лимфатическая сист</w:t>
      </w:r>
      <w:r>
        <w:rPr>
          <w:rFonts w:ascii="Times New Roman" w:hAnsi="Times New Roman"/>
          <w:b/>
          <w:sz w:val="22"/>
        </w:rPr>
        <w:t>е</w:t>
      </w:r>
      <w:r>
        <w:rPr>
          <w:rFonts w:ascii="Times New Roman" w:hAnsi="Times New Roman"/>
          <w:b/>
          <w:sz w:val="22"/>
        </w:rPr>
        <w:t xml:space="preserve">ма: </w:t>
      </w:r>
      <w:r>
        <w:rPr>
          <w:rFonts w:ascii="Times New Roman" w:hAnsi="Times New Roman"/>
          <w:sz w:val="22"/>
        </w:rPr>
        <w:t>лимфоузлы не  увеличены</w:t>
      </w:r>
    </w:p>
    <w:p w:rsidR="00355CE3" w:rsidRDefault="00355CE3">
      <w:pPr>
        <w:jc w:val="both"/>
        <w:rPr>
          <w:rFonts w:ascii="Times New Roman" w:hAnsi="Times New Roman"/>
          <w:sz w:val="22"/>
        </w:rPr>
      </w:pPr>
      <w:r>
        <w:rPr>
          <w:rFonts w:ascii="Times New Roman" w:hAnsi="Times New Roman"/>
          <w:b/>
          <w:sz w:val="22"/>
        </w:rPr>
        <w:t xml:space="preserve">Мышечная  система: </w:t>
      </w:r>
      <w:r>
        <w:rPr>
          <w:rFonts w:ascii="Times New Roman" w:hAnsi="Times New Roman"/>
          <w:sz w:val="22"/>
        </w:rPr>
        <w:t>сила  мышц  достаточна , тонус в норме. Тургор  тканей с</w:t>
      </w:r>
      <w:r>
        <w:rPr>
          <w:rFonts w:ascii="Times New Roman" w:hAnsi="Times New Roman"/>
          <w:sz w:val="22"/>
        </w:rPr>
        <w:t>о</w:t>
      </w:r>
      <w:r>
        <w:rPr>
          <w:rFonts w:ascii="Times New Roman" w:hAnsi="Times New Roman"/>
          <w:sz w:val="22"/>
        </w:rPr>
        <w:t>хранен</w:t>
      </w:r>
    </w:p>
    <w:p w:rsidR="00355CE3" w:rsidRDefault="00355CE3">
      <w:pPr>
        <w:jc w:val="both"/>
        <w:rPr>
          <w:rFonts w:ascii="Times New Roman" w:hAnsi="Times New Roman"/>
          <w:sz w:val="22"/>
        </w:rPr>
      </w:pPr>
      <w:r>
        <w:rPr>
          <w:rFonts w:ascii="Times New Roman" w:hAnsi="Times New Roman"/>
          <w:b/>
          <w:sz w:val="22"/>
        </w:rPr>
        <w:t>Кости  и  суставы:</w:t>
      </w:r>
      <w:r>
        <w:rPr>
          <w:rFonts w:ascii="Times New Roman" w:hAnsi="Times New Roman"/>
          <w:sz w:val="22"/>
        </w:rPr>
        <w:t>патологических изменений  при  осмотре в костях  черепа, позвоночника , грудной  клетки , таза , длинных трубчатых костях не  обнаружено . При  пальпации обнаружена болезненность в  левом  голенностопном  суставе</w:t>
      </w:r>
    </w:p>
    <w:p w:rsidR="00355CE3" w:rsidRDefault="00355CE3">
      <w:pPr>
        <w:jc w:val="both"/>
        <w:rPr>
          <w:rFonts w:ascii="Times New Roman" w:hAnsi="Times New Roman"/>
          <w:sz w:val="22"/>
        </w:rPr>
      </w:pPr>
      <w:r>
        <w:rPr>
          <w:rFonts w:ascii="Times New Roman" w:hAnsi="Times New Roman"/>
          <w:b/>
          <w:sz w:val="22"/>
        </w:rPr>
        <w:t xml:space="preserve">Щитовидная железа: </w:t>
      </w:r>
      <w:r>
        <w:rPr>
          <w:rFonts w:ascii="Times New Roman" w:hAnsi="Times New Roman"/>
          <w:sz w:val="22"/>
        </w:rPr>
        <w:t>не  пальпируется</w:t>
      </w:r>
    </w:p>
    <w:p w:rsidR="00355CE3" w:rsidRDefault="00355CE3">
      <w:pPr>
        <w:jc w:val="both"/>
        <w:rPr>
          <w:rFonts w:ascii="Times New Roman" w:hAnsi="Times New Roman"/>
          <w:sz w:val="22"/>
        </w:rPr>
      </w:pPr>
      <w:r>
        <w:rPr>
          <w:rFonts w:ascii="Times New Roman" w:hAnsi="Times New Roman"/>
          <w:b/>
          <w:sz w:val="22"/>
        </w:rPr>
        <w:t xml:space="preserve">Органы  дыхания: </w:t>
      </w:r>
      <w:r>
        <w:rPr>
          <w:rFonts w:ascii="Times New Roman" w:hAnsi="Times New Roman"/>
          <w:sz w:val="22"/>
        </w:rPr>
        <w:t>по данным осмотра, пальпации, перкуссии  и  аускультации органов  дыхательной  си</w:t>
      </w:r>
      <w:r>
        <w:rPr>
          <w:rFonts w:ascii="Times New Roman" w:hAnsi="Times New Roman"/>
          <w:sz w:val="22"/>
        </w:rPr>
        <w:t>с</w:t>
      </w:r>
      <w:r>
        <w:rPr>
          <w:rFonts w:ascii="Times New Roman" w:hAnsi="Times New Roman"/>
          <w:sz w:val="22"/>
        </w:rPr>
        <w:t>темы патологии не найдено.</w:t>
      </w:r>
    </w:p>
    <w:p w:rsidR="00355CE3" w:rsidRDefault="00355CE3">
      <w:pPr>
        <w:jc w:val="both"/>
        <w:rPr>
          <w:rFonts w:ascii="Times New Roman" w:hAnsi="Times New Roman"/>
          <w:sz w:val="22"/>
        </w:rPr>
      </w:pPr>
      <w:r>
        <w:rPr>
          <w:rFonts w:ascii="Times New Roman" w:hAnsi="Times New Roman"/>
          <w:b/>
          <w:sz w:val="22"/>
        </w:rPr>
        <w:t xml:space="preserve">Сердечно-сосудистая система: </w:t>
      </w:r>
      <w:r>
        <w:rPr>
          <w:rFonts w:ascii="Times New Roman" w:hAnsi="Times New Roman"/>
          <w:sz w:val="22"/>
        </w:rPr>
        <w:t>границы относительной тупости сердца соответствуют норме. При а</w:t>
      </w:r>
      <w:r>
        <w:rPr>
          <w:rFonts w:ascii="Times New Roman" w:hAnsi="Times New Roman"/>
          <w:sz w:val="22"/>
        </w:rPr>
        <w:t>у</w:t>
      </w:r>
      <w:r>
        <w:rPr>
          <w:rFonts w:ascii="Times New Roman" w:hAnsi="Times New Roman"/>
          <w:sz w:val="22"/>
        </w:rPr>
        <w:t>скультации на верхушке выслушивается слабый  систолический шум . Пульс слабого наполнения, удовл</w:t>
      </w:r>
      <w:r>
        <w:rPr>
          <w:rFonts w:ascii="Times New Roman" w:hAnsi="Times New Roman"/>
          <w:sz w:val="22"/>
        </w:rPr>
        <w:t>е</w:t>
      </w:r>
      <w:r>
        <w:rPr>
          <w:rFonts w:ascii="Times New Roman" w:hAnsi="Times New Roman"/>
          <w:sz w:val="22"/>
        </w:rPr>
        <w:t>творительного  напряжения. Эластичность  стенки  сосуда  сохранена . АД -130/70  мм  рт  ст</w:t>
      </w:r>
    </w:p>
    <w:p w:rsidR="00355CE3" w:rsidRDefault="00355CE3">
      <w:pPr>
        <w:jc w:val="both"/>
        <w:rPr>
          <w:rFonts w:ascii="Times New Roman" w:hAnsi="Times New Roman"/>
          <w:b/>
          <w:sz w:val="22"/>
        </w:rPr>
      </w:pPr>
      <w:r>
        <w:rPr>
          <w:rFonts w:ascii="Times New Roman" w:hAnsi="Times New Roman"/>
          <w:b/>
          <w:sz w:val="22"/>
        </w:rPr>
        <w:t>Органы пищеварения :</w:t>
      </w:r>
    </w:p>
    <w:p w:rsidR="00355CE3" w:rsidRDefault="00355CE3">
      <w:pPr>
        <w:jc w:val="both"/>
        <w:rPr>
          <w:rFonts w:ascii="Times New Roman" w:hAnsi="Times New Roman"/>
          <w:sz w:val="22"/>
        </w:rPr>
      </w:pPr>
      <w:r>
        <w:rPr>
          <w:rFonts w:ascii="Times New Roman" w:hAnsi="Times New Roman"/>
          <w:b/>
          <w:sz w:val="22"/>
        </w:rPr>
        <w:t xml:space="preserve">рот: </w:t>
      </w:r>
      <w:r>
        <w:rPr>
          <w:rFonts w:ascii="Times New Roman" w:hAnsi="Times New Roman"/>
          <w:sz w:val="22"/>
        </w:rPr>
        <w:t>слизистая розовая , влажная</w:t>
      </w:r>
    </w:p>
    <w:p w:rsidR="00355CE3" w:rsidRDefault="00355CE3">
      <w:pPr>
        <w:jc w:val="both"/>
        <w:rPr>
          <w:rFonts w:ascii="Times New Roman" w:hAnsi="Times New Roman"/>
          <w:sz w:val="22"/>
        </w:rPr>
      </w:pPr>
      <w:r>
        <w:rPr>
          <w:rFonts w:ascii="Times New Roman" w:hAnsi="Times New Roman"/>
          <w:b/>
          <w:sz w:val="22"/>
        </w:rPr>
        <w:t xml:space="preserve">зубы, язык: </w:t>
      </w:r>
      <w:r>
        <w:rPr>
          <w:rFonts w:ascii="Times New Roman" w:hAnsi="Times New Roman"/>
          <w:sz w:val="22"/>
        </w:rPr>
        <w:t>на языке белый налет</w:t>
      </w:r>
    </w:p>
    <w:p w:rsidR="00355CE3" w:rsidRDefault="00355CE3">
      <w:pPr>
        <w:jc w:val="both"/>
        <w:rPr>
          <w:rFonts w:ascii="Times New Roman" w:hAnsi="Times New Roman"/>
          <w:sz w:val="22"/>
        </w:rPr>
      </w:pPr>
      <w:r>
        <w:rPr>
          <w:rFonts w:ascii="Times New Roman" w:hAnsi="Times New Roman"/>
          <w:b/>
          <w:sz w:val="22"/>
        </w:rPr>
        <w:t>миндалины :</w:t>
      </w:r>
      <w:r>
        <w:rPr>
          <w:rFonts w:ascii="Times New Roman" w:hAnsi="Times New Roman"/>
          <w:sz w:val="22"/>
        </w:rPr>
        <w:t>не  выходят за  края небных дужек</w:t>
      </w:r>
    </w:p>
    <w:p w:rsidR="00355CE3" w:rsidRDefault="00355CE3">
      <w:pPr>
        <w:jc w:val="both"/>
        <w:rPr>
          <w:rFonts w:ascii="Times New Roman" w:hAnsi="Times New Roman"/>
          <w:sz w:val="22"/>
        </w:rPr>
      </w:pPr>
      <w:r>
        <w:rPr>
          <w:rFonts w:ascii="Times New Roman" w:hAnsi="Times New Roman"/>
          <w:b/>
          <w:sz w:val="22"/>
        </w:rPr>
        <w:t>живот:</w:t>
      </w:r>
      <w:r>
        <w:rPr>
          <w:rFonts w:ascii="Times New Roman" w:hAnsi="Times New Roman"/>
          <w:sz w:val="22"/>
        </w:rPr>
        <w:t xml:space="preserve"> правильной  формы , в горизонтальном  положении не выступает  за края реберных дуг . Нижняя граница желудка  располагается  на 3  см  ниже  пупка. Поверхностная  пальпация кишечника  безболе</w:t>
      </w:r>
      <w:r>
        <w:rPr>
          <w:rFonts w:ascii="Times New Roman" w:hAnsi="Times New Roman"/>
          <w:sz w:val="22"/>
        </w:rPr>
        <w:t>з</w:t>
      </w:r>
      <w:r>
        <w:rPr>
          <w:rFonts w:ascii="Times New Roman" w:hAnsi="Times New Roman"/>
          <w:sz w:val="22"/>
        </w:rPr>
        <w:t>ненна . При  глубокой  пальпации  отмечается  болезненность в  правой  и  левой подвздошной областях . Печень  не  выходит за края правой  реберной  дуги, пальпация  ее безболезненна, край  ровный, эласти</w:t>
      </w:r>
      <w:r>
        <w:rPr>
          <w:rFonts w:ascii="Times New Roman" w:hAnsi="Times New Roman"/>
          <w:sz w:val="22"/>
        </w:rPr>
        <w:t>ч</w:t>
      </w:r>
      <w:r>
        <w:rPr>
          <w:rFonts w:ascii="Times New Roman" w:hAnsi="Times New Roman"/>
          <w:sz w:val="22"/>
        </w:rPr>
        <w:t>ный . Поджелудочная  железа и  селезенка  не  пальпируются .</w:t>
      </w:r>
    </w:p>
    <w:p w:rsidR="00355CE3" w:rsidRDefault="00355CE3">
      <w:pPr>
        <w:pStyle w:val="a3"/>
        <w:rPr>
          <w:sz w:val="22"/>
        </w:rPr>
      </w:pPr>
      <w:r>
        <w:rPr>
          <w:b/>
          <w:sz w:val="22"/>
        </w:rPr>
        <w:t>Мочеполовая система:</w:t>
      </w:r>
      <w:r>
        <w:rPr>
          <w:sz w:val="22"/>
        </w:rPr>
        <w:t xml:space="preserve"> без особенностей</w:t>
      </w:r>
    </w:p>
    <w:p w:rsidR="00355CE3" w:rsidRDefault="00355CE3">
      <w:pPr>
        <w:pStyle w:val="a3"/>
        <w:rPr>
          <w:sz w:val="22"/>
        </w:rPr>
      </w:pPr>
    </w:p>
    <w:p w:rsidR="00355CE3" w:rsidRDefault="00355CE3">
      <w:pPr>
        <w:pStyle w:val="a3"/>
        <w:rPr>
          <w:sz w:val="22"/>
        </w:rPr>
      </w:pPr>
    </w:p>
    <w:p w:rsidR="00355CE3" w:rsidRDefault="00355CE3">
      <w:pPr>
        <w:pStyle w:val="a3"/>
        <w:jc w:val="center"/>
        <w:rPr>
          <w:b/>
          <w:sz w:val="22"/>
        </w:rPr>
      </w:pPr>
      <w:r>
        <w:rPr>
          <w:b/>
          <w:sz w:val="22"/>
        </w:rPr>
        <w:t>НЕВРОЛОГИЧЕСКИЙ СТАТУС</w:t>
      </w:r>
    </w:p>
    <w:p w:rsidR="00355CE3" w:rsidRDefault="00355CE3">
      <w:pPr>
        <w:pStyle w:val="a3"/>
        <w:rPr>
          <w:sz w:val="22"/>
        </w:rPr>
      </w:pPr>
    </w:p>
    <w:p w:rsidR="00355CE3" w:rsidRDefault="00355CE3">
      <w:pPr>
        <w:pStyle w:val="a3"/>
        <w:rPr>
          <w:sz w:val="22"/>
        </w:rPr>
      </w:pPr>
      <w:r>
        <w:rPr>
          <w:sz w:val="22"/>
        </w:rPr>
        <w:t xml:space="preserve">Реакция зрачков на свет живая, одинаковая с обеих сторон, анизокарии нет. </w:t>
      </w:r>
    </w:p>
    <w:p w:rsidR="00355CE3" w:rsidRDefault="00355CE3">
      <w:pPr>
        <w:pStyle w:val="a3"/>
        <w:rPr>
          <w:sz w:val="22"/>
        </w:rPr>
      </w:pPr>
      <w:r>
        <w:rPr>
          <w:sz w:val="22"/>
        </w:rPr>
        <w:t>Нистагма не обнаружено, конвергенция сохранена. Поля зрения не сужены. Объем движений глазных я</w:t>
      </w:r>
      <w:r>
        <w:rPr>
          <w:sz w:val="22"/>
        </w:rPr>
        <w:t>б</w:t>
      </w:r>
      <w:r>
        <w:rPr>
          <w:sz w:val="22"/>
        </w:rPr>
        <w:t>лок полный. Больная жалуется на слияние букв перед глазами при чтении, видит лишь крупные буквы. О</w:t>
      </w:r>
      <w:r>
        <w:rPr>
          <w:sz w:val="22"/>
        </w:rPr>
        <w:t>п</w:t>
      </w:r>
      <w:r>
        <w:rPr>
          <w:sz w:val="22"/>
        </w:rPr>
        <w:t>ределение остроты зрения не провод</w:t>
      </w:r>
      <w:r>
        <w:rPr>
          <w:sz w:val="22"/>
        </w:rPr>
        <w:t>и</w:t>
      </w:r>
      <w:r>
        <w:rPr>
          <w:sz w:val="22"/>
        </w:rPr>
        <w:t>лось из-за отсутствия необходимых таблиц.</w:t>
      </w:r>
    </w:p>
    <w:p w:rsidR="00355CE3" w:rsidRDefault="00355CE3">
      <w:pPr>
        <w:pStyle w:val="a3"/>
        <w:rPr>
          <w:sz w:val="22"/>
        </w:rPr>
      </w:pPr>
      <w:r>
        <w:rPr>
          <w:sz w:val="22"/>
        </w:rPr>
        <w:t>Правая глазная щель несколько шире левой. Углы рта симметричны, носогубные складки выражены один</w:t>
      </w:r>
      <w:r>
        <w:rPr>
          <w:sz w:val="22"/>
        </w:rPr>
        <w:t>а</w:t>
      </w:r>
      <w:r>
        <w:rPr>
          <w:sz w:val="22"/>
        </w:rPr>
        <w:t>ково с обеих сторон. Мимика сохранена.</w:t>
      </w:r>
    </w:p>
    <w:p w:rsidR="00355CE3" w:rsidRDefault="00355CE3">
      <w:pPr>
        <w:pStyle w:val="a3"/>
        <w:rPr>
          <w:sz w:val="22"/>
        </w:rPr>
      </w:pPr>
      <w:r>
        <w:rPr>
          <w:sz w:val="22"/>
        </w:rPr>
        <w:t>Язык по средней линии, глотание не нарушено.</w:t>
      </w:r>
    </w:p>
    <w:p w:rsidR="00355CE3" w:rsidRDefault="00355CE3">
      <w:pPr>
        <w:pStyle w:val="a3"/>
        <w:rPr>
          <w:sz w:val="22"/>
        </w:rPr>
      </w:pPr>
      <w:r>
        <w:rPr>
          <w:sz w:val="22"/>
        </w:rPr>
        <w:t>Объем активных и пассивных движений во всех суставах полный, в одноименных суставах амплитуда дв</w:t>
      </w:r>
      <w:r>
        <w:rPr>
          <w:sz w:val="22"/>
        </w:rPr>
        <w:t>и</w:t>
      </w:r>
      <w:r>
        <w:rPr>
          <w:sz w:val="22"/>
        </w:rPr>
        <w:t>жений одинакова. Тонус мышц нормальный.</w:t>
      </w:r>
    </w:p>
    <w:p w:rsidR="00355CE3" w:rsidRDefault="00355CE3">
      <w:pPr>
        <w:pStyle w:val="a3"/>
        <w:rPr>
          <w:sz w:val="22"/>
        </w:rPr>
      </w:pPr>
      <w:r>
        <w:rPr>
          <w:sz w:val="22"/>
        </w:rPr>
        <w:t>Нарушений тактильной, болевой и температурной чувствительности не обнаружено</w:t>
      </w:r>
    </w:p>
    <w:p w:rsidR="00355CE3" w:rsidRDefault="00355CE3">
      <w:pPr>
        <w:pStyle w:val="a3"/>
        <w:rPr>
          <w:sz w:val="22"/>
        </w:rPr>
      </w:pPr>
      <w:r>
        <w:rPr>
          <w:sz w:val="22"/>
        </w:rPr>
        <w:t>Сухожильные и периостальные рефлексы сохранены, одинаково выражены с обеих сторон.</w:t>
      </w:r>
    </w:p>
    <w:p w:rsidR="00355CE3" w:rsidRDefault="00355CE3">
      <w:pPr>
        <w:pStyle w:val="a3"/>
        <w:rPr>
          <w:sz w:val="22"/>
        </w:rPr>
      </w:pPr>
      <w:r>
        <w:rPr>
          <w:sz w:val="22"/>
        </w:rPr>
        <w:t>Патологических рефлексов и менингеальных знаков не выявлено.</w:t>
      </w:r>
    </w:p>
    <w:p w:rsidR="00355CE3" w:rsidRDefault="00355CE3">
      <w:pPr>
        <w:pStyle w:val="a3"/>
        <w:rPr>
          <w:sz w:val="22"/>
        </w:rPr>
      </w:pPr>
      <w:r>
        <w:rPr>
          <w:sz w:val="22"/>
        </w:rPr>
        <w:t>В позе Ромберга больная устойчива, отмечается выраженный тремор верхних конечностей большой ампл</w:t>
      </w:r>
      <w:r>
        <w:rPr>
          <w:sz w:val="22"/>
        </w:rPr>
        <w:t>и</w:t>
      </w:r>
      <w:r>
        <w:rPr>
          <w:sz w:val="22"/>
        </w:rPr>
        <w:t>туды.</w:t>
      </w:r>
    </w:p>
    <w:p w:rsidR="00355CE3" w:rsidRDefault="00355CE3">
      <w:pPr>
        <w:pStyle w:val="a3"/>
        <w:rPr>
          <w:sz w:val="22"/>
        </w:rPr>
      </w:pPr>
      <w:r>
        <w:rPr>
          <w:sz w:val="22"/>
        </w:rPr>
        <w:t>Координационные пробы (пальце-носовую и пяточно-коленную) выполняет свобо</w:t>
      </w:r>
      <w:r>
        <w:rPr>
          <w:sz w:val="22"/>
        </w:rPr>
        <w:t>д</w:t>
      </w:r>
      <w:r>
        <w:rPr>
          <w:sz w:val="22"/>
        </w:rPr>
        <w:t xml:space="preserve">но. </w:t>
      </w:r>
    </w:p>
    <w:p w:rsidR="00355CE3" w:rsidRDefault="00355CE3">
      <w:pPr>
        <w:pStyle w:val="a3"/>
        <w:rPr>
          <w:sz w:val="22"/>
        </w:rPr>
      </w:pPr>
    </w:p>
    <w:p w:rsidR="00355CE3" w:rsidRDefault="00355CE3">
      <w:pPr>
        <w:pStyle w:val="a3"/>
        <w:rPr>
          <w:sz w:val="22"/>
        </w:rPr>
      </w:pPr>
      <w:r>
        <w:rPr>
          <w:b/>
          <w:sz w:val="22"/>
        </w:rPr>
        <w:t xml:space="preserve">Заключение: </w:t>
      </w:r>
      <w:r>
        <w:rPr>
          <w:sz w:val="22"/>
        </w:rPr>
        <w:t>выявлено нарушение зрения, требующее дальнейшего детального и</w:t>
      </w:r>
      <w:r>
        <w:rPr>
          <w:sz w:val="22"/>
        </w:rPr>
        <w:t>с</w:t>
      </w:r>
      <w:r>
        <w:rPr>
          <w:sz w:val="22"/>
        </w:rPr>
        <w:t>следования.</w:t>
      </w: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jc w:val="center"/>
        <w:rPr>
          <w:b/>
          <w:sz w:val="22"/>
        </w:rPr>
      </w:pPr>
      <w:r>
        <w:rPr>
          <w:b/>
          <w:sz w:val="22"/>
        </w:rPr>
        <w:t>ДАННЫЕ ЛАБОРАТОРНЫХ ИССЛЕДОВАНИЙ</w:t>
      </w:r>
    </w:p>
    <w:p w:rsidR="00355CE3" w:rsidRDefault="00355CE3">
      <w:pPr>
        <w:pStyle w:val="a3"/>
        <w:rPr>
          <w:sz w:val="22"/>
        </w:rPr>
      </w:pPr>
    </w:p>
    <w:p w:rsidR="00355CE3" w:rsidRDefault="00355CE3">
      <w:pPr>
        <w:pStyle w:val="a3"/>
        <w:rPr>
          <w:b/>
          <w:sz w:val="22"/>
        </w:rPr>
      </w:pPr>
      <w:r>
        <w:rPr>
          <w:b/>
          <w:sz w:val="22"/>
        </w:rPr>
        <w:t>Общий анализ крови.                                                                                  21.09.97.</w:t>
      </w:r>
    </w:p>
    <w:p w:rsidR="00355CE3" w:rsidRDefault="00355CE3">
      <w:pPr>
        <w:pStyle w:val="a3"/>
        <w:rPr>
          <w:b/>
          <w:sz w:val="22"/>
        </w:rPr>
      </w:pPr>
    </w:p>
    <w:p w:rsidR="00355CE3" w:rsidRDefault="00355CE3">
      <w:pPr>
        <w:pStyle w:val="a3"/>
        <w:rPr>
          <w:sz w:val="22"/>
        </w:rPr>
      </w:pPr>
      <w:r>
        <w:rPr>
          <w:b/>
          <w:sz w:val="22"/>
        </w:rPr>
        <w:t>Гемоглобин</w:t>
      </w:r>
      <w:r>
        <w:rPr>
          <w:sz w:val="22"/>
        </w:rPr>
        <w:tab/>
      </w:r>
      <w:r>
        <w:rPr>
          <w:sz w:val="22"/>
        </w:rPr>
        <w:tab/>
      </w:r>
      <w:r>
        <w:rPr>
          <w:sz w:val="22"/>
        </w:rPr>
        <w:tab/>
        <w:t>118 г/л</w:t>
      </w:r>
    </w:p>
    <w:p w:rsidR="00355CE3" w:rsidRDefault="00355CE3">
      <w:pPr>
        <w:pStyle w:val="a3"/>
        <w:rPr>
          <w:sz w:val="22"/>
        </w:rPr>
      </w:pPr>
      <w:r>
        <w:rPr>
          <w:b/>
          <w:sz w:val="22"/>
        </w:rPr>
        <w:t xml:space="preserve">Эритроциты </w:t>
      </w:r>
      <w:r>
        <w:rPr>
          <w:sz w:val="22"/>
        </w:rPr>
        <w:tab/>
      </w:r>
      <w:r>
        <w:rPr>
          <w:sz w:val="22"/>
        </w:rPr>
        <w:tab/>
      </w:r>
      <w:r>
        <w:rPr>
          <w:sz w:val="22"/>
        </w:rPr>
        <w:tab/>
        <w:t>3.7х10</w:t>
      </w:r>
      <w:r>
        <w:rPr>
          <w:sz w:val="22"/>
          <w:vertAlign w:val="superscript"/>
        </w:rPr>
        <w:t>12</w:t>
      </w:r>
      <w:r>
        <w:rPr>
          <w:sz w:val="22"/>
        </w:rPr>
        <w:t>/л</w:t>
      </w:r>
      <w:r>
        <w:rPr>
          <w:b/>
          <w:sz w:val="22"/>
        </w:rPr>
        <w:tab/>
      </w:r>
    </w:p>
    <w:p w:rsidR="00355CE3" w:rsidRDefault="00355CE3">
      <w:pPr>
        <w:pStyle w:val="a3"/>
        <w:rPr>
          <w:sz w:val="22"/>
        </w:rPr>
      </w:pPr>
      <w:r>
        <w:rPr>
          <w:b/>
          <w:sz w:val="22"/>
        </w:rPr>
        <w:t>Лейкоциты</w:t>
      </w:r>
      <w:r>
        <w:rPr>
          <w:b/>
          <w:sz w:val="22"/>
        </w:rPr>
        <w:tab/>
      </w:r>
      <w:r>
        <w:rPr>
          <w:b/>
          <w:sz w:val="22"/>
        </w:rPr>
        <w:tab/>
      </w:r>
      <w:r>
        <w:rPr>
          <w:b/>
          <w:sz w:val="22"/>
        </w:rPr>
        <w:tab/>
      </w:r>
      <w:r>
        <w:rPr>
          <w:sz w:val="22"/>
        </w:rPr>
        <w:t>7.0х10</w:t>
      </w:r>
      <w:r>
        <w:rPr>
          <w:sz w:val="22"/>
          <w:vertAlign w:val="superscript"/>
        </w:rPr>
        <w:t>9</w:t>
      </w:r>
      <w:r>
        <w:rPr>
          <w:sz w:val="22"/>
        </w:rPr>
        <w:t>/л</w:t>
      </w:r>
    </w:p>
    <w:p w:rsidR="00355CE3" w:rsidRDefault="00355CE3">
      <w:pPr>
        <w:pStyle w:val="a3"/>
        <w:rPr>
          <w:sz w:val="22"/>
        </w:rPr>
      </w:pPr>
      <w:r>
        <w:rPr>
          <w:b/>
          <w:sz w:val="22"/>
        </w:rPr>
        <w:t>СОЭ</w:t>
      </w:r>
      <w:r>
        <w:rPr>
          <w:sz w:val="22"/>
        </w:rPr>
        <w:tab/>
      </w:r>
      <w:r>
        <w:rPr>
          <w:sz w:val="22"/>
        </w:rPr>
        <w:tab/>
      </w:r>
      <w:r>
        <w:rPr>
          <w:sz w:val="22"/>
        </w:rPr>
        <w:tab/>
      </w:r>
      <w:r>
        <w:rPr>
          <w:sz w:val="22"/>
        </w:rPr>
        <w:tab/>
        <w:t>4 мм/ч</w:t>
      </w:r>
    </w:p>
    <w:p w:rsidR="00355CE3" w:rsidRDefault="00355CE3">
      <w:pPr>
        <w:pStyle w:val="a3"/>
        <w:rPr>
          <w:sz w:val="22"/>
        </w:rPr>
      </w:pPr>
      <w:r>
        <w:rPr>
          <w:b/>
          <w:sz w:val="22"/>
        </w:rPr>
        <w:t>Эозинофилы</w:t>
      </w:r>
      <w:r>
        <w:rPr>
          <w:sz w:val="22"/>
        </w:rPr>
        <w:tab/>
      </w:r>
      <w:r>
        <w:rPr>
          <w:sz w:val="22"/>
        </w:rPr>
        <w:tab/>
      </w:r>
      <w:r>
        <w:rPr>
          <w:sz w:val="22"/>
        </w:rPr>
        <w:tab/>
        <w:t>1%</w:t>
      </w:r>
    </w:p>
    <w:p w:rsidR="00355CE3" w:rsidRDefault="00355CE3">
      <w:pPr>
        <w:pStyle w:val="a3"/>
        <w:rPr>
          <w:sz w:val="22"/>
        </w:rPr>
      </w:pPr>
      <w:r>
        <w:rPr>
          <w:b/>
          <w:sz w:val="22"/>
        </w:rPr>
        <w:t>Палочкоядерные</w:t>
      </w:r>
      <w:r>
        <w:rPr>
          <w:sz w:val="22"/>
        </w:rPr>
        <w:tab/>
      </w:r>
      <w:r>
        <w:rPr>
          <w:sz w:val="22"/>
        </w:rPr>
        <w:tab/>
        <w:t>6%</w:t>
      </w:r>
    </w:p>
    <w:p w:rsidR="00355CE3" w:rsidRDefault="00355CE3">
      <w:pPr>
        <w:pStyle w:val="a3"/>
        <w:rPr>
          <w:sz w:val="22"/>
        </w:rPr>
      </w:pPr>
      <w:r>
        <w:rPr>
          <w:b/>
          <w:sz w:val="22"/>
        </w:rPr>
        <w:t>Сегментоядерные</w:t>
      </w:r>
      <w:r>
        <w:rPr>
          <w:sz w:val="22"/>
        </w:rPr>
        <w:tab/>
      </w:r>
      <w:r>
        <w:rPr>
          <w:sz w:val="22"/>
        </w:rPr>
        <w:tab/>
        <w:t>50%</w:t>
      </w:r>
    </w:p>
    <w:p w:rsidR="00355CE3" w:rsidRDefault="00355CE3">
      <w:pPr>
        <w:pStyle w:val="a3"/>
        <w:rPr>
          <w:sz w:val="22"/>
        </w:rPr>
      </w:pPr>
      <w:r>
        <w:rPr>
          <w:b/>
          <w:sz w:val="22"/>
        </w:rPr>
        <w:t xml:space="preserve">Лимфоциты </w:t>
      </w:r>
      <w:r>
        <w:rPr>
          <w:sz w:val="22"/>
        </w:rPr>
        <w:tab/>
      </w:r>
      <w:r>
        <w:rPr>
          <w:sz w:val="22"/>
        </w:rPr>
        <w:tab/>
      </w:r>
      <w:r>
        <w:rPr>
          <w:sz w:val="22"/>
        </w:rPr>
        <w:tab/>
        <w:t>41%</w:t>
      </w:r>
    </w:p>
    <w:p w:rsidR="00355CE3" w:rsidRDefault="00355CE3">
      <w:pPr>
        <w:pStyle w:val="a3"/>
        <w:rPr>
          <w:sz w:val="22"/>
        </w:rPr>
      </w:pPr>
      <w:r>
        <w:rPr>
          <w:b/>
          <w:sz w:val="22"/>
        </w:rPr>
        <w:t>Моноциты</w:t>
      </w:r>
      <w:r>
        <w:rPr>
          <w:sz w:val="22"/>
        </w:rPr>
        <w:tab/>
      </w:r>
      <w:r>
        <w:rPr>
          <w:sz w:val="22"/>
        </w:rPr>
        <w:tab/>
      </w:r>
      <w:r>
        <w:rPr>
          <w:sz w:val="22"/>
        </w:rPr>
        <w:tab/>
        <w:t>2%</w:t>
      </w:r>
    </w:p>
    <w:p w:rsidR="00355CE3" w:rsidRDefault="00355CE3">
      <w:pPr>
        <w:pStyle w:val="a3"/>
        <w:rPr>
          <w:sz w:val="22"/>
        </w:rPr>
      </w:pPr>
    </w:p>
    <w:p w:rsidR="00355CE3" w:rsidRDefault="00355CE3">
      <w:pPr>
        <w:pStyle w:val="a3"/>
        <w:rPr>
          <w:sz w:val="22"/>
        </w:rPr>
      </w:pPr>
    </w:p>
    <w:p w:rsidR="00355CE3" w:rsidRDefault="00355CE3">
      <w:pPr>
        <w:pStyle w:val="a3"/>
        <w:rPr>
          <w:b/>
          <w:sz w:val="22"/>
        </w:rPr>
      </w:pPr>
      <w:r>
        <w:rPr>
          <w:b/>
          <w:sz w:val="22"/>
        </w:rPr>
        <w:t>Общий анализ мочи.                                                                                     21.09.97.</w:t>
      </w:r>
    </w:p>
    <w:p w:rsidR="00355CE3" w:rsidRDefault="00355CE3">
      <w:pPr>
        <w:pStyle w:val="a3"/>
        <w:rPr>
          <w:b/>
          <w:sz w:val="22"/>
        </w:rPr>
      </w:pPr>
    </w:p>
    <w:p w:rsidR="00355CE3" w:rsidRDefault="00355CE3">
      <w:pPr>
        <w:pStyle w:val="a3"/>
        <w:rPr>
          <w:sz w:val="22"/>
        </w:rPr>
      </w:pPr>
      <w:r>
        <w:rPr>
          <w:b/>
          <w:sz w:val="22"/>
        </w:rPr>
        <w:t xml:space="preserve">Количество                         </w:t>
      </w:r>
      <w:r>
        <w:rPr>
          <w:b/>
          <w:sz w:val="22"/>
        </w:rPr>
        <w:tab/>
      </w:r>
      <w:r>
        <w:rPr>
          <w:sz w:val="22"/>
        </w:rPr>
        <w:t>110 мл</w:t>
      </w:r>
    </w:p>
    <w:p w:rsidR="00355CE3" w:rsidRDefault="00355CE3">
      <w:pPr>
        <w:pStyle w:val="a3"/>
        <w:rPr>
          <w:sz w:val="22"/>
        </w:rPr>
      </w:pPr>
      <w:r>
        <w:rPr>
          <w:b/>
          <w:sz w:val="22"/>
        </w:rPr>
        <w:t>Цвет</w:t>
      </w:r>
      <w:r>
        <w:rPr>
          <w:b/>
          <w:sz w:val="22"/>
        </w:rPr>
        <w:tab/>
      </w:r>
      <w:r>
        <w:rPr>
          <w:b/>
          <w:sz w:val="22"/>
        </w:rPr>
        <w:tab/>
      </w:r>
      <w:r>
        <w:rPr>
          <w:b/>
          <w:sz w:val="22"/>
        </w:rPr>
        <w:tab/>
      </w:r>
      <w:r>
        <w:rPr>
          <w:b/>
          <w:sz w:val="22"/>
        </w:rPr>
        <w:tab/>
        <w:t>ж</w:t>
      </w:r>
      <w:r>
        <w:rPr>
          <w:sz w:val="22"/>
        </w:rPr>
        <w:t>елтый</w:t>
      </w:r>
    </w:p>
    <w:p w:rsidR="00355CE3" w:rsidRDefault="00355CE3">
      <w:pPr>
        <w:pStyle w:val="a3"/>
        <w:rPr>
          <w:sz w:val="22"/>
        </w:rPr>
      </w:pPr>
      <w:r>
        <w:rPr>
          <w:b/>
          <w:sz w:val="22"/>
        </w:rPr>
        <w:t xml:space="preserve">Прозрачность                      </w:t>
      </w:r>
      <w:r>
        <w:rPr>
          <w:b/>
          <w:sz w:val="22"/>
        </w:rPr>
        <w:tab/>
      </w:r>
      <w:r>
        <w:rPr>
          <w:sz w:val="22"/>
        </w:rPr>
        <w:t>мутная</w:t>
      </w:r>
    </w:p>
    <w:p w:rsidR="00355CE3" w:rsidRDefault="00355CE3">
      <w:pPr>
        <w:pStyle w:val="a3"/>
        <w:rPr>
          <w:sz w:val="22"/>
        </w:rPr>
      </w:pPr>
      <w:r>
        <w:rPr>
          <w:b/>
          <w:sz w:val="22"/>
        </w:rPr>
        <w:t xml:space="preserve">Удельный вес                      </w:t>
      </w:r>
      <w:r>
        <w:rPr>
          <w:b/>
          <w:sz w:val="22"/>
        </w:rPr>
        <w:tab/>
      </w:r>
      <w:r>
        <w:rPr>
          <w:sz w:val="22"/>
        </w:rPr>
        <w:t>1018</w:t>
      </w:r>
    </w:p>
    <w:p w:rsidR="00355CE3" w:rsidRDefault="00355CE3">
      <w:pPr>
        <w:pStyle w:val="a3"/>
        <w:rPr>
          <w:b/>
          <w:sz w:val="22"/>
        </w:rPr>
      </w:pPr>
      <w:r>
        <w:rPr>
          <w:b/>
          <w:sz w:val="22"/>
        </w:rPr>
        <w:t xml:space="preserve">рН                                           </w:t>
      </w:r>
      <w:r>
        <w:rPr>
          <w:b/>
          <w:sz w:val="22"/>
        </w:rPr>
        <w:tab/>
      </w:r>
      <w:r>
        <w:rPr>
          <w:sz w:val="22"/>
        </w:rPr>
        <w:t>6.0</w:t>
      </w:r>
      <w:r>
        <w:rPr>
          <w:b/>
          <w:sz w:val="22"/>
        </w:rPr>
        <w:t xml:space="preserve"> </w:t>
      </w:r>
    </w:p>
    <w:p w:rsidR="00355CE3" w:rsidRDefault="00355CE3">
      <w:pPr>
        <w:pStyle w:val="a3"/>
        <w:rPr>
          <w:sz w:val="22"/>
        </w:rPr>
      </w:pPr>
      <w:r>
        <w:rPr>
          <w:b/>
          <w:sz w:val="22"/>
        </w:rPr>
        <w:t>Эпителий плоский</w:t>
      </w:r>
      <w:r>
        <w:rPr>
          <w:b/>
          <w:sz w:val="22"/>
        </w:rPr>
        <w:tab/>
        <w:t xml:space="preserve">       </w:t>
      </w:r>
      <w:r>
        <w:rPr>
          <w:b/>
          <w:sz w:val="22"/>
        </w:rPr>
        <w:tab/>
      </w:r>
      <w:r>
        <w:rPr>
          <w:sz w:val="22"/>
        </w:rPr>
        <w:t>в большом количестве</w:t>
      </w:r>
    </w:p>
    <w:p w:rsidR="00355CE3" w:rsidRDefault="00355CE3">
      <w:pPr>
        <w:pStyle w:val="a3"/>
        <w:rPr>
          <w:sz w:val="22"/>
        </w:rPr>
      </w:pPr>
      <w:r>
        <w:rPr>
          <w:b/>
          <w:sz w:val="22"/>
        </w:rPr>
        <w:t>Лейкоциты</w:t>
      </w:r>
      <w:r>
        <w:rPr>
          <w:b/>
          <w:sz w:val="22"/>
        </w:rPr>
        <w:tab/>
      </w:r>
      <w:r>
        <w:rPr>
          <w:b/>
          <w:sz w:val="22"/>
        </w:rPr>
        <w:tab/>
      </w:r>
      <w:r>
        <w:rPr>
          <w:b/>
          <w:sz w:val="22"/>
        </w:rPr>
        <w:tab/>
      </w:r>
      <w:r>
        <w:rPr>
          <w:sz w:val="22"/>
        </w:rPr>
        <w:t>единичные в поле зрения</w:t>
      </w:r>
    </w:p>
    <w:p w:rsidR="00355CE3" w:rsidRDefault="00355CE3">
      <w:pPr>
        <w:pStyle w:val="a3"/>
        <w:rPr>
          <w:sz w:val="22"/>
        </w:rPr>
      </w:pPr>
      <w:r>
        <w:rPr>
          <w:b/>
          <w:sz w:val="22"/>
        </w:rPr>
        <w:t xml:space="preserve">Слизь     </w:t>
      </w:r>
      <w:r>
        <w:rPr>
          <w:b/>
          <w:sz w:val="22"/>
        </w:rPr>
        <w:tab/>
      </w:r>
      <w:r>
        <w:rPr>
          <w:b/>
          <w:sz w:val="22"/>
        </w:rPr>
        <w:tab/>
      </w:r>
      <w:r>
        <w:rPr>
          <w:b/>
          <w:sz w:val="22"/>
        </w:rPr>
        <w:tab/>
      </w:r>
      <w:r>
        <w:rPr>
          <w:b/>
          <w:sz w:val="22"/>
        </w:rPr>
        <w:tab/>
      </w:r>
      <w:r>
        <w:rPr>
          <w:sz w:val="22"/>
        </w:rPr>
        <w:t>+</w:t>
      </w:r>
    </w:p>
    <w:p w:rsidR="00355CE3" w:rsidRDefault="00355CE3">
      <w:pPr>
        <w:pStyle w:val="a3"/>
        <w:rPr>
          <w:sz w:val="22"/>
        </w:rPr>
      </w:pPr>
      <w:r>
        <w:rPr>
          <w:b/>
          <w:sz w:val="22"/>
        </w:rPr>
        <w:t>Бактерии</w:t>
      </w:r>
      <w:r>
        <w:rPr>
          <w:b/>
          <w:sz w:val="22"/>
        </w:rPr>
        <w:tab/>
      </w:r>
      <w:r>
        <w:rPr>
          <w:b/>
          <w:sz w:val="22"/>
        </w:rPr>
        <w:tab/>
      </w:r>
      <w:r>
        <w:rPr>
          <w:b/>
          <w:sz w:val="22"/>
        </w:rPr>
        <w:tab/>
      </w:r>
      <w:r>
        <w:rPr>
          <w:sz w:val="22"/>
        </w:rPr>
        <w:t>в незначительном количестве</w:t>
      </w:r>
    </w:p>
    <w:p w:rsidR="00355CE3" w:rsidRDefault="00355CE3">
      <w:pPr>
        <w:pStyle w:val="a3"/>
        <w:rPr>
          <w:sz w:val="22"/>
        </w:rPr>
      </w:pPr>
    </w:p>
    <w:p w:rsidR="00355CE3" w:rsidRDefault="00355CE3">
      <w:pPr>
        <w:pStyle w:val="a3"/>
        <w:rPr>
          <w:b/>
          <w:sz w:val="22"/>
        </w:rPr>
      </w:pPr>
      <w:r>
        <w:rPr>
          <w:b/>
          <w:sz w:val="22"/>
        </w:rPr>
        <w:t>Биохимический анализ крови</w:t>
      </w:r>
      <w:r>
        <w:rPr>
          <w:b/>
          <w:sz w:val="22"/>
        </w:rPr>
        <w:tab/>
      </w:r>
      <w:r>
        <w:rPr>
          <w:b/>
          <w:sz w:val="22"/>
        </w:rPr>
        <w:tab/>
      </w:r>
      <w:r>
        <w:rPr>
          <w:b/>
          <w:sz w:val="22"/>
        </w:rPr>
        <w:tab/>
      </w:r>
      <w:r>
        <w:rPr>
          <w:b/>
          <w:sz w:val="22"/>
        </w:rPr>
        <w:tab/>
      </w:r>
      <w:r>
        <w:rPr>
          <w:b/>
          <w:sz w:val="22"/>
        </w:rPr>
        <w:tab/>
      </w:r>
      <w:r>
        <w:rPr>
          <w:b/>
          <w:sz w:val="22"/>
        </w:rPr>
        <w:tab/>
      </w:r>
      <w:r>
        <w:rPr>
          <w:b/>
          <w:sz w:val="22"/>
        </w:rPr>
        <w:tab/>
        <w:t>22.09.97.</w:t>
      </w:r>
    </w:p>
    <w:p w:rsidR="00355CE3" w:rsidRDefault="00355CE3">
      <w:pPr>
        <w:pStyle w:val="a3"/>
        <w:rPr>
          <w:b/>
          <w:sz w:val="22"/>
        </w:rPr>
      </w:pPr>
    </w:p>
    <w:p w:rsidR="00355CE3" w:rsidRDefault="00355CE3">
      <w:pPr>
        <w:pStyle w:val="a3"/>
        <w:rPr>
          <w:sz w:val="22"/>
        </w:rPr>
      </w:pPr>
      <w:r>
        <w:rPr>
          <w:b/>
          <w:sz w:val="22"/>
        </w:rPr>
        <w:t>Сахар</w:t>
      </w:r>
      <w:r>
        <w:rPr>
          <w:sz w:val="22"/>
        </w:rPr>
        <w:t xml:space="preserve">      </w:t>
      </w:r>
      <w:r>
        <w:rPr>
          <w:sz w:val="22"/>
        </w:rPr>
        <w:tab/>
      </w:r>
      <w:r>
        <w:rPr>
          <w:sz w:val="22"/>
        </w:rPr>
        <w:tab/>
      </w:r>
      <w:r>
        <w:rPr>
          <w:sz w:val="22"/>
        </w:rPr>
        <w:tab/>
        <w:t>5.0 ммоль/л</w:t>
      </w:r>
    </w:p>
    <w:p w:rsidR="00355CE3" w:rsidRDefault="00355CE3">
      <w:pPr>
        <w:pStyle w:val="a3"/>
        <w:rPr>
          <w:sz w:val="22"/>
        </w:rPr>
      </w:pPr>
      <w:r>
        <w:rPr>
          <w:b/>
          <w:sz w:val="22"/>
        </w:rPr>
        <w:t>Билирубин общий</w:t>
      </w:r>
      <w:r>
        <w:rPr>
          <w:b/>
          <w:sz w:val="22"/>
        </w:rPr>
        <w:tab/>
      </w:r>
      <w:r>
        <w:rPr>
          <w:b/>
          <w:sz w:val="22"/>
        </w:rPr>
        <w:tab/>
      </w:r>
      <w:r>
        <w:rPr>
          <w:sz w:val="22"/>
        </w:rPr>
        <w:t>20.0</w:t>
      </w:r>
    </w:p>
    <w:p w:rsidR="00355CE3" w:rsidRDefault="00355CE3">
      <w:pPr>
        <w:pStyle w:val="a3"/>
        <w:rPr>
          <w:sz w:val="22"/>
        </w:rPr>
      </w:pPr>
      <w:r>
        <w:rPr>
          <w:b/>
          <w:sz w:val="22"/>
        </w:rPr>
        <w:t>АсАТ</w:t>
      </w:r>
      <w:r>
        <w:rPr>
          <w:b/>
          <w:sz w:val="22"/>
        </w:rPr>
        <w:tab/>
      </w:r>
      <w:r>
        <w:rPr>
          <w:b/>
          <w:sz w:val="22"/>
        </w:rPr>
        <w:tab/>
      </w:r>
      <w:r>
        <w:rPr>
          <w:b/>
          <w:sz w:val="22"/>
        </w:rPr>
        <w:tab/>
      </w:r>
      <w:r>
        <w:rPr>
          <w:b/>
          <w:sz w:val="22"/>
        </w:rPr>
        <w:tab/>
      </w:r>
      <w:r>
        <w:rPr>
          <w:sz w:val="22"/>
        </w:rPr>
        <w:t>1.8</w:t>
      </w:r>
    </w:p>
    <w:p w:rsidR="00355CE3" w:rsidRDefault="00355CE3">
      <w:pPr>
        <w:pStyle w:val="a3"/>
        <w:rPr>
          <w:sz w:val="22"/>
        </w:rPr>
      </w:pPr>
      <w:r>
        <w:rPr>
          <w:b/>
          <w:sz w:val="22"/>
        </w:rPr>
        <w:sym w:font="Symbol" w:char="F062"/>
      </w:r>
      <w:r>
        <w:rPr>
          <w:b/>
          <w:sz w:val="22"/>
        </w:rPr>
        <w:t>-липопротеины</w:t>
      </w:r>
      <w:r>
        <w:rPr>
          <w:b/>
          <w:sz w:val="22"/>
        </w:rPr>
        <w:tab/>
      </w:r>
      <w:r>
        <w:rPr>
          <w:b/>
          <w:sz w:val="22"/>
        </w:rPr>
        <w:tab/>
      </w:r>
      <w:r>
        <w:rPr>
          <w:sz w:val="22"/>
        </w:rPr>
        <w:t>42 ЕД</w:t>
      </w:r>
    </w:p>
    <w:p w:rsidR="00355CE3" w:rsidRDefault="00355CE3">
      <w:pPr>
        <w:pStyle w:val="a3"/>
        <w:rPr>
          <w:sz w:val="22"/>
        </w:rPr>
      </w:pPr>
    </w:p>
    <w:p w:rsidR="00355CE3" w:rsidRDefault="00355CE3">
      <w:pPr>
        <w:pStyle w:val="a3"/>
        <w:jc w:val="center"/>
        <w:rPr>
          <w:b/>
          <w:sz w:val="22"/>
        </w:rPr>
      </w:pPr>
      <w:r>
        <w:rPr>
          <w:b/>
          <w:sz w:val="22"/>
        </w:rPr>
        <w:t>КОНСУЛЬТАЦИИ СПЕЦИАЛИСТОВ</w:t>
      </w:r>
    </w:p>
    <w:p w:rsidR="00355CE3" w:rsidRDefault="00355CE3">
      <w:pPr>
        <w:pStyle w:val="a3"/>
        <w:jc w:val="center"/>
        <w:rPr>
          <w:b/>
          <w:sz w:val="22"/>
        </w:rPr>
      </w:pPr>
    </w:p>
    <w:p w:rsidR="00355CE3" w:rsidRDefault="00355CE3">
      <w:pPr>
        <w:pStyle w:val="a3"/>
        <w:rPr>
          <w:b/>
          <w:sz w:val="22"/>
        </w:rPr>
      </w:pPr>
      <w:r>
        <w:rPr>
          <w:b/>
          <w:sz w:val="22"/>
        </w:rPr>
        <w:t>Невропатолог:</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6.10.97.</w:t>
      </w:r>
    </w:p>
    <w:p w:rsidR="00355CE3" w:rsidRDefault="00355CE3">
      <w:pPr>
        <w:pStyle w:val="a3"/>
        <w:rPr>
          <w:sz w:val="22"/>
        </w:rPr>
      </w:pPr>
      <w:r>
        <w:rPr>
          <w:sz w:val="22"/>
        </w:rPr>
        <w:t>Данных за органическое поражение ЦНС нет</w:t>
      </w:r>
    </w:p>
    <w:p w:rsidR="00355CE3" w:rsidRDefault="00355CE3">
      <w:pPr>
        <w:pStyle w:val="a3"/>
        <w:rPr>
          <w:sz w:val="22"/>
        </w:rPr>
      </w:pPr>
    </w:p>
    <w:p w:rsidR="00355CE3" w:rsidRDefault="00355CE3">
      <w:pPr>
        <w:pStyle w:val="a3"/>
        <w:rPr>
          <w:b/>
          <w:sz w:val="22"/>
        </w:rPr>
      </w:pPr>
      <w:r>
        <w:rPr>
          <w:b/>
          <w:sz w:val="22"/>
        </w:rPr>
        <w:t>Окулист:</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23.09.97.</w:t>
      </w:r>
    </w:p>
    <w:p w:rsidR="00355CE3" w:rsidRDefault="00355CE3">
      <w:pPr>
        <w:pStyle w:val="a3"/>
        <w:rPr>
          <w:sz w:val="22"/>
        </w:rPr>
      </w:pPr>
      <w:r>
        <w:rPr>
          <w:sz w:val="22"/>
        </w:rPr>
        <w:t xml:space="preserve">Жалобы на снижение зрения на левый глаз. Очками не пользуется. </w:t>
      </w:r>
    </w:p>
    <w:p w:rsidR="00355CE3" w:rsidRDefault="00355CE3">
      <w:pPr>
        <w:pStyle w:val="a3"/>
        <w:rPr>
          <w:sz w:val="22"/>
        </w:rPr>
      </w:pPr>
      <w:r>
        <w:rPr>
          <w:sz w:val="22"/>
        </w:rPr>
        <w:t>Оптические среды прозрачны.</w:t>
      </w:r>
    </w:p>
    <w:p w:rsidR="00355CE3" w:rsidRDefault="00355CE3">
      <w:pPr>
        <w:pStyle w:val="a3"/>
        <w:rPr>
          <w:sz w:val="22"/>
        </w:rPr>
      </w:pPr>
      <w:r>
        <w:rPr>
          <w:sz w:val="22"/>
        </w:rPr>
        <w:t>Глазное дно без видимых изменений.</w:t>
      </w:r>
    </w:p>
    <w:p w:rsidR="00355CE3" w:rsidRDefault="00355CE3">
      <w:pPr>
        <w:pStyle w:val="a3"/>
        <w:rPr>
          <w:sz w:val="22"/>
        </w:rPr>
      </w:pPr>
      <w:r>
        <w:rPr>
          <w:b/>
          <w:sz w:val="22"/>
        </w:rPr>
        <w:t xml:space="preserve">Заключение: </w:t>
      </w:r>
      <w:r>
        <w:rPr>
          <w:sz w:val="22"/>
        </w:rPr>
        <w:t>амблиопия слева.</w:t>
      </w:r>
    </w:p>
    <w:p w:rsidR="00355CE3" w:rsidRDefault="00355CE3">
      <w:pPr>
        <w:pStyle w:val="a3"/>
        <w:rPr>
          <w:sz w:val="22"/>
        </w:rPr>
      </w:pPr>
    </w:p>
    <w:p w:rsidR="00355CE3" w:rsidRDefault="00355CE3">
      <w:pPr>
        <w:pStyle w:val="a3"/>
        <w:rPr>
          <w:b/>
          <w:sz w:val="22"/>
        </w:rPr>
      </w:pPr>
      <w:r>
        <w:rPr>
          <w:b/>
          <w:sz w:val="22"/>
        </w:rPr>
        <w:t>Терапевт:</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24.09.97.</w:t>
      </w:r>
    </w:p>
    <w:p w:rsidR="00355CE3" w:rsidRDefault="00355CE3">
      <w:pPr>
        <w:pStyle w:val="a3"/>
        <w:rPr>
          <w:sz w:val="22"/>
        </w:rPr>
      </w:pPr>
      <w:r>
        <w:rPr>
          <w:sz w:val="22"/>
        </w:rPr>
        <w:t>Патологии со стороны внутренних органов не выявлено.</w:t>
      </w:r>
    </w:p>
    <w:p w:rsidR="00355CE3" w:rsidRDefault="00355CE3">
      <w:pPr>
        <w:pStyle w:val="a3"/>
        <w:rPr>
          <w:sz w:val="22"/>
        </w:rPr>
      </w:pPr>
    </w:p>
    <w:p w:rsidR="00355CE3" w:rsidRDefault="00355CE3">
      <w:pPr>
        <w:pStyle w:val="a3"/>
        <w:jc w:val="center"/>
        <w:rPr>
          <w:sz w:val="22"/>
        </w:rPr>
      </w:pPr>
      <w:r>
        <w:rPr>
          <w:b/>
          <w:sz w:val="22"/>
        </w:rPr>
        <w:t>ОБОСНОВАНИЕ ДИАГНОЗА</w:t>
      </w:r>
    </w:p>
    <w:p w:rsidR="00355CE3" w:rsidRDefault="00355CE3">
      <w:pPr>
        <w:pStyle w:val="a3"/>
        <w:rPr>
          <w:sz w:val="22"/>
        </w:rPr>
      </w:pPr>
    </w:p>
    <w:p w:rsidR="00355CE3" w:rsidRDefault="00355CE3">
      <w:pPr>
        <w:pStyle w:val="a3"/>
        <w:rPr>
          <w:sz w:val="22"/>
        </w:rPr>
      </w:pPr>
      <w:r>
        <w:rPr>
          <w:sz w:val="22"/>
        </w:rPr>
        <w:t>На основании данных психического статуса, свидетельствующих о наличии у бол</w:t>
      </w:r>
      <w:r>
        <w:rPr>
          <w:sz w:val="22"/>
        </w:rPr>
        <w:t>ь</w:t>
      </w:r>
      <w:r>
        <w:rPr>
          <w:sz w:val="22"/>
        </w:rPr>
        <w:t>ной галлюцинаторно-параноидного синдрома, нарушений в эмоциональной сфере (снижение эмоциональной активности, неад</w:t>
      </w:r>
      <w:r>
        <w:rPr>
          <w:sz w:val="22"/>
        </w:rPr>
        <w:t>е</w:t>
      </w:r>
      <w:r>
        <w:rPr>
          <w:sz w:val="22"/>
        </w:rPr>
        <w:t>кватность эмоциональных реакций), нарушений в сфере мышления (замедление, соскальзывание, соскал</w:t>
      </w:r>
      <w:r>
        <w:rPr>
          <w:sz w:val="22"/>
        </w:rPr>
        <w:t>ь</w:t>
      </w:r>
      <w:r>
        <w:rPr>
          <w:sz w:val="22"/>
        </w:rPr>
        <w:t>зывающие ассоциации, паралогичные умозаключения, нарушение абстрагирования), расстройств двиг</w:t>
      </w:r>
      <w:r>
        <w:rPr>
          <w:sz w:val="22"/>
        </w:rPr>
        <w:t>а</w:t>
      </w:r>
      <w:r>
        <w:rPr>
          <w:sz w:val="22"/>
        </w:rPr>
        <w:t>тельно-волевой сферы (гипобулия) и расстройств поведения (признаки аути</w:t>
      </w:r>
      <w:r>
        <w:rPr>
          <w:sz w:val="22"/>
        </w:rPr>
        <w:t>з</w:t>
      </w:r>
      <w:r>
        <w:rPr>
          <w:sz w:val="22"/>
        </w:rPr>
        <w:t>ма) можно поставить диагноз:</w:t>
      </w:r>
    </w:p>
    <w:p w:rsidR="00355CE3" w:rsidRDefault="00355CE3">
      <w:pPr>
        <w:pStyle w:val="a3"/>
        <w:rPr>
          <w:sz w:val="22"/>
        </w:rPr>
      </w:pPr>
    </w:p>
    <w:p w:rsidR="00355CE3" w:rsidRDefault="00355CE3">
      <w:pPr>
        <w:pStyle w:val="a3"/>
        <w:rPr>
          <w:b/>
          <w:sz w:val="22"/>
        </w:rPr>
      </w:pPr>
      <w:r>
        <w:rPr>
          <w:b/>
          <w:sz w:val="22"/>
        </w:rPr>
        <w:t>Шизофрения, параноидная форма, приступообразное течение со средней прогредиентностью, галл</w:t>
      </w:r>
      <w:r>
        <w:rPr>
          <w:b/>
          <w:sz w:val="22"/>
        </w:rPr>
        <w:t>ю</w:t>
      </w:r>
      <w:r>
        <w:rPr>
          <w:b/>
          <w:sz w:val="22"/>
        </w:rPr>
        <w:t>цинаторно-параноидный си</w:t>
      </w:r>
      <w:r>
        <w:rPr>
          <w:b/>
          <w:sz w:val="22"/>
        </w:rPr>
        <w:t>н</w:t>
      </w:r>
      <w:r>
        <w:rPr>
          <w:b/>
          <w:sz w:val="22"/>
        </w:rPr>
        <w:t>дром.</w:t>
      </w:r>
    </w:p>
    <w:p w:rsidR="00355CE3" w:rsidRDefault="00355CE3">
      <w:pPr>
        <w:pStyle w:val="a3"/>
        <w:rPr>
          <w:b/>
          <w:sz w:val="22"/>
        </w:rPr>
      </w:pPr>
    </w:p>
    <w:p w:rsidR="00355CE3" w:rsidRDefault="00355CE3">
      <w:pPr>
        <w:pStyle w:val="a3"/>
        <w:rPr>
          <w:b/>
          <w:sz w:val="22"/>
        </w:rPr>
      </w:pPr>
    </w:p>
    <w:p w:rsidR="00355CE3" w:rsidRDefault="00355CE3">
      <w:pPr>
        <w:pStyle w:val="a3"/>
        <w:jc w:val="center"/>
        <w:rPr>
          <w:sz w:val="22"/>
        </w:rPr>
      </w:pPr>
      <w:r>
        <w:rPr>
          <w:b/>
          <w:sz w:val="22"/>
        </w:rPr>
        <w:t>ДИФФЕРЕНЦИАЛЬНЫЙ ДИАГНОЗ</w:t>
      </w:r>
    </w:p>
    <w:p w:rsidR="00355CE3" w:rsidRDefault="00355CE3">
      <w:pPr>
        <w:pStyle w:val="a3"/>
        <w:rPr>
          <w:sz w:val="22"/>
        </w:rPr>
      </w:pPr>
      <w:r>
        <w:rPr>
          <w:sz w:val="22"/>
        </w:rPr>
        <w:t>Дифференциальный диагноз необходимо провести с органическими психозами травматического и инто</w:t>
      </w:r>
      <w:r>
        <w:rPr>
          <w:sz w:val="22"/>
        </w:rPr>
        <w:t>к</w:t>
      </w:r>
      <w:r>
        <w:rPr>
          <w:sz w:val="22"/>
        </w:rPr>
        <w:t>сикационного характера, так как в анамнезе имеются указания на неоднократное получение больной чере</w:t>
      </w:r>
      <w:r>
        <w:rPr>
          <w:sz w:val="22"/>
        </w:rPr>
        <w:t>п</w:t>
      </w:r>
      <w:r>
        <w:rPr>
          <w:sz w:val="22"/>
        </w:rPr>
        <w:t>но-мозговых травм и употребл</w:t>
      </w:r>
      <w:r>
        <w:rPr>
          <w:sz w:val="22"/>
        </w:rPr>
        <w:t>е</w:t>
      </w:r>
      <w:r>
        <w:rPr>
          <w:sz w:val="22"/>
        </w:rPr>
        <w:t>ние алкоголя.</w:t>
      </w:r>
    </w:p>
    <w:p w:rsidR="00355CE3" w:rsidRDefault="00355CE3">
      <w:pPr>
        <w:pStyle w:val="a3"/>
        <w:rPr>
          <w:sz w:val="22"/>
        </w:rPr>
      </w:pPr>
      <w:r>
        <w:rPr>
          <w:sz w:val="22"/>
        </w:rPr>
        <w:t>Из симптоматики, характерной для галлюцинаторно-бредового психоза травматического характера, у бол</w:t>
      </w:r>
      <w:r>
        <w:rPr>
          <w:sz w:val="22"/>
        </w:rPr>
        <w:t>ь</w:t>
      </w:r>
      <w:r>
        <w:rPr>
          <w:sz w:val="22"/>
        </w:rPr>
        <w:t>ной присутствуют признаки астенического синдрома (нарушения сна, беспокойство, плаксивость), галл</w:t>
      </w:r>
      <w:r>
        <w:rPr>
          <w:sz w:val="22"/>
        </w:rPr>
        <w:t>ю</w:t>
      </w:r>
      <w:r>
        <w:rPr>
          <w:sz w:val="22"/>
        </w:rPr>
        <w:t>цинации и бред, эмоциональные ра</w:t>
      </w:r>
      <w:r>
        <w:rPr>
          <w:sz w:val="22"/>
        </w:rPr>
        <w:t>с</w:t>
      </w:r>
      <w:r>
        <w:rPr>
          <w:sz w:val="22"/>
        </w:rPr>
        <w:t xml:space="preserve">стройства в виде эпизодов тревожности и страха. </w:t>
      </w:r>
    </w:p>
    <w:p w:rsidR="00355CE3" w:rsidRDefault="00355CE3">
      <w:pPr>
        <w:pStyle w:val="a3"/>
        <w:rPr>
          <w:sz w:val="22"/>
        </w:rPr>
      </w:pPr>
      <w:r>
        <w:rPr>
          <w:sz w:val="22"/>
        </w:rPr>
        <w:t>Но при органическом психозе травматического генеза психические расстройства сопровождаются наруш</w:t>
      </w:r>
      <w:r>
        <w:rPr>
          <w:sz w:val="22"/>
        </w:rPr>
        <w:t>е</w:t>
      </w:r>
      <w:r>
        <w:rPr>
          <w:sz w:val="22"/>
        </w:rPr>
        <w:t>ниями сознания в виде его помрачения, психоз развивается вслед за воздействием на организм дополн</w:t>
      </w:r>
      <w:r>
        <w:rPr>
          <w:sz w:val="22"/>
        </w:rPr>
        <w:t>и</w:t>
      </w:r>
      <w:r>
        <w:rPr>
          <w:sz w:val="22"/>
        </w:rPr>
        <w:t>тельных вредных факторов (соматическое неблагополучие, интоксикации, алкоголь, операции и.т.д.), чего у данной больной не наблюдается. Органический травматический галлюцинаторно-бредовый психоз чаще дебютирует сумеречным или делириозным помрачением сознания, чего у данной больной также не отм</w:t>
      </w:r>
      <w:r>
        <w:rPr>
          <w:sz w:val="22"/>
        </w:rPr>
        <w:t>е</w:t>
      </w:r>
      <w:r>
        <w:rPr>
          <w:sz w:val="22"/>
        </w:rPr>
        <w:t>чено.</w:t>
      </w:r>
    </w:p>
    <w:p w:rsidR="00355CE3" w:rsidRDefault="00355CE3">
      <w:pPr>
        <w:pStyle w:val="a3"/>
        <w:rPr>
          <w:sz w:val="22"/>
        </w:rPr>
      </w:pPr>
      <w:r>
        <w:rPr>
          <w:sz w:val="22"/>
        </w:rPr>
        <w:t>Из органических психозов интоксикационного генеза состояние больной следует дифференцировать с хр</w:t>
      </w:r>
      <w:r>
        <w:rPr>
          <w:sz w:val="22"/>
        </w:rPr>
        <w:t>о</w:t>
      </w:r>
      <w:r>
        <w:rPr>
          <w:sz w:val="22"/>
        </w:rPr>
        <w:t xml:space="preserve">ническим вербальным галлюцинозом с бредом, который возникает при алкоголизме. </w:t>
      </w:r>
    </w:p>
    <w:p w:rsidR="00355CE3" w:rsidRDefault="00355CE3">
      <w:pPr>
        <w:pStyle w:val="a3"/>
        <w:rPr>
          <w:sz w:val="22"/>
        </w:rPr>
      </w:pPr>
      <w:r>
        <w:rPr>
          <w:sz w:val="22"/>
        </w:rPr>
        <w:t>Элементами сходства с данной патологии у больной являются вербальные слуховые псевдогаллюцинации и бредовые идеи отношения, причем бред тесно связан с галлюцинаторными проявлениями. Кроме того, у больной имеются компоненты астенического синдрома, что также характерно для вербального галлюцин</w:t>
      </w:r>
      <w:r>
        <w:rPr>
          <w:sz w:val="22"/>
        </w:rPr>
        <w:t>о</w:t>
      </w:r>
      <w:r>
        <w:rPr>
          <w:sz w:val="22"/>
        </w:rPr>
        <w:t>за с бредом.</w:t>
      </w:r>
    </w:p>
    <w:p w:rsidR="00355CE3" w:rsidRDefault="00355CE3">
      <w:pPr>
        <w:pStyle w:val="a3"/>
        <w:rPr>
          <w:sz w:val="22"/>
        </w:rPr>
      </w:pPr>
      <w:r>
        <w:rPr>
          <w:sz w:val="22"/>
        </w:rPr>
        <w:t>Но у данной больной имеются нарушения мышления не только в виде бреда, но и в виде замедления, с</w:t>
      </w:r>
      <w:r>
        <w:rPr>
          <w:sz w:val="22"/>
        </w:rPr>
        <w:t>о</w:t>
      </w:r>
      <w:r>
        <w:rPr>
          <w:sz w:val="22"/>
        </w:rPr>
        <w:t>скальзываний, формирования паралогических умозаключений. Присутствуют расстройства эмоциональной сферы (эмоциональная неадекватность, снижение эмоциональной активности), нарушения двигательно-волевой сферы (гипобулия), элементы аутизма в поведении, что более характерно для шизофрении и явл</w:t>
      </w:r>
      <w:r>
        <w:rPr>
          <w:sz w:val="22"/>
        </w:rPr>
        <w:t>я</w:t>
      </w:r>
      <w:r>
        <w:rPr>
          <w:sz w:val="22"/>
        </w:rPr>
        <w:t>ется для нее облигатной симптоматикой.</w:t>
      </w:r>
    </w:p>
    <w:p w:rsidR="00355CE3" w:rsidRDefault="00355CE3">
      <w:pPr>
        <w:pStyle w:val="a3"/>
        <w:rPr>
          <w:sz w:val="22"/>
        </w:rPr>
      </w:pPr>
      <w:r>
        <w:rPr>
          <w:sz w:val="22"/>
        </w:rPr>
        <w:t>Необходимо также отдифференцировать заболевание больной от реактивных психозов, так как в анамнезе больной имеется указание на существование психотравмирующей ситуации с семье (сложные отношения с мужем).</w:t>
      </w:r>
    </w:p>
    <w:p w:rsidR="00355CE3" w:rsidRDefault="00355CE3">
      <w:pPr>
        <w:pStyle w:val="a3"/>
        <w:rPr>
          <w:sz w:val="22"/>
        </w:rPr>
      </w:pPr>
      <w:r>
        <w:rPr>
          <w:sz w:val="22"/>
        </w:rPr>
        <w:t>При реактивном психозе,  как и при шизофрении, наблюдаются бред и галлюцинации. Но психогениям свойственна яркость, образность, конкретность переживаний, причем содержание бреда и галлюцинаций непосредственно отражает патогенную ситуацию, чего не отмечается у больной: ее галлюцинаторно-бредовые переживания никак не связаны с психотравмирующими обстоятельствами.</w:t>
      </w:r>
    </w:p>
    <w:p w:rsidR="00355CE3" w:rsidRDefault="00355CE3">
      <w:pPr>
        <w:pStyle w:val="a3"/>
        <w:rPr>
          <w:sz w:val="22"/>
        </w:rPr>
      </w:pPr>
      <w:r>
        <w:rPr>
          <w:sz w:val="22"/>
        </w:rPr>
        <w:t>Галлюцинации и бред при реактивных психозах порождают сильные аффекты страха, тревоги, что отраж</w:t>
      </w:r>
      <w:r>
        <w:rPr>
          <w:sz w:val="22"/>
        </w:rPr>
        <w:t>а</w:t>
      </w:r>
      <w:r>
        <w:rPr>
          <w:sz w:val="22"/>
        </w:rPr>
        <w:t>ется на поведении больных. Данная же больная не демонстрирует таких ярких эмоциональных проявлений, наоборот, ее эмоциональная акти</w:t>
      </w:r>
      <w:r>
        <w:rPr>
          <w:sz w:val="22"/>
        </w:rPr>
        <w:t>в</w:t>
      </w:r>
      <w:r>
        <w:rPr>
          <w:sz w:val="22"/>
        </w:rPr>
        <w:t>ность снижена.</w:t>
      </w:r>
    </w:p>
    <w:p w:rsidR="00355CE3" w:rsidRDefault="00355CE3">
      <w:pPr>
        <w:pStyle w:val="a3"/>
        <w:rPr>
          <w:sz w:val="22"/>
        </w:rPr>
      </w:pPr>
      <w:r>
        <w:rPr>
          <w:sz w:val="22"/>
        </w:rPr>
        <w:t>При реактивных психозах клиника развивается быстро, изменений в психике до воздействия психотравм</w:t>
      </w:r>
      <w:r>
        <w:rPr>
          <w:sz w:val="22"/>
        </w:rPr>
        <w:t>и</w:t>
      </w:r>
      <w:r>
        <w:rPr>
          <w:sz w:val="22"/>
        </w:rPr>
        <w:t>рующей ситуации может не быть. При шизофрении психозы развиваются, как правило, на фоне астенич</w:t>
      </w:r>
      <w:r>
        <w:rPr>
          <w:sz w:val="22"/>
        </w:rPr>
        <w:t>е</w:t>
      </w:r>
      <w:r>
        <w:rPr>
          <w:sz w:val="22"/>
        </w:rPr>
        <w:t>ских состояний, что наблюдается и у данной больной.</w:t>
      </w:r>
    </w:p>
    <w:p w:rsidR="00355CE3" w:rsidRDefault="00355CE3">
      <w:pPr>
        <w:pStyle w:val="a3"/>
        <w:rPr>
          <w:sz w:val="22"/>
        </w:rPr>
      </w:pPr>
      <w:r>
        <w:rPr>
          <w:sz w:val="22"/>
        </w:rPr>
        <w:t>Следовательно, клиника психического расстройства у больной имеет больше сходства с клиникой шизо</w:t>
      </w:r>
      <w:r>
        <w:rPr>
          <w:sz w:val="22"/>
        </w:rPr>
        <w:t>ф</w:t>
      </w:r>
      <w:r>
        <w:rPr>
          <w:sz w:val="22"/>
        </w:rPr>
        <w:t xml:space="preserve">рении, чем с клиникой реактивных психозов. </w:t>
      </w:r>
    </w:p>
    <w:p w:rsidR="00355CE3" w:rsidRDefault="00355CE3">
      <w:pPr>
        <w:pStyle w:val="a3"/>
        <w:rPr>
          <w:sz w:val="22"/>
        </w:rPr>
      </w:pPr>
    </w:p>
    <w:p w:rsidR="00355CE3" w:rsidRDefault="00355CE3">
      <w:pPr>
        <w:pStyle w:val="a3"/>
        <w:rPr>
          <w:sz w:val="22"/>
        </w:rPr>
      </w:pPr>
    </w:p>
    <w:p w:rsidR="00355CE3" w:rsidRDefault="00355CE3">
      <w:pPr>
        <w:pStyle w:val="a3"/>
        <w:jc w:val="center"/>
        <w:rPr>
          <w:b/>
          <w:sz w:val="22"/>
        </w:rPr>
      </w:pPr>
      <w:r>
        <w:rPr>
          <w:b/>
          <w:sz w:val="22"/>
        </w:rPr>
        <w:t>РЕАБИЛИТАЦИЯ</w:t>
      </w:r>
    </w:p>
    <w:p w:rsidR="00355CE3" w:rsidRDefault="00355CE3">
      <w:pPr>
        <w:pStyle w:val="a3"/>
        <w:rPr>
          <w:b/>
          <w:sz w:val="22"/>
        </w:rPr>
      </w:pPr>
      <w:r>
        <w:rPr>
          <w:b/>
          <w:sz w:val="22"/>
        </w:rPr>
        <w:t>1.Медицинская.</w:t>
      </w:r>
    </w:p>
    <w:p w:rsidR="00355CE3" w:rsidRDefault="00355CE3">
      <w:pPr>
        <w:pStyle w:val="a3"/>
        <w:rPr>
          <w:sz w:val="22"/>
        </w:rPr>
      </w:pPr>
      <w:r>
        <w:rPr>
          <w:sz w:val="22"/>
        </w:rPr>
        <w:t>У больной в клинике наличествует галлюцинаторно-бредовый синдром, при котором рекомендуется леч</w:t>
      </w:r>
      <w:r>
        <w:rPr>
          <w:sz w:val="22"/>
        </w:rPr>
        <w:t>е</w:t>
      </w:r>
      <w:r>
        <w:rPr>
          <w:sz w:val="22"/>
        </w:rPr>
        <w:t>ние нейролептиками с преимущественно тормозным эффектом в быстро нарастающих дозировках: амин</w:t>
      </w:r>
      <w:r>
        <w:rPr>
          <w:sz w:val="22"/>
        </w:rPr>
        <w:t>а</w:t>
      </w:r>
      <w:r>
        <w:rPr>
          <w:sz w:val="22"/>
        </w:rPr>
        <w:t>зин – 250-400 мг/сут, тизерцин – 250-400 мг/сут и др. Параллельно назначаются нейролептики с антипсих</w:t>
      </w:r>
      <w:r>
        <w:rPr>
          <w:sz w:val="22"/>
        </w:rPr>
        <w:t>о</w:t>
      </w:r>
      <w:r>
        <w:rPr>
          <w:sz w:val="22"/>
        </w:rPr>
        <w:t>тическим действием: галоперидол – 15-20 мг/сут, триседил – 2-5 мг/сут, трифтазин – 40-60 мг/сут и др. П</w:t>
      </w:r>
      <w:r>
        <w:rPr>
          <w:sz w:val="22"/>
        </w:rPr>
        <w:t>о</w:t>
      </w:r>
      <w:r>
        <w:rPr>
          <w:sz w:val="22"/>
        </w:rPr>
        <w:t>казаны также и другие психотропные средства, в том числе и препараты пролонгированного действия. В комплекс входят также корректоры: циклодол, а</w:t>
      </w:r>
      <w:r>
        <w:rPr>
          <w:sz w:val="22"/>
        </w:rPr>
        <w:t>р</w:t>
      </w:r>
      <w:r>
        <w:rPr>
          <w:sz w:val="22"/>
        </w:rPr>
        <w:t>тан, паркопан, ромпаркин, норакин и др.</w:t>
      </w:r>
    </w:p>
    <w:p w:rsidR="00355CE3" w:rsidRDefault="00355CE3">
      <w:pPr>
        <w:pStyle w:val="a3"/>
        <w:rPr>
          <w:sz w:val="22"/>
        </w:rPr>
      </w:pPr>
      <w:r>
        <w:rPr>
          <w:sz w:val="22"/>
        </w:rPr>
        <w:t>Нередко в процессе длительного лечения у больных шизофренией обнаруживается резистентность патол</w:t>
      </w:r>
      <w:r>
        <w:rPr>
          <w:sz w:val="22"/>
        </w:rPr>
        <w:t>о</w:t>
      </w:r>
      <w:r>
        <w:rPr>
          <w:sz w:val="22"/>
        </w:rPr>
        <w:t>гического процесса к проводимой терапии. Болезнь принимает длительное хроническое течение без те</w:t>
      </w:r>
      <w:r>
        <w:rPr>
          <w:sz w:val="22"/>
        </w:rPr>
        <w:t>н</w:t>
      </w:r>
      <w:r>
        <w:rPr>
          <w:sz w:val="22"/>
        </w:rPr>
        <w:t>денции к ремитированию. Для преодол</w:t>
      </w:r>
      <w:r>
        <w:rPr>
          <w:sz w:val="22"/>
        </w:rPr>
        <w:t>е</w:t>
      </w:r>
      <w:r>
        <w:rPr>
          <w:sz w:val="22"/>
        </w:rPr>
        <w:t>ния терапевтической резистентности показано:</w:t>
      </w:r>
    </w:p>
    <w:p w:rsidR="00355CE3" w:rsidRDefault="00355CE3">
      <w:pPr>
        <w:pStyle w:val="a3"/>
        <w:numPr>
          <w:ilvl w:val="0"/>
          <w:numId w:val="5"/>
        </w:numPr>
        <w:rPr>
          <w:sz w:val="22"/>
        </w:rPr>
      </w:pPr>
      <w:r>
        <w:rPr>
          <w:sz w:val="22"/>
        </w:rPr>
        <w:t>внутривенное или внутримышечное введение мелипрамина до временного об</w:t>
      </w:r>
      <w:r>
        <w:rPr>
          <w:sz w:val="22"/>
        </w:rPr>
        <w:t>о</w:t>
      </w:r>
      <w:r>
        <w:rPr>
          <w:sz w:val="22"/>
        </w:rPr>
        <w:t>стрения симптоматики</w:t>
      </w:r>
    </w:p>
    <w:p w:rsidR="00355CE3" w:rsidRDefault="00355CE3">
      <w:pPr>
        <w:pStyle w:val="a3"/>
        <w:numPr>
          <w:ilvl w:val="0"/>
          <w:numId w:val="5"/>
        </w:numPr>
        <w:rPr>
          <w:sz w:val="22"/>
        </w:rPr>
      </w:pPr>
      <w:r>
        <w:rPr>
          <w:sz w:val="22"/>
        </w:rPr>
        <w:t>введение маннитола, мочевины, лидазы, гемодеза, диуретических средств (фур</w:t>
      </w:r>
      <w:r>
        <w:rPr>
          <w:sz w:val="22"/>
        </w:rPr>
        <w:t>о</w:t>
      </w:r>
      <w:r>
        <w:rPr>
          <w:sz w:val="22"/>
        </w:rPr>
        <w:t>семида, верошпирона)</w:t>
      </w:r>
    </w:p>
    <w:p w:rsidR="00355CE3" w:rsidRDefault="00355CE3">
      <w:pPr>
        <w:pStyle w:val="a3"/>
        <w:numPr>
          <w:ilvl w:val="0"/>
          <w:numId w:val="5"/>
        </w:numPr>
        <w:rPr>
          <w:sz w:val="22"/>
        </w:rPr>
      </w:pPr>
      <w:r>
        <w:rPr>
          <w:sz w:val="22"/>
        </w:rPr>
        <w:t>введение иммунодепрессантов (циклофосфамида)</w:t>
      </w:r>
    </w:p>
    <w:p w:rsidR="00355CE3" w:rsidRDefault="00355CE3">
      <w:pPr>
        <w:pStyle w:val="a3"/>
        <w:numPr>
          <w:ilvl w:val="0"/>
          <w:numId w:val="5"/>
        </w:numPr>
        <w:rPr>
          <w:sz w:val="22"/>
        </w:rPr>
      </w:pPr>
      <w:r>
        <w:rPr>
          <w:sz w:val="22"/>
        </w:rPr>
        <w:t>применение метода быстрого изменения дозировок нейролептиков («зигзаг», одномоментная отмена препарата)</w:t>
      </w:r>
    </w:p>
    <w:p w:rsidR="00355CE3" w:rsidRDefault="00355CE3">
      <w:pPr>
        <w:pStyle w:val="a3"/>
        <w:numPr>
          <w:ilvl w:val="0"/>
          <w:numId w:val="5"/>
        </w:numPr>
        <w:rPr>
          <w:sz w:val="22"/>
        </w:rPr>
      </w:pPr>
      <w:r>
        <w:rPr>
          <w:sz w:val="22"/>
        </w:rPr>
        <w:t>применение электросудорожной терапии и инсулинокоматозного лечения  в периоды полной отмены препаратов</w:t>
      </w:r>
    </w:p>
    <w:p w:rsidR="00355CE3" w:rsidRDefault="00355CE3">
      <w:pPr>
        <w:pStyle w:val="a3"/>
        <w:numPr>
          <w:ilvl w:val="0"/>
          <w:numId w:val="5"/>
        </w:numPr>
        <w:rPr>
          <w:sz w:val="22"/>
        </w:rPr>
      </w:pPr>
      <w:r>
        <w:rPr>
          <w:sz w:val="22"/>
        </w:rPr>
        <w:t>введение препаратов из группы ноотропов (аминалон, ноотропил, энцефабол)</w:t>
      </w:r>
    </w:p>
    <w:p w:rsidR="00355CE3" w:rsidRDefault="00355CE3">
      <w:pPr>
        <w:pStyle w:val="a3"/>
        <w:rPr>
          <w:sz w:val="22"/>
        </w:rPr>
      </w:pPr>
      <w:r>
        <w:rPr>
          <w:sz w:val="22"/>
        </w:rPr>
        <w:t>После достижения терапевтического эффекта необходимо продолжать лечение, направленное на предо</w:t>
      </w:r>
      <w:r>
        <w:rPr>
          <w:sz w:val="22"/>
        </w:rPr>
        <w:t>т</w:t>
      </w:r>
      <w:r>
        <w:rPr>
          <w:sz w:val="22"/>
        </w:rPr>
        <w:t xml:space="preserve">вращение рецидивов. Назначаются психотропные средства, лучше пролонгированного действия (мотиден-депо, флушпирилен). </w:t>
      </w:r>
    </w:p>
    <w:p w:rsidR="00355CE3" w:rsidRDefault="00355CE3">
      <w:pPr>
        <w:pStyle w:val="a3"/>
        <w:rPr>
          <w:b/>
          <w:sz w:val="22"/>
        </w:rPr>
      </w:pPr>
      <w:r>
        <w:rPr>
          <w:b/>
          <w:sz w:val="22"/>
        </w:rPr>
        <w:t>2.Социальная.</w:t>
      </w:r>
    </w:p>
    <w:p w:rsidR="00355CE3" w:rsidRDefault="00355CE3">
      <w:pPr>
        <w:pStyle w:val="a3"/>
        <w:rPr>
          <w:sz w:val="22"/>
        </w:rPr>
      </w:pPr>
      <w:r>
        <w:rPr>
          <w:sz w:val="22"/>
        </w:rPr>
        <w:t>Учитывая, что заболевание больной является прогностически благоприятным, особенно на фоне профила</w:t>
      </w:r>
      <w:r>
        <w:rPr>
          <w:sz w:val="22"/>
        </w:rPr>
        <w:t>к</w:t>
      </w:r>
      <w:r>
        <w:rPr>
          <w:sz w:val="22"/>
        </w:rPr>
        <w:t>тического назначения психотропных препаратов нейролептического ряда, следует провести семейную т</w:t>
      </w:r>
      <w:r>
        <w:rPr>
          <w:sz w:val="22"/>
        </w:rPr>
        <w:t>е</w:t>
      </w:r>
      <w:r>
        <w:rPr>
          <w:sz w:val="22"/>
        </w:rPr>
        <w:t>рапию, разъяснить мужу возможность дальнейшего проживания с больной, сделать попытку оздоровления микросоциального окружения. Для повышения социального статуса больной можно порекомендовать тр</w:t>
      </w:r>
      <w:r>
        <w:rPr>
          <w:sz w:val="22"/>
        </w:rPr>
        <w:t>у</w:t>
      </w:r>
      <w:r>
        <w:rPr>
          <w:sz w:val="22"/>
        </w:rPr>
        <w:t>доустройство (на простую работу), либо работу по щадящему графику в ЛТМ .</w:t>
      </w: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jc w:val="center"/>
        <w:rPr>
          <w:b/>
          <w:sz w:val="22"/>
        </w:rPr>
      </w:pPr>
      <w:r>
        <w:rPr>
          <w:b/>
          <w:sz w:val="22"/>
        </w:rPr>
        <w:t>КЛИНИЧЕСКИЙ И СОЦИАЛЬНО-ТРУДОВОЙ ПРОГНОЗ</w:t>
      </w:r>
    </w:p>
    <w:p w:rsidR="00355CE3" w:rsidRDefault="00355CE3">
      <w:pPr>
        <w:pStyle w:val="a3"/>
        <w:rPr>
          <w:sz w:val="22"/>
        </w:rPr>
      </w:pPr>
      <w:r>
        <w:rPr>
          <w:b/>
          <w:sz w:val="22"/>
        </w:rPr>
        <w:t xml:space="preserve">Клинический прогноз: </w:t>
      </w:r>
      <w:r>
        <w:rPr>
          <w:sz w:val="22"/>
        </w:rPr>
        <w:t>сомнительный, так как возможны стойкие изменения личности в эмоциональной и двигательно-волевой сферах.</w:t>
      </w:r>
    </w:p>
    <w:p w:rsidR="00355CE3" w:rsidRDefault="00355CE3">
      <w:pPr>
        <w:pStyle w:val="a3"/>
        <w:rPr>
          <w:sz w:val="22"/>
        </w:rPr>
      </w:pPr>
      <w:r>
        <w:rPr>
          <w:b/>
          <w:sz w:val="22"/>
        </w:rPr>
        <w:t xml:space="preserve">Социально-трудовой прогноз: </w:t>
      </w:r>
      <w:r>
        <w:rPr>
          <w:sz w:val="22"/>
        </w:rPr>
        <w:t>оценивается как благоприятный, так как сохранена возможность реабил</w:t>
      </w:r>
      <w:r>
        <w:rPr>
          <w:sz w:val="22"/>
        </w:rPr>
        <w:t>и</w:t>
      </w:r>
      <w:r>
        <w:rPr>
          <w:sz w:val="22"/>
        </w:rPr>
        <w:t>тации после выписки из стационара, возможна и простая пр</w:t>
      </w:r>
      <w:r>
        <w:rPr>
          <w:sz w:val="22"/>
        </w:rPr>
        <w:t>о</w:t>
      </w:r>
      <w:r>
        <w:rPr>
          <w:sz w:val="22"/>
        </w:rPr>
        <w:t>фессиональная деятельность.</w:t>
      </w:r>
    </w:p>
    <w:p w:rsidR="00355CE3" w:rsidRDefault="00355CE3">
      <w:pPr>
        <w:pStyle w:val="a3"/>
        <w:rPr>
          <w:sz w:val="22"/>
        </w:rPr>
      </w:pPr>
    </w:p>
    <w:p w:rsidR="00355CE3" w:rsidRDefault="00355CE3">
      <w:pPr>
        <w:pStyle w:val="a3"/>
        <w:rPr>
          <w:sz w:val="22"/>
        </w:rPr>
      </w:pPr>
    </w:p>
    <w:p w:rsidR="00355CE3" w:rsidRDefault="00355CE3">
      <w:pPr>
        <w:pStyle w:val="a3"/>
        <w:jc w:val="center"/>
        <w:rPr>
          <w:b/>
          <w:sz w:val="22"/>
        </w:rPr>
      </w:pPr>
      <w:r>
        <w:rPr>
          <w:b/>
          <w:sz w:val="22"/>
        </w:rPr>
        <w:t xml:space="preserve">РЕКОМЕНДАЦИИ ДЛЯ ВРАЧА, ОТВЕТСТВЕННОГО ЗА ПСИХОНЕВРОЛОГИЧЕСКУЮ ПОМОЩЬ </w:t>
      </w:r>
    </w:p>
    <w:p w:rsidR="00355CE3" w:rsidRDefault="00355CE3">
      <w:pPr>
        <w:pStyle w:val="a3"/>
        <w:jc w:val="center"/>
        <w:rPr>
          <w:b/>
          <w:sz w:val="22"/>
        </w:rPr>
      </w:pPr>
      <w:r>
        <w:rPr>
          <w:b/>
          <w:sz w:val="22"/>
        </w:rPr>
        <w:t>В РАЙОНЕ</w:t>
      </w:r>
    </w:p>
    <w:p w:rsidR="00355CE3" w:rsidRDefault="00355CE3">
      <w:pPr>
        <w:pStyle w:val="a3"/>
        <w:rPr>
          <w:sz w:val="22"/>
        </w:rPr>
      </w:pPr>
      <w:r>
        <w:rPr>
          <w:sz w:val="22"/>
        </w:rPr>
        <w:t>Больная ............................. находилась на обследовании и лечении в Томской областной психиатрической больнице с диагнозом: шизофрения, параноидная форма, приступообразное течение со средней прогред</w:t>
      </w:r>
      <w:r>
        <w:rPr>
          <w:sz w:val="22"/>
        </w:rPr>
        <w:t>и</w:t>
      </w:r>
      <w:r>
        <w:rPr>
          <w:sz w:val="22"/>
        </w:rPr>
        <w:t>ентностью, га</w:t>
      </w:r>
      <w:r>
        <w:rPr>
          <w:sz w:val="22"/>
        </w:rPr>
        <w:t>л</w:t>
      </w:r>
      <w:r>
        <w:rPr>
          <w:sz w:val="22"/>
        </w:rPr>
        <w:t>люцинаторно-параноидный синдром.</w:t>
      </w:r>
    </w:p>
    <w:p w:rsidR="00355CE3" w:rsidRDefault="00355CE3">
      <w:pPr>
        <w:pStyle w:val="a3"/>
        <w:rPr>
          <w:sz w:val="22"/>
        </w:rPr>
      </w:pPr>
      <w:r>
        <w:rPr>
          <w:sz w:val="22"/>
        </w:rPr>
        <w:t>Участковому врачу рекомендуется оформить больную на работу в ЛТМ, выбрав индивидуальный, щад</w:t>
      </w:r>
      <w:r>
        <w:rPr>
          <w:sz w:val="22"/>
        </w:rPr>
        <w:t>я</w:t>
      </w:r>
      <w:r>
        <w:rPr>
          <w:sz w:val="22"/>
        </w:rPr>
        <w:t>щий график работы, продолжить лечение психотропными пр</w:t>
      </w:r>
      <w:r>
        <w:rPr>
          <w:sz w:val="22"/>
        </w:rPr>
        <w:t>е</w:t>
      </w:r>
      <w:r>
        <w:rPr>
          <w:sz w:val="22"/>
        </w:rPr>
        <w:t>паратами.</w:t>
      </w:r>
    </w:p>
    <w:p w:rsidR="00355CE3" w:rsidRDefault="00355CE3">
      <w:pPr>
        <w:pStyle w:val="a3"/>
        <w:rPr>
          <w:sz w:val="22"/>
        </w:rPr>
      </w:pPr>
      <w:r>
        <w:rPr>
          <w:sz w:val="22"/>
        </w:rPr>
        <w:t>Кроме того, по возможности следует провести разъяснительную работу с мужем  больной, попытаться о</w:t>
      </w:r>
      <w:r>
        <w:rPr>
          <w:sz w:val="22"/>
        </w:rPr>
        <w:t>з</w:t>
      </w:r>
      <w:r>
        <w:rPr>
          <w:sz w:val="22"/>
        </w:rPr>
        <w:t>доровить микросоциальное окружение больной.</w:t>
      </w:r>
    </w:p>
    <w:p w:rsidR="00355CE3" w:rsidRDefault="00355CE3">
      <w:pPr>
        <w:pStyle w:val="a3"/>
        <w:rPr>
          <w:sz w:val="22"/>
        </w:rPr>
      </w:pPr>
    </w:p>
    <w:p w:rsidR="00355CE3" w:rsidRDefault="00355CE3">
      <w:pPr>
        <w:pStyle w:val="a3"/>
        <w:jc w:val="center"/>
        <w:rPr>
          <w:b/>
          <w:sz w:val="22"/>
        </w:rPr>
      </w:pPr>
      <w:r>
        <w:rPr>
          <w:b/>
          <w:sz w:val="22"/>
        </w:rPr>
        <w:t>СПИСОК ЛИТЕРАТУРЫ</w:t>
      </w:r>
    </w:p>
    <w:p w:rsidR="00355CE3" w:rsidRDefault="00355CE3">
      <w:pPr>
        <w:pStyle w:val="a3"/>
        <w:jc w:val="center"/>
        <w:rPr>
          <w:b/>
          <w:sz w:val="22"/>
        </w:rPr>
      </w:pPr>
    </w:p>
    <w:p w:rsidR="00355CE3" w:rsidRDefault="00355CE3">
      <w:pPr>
        <w:pStyle w:val="a3"/>
        <w:numPr>
          <w:ilvl w:val="0"/>
          <w:numId w:val="6"/>
        </w:numPr>
        <w:rPr>
          <w:sz w:val="22"/>
        </w:rPr>
      </w:pPr>
      <w:r>
        <w:rPr>
          <w:sz w:val="22"/>
        </w:rPr>
        <w:t>Кирпиченко А.А. «Психиатрия».</w:t>
      </w:r>
    </w:p>
    <w:p w:rsidR="00355CE3" w:rsidRDefault="00355CE3">
      <w:pPr>
        <w:pStyle w:val="a3"/>
        <w:rPr>
          <w:sz w:val="22"/>
        </w:rPr>
      </w:pPr>
      <w:r>
        <w:rPr>
          <w:sz w:val="22"/>
        </w:rPr>
        <w:t>Минск, «Вышэйшая школа», 1984 год.</w:t>
      </w:r>
    </w:p>
    <w:p w:rsidR="00355CE3" w:rsidRDefault="00355CE3">
      <w:pPr>
        <w:pStyle w:val="a3"/>
        <w:numPr>
          <w:ilvl w:val="0"/>
          <w:numId w:val="6"/>
        </w:numPr>
        <w:rPr>
          <w:sz w:val="22"/>
        </w:rPr>
      </w:pPr>
      <w:r>
        <w:rPr>
          <w:sz w:val="22"/>
        </w:rPr>
        <w:t>Жариков Н.М., Урсова Л.Г., Хритинин Д.Ф. «Психиатрия»</w:t>
      </w:r>
    </w:p>
    <w:p w:rsidR="00355CE3" w:rsidRDefault="00355CE3">
      <w:pPr>
        <w:pStyle w:val="a3"/>
        <w:rPr>
          <w:sz w:val="22"/>
        </w:rPr>
      </w:pPr>
      <w:r>
        <w:rPr>
          <w:sz w:val="22"/>
        </w:rPr>
        <w:t>Москва, «Медицина», 1989 год.</w:t>
      </w:r>
    </w:p>
    <w:p w:rsidR="00355CE3" w:rsidRDefault="00355CE3">
      <w:pPr>
        <w:pStyle w:val="a3"/>
        <w:numPr>
          <w:ilvl w:val="0"/>
          <w:numId w:val="6"/>
        </w:numPr>
        <w:rPr>
          <w:sz w:val="22"/>
        </w:rPr>
      </w:pPr>
      <w:r>
        <w:rPr>
          <w:sz w:val="22"/>
        </w:rPr>
        <w:t>«Руководство по психиатрии» под ред. А.В. Снежневского</w:t>
      </w: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rPr>
          <w:sz w:val="22"/>
        </w:rPr>
      </w:pPr>
    </w:p>
    <w:p w:rsidR="00355CE3" w:rsidRDefault="00355CE3">
      <w:pPr>
        <w:pStyle w:val="a3"/>
        <w:jc w:val="right"/>
        <w:rPr>
          <w:sz w:val="22"/>
        </w:rPr>
      </w:pPr>
    </w:p>
    <w:sectPr w:rsidR="00355CE3">
      <w:pgSz w:w="11906" w:h="16838"/>
      <w:pgMar w:top="284"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F422A"/>
    <w:multiLevelType w:val="singleLevel"/>
    <w:tmpl w:val="0419000F"/>
    <w:lvl w:ilvl="0">
      <w:start w:val="1"/>
      <w:numFmt w:val="decimal"/>
      <w:lvlText w:val="%1."/>
      <w:lvlJc w:val="left"/>
      <w:pPr>
        <w:tabs>
          <w:tab w:val="num" w:pos="360"/>
        </w:tabs>
        <w:ind w:left="360" w:hanging="360"/>
      </w:pPr>
    </w:lvl>
  </w:abstractNum>
  <w:abstractNum w:abstractNumId="1">
    <w:nsid w:val="23373CAE"/>
    <w:multiLevelType w:val="singleLevel"/>
    <w:tmpl w:val="54B86F44"/>
    <w:lvl w:ilvl="0">
      <w:start w:val="1"/>
      <w:numFmt w:val="bullet"/>
      <w:lvlText w:val="-"/>
      <w:lvlJc w:val="left"/>
      <w:pPr>
        <w:tabs>
          <w:tab w:val="num" w:pos="360"/>
        </w:tabs>
        <w:ind w:left="360" w:hanging="360"/>
      </w:pPr>
      <w:rPr>
        <w:rFonts w:hint="default"/>
      </w:rPr>
    </w:lvl>
  </w:abstractNum>
  <w:abstractNum w:abstractNumId="2">
    <w:nsid w:val="574C3BC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EDA5EA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DEC2AD4"/>
    <w:multiLevelType w:val="singleLevel"/>
    <w:tmpl w:val="0419000F"/>
    <w:lvl w:ilvl="0">
      <w:start w:val="1"/>
      <w:numFmt w:val="decimal"/>
      <w:lvlText w:val="%1."/>
      <w:lvlJc w:val="left"/>
      <w:pPr>
        <w:tabs>
          <w:tab w:val="num" w:pos="360"/>
        </w:tabs>
        <w:ind w:left="360" w:hanging="360"/>
      </w:pPr>
    </w:lvl>
  </w:abstractNum>
  <w:abstractNum w:abstractNumId="5">
    <w:nsid w:val="7FD2747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E1B"/>
    <w:rsid w:val="00093E1B"/>
    <w:rsid w:val="00355CE3"/>
    <w:rsid w:val="00C25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ourier New" w:hAnsi="Courier New"/>
      <w:sz w:val="24"/>
    </w:rPr>
  </w:style>
  <w:style w:type="paragraph" w:styleId="1">
    <w:name w:val="heading 1"/>
    <w:basedOn w:val="a"/>
    <w:next w:val="a"/>
    <w:qFormat/>
    <w:pPr>
      <w:keepNext/>
      <w:jc w:val="center"/>
      <w:outlineLvl w:val="0"/>
    </w:pPr>
    <w:rPr>
      <w:rFonts w:ascii="Times New Roman" w:hAnsi="Times New Roman"/>
      <w:b/>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ourier New" w:hAnsi="Courier New"/>
      <w:sz w:val="24"/>
    </w:rPr>
  </w:style>
  <w:style w:type="paragraph" w:styleId="1">
    <w:name w:val="heading 1"/>
    <w:basedOn w:val="a"/>
    <w:next w:val="a"/>
    <w:qFormat/>
    <w:pPr>
      <w:keepNext/>
      <w:jc w:val="center"/>
      <w:outlineLvl w:val="0"/>
    </w:pPr>
    <w:rPr>
      <w:rFonts w:ascii="Times New Roman" w:hAnsi="Times New Roman"/>
      <w:b/>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286452947259561E-2"/>
          <c:y val="5.9322033898305086E-2"/>
          <c:w val="0.92140641158221304"/>
          <c:h val="0.81186440677966099"/>
        </c:manualLayout>
      </c:layout>
      <c:lineChart>
        <c:grouping val="standard"/>
        <c:varyColors val="0"/>
        <c:ser>
          <c:idx val="0"/>
          <c:order val="0"/>
          <c:spPr>
            <a:ln w="15757">
              <a:solidFill>
                <a:srgbClr val="000080"/>
              </a:solidFill>
              <a:prstDash val="solid"/>
            </a:ln>
          </c:spPr>
          <c:marker>
            <c:symbol val="none"/>
          </c:marker>
          <c:val>
            <c:numRef>
              <c:f>Лист1!$A$1:$A$5</c:f>
              <c:numCache>
                <c:formatCode>General</c:formatCode>
                <c:ptCount val="5"/>
                <c:pt idx="0">
                  <c:v>3</c:v>
                </c:pt>
                <c:pt idx="1">
                  <c:v>5</c:v>
                </c:pt>
                <c:pt idx="2">
                  <c:v>6</c:v>
                </c:pt>
                <c:pt idx="3">
                  <c:v>7</c:v>
                </c:pt>
                <c:pt idx="4">
                  <c:v>7</c:v>
                </c:pt>
              </c:numCache>
            </c:numRef>
          </c:val>
          <c:smooth val="0"/>
        </c:ser>
        <c:dLbls>
          <c:showLegendKey val="0"/>
          <c:showVal val="0"/>
          <c:showCatName val="0"/>
          <c:showSerName val="0"/>
          <c:showPercent val="0"/>
          <c:showBubbleSize val="0"/>
        </c:dLbls>
        <c:marker val="1"/>
        <c:smooth val="0"/>
        <c:axId val="162114944"/>
        <c:axId val="207275136"/>
      </c:lineChart>
      <c:catAx>
        <c:axId val="162114944"/>
        <c:scaling>
          <c:orientation val="minMax"/>
        </c:scaling>
        <c:delete val="0"/>
        <c:axPos val="b"/>
        <c:minorGridlines>
          <c:spPr>
            <a:ln w="1313">
              <a:solidFill>
                <a:srgbClr val="000000"/>
              </a:solidFill>
              <a:prstDash val="solid"/>
            </a:ln>
          </c:spPr>
        </c:minorGridlines>
        <c:numFmt formatCode="General" sourceLinked="1"/>
        <c:majorTickMark val="none"/>
        <c:minorTickMark val="out"/>
        <c:tickLblPos val="low"/>
        <c:spPr>
          <a:ln w="1313">
            <a:solidFill>
              <a:srgbClr val="000000"/>
            </a:solidFill>
            <a:prstDash val="solid"/>
          </a:ln>
        </c:spPr>
        <c:txPr>
          <a:bodyPr rot="0" vert="horz"/>
          <a:lstStyle/>
          <a:p>
            <a:pPr>
              <a:defRPr sz="827" b="1" i="0" u="none" strike="noStrike" baseline="0">
                <a:solidFill>
                  <a:srgbClr val="000000"/>
                </a:solidFill>
                <a:latin typeface="Arial"/>
                <a:ea typeface="Arial"/>
                <a:cs typeface="Arial"/>
              </a:defRPr>
            </a:pPr>
            <a:endParaRPr lang="ru-RU"/>
          </a:p>
        </c:txPr>
        <c:crossAx val="207275136"/>
        <c:crosses val="autoZero"/>
        <c:auto val="1"/>
        <c:lblAlgn val="ctr"/>
        <c:lblOffset val="100"/>
        <c:tickLblSkip val="1"/>
        <c:tickMarkSkip val="1"/>
        <c:noMultiLvlLbl val="0"/>
      </c:catAx>
      <c:valAx>
        <c:axId val="207275136"/>
        <c:scaling>
          <c:orientation val="minMax"/>
          <c:max val="10"/>
        </c:scaling>
        <c:delete val="0"/>
        <c:axPos val="l"/>
        <c:minorGridlines>
          <c:spPr>
            <a:ln w="1313">
              <a:solidFill>
                <a:srgbClr val="000000"/>
              </a:solidFill>
              <a:prstDash val="solid"/>
            </a:ln>
          </c:spPr>
        </c:minorGridlines>
        <c:numFmt formatCode="General" sourceLinked="1"/>
        <c:majorTickMark val="out"/>
        <c:minorTickMark val="none"/>
        <c:tickLblPos val="nextTo"/>
        <c:spPr>
          <a:ln w="1313">
            <a:solidFill>
              <a:srgbClr val="000000"/>
            </a:solidFill>
            <a:prstDash val="solid"/>
          </a:ln>
        </c:spPr>
        <c:txPr>
          <a:bodyPr rot="0" vert="horz"/>
          <a:lstStyle/>
          <a:p>
            <a:pPr>
              <a:defRPr sz="827" b="1" i="0" u="none" strike="noStrike" baseline="0">
                <a:solidFill>
                  <a:srgbClr val="000000"/>
                </a:solidFill>
                <a:latin typeface="Arial"/>
                <a:ea typeface="Arial"/>
                <a:cs typeface="Arial"/>
              </a:defRPr>
            </a:pPr>
            <a:endParaRPr lang="ru-RU"/>
          </a:p>
        </c:txPr>
        <c:crossAx val="162114944"/>
        <c:crosses val="autoZero"/>
        <c:crossBetween val="between"/>
        <c:minorUnit val="1"/>
      </c:valAx>
      <c:spPr>
        <a:solidFill>
          <a:srgbClr val="FFFFFF"/>
        </a:solidFill>
        <a:ln w="10505">
          <a:noFill/>
        </a:ln>
      </c:spPr>
    </c:plotArea>
    <c:plotVisOnly val="1"/>
    <c:dispBlanksAs val="gap"/>
    <c:showDLblsOverMax val="0"/>
  </c:chart>
  <c:spPr>
    <a:noFill/>
    <a:ln>
      <a:noFill/>
    </a:ln>
  </c:spPr>
  <c:txPr>
    <a:bodyPr/>
    <a:lstStyle/>
    <a:p>
      <a:pPr>
        <a:defRPr sz="414"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4</Pages>
  <Words>4655</Words>
  <Characters>26538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Сам по себе</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Гордеев</dc:creator>
  <cp:lastModifiedBy>Igor</cp:lastModifiedBy>
  <cp:revision>2</cp:revision>
  <cp:lastPrinted>1998-06-02T18:09:00Z</cp:lastPrinted>
  <dcterms:created xsi:type="dcterms:W3CDTF">2024-03-07T07:39:00Z</dcterms:created>
  <dcterms:modified xsi:type="dcterms:W3CDTF">2024-03-07T07:39:00Z</dcterms:modified>
</cp:coreProperties>
</file>